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82" w:rsidRPr="00FD0382" w:rsidRDefault="001F11F6" w:rsidP="00CD2C83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宋体" w:hint="eastAsia"/>
          <w:b/>
          <w:bCs/>
          <w:color w:val="353535"/>
          <w:kern w:val="36"/>
          <w:sz w:val="24"/>
          <w:szCs w:val="24"/>
        </w:rPr>
      </w:pPr>
      <w:r>
        <w:rPr>
          <w:rFonts w:asciiTheme="minorEastAsia" w:hAnsiTheme="minorEastAsia" w:cs="宋体"/>
          <w:b/>
          <w:bCs/>
          <w:color w:val="353535"/>
          <w:kern w:val="36"/>
          <w:sz w:val="24"/>
          <w:szCs w:val="24"/>
        </w:rPr>
        <w:t>作业描述</w:t>
      </w:r>
    </w:p>
    <w:p w:rsidR="00FD0382" w:rsidRPr="00FD0382" w:rsidRDefault="00FD0382" w:rsidP="00CD2C8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03030"/>
          <w:kern w:val="0"/>
          <w:sz w:val="24"/>
          <w:szCs w:val="24"/>
        </w:rPr>
      </w:pPr>
      <w:r w:rsidRPr="00FD0382">
        <w:rPr>
          <w:rFonts w:asciiTheme="minorEastAsia" w:hAnsiTheme="minorEastAsia" w:cs="宋体"/>
          <w:color w:val="303030"/>
          <w:kern w:val="0"/>
          <w:sz w:val="24"/>
          <w:szCs w:val="24"/>
        </w:rPr>
        <w:t>设计微博系统中”微博评论“的高性能高可用计算架构。</w:t>
      </w:r>
    </w:p>
    <w:p w:rsidR="00FD0382" w:rsidRPr="00FD0382" w:rsidRDefault="00FD0382" w:rsidP="00CD2C8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03030"/>
          <w:kern w:val="0"/>
          <w:sz w:val="24"/>
          <w:szCs w:val="24"/>
        </w:rPr>
      </w:pPr>
      <w:r w:rsidRPr="00FD0382">
        <w:rPr>
          <w:rFonts w:asciiTheme="minorEastAsia" w:hAnsiTheme="minorEastAsia" w:cs="宋体"/>
          <w:color w:val="303030"/>
          <w:kern w:val="0"/>
          <w:sz w:val="24"/>
          <w:szCs w:val="24"/>
        </w:rPr>
        <w:t>【作业要求】</w:t>
      </w:r>
    </w:p>
    <w:p w:rsidR="00FD0382" w:rsidRPr="00FD0382" w:rsidRDefault="00FD0382" w:rsidP="00CD2C8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03030"/>
          <w:kern w:val="0"/>
          <w:sz w:val="24"/>
          <w:szCs w:val="24"/>
        </w:rPr>
      </w:pPr>
      <w:r w:rsidRPr="00FD0382">
        <w:rPr>
          <w:rFonts w:asciiTheme="minorEastAsia" w:hAnsiTheme="minorEastAsia" w:cs="宋体"/>
          <w:color w:val="303030"/>
          <w:kern w:val="0"/>
          <w:sz w:val="24"/>
          <w:szCs w:val="24"/>
        </w:rPr>
        <w:t>基于模块 5 第 6 课的微博实战案例，分析“微博评论”这个核心场景的业务特性，然后设计其高性能高可用计算架构，包括但不限于如下内容：</w:t>
      </w:r>
    </w:p>
    <w:p w:rsidR="00FD0382" w:rsidRPr="00FD0382" w:rsidRDefault="00FD0382" w:rsidP="00CD2C8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03030"/>
          <w:kern w:val="0"/>
          <w:sz w:val="24"/>
          <w:szCs w:val="24"/>
        </w:rPr>
      </w:pPr>
      <w:r w:rsidRPr="00FD0382">
        <w:rPr>
          <w:rFonts w:asciiTheme="minorEastAsia" w:hAnsiTheme="minorEastAsia" w:cs="宋体"/>
          <w:color w:val="303030"/>
          <w:kern w:val="0"/>
          <w:sz w:val="24"/>
          <w:szCs w:val="24"/>
        </w:rPr>
        <w:t>1. 计算性能预估（不需要考虑存储性能）；</w:t>
      </w:r>
    </w:p>
    <w:p w:rsidR="00FD0382" w:rsidRPr="00FD0382" w:rsidRDefault="00FD0382" w:rsidP="00CD2C8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03030"/>
          <w:kern w:val="0"/>
          <w:sz w:val="24"/>
          <w:szCs w:val="24"/>
        </w:rPr>
      </w:pPr>
      <w:r w:rsidRPr="00FD0382">
        <w:rPr>
          <w:rFonts w:asciiTheme="minorEastAsia" w:hAnsiTheme="minorEastAsia" w:cs="宋体"/>
          <w:color w:val="303030"/>
          <w:kern w:val="0"/>
          <w:sz w:val="24"/>
          <w:szCs w:val="24"/>
        </w:rPr>
        <w:t>2. 非热点事件时的高性能计算架构，需要考虑是否要拆分独立的服务；</w:t>
      </w:r>
    </w:p>
    <w:p w:rsidR="00FD0382" w:rsidRPr="00FD0382" w:rsidRDefault="00FD0382" w:rsidP="00CD2C8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03030"/>
          <w:kern w:val="0"/>
          <w:sz w:val="24"/>
          <w:szCs w:val="24"/>
        </w:rPr>
      </w:pPr>
      <w:r w:rsidRPr="00FD0382">
        <w:rPr>
          <w:rFonts w:asciiTheme="minorEastAsia" w:hAnsiTheme="minorEastAsia" w:cs="宋体"/>
          <w:color w:val="303030"/>
          <w:kern w:val="0"/>
          <w:sz w:val="24"/>
          <w:szCs w:val="24"/>
        </w:rPr>
        <w:t>3. 热点事件时的高可用计算架构。</w:t>
      </w:r>
    </w:p>
    <w:p w:rsidR="00FD0382" w:rsidRPr="00FD0382" w:rsidRDefault="00FD0382" w:rsidP="00CD2C8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03030"/>
          <w:kern w:val="0"/>
          <w:sz w:val="24"/>
          <w:szCs w:val="24"/>
        </w:rPr>
      </w:pPr>
      <w:r w:rsidRPr="00FD0382">
        <w:rPr>
          <w:rFonts w:asciiTheme="minorEastAsia" w:hAnsiTheme="minorEastAsia" w:cs="宋体"/>
          <w:color w:val="303030"/>
          <w:kern w:val="0"/>
          <w:sz w:val="24"/>
          <w:szCs w:val="24"/>
        </w:rPr>
        <w:t>【提示】</w:t>
      </w:r>
    </w:p>
    <w:p w:rsidR="00FD0382" w:rsidRPr="00FD0382" w:rsidRDefault="00FD0382" w:rsidP="00CD2C8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03030"/>
          <w:kern w:val="0"/>
          <w:sz w:val="24"/>
          <w:szCs w:val="24"/>
        </w:rPr>
      </w:pPr>
      <w:r w:rsidRPr="00FD0382">
        <w:rPr>
          <w:rFonts w:asciiTheme="minorEastAsia" w:hAnsiTheme="minorEastAsia" w:cs="宋体"/>
          <w:color w:val="303030"/>
          <w:kern w:val="0"/>
          <w:sz w:val="24"/>
          <w:szCs w:val="24"/>
        </w:rPr>
        <w:t>1. 分析方法对照“看微博”和“发微博”的案例。</w:t>
      </w:r>
    </w:p>
    <w:p w:rsidR="00FD0382" w:rsidRPr="00CD2C83" w:rsidRDefault="00FD0382" w:rsidP="00CD2C83">
      <w:pPr>
        <w:pStyle w:val="1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53535"/>
          <w:sz w:val="24"/>
          <w:szCs w:val="24"/>
        </w:rPr>
      </w:pPr>
      <w:r w:rsidRPr="00CD2C83">
        <w:rPr>
          <w:rFonts w:asciiTheme="minorEastAsia" w:eastAsiaTheme="minorEastAsia" w:hAnsiTheme="minorEastAsia"/>
          <w:color w:val="353535"/>
          <w:sz w:val="24"/>
          <w:szCs w:val="24"/>
        </w:rPr>
        <w:t>1. 计算性能预估</w:t>
      </w:r>
    </w:p>
    <w:p w:rsidR="00FD0382" w:rsidRPr="00CD2C83" w:rsidRDefault="00FD0382" w:rsidP="00CD2C83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03030"/>
        </w:rPr>
      </w:pPr>
      <w:r w:rsidRPr="00CD2C83">
        <w:rPr>
          <w:rFonts w:asciiTheme="minorEastAsia" w:eastAsiaTheme="minorEastAsia" w:hAnsiTheme="minorEastAsia"/>
          <w:color w:val="303030"/>
        </w:rPr>
        <w:t>根据《微博 2020 用户发展报告》，2020.9 月 月活用户 5.11 亿, 日活 2.24 亿</w:t>
      </w:r>
    </w:p>
    <w:p w:rsidR="008E7FB6" w:rsidRPr="00CD2C83" w:rsidRDefault="00FD0382" w:rsidP="00CD2C8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2C83">
        <w:rPr>
          <w:rFonts w:asciiTheme="minorEastAsia" w:hAnsiTheme="minorEastAsia"/>
          <w:sz w:val="24"/>
          <w:szCs w:val="24"/>
        </w:rPr>
        <w:t>估算步骤</w:t>
      </w:r>
    </w:p>
    <w:p w:rsidR="00FD0382" w:rsidRPr="00CD2C83" w:rsidRDefault="00FD0382" w:rsidP="00CD2C8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2C8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2631CBC" wp14:editId="76E324E1">
            <wp:extent cx="5274310" cy="475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82" w:rsidRPr="00CD2C83" w:rsidRDefault="00FD0382" w:rsidP="00CD2C83">
      <w:pPr>
        <w:pStyle w:val="2"/>
        <w:shd w:val="clear" w:color="auto" w:fill="FFFFFF"/>
        <w:spacing w:before="0" w:after="0" w:line="360" w:lineRule="auto"/>
        <w:rPr>
          <w:rFonts w:asciiTheme="minorEastAsia" w:eastAsiaTheme="minorEastAsia" w:hAnsiTheme="minorEastAsia"/>
          <w:color w:val="353535"/>
          <w:sz w:val="24"/>
          <w:szCs w:val="24"/>
        </w:rPr>
      </w:pPr>
      <w:r w:rsidRPr="00CD2C83">
        <w:rPr>
          <w:rFonts w:asciiTheme="minorEastAsia" w:eastAsiaTheme="minorEastAsia" w:hAnsiTheme="minorEastAsia"/>
          <w:color w:val="353535"/>
          <w:sz w:val="24"/>
          <w:szCs w:val="24"/>
        </w:rPr>
        <w:t>1.1 用户行为建模和性能估算</w:t>
      </w:r>
    </w:p>
    <w:p w:rsidR="00FD0382" w:rsidRPr="00CD2C83" w:rsidRDefault="00FD0382" w:rsidP="00CD2C8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EastAsia" w:eastAsiaTheme="minorEastAsia" w:hAnsiTheme="minorEastAsia"/>
          <w:color w:val="303030"/>
        </w:rPr>
      </w:pPr>
      <w:r w:rsidRPr="00CD2C83">
        <w:rPr>
          <w:rFonts w:asciiTheme="minorEastAsia" w:eastAsiaTheme="minorEastAsia" w:hAnsiTheme="minorEastAsia"/>
          <w:color w:val="303030"/>
        </w:rPr>
        <w:t>假设每个用户每天评论</w:t>
      </w:r>
      <w:r w:rsidR="00CD2C83" w:rsidRPr="00CD2C83">
        <w:rPr>
          <w:rFonts w:asciiTheme="minorEastAsia" w:eastAsiaTheme="minorEastAsia" w:hAnsiTheme="minorEastAsia"/>
          <w:color w:val="303030"/>
        </w:rPr>
        <w:t>10</w:t>
      </w:r>
      <w:r w:rsidRPr="00CD2C83">
        <w:rPr>
          <w:rFonts w:asciiTheme="minorEastAsia" w:eastAsiaTheme="minorEastAsia" w:hAnsiTheme="minorEastAsia"/>
          <w:color w:val="303030"/>
        </w:rPr>
        <w:t>条微博，则每天评论数为</w:t>
      </w:r>
      <w:r w:rsidR="00CD2C83" w:rsidRPr="00CD2C83">
        <w:rPr>
          <w:rFonts w:asciiTheme="minorEastAsia" w:eastAsiaTheme="minorEastAsia" w:hAnsiTheme="minorEastAsia"/>
          <w:color w:val="303030"/>
        </w:rPr>
        <w:t>2.24*10=22.4</w:t>
      </w:r>
      <w:r w:rsidRPr="00CD2C83">
        <w:rPr>
          <w:rFonts w:asciiTheme="minorEastAsia" w:eastAsiaTheme="minorEastAsia" w:hAnsiTheme="minorEastAsia"/>
          <w:color w:val="303030"/>
        </w:rPr>
        <w:t>亿条根据</w:t>
      </w:r>
      <w:r w:rsidR="00CD2C83" w:rsidRPr="00CD2C83">
        <w:rPr>
          <w:rFonts w:asciiTheme="minorEastAsia" w:eastAsiaTheme="minorEastAsia" w:hAnsiTheme="minorEastAsia"/>
          <w:color w:val="303030"/>
        </w:rPr>
        <w:t>28</w:t>
      </w:r>
      <w:r w:rsidRPr="00CD2C83">
        <w:rPr>
          <w:rFonts w:asciiTheme="minorEastAsia" w:eastAsiaTheme="minorEastAsia" w:hAnsiTheme="minorEastAsia"/>
          <w:color w:val="303030"/>
        </w:rPr>
        <w:t>法则，用户每天</w:t>
      </w:r>
      <w:r w:rsidR="00CD2C83" w:rsidRPr="00CD2C83">
        <w:rPr>
          <w:rFonts w:asciiTheme="minorEastAsia" w:eastAsiaTheme="minorEastAsia" w:hAnsiTheme="minorEastAsia"/>
          <w:color w:val="303030"/>
        </w:rPr>
        <w:t>24</w:t>
      </w:r>
      <w:r w:rsidRPr="00CD2C83">
        <w:rPr>
          <w:rFonts w:asciiTheme="minorEastAsia" w:eastAsiaTheme="minorEastAsia" w:hAnsiTheme="minorEastAsia"/>
          <w:color w:val="303030"/>
        </w:rPr>
        <w:t>*</w:t>
      </w:r>
      <w:r w:rsidRPr="00CD2C83">
        <w:rPr>
          <w:rFonts w:asciiTheme="minorEastAsia" w:eastAsiaTheme="minorEastAsia" w:hAnsiTheme="minorEastAsia"/>
          <w:i/>
          <w:iCs/>
          <w:color w:val="303030"/>
        </w:rPr>
        <w:t>20%小时发出22.4*</w:t>
      </w:r>
      <w:r w:rsidRPr="00CD2C83">
        <w:rPr>
          <w:rFonts w:asciiTheme="minorEastAsia" w:eastAsiaTheme="minorEastAsia" w:hAnsiTheme="minorEastAsia"/>
          <w:color w:val="303030"/>
        </w:rPr>
        <w:t>80%的请求，</w:t>
      </w:r>
      <w:r w:rsidR="00CD2C83" w:rsidRPr="00CD2C83">
        <w:rPr>
          <w:rFonts w:asciiTheme="minorEastAsia" w:eastAsiaTheme="minorEastAsia" w:hAnsiTheme="minorEastAsia"/>
          <w:color w:val="303030"/>
        </w:rPr>
        <w:t>4.8</w:t>
      </w:r>
      <w:r w:rsidRPr="00CD2C83">
        <w:rPr>
          <w:rFonts w:asciiTheme="minorEastAsia" w:eastAsiaTheme="minorEastAsia" w:hAnsiTheme="minorEastAsia"/>
          <w:color w:val="303030"/>
        </w:rPr>
        <w:t>小时发出</w:t>
      </w:r>
      <w:r w:rsidR="00CD2C83" w:rsidRPr="00CD2C83">
        <w:rPr>
          <w:rFonts w:asciiTheme="minorEastAsia" w:eastAsiaTheme="minorEastAsia" w:hAnsiTheme="minorEastAsia"/>
          <w:color w:val="303030"/>
        </w:rPr>
        <w:t>18</w:t>
      </w:r>
      <w:r w:rsidRPr="00CD2C83">
        <w:rPr>
          <w:rFonts w:asciiTheme="minorEastAsia" w:eastAsiaTheme="minorEastAsia" w:hAnsiTheme="minorEastAsia"/>
          <w:color w:val="303030"/>
        </w:rPr>
        <w:t>亿微博评论</w:t>
      </w:r>
      <w:r w:rsidR="00CD2C83" w:rsidRPr="00CD2C83">
        <w:rPr>
          <w:rFonts w:asciiTheme="minorEastAsia" w:eastAsiaTheme="minorEastAsia" w:hAnsiTheme="minorEastAsia" w:hint="eastAsia"/>
          <w:color w:val="303030"/>
        </w:rPr>
        <w:t>，</w:t>
      </w:r>
      <w:r w:rsidRPr="00CD2C83">
        <w:rPr>
          <w:rFonts w:asciiTheme="minorEastAsia" w:eastAsiaTheme="minorEastAsia" w:hAnsiTheme="minorEastAsia"/>
          <w:color w:val="303030"/>
        </w:rPr>
        <w:t>平均每秒评论量为 105k</w:t>
      </w:r>
    </w:p>
    <w:p w:rsidR="00FD0382" w:rsidRPr="00CD2C83" w:rsidRDefault="00FD0382" w:rsidP="00CD2C83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EastAsia" w:eastAsiaTheme="minorEastAsia" w:hAnsiTheme="minorEastAsia"/>
          <w:color w:val="303030"/>
        </w:rPr>
      </w:pPr>
      <w:r w:rsidRPr="00CD2C83">
        <w:rPr>
          <w:rFonts w:asciiTheme="minorEastAsia" w:eastAsiaTheme="minorEastAsia" w:hAnsiTheme="minorEastAsia"/>
          <w:color w:val="303030"/>
        </w:rPr>
        <w:t>假设每个用户平均每天观看</w:t>
      </w:r>
      <w:r w:rsidR="00CD2C83" w:rsidRPr="00CD2C83">
        <w:rPr>
          <w:rFonts w:asciiTheme="minorEastAsia" w:eastAsiaTheme="minorEastAsia" w:hAnsiTheme="minorEastAsia"/>
          <w:color w:val="303030"/>
        </w:rPr>
        <w:t>100</w:t>
      </w:r>
      <w:r w:rsidRPr="00CD2C83">
        <w:rPr>
          <w:rFonts w:asciiTheme="minorEastAsia" w:eastAsiaTheme="minorEastAsia" w:hAnsiTheme="minorEastAsia"/>
          <w:color w:val="303030"/>
        </w:rPr>
        <w:t>条微博，则每天的微博数</w:t>
      </w:r>
      <w:r w:rsidR="00CD2C83" w:rsidRPr="00CD2C83">
        <w:rPr>
          <w:rFonts w:asciiTheme="minorEastAsia" w:eastAsiaTheme="minorEastAsia" w:hAnsiTheme="minorEastAsia"/>
          <w:color w:val="303030"/>
        </w:rPr>
        <w:t>=224</w:t>
      </w:r>
      <w:r w:rsidRPr="00CD2C83">
        <w:rPr>
          <w:rFonts w:asciiTheme="minorEastAsia" w:eastAsiaTheme="minorEastAsia" w:hAnsiTheme="minorEastAsia"/>
          <w:color w:val="303030"/>
        </w:rPr>
        <w:t>亿条</w:t>
      </w:r>
      <w:r w:rsidR="00CD2C83" w:rsidRPr="00CD2C83">
        <w:rPr>
          <w:rFonts w:asciiTheme="minorEastAsia" w:eastAsiaTheme="minorEastAsia" w:hAnsiTheme="minorEastAsia" w:hint="eastAsia"/>
          <w:color w:val="303030"/>
        </w:rPr>
        <w:t>，</w:t>
      </w:r>
      <w:r w:rsidR="00CD2C83" w:rsidRPr="00CD2C83">
        <w:rPr>
          <w:rFonts w:asciiTheme="minorEastAsia" w:eastAsiaTheme="minorEastAsia" w:hAnsiTheme="minorEastAsia"/>
          <w:color w:val="303030"/>
        </w:rPr>
        <w:t>其他时间段与发评论基本一致</w:t>
      </w:r>
      <w:r w:rsidR="00CD2C83" w:rsidRPr="00CD2C83">
        <w:rPr>
          <w:rFonts w:asciiTheme="minorEastAsia" w:eastAsiaTheme="minorEastAsia" w:hAnsiTheme="minorEastAsia" w:hint="eastAsia"/>
          <w:color w:val="303030"/>
        </w:rPr>
        <w:t>，</w:t>
      </w:r>
      <w:r w:rsidR="00CD2C83" w:rsidRPr="00CD2C83">
        <w:rPr>
          <w:rFonts w:asciiTheme="minorEastAsia" w:eastAsiaTheme="minorEastAsia" w:hAnsiTheme="minorEastAsia"/>
          <w:color w:val="303030"/>
        </w:rPr>
        <w:t>故</w:t>
      </w:r>
      <w:r w:rsidRPr="00CD2C83">
        <w:rPr>
          <w:rFonts w:asciiTheme="minorEastAsia" w:eastAsiaTheme="minorEastAsia" w:hAnsiTheme="minorEastAsia"/>
          <w:color w:val="303030"/>
        </w:rPr>
        <w:t>平均每秒观看量为 1005k</w:t>
      </w:r>
    </w:p>
    <w:p w:rsidR="00CD2C83" w:rsidRPr="00CD2C83" w:rsidRDefault="00CD2C83" w:rsidP="00CD2C83">
      <w:pPr>
        <w:pStyle w:val="1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53535"/>
          <w:sz w:val="24"/>
          <w:szCs w:val="24"/>
        </w:rPr>
      </w:pPr>
      <w:r w:rsidRPr="00CD2C83">
        <w:rPr>
          <w:rFonts w:asciiTheme="minorEastAsia" w:eastAsiaTheme="minorEastAsia" w:hAnsiTheme="minorEastAsia"/>
          <w:color w:val="353535"/>
          <w:sz w:val="24"/>
          <w:szCs w:val="24"/>
        </w:rPr>
        <w:t>2. 非热点事件时的高性能计算架构</w:t>
      </w:r>
    </w:p>
    <w:p w:rsidR="00CD2C83" w:rsidRPr="00CD2C83" w:rsidRDefault="00CD2C83" w:rsidP="00CD2C83">
      <w:pPr>
        <w:pStyle w:val="2"/>
        <w:shd w:val="clear" w:color="auto" w:fill="FFFFFF"/>
        <w:spacing w:before="0" w:after="0" w:line="360" w:lineRule="auto"/>
        <w:rPr>
          <w:rFonts w:asciiTheme="minorEastAsia" w:eastAsiaTheme="minorEastAsia" w:hAnsiTheme="minorEastAsia"/>
          <w:color w:val="353535"/>
          <w:sz w:val="24"/>
          <w:szCs w:val="24"/>
        </w:rPr>
      </w:pPr>
      <w:r w:rsidRPr="00CD2C83">
        <w:rPr>
          <w:rFonts w:asciiTheme="minorEastAsia" w:eastAsiaTheme="minorEastAsia" w:hAnsiTheme="minorEastAsia"/>
          <w:color w:val="353535"/>
          <w:sz w:val="24"/>
          <w:szCs w:val="24"/>
        </w:rPr>
        <w:t>2.1 业务特性分析</w:t>
      </w:r>
    </w:p>
    <w:p w:rsidR="00CD2C83" w:rsidRPr="00CD2C83" w:rsidRDefault="00CD2C83" w:rsidP="00CD2C83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03030"/>
        </w:rPr>
      </w:pPr>
      <w:r w:rsidRPr="00CD2C83">
        <w:rPr>
          <w:rFonts w:asciiTheme="minorEastAsia" w:eastAsiaTheme="minorEastAsia" w:hAnsiTheme="minorEastAsia"/>
          <w:color w:val="303030"/>
        </w:rPr>
        <w:t>微博评论是一个典型的读多写多操作，但微博评论后不能修改，非常适合缓存架构，同时请求量比较大，也需要负载均衡</w:t>
      </w:r>
    </w:p>
    <w:p w:rsidR="00CD2C83" w:rsidRPr="00CD2C83" w:rsidRDefault="00CD2C83" w:rsidP="00CD2C83">
      <w:pPr>
        <w:pStyle w:val="2"/>
        <w:shd w:val="clear" w:color="auto" w:fill="FFFFFF"/>
        <w:spacing w:before="0" w:after="0" w:line="360" w:lineRule="auto"/>
        <w:rPr>
          <w:rFonts w:asciiTheme="minorEastAsia" w:eastAsiaTheme="minorEastAsia" w:hAnsiTheme="minorEastAsia"/>
          <w:color w:val="353535"/>
          <w:sz w:val="24"/>
          <w:szCs w:val="24"/>
        </w:rPr>
      </w:pPr>
      <w:r w:rsidRPr="00CD2C83">
        <w:rPr>
          <w:rFonts w:asciiTheme="minorEastAsia" w:eastAsiaTheme="minorEastAsia" w:hAnsiTheme="minorEastAsia"/>
          <w:color w:val="353535"/>
          <w:sz w:val="24"/>
          <w:szCs w:val="24"/>
        </w:rPr>
        <w:t>2.2 架构分析</w:t>
      </w:r>
    </w:p>
    <w:p w:rsidR="00CD2C83" w:rsidRPr="00CD2C83" w:rsidRDefault="00CD2C83" w:rsidP="00CD2C83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EastAsia" w:eastAsiaTheme="minorEastAsia" w:hAnsiTheme="minorEastAsia"/>
          <w:color w:val="303030"/>
        </w:rPr>
      </w:pPr>
      <w:r w:rsidRPr="00CD2C83">
        <w:rPr>
          <w:rFonts w:asciiTheme="minorEastAsia" w:eastAsiaTheme="minorEastAsia" w:hAnsiTheme="minorEastAsia"/>
          <w:color w:val="303030"/>
        </w:rPr>
        <w:t>用户量过亿，要采用多级负载均衡</w:t>
      </w:r>
    </w:p>
    <w:p w:rsidR="00E22BA6" w:rsidRPr="00E22BA6" w:rsidRDefault="00CD2C83" w:rsidP="00E22BA6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EastAsia" w:eastAsiaTheme="minorEastAsia" w:hAnsiTheme="minorEastAsia" w:hint="eastAsia"/>
          <w:color w:val="303030"/>
        </w:rPr>
      </w:pPr>
      <w:r w:rsidRPr="00CD2C83">
        <w:rPr>
          <w:rFonts w:asciiTheme="minorEastAsia" w:eastAsiaTheme="minorEastAsia" w:hAnsiTheme="minorEastAsia"/>
          <w:color w:val="303030"/>
        </w:rPr>
        <w:t>微博评论适合多级缓存架构，可以采用 CDN 缓存等技术</w:t>
      </w:r>
    </w:p>
    <w:p w:rsidR="00CD2C83" w:rsidRPr="00CD2C83" w:rsidRDefault="00CD2C83" w:rsidP="00CD2C83">
      <w:pPr>
        <w:pStyle w:val="2"/>
        <w:shd w:val="clear" w:color="auto" w:fill="FFFFFF"/>
        <w:spacing w:before="0" w:after="0" w:line="360" w:lineRule="auto"/>
        <w:rPr>
          <w:rFonts w:asciiTheme="minorEastAsia" w:eastAsiaTheme="minorEastAsia" w:hAnsiTheme="minorEastAsia"/>
          <w:color w:val="353535"/>
          <w:sz w:val="24"/>
          <w:szCs w:val="24"/>
        </w:rPr>
      </w:pPr>
      <w:r w:rsidRPr="00CD2C83">
        <w:rPr>
          <w:rFonts w:asciiTheme="minorEastAsia" w:eastAsiaTheme="minorEastAsia" w:hAnsiTheme="minorEastAsia"/>
          <w:color w:val="353535"/>
          <w:sz w:val="24"/>
          <w:szCs w:val="24"/>
        </w:rPr>
        <w:lastRenderedPageBreak/>
        <w:t>2.3 架构设计</w:t>
      </w:r>
    </w:p>
    <w:p w:rsidR="00CD2C83" w:rsidRPr="00CD2C83" w:rsidRDefault="00CD2C83" w:rsidP="00CD2C83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03030"/>
        </w:rPr>
      </w:pPr>
      <w:r w:rsidRPr="00CD2C83">
        <w:rPr>
          <w:rFonts w:asciiTheme="minorEastAsia" w:eastAsiaTheme="minorEastAsia" w:hAnsiTheme="minorEastAsia"/>
          <w:color w:val="303030"/>
        </w:rPr>
        <w:t>发微博的多级负载均衡架构</w:t>
      </w:r>
      <w:r w:rsidR="00791147">
        <w:rPr>
          <w:rFonts w:asciiTheme="minorEastAsia" w:eastAsiaTheme="minorEastAsia" w:hAnsiTheme="minorEastAsia" w:hint="eastAsia"/>
          <w:color w:val="303030"/>
        </w:rPr>
        <w:t>（按每个服务每秒5</w:t>
      </w:r>
      <w:r w:rsidR="00791147">
        <w:rPr>
          <w:rFonts w:asciiTheme="minorEastAsia" w:eastAsiaTheme="minorEastAsia" w:hAnsiTheme="minorEastAsia"/>
          <w:color w:val="303030"/>
        </w:rPr>
        <w:t>00来估算</w:t>
      </w:r>
      <w:bookmarkStart w:id="0" w:name="_GoBack"/>
      <w:bookmarkEnd w:id="0"/>
      <w:r w:rsidR="00791147">
        <w:rPr>
          <w:rFonts w:asciiTheme="minorEastAsia" w:eastAsiaTheme="minorEastAsia" w:hAnsiTheme="minorEastAsia" w:hint="eastAsia"/>
          <w:color w:val="303030"/>
        </w:rPr>
        <w:t>）</w:t>
      </w:r>
    </w:p>
    <w:p w:rsidR="00FD0382" w:rsidRPr="00CD2C83" w:rsidRDefault="00CD2C83" w:rsidP="00CD2C8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2C8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CB47120" wp14:editId="393788EB">
            <wp:extent cx="5274310" cy="3651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83" w:rsidRPr="00CD2C83" w:rsidRDefault="00CD2C83" w:rsidP="00CD2C83">
      <w:pPr>
        <w:pStyle w:val="a6"/>
        <w:spacing w:line="360" w:lineRule="auto"/>
        <w:ind w:left="360" w:firstLineChars="0" w:firstLine="0"/>
        <w:rPr>
          <w:rFonts w:asciiTheme="minorEastAsia" w:hAnsiTheme="minorEastAsia"/>
          <w:color w:val="303030"/>
          <w:sz w:val="24"/>
          <w:szCs w:val="24"/>
          <w:shd w:val="clear" w:color="auto" w:fill="FFFFFF"/>
        </w:rPr>
      </w:pPr>
      <w:r w:rsidRPr="00CD2C83">
        <w:rPr>
          <w:rFonts w:asciiTheme="minorEastAsia" w:hAnsiTheme="minorEastAsia"/>
          <w:color w:val="303030"/>
          <w:sz w:val="24"/>
          <w:szCs w:val="24"/>
          <w:shd w:val="clear" w:color="auto" w:fill="FFFFFF"/>
        </w:rPr>
        <w:t>看微博评论的多级负载均衡架构</w:t>
      </w:r>
    </w:p>
    <w:p w:rsidR="00CD2C83" w:rsidRPr="00CD2C83" w:rsidRDefault="00CD2C83" w:rsidP="00CD2C83">
      <w:pPr>
        <w:pStyle w:val="a6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D2C8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A912A84" wp14:editId="1E18D1F6">
            <wp:extent cx="5274310" cy="3656330"/>
            <wp:effectExtent l="0" t="0" r="2540" b="127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83" w:rsidRPr="00CD2C83" w:rsidRDefault="00CD2C83" w:rsidP="00CD2C83">
      <w:pPr>
        <w:pStyle w:val="a6"/>
        <w:spacing w:line="360" w:lineRule="auto"/>
        <w:ind w:left="360" w:firstLineChars="0" w:firstLine="0"/>
        <w:rPr>
          <w:rFonts w:asciiTheme="minorEastAsia" w:hAnsiTheme="minorEastAsia"/>
          <w:color w:val="303030"/>
          <w:sz w:val="24"/>
          <w:szCs w:val="24"/>
          <w:shd w:val="clear" w:color="auto" w:fill="FFFFFF"/>
        </w:rPr>
      </w:pPr>
      <w:r w:rsidRPr="00CD2C83">
        <w:rPr>
          <w:rFonts w:asciiTheme="minorEastAsia" w:hAnsiTheme="minorEastAsia"/>
          <w:color w:val="303030"/>
          <w:sz w:val="24"/>
          <w:szCs w:val="24"/>
          <w:shd w:val="clear" w:color="auto" w:fill="FFFFFF"/>
        </w:rPr>
        <w:t>看微博评论的多级缓存架构</w:t>
      </w:r>
    </w:p>
    <w:p w:rsidR="00CD2C83" w:rsidRPr="00CD2C83" w:rsidRDefault="00CD2C83" w:rsidP="00CD2C83">
      <w:pPr>
        <w:pStyle w:val="a6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D2C83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93B9333" wp14:editId="3D8AD448">
            <wp:extent cx="5274310" cy="1793240"/>
            <wp:effectExtent l="0" t="0" r="2540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83" w:rsidRPr="00CD2C83" w:rsidRDefault="00CD2C83" w:rsidP="00CD2C83">
      <w:pPr>
        <w:pStyle w:val="1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53535"/>
          <w:sz w:val="24"/>
          <w:szCs w:val="24"/>
        </w:rPr>
      </w:pPr>
      <w:r w:rsidRPr="00CD2C83">
        <w:rPr>
          <w:rFonts w:asciiTheme="minorEastAsia" w:eastAsiaTheme="minorEastAsia" w:hAnsiTheme="minorEastAsia"/>
          <w:color w:val="353535"/>
          <w:sz w:val="24"/>
          <w:szCs w:val="24"/>
        </w:rPr>
        <w:t>3. 热点事件时的高可用计算架构</w:t>
      </w:r>
    </w:p>
    <w:p w:rsidR="00CD2C83" w:rsidRPr="00CD2C83" w:rsidRDefault="00CD2C83" w:rsidP="00CD2C83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CD2C83">
        <w:rPr>
          <w:rFonts w:asciiTheme="minorEastAsia" w:eastAsiaTheme="minorEastAsia" w:hAnsiTheme="minorEastAsia"/>
        </w:rPr>
        <w:t>热门事件，如明星爆料，官宣等微博</w:t>
      </w:r>
    </w:p>
    <w:p w:rsidR="00CD2C83" w:rsidRPr="00CD2C83" w:rsidRDefault="00CD2C83" w:rsidP="00CD2C83">
      <w:pPr>
        <w:pStyle w:val="2"/>
        <w:spacing w:before="0" w:after="0" w:line="360" w:lineRule="auto"/>
        <w:rPr>
          <w:rFonts w:asciiTheme="minorEastAsia" w:eastAsiaTheme="minorEastAsia" w:hAnsiTheme="minorEastAsia"/>
          <w:color w:val="353535"/>
          <w:sz w:val="24"/>
          <w:szCs w:val="24"/>
        </w:rPr>
      </w:pPr>
      <w:r w:rsidRPr="00CD2C83">
        <w:rPr>
          <w:rFonts w:asciiTheme="minorEastAsia" w:eastAsiaTheme="minorEastAsia" w:hAnsiTheme="minorEastAsia"/>
          <w:color w:val="353535"/>
          <w:sz w:val="24"/>
          <w:szCs w:val="24"/>
        </w:rPr>
        <w:t>3.1 业务特性分析</w:t>
      </w:r>
    </w:p>
    <w:p w:rsidR="00CD2C83" w:rsidRPr="00CD2C83" w:rsidRDefault="00CD2C83" w:rsidP="00CD2C83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CD2C83">
        <w:rPr>
          <w:rFonts w:asciiTheme="minorEastAsia" w:eastAsiaTheme="minorEastAsia" w:hAnsiTheme="minorEastAsia"/>
        </w:rPr>
        <w:t>热点事件发生后，会导致绝大多数请求都落在某一个热点微博上，针对这条微博的请求量会非常大</w:t>
      </w:r>
    </w:p>
    <w:p w:rsidR="00CD2C83" w:rsidRPr="00CD2C83" w:rsidRDefault="00CD2C83" w:rsidP="00CD2C83">
      <w:pPr>
        <w:pStyle w:val="2"/>
        <w:spacing w:before="0" w:after="0" w:line="360" w:lineRule="auto"/>
        <w:rPr>
          <w:rFonts w:asciiTheme="minorEastAsia" w:eastAsiaTheme="minorEastAsia" w:hAnsiTheme="minorEastAsia"/>
          <w:color w:val="353535"/>
          <w:sz w:val="24"/>
          <w:szCs w:val="24"/>
        </w:rPr>
      </w:pPr>
      <w:r w:rsidRPr="00CD2C83">
        <w:rPr>
          <w:rFonts w:asciiTheme="minorEastAsia" w:eastAsiaTheme="minorEastAsia" w:hAnsiTheme="minorEastAsia"/>
          <w:color w:val="353535"/>
          <w:sz w:val="24"/>
          <w:szCs w:val="24"/>
        </w:rPr>
        <w:t>3.2 架构设计分析</w:t>
      </w:r>
    </w:p>
    <w:p w:rsidR="00CD2C83" w:rsidRPr="00CD2C83" w:rsidRDefault="00CD2C83" w:rsidP="00CD2C83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CD2C83">
        <w:rPr>
          <w:rFonts w:asciiTheme="minorEastAsia" w:eastAsiaTheme="minorEastAsia" w:hAnsiTheme="minorEastAsia"/>
        </w:rPr>
        <w:t>看微博评论，热点事件微博存在缓存热点问题，可以考虑多副本缓存</w:t>
      </w:r>
    </w:p>
    <w:p w:rsidR="00CD2C83" w:rsidRPr="00CD2C83" w:rsidRDefault="00CD2C83" w:rsidP="00CD2C83">
      <w:pPr>
        <w:pStyle w:val="a6"/>
        <w:spacing w:line="360" w:lineRule="auto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CD2C8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1FEB64F" wp14:editId="73A4BA9B">
            <wp:extent cx="5274310" cy="1367155"/>
            <wp:effectExtent l="0" t="0" r="2540" b="4445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83" w:rsidRPr="00CD2C83" w:rsidRDefault="00CD2C83" w:rsidP="00CD2C8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CD2C83" w:rsidRPr="00CD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736" w:rsidRDefault="00226736" w:rsidP="00FD0382">
      <w:r>
        <w:separator/>
      </w:r>
    </w:p>
  </w:endnote>
  <w:endnote w:type="continuationSeparator" w:id="0">
    <w:p w:rsidR="00226736" w:rsidRDefault="00226736" w:rsidP="00FD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736" w:rsidRDefault="00226736" w:rsidP="00FD0382">
      <w:r>
        <w:separator/>
      </w:r>
    </w:p>
  </w:footnote>
  <w:footnote w:type="continuationSeparator" w:id="0">
    <w:p w:rsidR="00226736" w:rsidRDefault="00226736" w:rsidP="00FD0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767EF"/>
    <w:multiLevelType w:val="multilevel"/>
    <w:tmpl w:val="FBF6B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577BDF"/>
    <w:multiLevelType w:val="multilevel"/>
    <w:tmpl w:val="BD22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6F3FC2"/>
    <w:multiLevelType w:val="multilevel"/>
    <w:tmpl w:val="732C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30"/>
    <w:rsid w:val="001E7830"/>
    <w:rsid w:val="001F11F6"/>
    <w:rsid w:val="00226736"/>
    <w:rsid w:val="00791147"/>
    <w:rsid w:val="008E7FB6"/>
    <w:rsid w:val="00CD2C83"/>
    <w:rsid w:val="00E22BA6"/>
    <w:rsid w:val="00FA17E1"/>
    <w:rsid w:val="00FD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4408-D71C-4FB1-86E5-F3A345F9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03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0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3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3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38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D0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FD0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D2C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1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904B-8587-4791-852D-E96E8D9E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Siho leung</dc:creator>
  <cp:keywords/>
  <dc:description/>
  <cp:lastModifiedBy>Siho leung</cp:lastModifiedBy>
  <cp:revision>7</cp:revision>
  <dcterms:created xsi:type="dcterms:W3CDTF">2022-11-12T09:24:00Z</dcterms:created>
  <dcterms:modified xsi:type="dcterms:W3CDTF">2022-11-12T12:22:00Z</dcterms:modified>
</cp:coreProperties>
</file>