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Indian Fresher Job Market Analysis 2025</w:t>
      </w:r>
    </w:p>
    <w:p>
      <w:pPr>
        <w:jc w:val="center"/>
      </w:pPr>
      <w:r>
        <w:rPr>
          <w:i/>
          <w:color w:val="57606A"/>
          <w:sz w:val="22"/>
        </w:rPr>
        <w:t>A Data Analytics Project Report  |  Python · Pandas · Plotly · Streamlit</w:t>
      </w:r>
    </w:p>
    <w:p>
      <w:pPr>
        <w:spacing w:after="360"/>
        <w:jc w:val="center"/>
      </w:pPr>
      <w:r>
        <w:rPr>
          <w:color w:val="57606A"/>
          <w:sz w:val="20"/>
        </w:rPr>
        <w:t>Dataset: Indian_Fresher_Salary_Skills_2025.csv  |  500 Job Listings  |  2023–2025 Graduates</w:t>
      </w:r>
    </w:p>
    <w:p>
      <w:pPr>
        <w:spacing w:after="120" w:before="40"/>
      </w:pPr>
      <w:r>
        <w:rPr>
          <w:b/>
          <w:i w:val="0"/>
          <w:color w:val="1F4E79"/>
          <w:sz w:val="22"/>
        </w:rPr>
        <w:t>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Total Jobs</w:t>
            </w:r>
          </w:p>
        </w:tc>
        <w:tc>
          <w:tcPr>
            <w:tcW w:type="dxa" w:w="15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Avg Salary (LPA)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Companies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Offer Rate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Remote Jobs %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Top Role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Top Skill</w:t>
            </w:r>
          </w:p>
        </w:tc>
      </w:tr>
      <w:tr>
        <w:tc>
          <w:tcPr>
            <w:tcW w:type="dxa" w:w="1296"/>
            <w:shd w:val="clear" w:color="auto" w:fill="F7F8FA"/>
          </w:tcPr>
          <w:p>
            <w:r>
              <w:rPr>
                <w:color w:val="1F2328"/>
                <w:sz w:val="20"/>
              </w:rPr>
              <w:t>500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Rs 6.87 LPA</w:t>
            </w:r>
          </w:p>
        </w:tc>
        <w:tc>
          <w:tcPr>
            <w:tcW w:type="dxa" w:w="1296"/>
            <w:shd w:val="clear" w:color="auto" w:fill="F7F8FA"/>
          </w:tcPr>
          <w:p>
            <w:r>
              <w:rPr>
                <w:color w:val="1F2328"/>
                <w:sz w:val="20"/>
              </w:rPr>
              <w:t>8</w:t>
            </w:r>
          </w:p>
        </w:tc>
        <w:tc>
          <w:tcPr>
            <w:tcW w:type="dxa" w:w="1296"/>
            <w:shd w:val="clear" w:color="auto" w:fill="F7F8FA"/>
          </w:tcPr>
          <w:p>
            <w:r>
              <w:rPr>
                <w:color w:val="1F2328"/>
                <w:sz w:val="20"/>
              </w:rPr>
              <w:t>50.8 %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47.0 %</w:t>
            </w:r>
          </w:p>
        </w:tc>
        <w:tc>
          <w:tcPr>
            <w:tcW w:type="dxa" w:w="1872"/>
            <w:shd w:val="clear" w:color="auto" w:fill="F7F8FA"/>
          </w:tcPr>
          <w:p>
            <w:r>
              <w:rPr>
                <w:color w:val="1F2328"/>
                <w:sz w:val="20"/>
              </w:rPr>
              <w:t>Data Scientist</w:t>
            </w:r>
          </w:p>
        </w:tc>
        <w:tc>
          <w:tcPr>
            <w:tcW w:type="dxa" w:w="1296"/>
            <w:shd w:val="clear" w:color="auto" w:fill="F7F8FA"/>
          </w:tcPr>
          <w:p>
            <w:r>
              <w:rPr>
                <w:color w:val="1F2328"/>
                <w:sz w:val="20"/>
              </w:rPr>
              <w:t>SQL</w:t>
            </w:r>
          </w:p>
        </w:tc>
      </w:tr>
    </w:tbl>
    <w:p/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1: Overview Dashboard — KPI metrics, salary distribution, top role and skill charts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32"/>
        </w:rPr>
        <w:t>1. Project Objective</w:t>
      </w:r>
    </w:p>
    <w:p>
      <w:pPr>
        <w:spacing w:after="120" w:before="40"/>
      </w:pPr>
      <w:r>
        <w:rPr>
          <w:b w:val="0"/>
          <w:i w:val="0"/>
          <w:color w:val="1F2328"/>
          <w:sz w:val="22"/>
        </w:rPr>
        <w:t>This project performs an end-to-end data analytics study of the Indian fresher job market using a structured dataset of 500 job listings. The core objectives are:</w:t>
      </w:r>
    </w:p>
    <w:p>
      <w:pPr>
        <w:pStyle w:val="ListBullet"/>
        <w:spacing w:after="60"/>
      </w:pPr>
      <w:r>
        <w:rPr>
          <w:color w:val="1F2328"/>
          <w:sz w:val="22"/>
        </w:rPr>
        <w:t>Help fresh graduates understand salary expectations, in-demand skills, and hiring patterns across roles, cities, and company types.</w:t>
      </w:r>
    </w:p>
    <w:p>
      <w:pPr>
        <w:pStyle w:val="ListBullet"/>
        <w:spacing w:after="60"/>
      </w:pPr>
      <w:r>
        <w:rPr>
          <w:color w:val="1F2328"/>
          <w:sz w:val="22"/>
        </w:rPr>
        <w:t>Assist employers and recruiters in benchmarking compensation and identifying skill gaps in the fresher talent pool.</w:t>
      </w:r>
    </w:p>
    <w:p>
      <w:pPr>
        <w:pStyle w:val="ListBullet"/>
        <w:spacing w:after="60"/>
      </w:pPr>
      <w:r>
        <w:rPr>
          <w:color w:val="1F2328"/>
          <w:sz w:val="22"/>
        </w:rPr>
        <w:t>Provide career counsellors with evidence-based guidance on degrees, skills, and locations to recommend to job-seeking graduates.</w:t>
      </w:r>
    </w:p>
    <w:p>
      <w:pPr>
        <w:pStyle w:val="ListBullet"/>
        <w:spacing w:after="60"/>
      </w:pPr>
      <w:r>
        <w:rPr>
          <w:color w:val="1F2328"/>
          <w:sz w:val="22"/>
        </w:rPr>
        <w:t>Build a fully interactive Streamlit dashboard with real-time filters for role, city, skill, work type, and more.</w:t>
      </w:r>
    </w:p>
    <w:p>
      <w:pPr>
        <w:pStyle w:val="Heading1"/>
      </w:pPr>
      <w:r>
        <w:rPr>
          <w:b/>
          <w:color w:val="1F4E79"/>
          <w:sz w:val="32"/>
        </w:rPr>
        <w:t>2. Dataset Description</w:t>
      </w:r>
    </w:p>
    <w:p>
      <w:pPr>
        <w:spacing w:after="120" w:before="40"/>
      </w:pPr>
      <w:r>
        <w:rPr>
          <w:b w:val="0"/>
          <w:i w:val="0"/>
          <w:color w:val="1F2328"/>
          <w:sz w:val="22"/>
        </w:rPr>
        <w:t>The dataset Indian_Fresher_Salary_Skills_2025.csv contains 500 rows and 21 columns covering fresher job listings posted in India for 2023–2025 graduation cohorts.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File Name</w:t>
            </w:r>
          </w:p>
        </w:tc>
        <w:tc>
          <w:tcPr>
            <w:tcW w:type="dxa" w:w="6480"/>
            <w:shd w:val="clear" w:color="auto" w:fill="F7F8FA"/>
          </w:tcPr>
          <w:p>
            <w:r>
              <w:rPr>
                <w:color w:val="1F2328"/>
                <w:sz w:val="20"/>
              </w:rPr>
              <w:t>Indian_Fresher_Salary_Skills_2025.csv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Total Records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F2328"/>
                <w:sz w:val="20"/>
              </w:rPr>
              <w:t>500 job listings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Total Columns</w:t>
            </w:r>
          </w:p>
        </w:tc>
        <w:tc>
          <w:tcPr>
            <w:tcW w:type="dxa" w:w="6480"/>
            <w:shd w:val="clear" w:color="auto" w:fill="F7F8FA"/>
          </w:tcPr>
          <w:p>
            <w:r>
              <w:rPr>
                <w:color w:val="1F2328"/>
                <w:sz w:val="20"/>
              </w:rPr>
              <w:t>21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Graduation Cohorts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F2328"/>
                <w:sz w:val="20"/>
              </w:rPr>
              <w:t>2023, 2024, 2025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Unique Roles</w:t>
            </w:r>
          </w:p>
        </w:tc>
        <w:tc>
          <w:tcPr>
            <w:tcW w:type="dxa" w:w="6480"/>
            <w:shd w:val="clear" w:color="auto" w:fill="F7F8FA"/>
          </w:tcPr>
          <w:p>
            <w:r>
              <w:rPr>
                <w:color w:val="1F2328"/>
                <w:sz w:val="20"/>
              </w:rPr>
              <w:t>8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Unique Companies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F2328"/>
                <w:sz w:val="20"/>
              </w:rPr>
              <w:t>8 (Infosys, Deloitte, Wipro, Capgemini, Cognizant, Accenture, TCS, Startup)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Cities</w:t>
            </w:r>
          </w:p>
        </w:tc>
        <w:tc>
          <w:tcPr>
            <w:tcW w:type="dxa" w:w="6480"/>
            <w:shd w:val="clear" w:color="auto" w:fill="F7F8FA"/>
          </w:tcPr>
          <w:p>
            <w:r>
              <w:rPr>
                <w:color w:val="1F2328"/>
                <w:sz w:val="20"/>
              </w:rPr>
              <w:t>Noida, Mumbai, Chennai, Delhi, Hyderabad, Kolkata, Bangalore, Pune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States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F2328"/>
                <w:sz w:val="20"/>
              </w:rPr>
              <w:t>UP, Telangana, Tamil Nadu, Karnataka, Delhi, West Bengal, Maharashtra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Skills Tracked</w:t>
            </w:r>
          </w:p>
        </w:tc>
        <w:tc>
          <w:tcPr>
            <w:tcW w:type="dxa" w:w="6480"/>
            <w:shd w:val="clear" w:color="auto" w:fill="F7F8FA"/>
          </w:tcPr>
          <w:p>
            <w:r>
              <w:rPr>
                <w:color w:val="1F2328"/>
                <w:sz w:val="20"/>
              </w:rPr>
              <w:t>SQL, AWS, Java, Power BI, Machine Learning, Excel, Python, Linux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Salary Range (LPA)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F2328"/>
                <w:sz w:val="20"/>
              </w:rPr>
              <w:t>Rs 3.03 to Rs 11.94 (Avg: Rs 6.87)</w:t>
            </w:r>
          </w:p>
        </w:tc>
      </w:tr>
    </w:tbl>
    <w:p/>
    <w:p>
      <w:pPr>
        <w:spacing w:after="120" w:before="40"/>
      </w:pPr>
      <w:r>
        <w:rPr>
          <w:b w:val="0"/>
          <w:i w:val="0"/>
          <w:color w:val="57606A"/>
          <w:sz w:val="20"/>
        </w:rPr>
        <w:t>All 21 columns: job_id, role, company, company_type, city, state, degree, graduation_year, skills, primary_skill, experience_required, internship_experience, remote, work_type, salary_lpa, stipend_if_intern, selection_rounds, aptitude_test, coding_test, interview_count, offer_made.</w:t>
      </w:r>
    </w:p>
    <w:p>
      <w:pPr>
        <w:pStyle w:val="Heading1"/>
      </w:pPr>
      <w:r>
        <w:rPr>
          <w:b/>
          <w:color w:val="1F4E79"/>
          <w:sz w:val="32"/>
        </w:rPr>
        <w:t>3.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Tool / Library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 in This Project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Python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3.10+</w:t>
            </w:r>
          </w:p>
        </w:tc>
        <w:tc>
          <w:tcPr>
            <w:tcW w:type="dxa" w:w="6480"/>
            <w:shd w:val="clear" w:color="auto" w:fill="F7F8FA"/>
          </w:tcPr>
          <w:p>
            <w:r>
              <w:rPr>
                <w:color w:val="1F2328"/>
                <w:sz w:val="20"/>
              </w:rPr>
              <w:t>Core programming language for all modules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Pandas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2.0+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F2328"/>
                <w:sz w:val="20"/>
              </w:rPr>
              <w:t>Data loading, cleaning, transformation, groupby aggregations, cross-tabs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NumPy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1.26+</w:t>
            </w:r>
          </w:p>
        </w:tc>
        <w:tc>
          <w:tcPr>
            <w:tcW w:type="dxa" w:w="6480"/>
            <w:shd w:val="clear" w:color="auto" w:fill="F7F8FA"/>
          </w:tcPr>
          <w:p>
            <w:r>
              <w:rPr>
                <w:color w:val="1F2328"/>
                <w:sz w:val="20"/>
              </w:rPr>
              <w:t>Numerical operations and dtype handling (used by Pandas internally)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Plotly Express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5.20+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F2328"/>
                <w:sz w:val="20"/>
              </w:rPr>
              <w:t>Interactive bar, pie, box, histogram, heatmap charts in the dashboard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Streamlit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1.35+</w:t>
            </w:r>
          </w:p>
        </w:tc>
        <w:tc>
          <w:tcPr>
            <w:tcW w:type="dxa" w:w="6480"/>
            <w:shd w:val="clear" w:color="auto" w:fill="F7F8FA"/>
          </w:tcPr>
          <w:p>
            <w:r>
              <w:rPr>
                <w:color w:val="1F2328"/>
                <w:sz w:val="20"/>
              </w:rPr>
              <w:t>Multi-page interactive web dashboard with real-time sidebar filters</w:t>
            </w:r>
          </w:p>
        </w:tc>
      </w:tr>
    </w:tbl>
    <w:p/>
    <w:p>
      <w:pPr>
        <w:pStyle w:val="Heading1"/>
      </w:pPr>
      <w:r>
        <w:rPr>
          <w:b/>
          <w:color w:val="1F4E79"/>
          <w:sz w:val="32"/>
        </w:rPr>
        <w:t>4. Data Cleaning</w:t>
      </w:r>
    </w:p>
    <w:p>
      <w:pPr>
        <w:spacing w:after="120" w:before="40"/>
      </w:pPr>
      <w:r>
        <w:rPr>
          <w:b w:val="0"/>
          <w:i w:val="0"/>
          <w:color w:val="1F2328"/>
          <w:sz w:val="22"/>
        </w:rPr>
        <w:t>The raw CSV was processed through a 7-step cleaning pipeline in modules/data_loader.py before any analysis was performed. Results: 0 duplicates, 0 missing values found.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rPr>
                <w:color w:val="1F2328"/>
                <w:sz w:val="20"/>
              </w:rPr>
              <w:t>1 – Whitespace Stripping</w:t>
            </w:r>
          </w:p>
        </w:tc>
        <w:tc>
          <w:tcPr>
            <w:tcW w:type="dxa" w:w="4320"/>
            <w:shd w:val="clear" w:color="auto" w:fill="F7F8FA"/>
          </w:tcPr>
          <w:p>
            <w:r>
              <w:rPr>
                <w:color w:val="1F2328"/>
                <w:sz w:val="20"/>
              </w:rPr>
              <w:t>Strip leading/trailing spaces from all string columns</w:t>
            </w:r>
          </w:p>
        </w:tc>
        <w:tc>
          <w:tcPr>
            <w:tcW w:type="dxa" w:w="2880"/>
            <w:shd w:val="clear" w:color="auto" w:fill="F7F8FA"/>
          </w:tcPr>
          <w:p>
            <w:r>
              <w:rPr>
                <w:color w:val="1F2328"/>
                <w:sz w:val="20"/>
              </w:rPr>
              <w:t>Clean text, no padding artefacts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F2328"/>
                <w:sz w:val="20"/>
              </w:rPr>
              <w:t>2 – Case Standardisation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F2328"/>
                <w:sz w:val="20"/>
              </w:rPr>
              <w:t>Title-case all categoricals; fix acronyms (SQL, AWS, Power BI, MNC)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F2328"/>
                <w:sz w:val="20"/>
              </w:rPr>
              <w:t>Consistent display names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rPr>
                <w:color w:val="1F2328"/>
                <w:sz w:val="20"/>
              </w:rPr>
              <w:t>3 – Binary Flag Decoding</w:t>
            </w:r>
          </w:p>
        </w:tc>
        <w:tc>
          <w:tcPr>
            <w:tcW w:type="dxa" w:w="4320"/>
            <w:shd w:val="clear" w:color="auto" w:fill="F7F8FA"/>
          </w:tcPr>
          <w:p>
            <w:r>
              <w:rPr>
                <w:color w:val="1F2328"/>
                <w:sz w:val="20"/>
              </w:rPr>
              <w:t>Map 0/1 integers to Remote/On-Site, Yes/No, Offer Made/No Offer</w:t>
            </w:r>
          </w:p>
        </w:tc>
        <w:tc>
          <w:tcPr>
            <w:tcW w:type="dxa" w:w="2880"/>
            <w:shd w:val="clear" w:color="auto" w:fill="F7F8FA"/>
          </w:tcPr>
          <w:p>
            <w:r>
              <w:rPr>
                <w:color w:val="1F2328"/>
                <w:sz w:val="20"/>
              </w:rPr>
              <w:t>Human-readable filter labels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F2328"/>
                <w:sz w:val="20"/>
              </w:rPr>
              <w:t>4 – Skills List Expansion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F2328"/>
                <w:sz w:val="20"/>
              </w:rPr>
              <w:t>Parse comma-separated skills into a Python list (skills_list column)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F2328"/>
                <w:sz w:val="20"/>
              </w:rPr>
              <w:t>Enables per-skill frequency &amp; salary analysis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rPr>
                <w:color w:val="1F2328"/>
                <w:sz w:val="20"/>
              </w:rPr>
              <w:t>5 – Duplicate Removal</w:t>
            </w:r>
          </w:p>
        </w:tc>
        <w:tc>
          <w:tcPr>
            <w:tcW w:type="dxa" w:w="4320"/>
            <w:shd w:val="clear" w:color="auto" w:fill="F7F8FA"/>
          </w:tcPr>
          <w:p>
            <w:r>
              <w:rPr>
                <w:color w:val="1F2328"/>
                <w:sz w:val="20"/>
              </w:rPr>
              <w:t>Check for duplicate rows</w:t>
            </w:r>
          </w:p>
        </w:tc>
        <w:tc>
          <w:tcPr>
            <w:tcW w:type="dxa" w:w="2880"/>
            <w:shd w:val="clear" w:color="auto" w:fill="F7F8FA"/>
          </w:tcPr>
          <w:p>
            <w:r>
              <w:rPr>
                <w:color w:val="1F2328"/>
                <w:sz w:val="20"/>
              </w:rPr>
              <w:t>0 duplicates found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F2328"/>
                <w:sz w:val="20"/>
              </w:rPr>
              <w:t>6 – Missing Value Check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F2328"/>
                <w:sz w:val="20"/>
              </w:rPr>
              <w:t>Verify all 21 columns for null values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F2328"/>
                <w:sz w:val="20"/>
              </w:rPr>
              <w:t>0 missing values found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rPr>
                <w:color w:val="1F2328"/>
                <w:sz w:val="20"/>
              </w:rPr>
              <w:t>7 – Dtype Enforcement</w:t>
            </w:r>
          </w:p>
        </w:tc>
        <w:tc>
          <w:tcPr>
            <w:tcW w:type="dxa" w:w="4320"/>
            <w:shd w:val="clear" w:color="auto" w:fill="F7F8FA"/>
          </w:tcPr>
          <w:p>
            <w:r>
              <w:rPr>
                <w:color w:val="1F2328"/>
                <w:sz w:val="20"/>
              </w:rPr>
              <w:t>Cast numeric columns to float64/int64</w:t>
            </w:r>
          </w:p>
        </w:tc>
        <w:tc>
          <w:tcPr>
            <w:tcW w:type="dxa" w:w="2880"/>
            <w:shd w:val="clear" w:color="auto" w:fill="F7F8FA"/>
          </w:tcPr>
          <w:p>
            <w:r>
              <w:rPr>
                <w:color w:val="1F2328"/>
                <w:sz w:val="20"/>
              </w:rPr>
              <w:t>Prevents type errors in aggregations</w:t>
            </w:r>
          </w:p>
        </w:tc>
      </w:tr>
    </w:tbl>
    <w:p/>
    <w:p>
      <w:pPr>
        <w:pStyle w:val="Heading1"/>
      </w:pPr>
      <w:r>
        <w:rPr>
          <w:b/>
          <w:color w:val="1F4E79"/>
          <w:sz w:val="32"/>
        </w:rPr>
        <w:t>5. Analysis Performed</w:t>
      </w:r>
    </w:p>
    <w:p>
      <w:pPr>
        <w:pStyle w:val="Heading2"/>
      </w:pPr>
      <w:r>
        <w:rPr>
          <w:b/>
          <w:color w:val="1F4E79"/>
          <w:sz w:val="26"/>
        </w:rPr>
        <w:t>5.1  Job Distribution Analysis</w:t>
      </w:r>
    </w:p>
    <w:p>
      <w:pPr>
        <w:spacing w:after="120" w:before="40"/>
      </w:pPr>
      <w:r>
        <w:rPr>
          <w:b w:val="0"/>
          <w:i w:val="0"/>
          <w:color w:val="1F2328"/>
          <w:sz w:val="22"/>
        </w:rPr>
        <w:t>Method: value_counts() on each categorical column to compute frequency and percentage share. Cross-tabulations (groupby on two columns) for role × work type and role × remote. A city × role heatmap is built from a pivot table fed into Plotly's px.imshow.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% Share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rPr>
                <w:color w:val="1F2328"/>
                <w:sz w:val="20"/>
              </w:rPr>
              <w:t>Data Scientist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69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13.8%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F2328"/>
                <w:sz w:val="20"/>
              </w:rPr>
              <w:t>Cloud Engineer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13.8%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rPr>
                <w:color w:val="1F2328"/>
                <w:sz w:val="20"/>
              </w:rPr>
              <w:t>Cybersecurity Analyst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66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13.2%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F2328"/>
                <w:sz w:val="20"/>
              </w:rPr>
              <w:t>Business Analyst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66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13.2%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rPr>
                <w:color w:val="1F2328"/>
                <w:sz w:val="20"/>
              </w:rPr>
              <w:t>Web Developer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63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12.6%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F2328"/>
                <w:sz w:val="20"/>
              </w:rPr>
              <w:t>Data Analyst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60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12.0%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rPr>
                <w:color w:val="1F2328"/>
                <w:sz w:val="20"/>
              </w:rPr>
              <w:t>Software Engineer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56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11.2%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F2328"/>
                <w:sz w:val="20"/>
              </w:rPr>
              <w:t>Ai/Ml Engineer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51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10.2%</w:t>
            </w:r>
          </w:p>
        </w:tc>
      </w:tr>
    </w:tbl>
    <w:p/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jo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2: Job Distribution Page — jobs by role, company, city, state, degree, work type and city-role heatmap</w:t>
      </w:r>
    </w:p>
    <w:p>
      <w:pPr>
        <w:pStyle w:val="Heading2"/>
      </w:pPr>
      <w:r>
        <w:rPr>
          <w:b/>
          <w:color w:val="1F4E79"/>
          <w:sz w:val="26"/>
        </w:rPr>
        <w:t>5.2  Salary Analysis</w:t>
      </w:r>
    </w:p>
    <w:p>
      <w:pPr>
        <w:spacing w:after="120" w:before="40"/>
      </w:pPr>
      <w:r>
        <w:rPr>
          <w:b w:val="0"/>
          <w:i w:val="0"/>
          <w:color w:val="1F2328"/>
          <w:sz w:val="22"/>
        </w:rPr>
        <w:t>Method: groupby(column)[salary_lpa].agg([mean, median, min, max, count]) applied across role, company, city, state, degree, experience level, internship status, work type, and primary skill. Box plots show spread; histogram shows distribution shape.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5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Avg (LPA)</w:t>
            </w:r>
          </w:p>
        </w:tc>
        <w:tc>
          <w:tcPr>
            <w:tcW w:type="dxa" w:w="15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Median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Max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Jobs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>
              <w:rPr>
                <w:color w:val="1F2328"/>
                <w:sz w:val="20"/>
              </w:rPr>
              <w:t>Ai/Ml Engineer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9.18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9.45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6.03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11.82</w:t>
            </w:r>
          </w:p>
        </w:tc>
        <w:tc>
          <w:tcPr>
            <w:tcW w:type="dxa" w:w="1008"/>
            <w:shd w:val="clear" w:color="auto" w:fill="F7F8FA"/>
          </w:tcPr>
          <w:p>
            <w:r>
              <w:rPr>
                <w:color w:val="1F2328"/>
                <w:sz w:val="20"/>
              </w:rPr>
              <w:t>51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F2328"/>
                <w:sz w:val="20"/>
              </w:rPr>
              <w:t>Data Scientist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F2328"/>
                <w:sz w:val="20"/>
              </w:rPr>
              <w:t>8.89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F2328"/>
                <w:sz w:val="20"/>
              </w:rPr>
              <w:t>9.07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6.04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11.94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F2328"/>
                <w:sz w:val="20"/>
              </w:rPr>
              <w:t>69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>
              <w:rPr>
                <w:color w:val="1F2328"/>
                <w:sz w:val="20"/>
              </w:rPr>
              <w:t>Cloud Engineer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7.42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7.51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5.23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9.95</w:t>
            </w:r>
          </w:p>
        </w:tc>
        <w:tc>
          <w:tcPr>
            <w:tcW w:type="dxa" w:w="1008"/>
            <w:shd w:val="clear" w:color="auto" w:fill="F7F8FA"/>
          </w:tcPr>
          <w:p>
            <w:r>
              <w:rPr>
                <w:color w:val="1F2328"/>
                <w:sz w:val="20"/>
              </w:rPr>
              <w:t>69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F2328"/>
                <w:sz w:val="20"/>
              </w:rPr>
              <w:t>Cybersecurity Analyst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F2328"/>
                <w:sz w:val="20"/>
              </w:rPr>
              <w:t>7.20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F2328"/>
                <w:sz w:val="20"/>
              </w:rPr>
              <w:t>7.02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5.06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9.93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F2328"/>
                <w:sz w:val="20"/>
              </w:rPr>
              <w:t>66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>
              <w:rPr>
                <w:color w:val="1F2328"/>
                <w:sz w:val="20"/>
              </w:rPr>
              <w:t>Data Analyst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5.69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5.70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3.05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7.87</w:t>
            </w:r>
          </w:p>
        </w:tc>
        <w:tc>
          <w:tcPr>
            <w:tcW w:type="dxa" w:w="1008"/>
            <w:shd w:val="clear" w:color="auto" w:fill="F7F8FA"/>
          </w:tcPr>
          <w:p>
            <w:r>
              <w:rPr>
                <w:color w:val="1F2328"/>
                <w:sz w:val="20"/>
              </w:rPr>
              <w:t>60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F2328"/>
                <w:sz w:val="20"/>
              </w:rPr>
              <w:t>Business Analyst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F2328"/>
                <w:sz w:val="20"/>
              </w:rPr>
              <w:t>5.58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F2328"/>
                <w:sz w:val="20"/>
              </w:rPr>
              <w:t>5.66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3.03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7.93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F2328"/>
                <w:sz w:val="20"/>
              </w:rPr>
              <w:t>66</w:t>
            </w:r>
          </w:p>
        </w:tc>
      </w:tr>
      <w:tr>
        <w:tc>
          <w:tcPr>
            <w:tcW w:type="dxa" w:w="3168"/>
            <w:shd w:val="clear" w:color="auto" w:fill="F7F8FA"/>
          </w:tcPr>
          <w:p>
            <w:r>
              <w:rPr>
                <w:color w:val="1F2328"/>
                <w:sz w:val="20"/>
              </w:rPr>
              <w:t>Software Engineer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5.54</w:t>
            </w:r>
          </w:p>
        </w:tc>
        <w:tc>
          <w:tcPr>
            <w:tcW w:type="dxa" w:w="1584"/>
            <w:shd w:val="clear" w:color="auto" w:fill="F7F8FA"/>
          </w:tcPr>
          <w:p>
            <w:r>
              <w:rPr>
                <w:color w:val="1F2328"/>
                <w:sz w:val="20"/>
              </w:rPr>
              <w:t>5.84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3.08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7.88</w:t>
            </w:r>
          </w:p>
        </w:tc>
        <w:tc>
          <w:tcPr>
            <w:tcW w:type="dxa" w:w="1008"/>
            <w:shd w:val="clear" w:color="auto" w:fill="F7F8FA"/>
          </w:tcPr>
          <w:p>
            <w:r>
              <w:rPr>
                <w:color w:val="1F2328"/>
                <w:sz w:val="20"/>
              </w:rPr>
              <w:t>56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F2328"/>
                <w:sz w:val="20"/>
              </w:rPr>
              <w:t>Web Developer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F2328"/>
                <w:sz w:val="20"/>
              </w:rPr>
              <w:t>5.52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F2328"/>
                <w:sz w:val="20"/>
              </w:rPr>
              <w:t>5.61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3.05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7.96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F2328"/>
                <w:sz w:val="20"/>
              </w:rPr>
              <w:t>63</w:t>
            </w:r>
          </w:p>
        </w:tc>
      </w:tr>
    </w:tbl>
    <w:p/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al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3: Salary Analysis Page — salary by role, company, location, degree, internship and skill</w:t>
      </w:r>
    </w:p>
    <w:p>
      <w:pPr>
        <w:pStyle w:val="Heading2"/>
      </w:pPr>
      <w:r>
        <w:rPr>
          <w:b/>
          <w:color w:val="1F4E79"/>
          <w:sz w:val="26"/>
        </w:rPr>
        <w:t>5.3  Skills Analysis</w:t>
      </w:r>
    </w:p>
    <w:p>
      <w:pPr>
        <w:spacing w:after="120" w:before="40"/>
      </w:pPr>
      <w:r>
        <w:rPr>
          <w:b w:val="0"/>
          <w:i w:val="0"/>
          <w:color w:val="1F2328"/>
          <w:sz w:val="22"/>
        </w:rPr>
        <w:t>Method: The skills_list column is exploded into a long-form DataFrame (one row per job-skill pair) using _explode_skills(). Row counts give true frequency. A groupby(role) on the exploded frame returns the top 3 skills per role. Joining back to salary_lpa gives average salary per skill.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% of Jobs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SQL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197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39.4%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AWS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196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39.2%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Java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195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39.0%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Power BI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187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37.4%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Machine Learning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184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36.8%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Excel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182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36.4%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Python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180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36.0%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Linux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179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35.8%</w:t>
            </w:r>
          </w:p>
        </w:tc>
      </w:tr>
    </w:tbl>
    <w:p/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kil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4: Skills Analysis Page — skill frequency, top skills per role, salary by skill</w:t>
      </w:r>
    </w:p>
    <w:p>
      <w:pPr>
        <w:pStyle w:val="Heading2"/>
      </w:pPr>
      <w:r>
        <w:rPr>
          <w:b/>
          <w:color w:val="1F4E79"/>
          <w:sz w:val="26"/>
        </w:rPr>
        <w:t>5.4  Selection Process &amp; Offer Analysis</w:t>
      </w:r>
    </w:p>
    <w:p>
      <w:pPr>
        <w:spacing w:after="120" w:before="40"/>
      </w:pPr>
      <w:r>
        <w:rPr>
          <w:b w:val="0"/>
          <w:i w:val="0"/>
          <w:color w:val="1F2328"/>
          <w:sz w:val="22"/>
        </w:rPr>
        <w:t>Method: groupby(selection_rounds)[offer_made].mean() for offer rate per round count. Cross-tab of aptitude_done x coding_done gives offer rate for every test combination. Selection funnel: Total Applicants → Aptitude Test → Coding Test → Interview → Offer.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Funnel Stage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r>
              <w:rPr>
                <w:color w:val="1F2328"/>
                <w:sz w:val="20"/>
              </w:rPr>
              <w:t>Total Applicants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500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color w:val="1F2328"/>
                <w:sz w:val="20"/>
              </w:rPr>
              <w:t>Aptitude Test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244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r>
              <w:rPr>
                <w:color w:val="1F2328"/>
                <w:sz w:val="20"/>
              </w:rPr>
              <w:t>Coding Test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253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color w:val="1F2328"/>
                <w:sz w:val="20"/>
              </w:rPr>
              <w:t>Interview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500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r>
              <w:rPr>
                <w:color w:val="1F2328"/>
                <w:sz w:val="20"/>
              </w:rPr>
              <w:t>Offer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254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Selection Rounds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Offers Made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Offer Rate (%)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r>
              <w:rPr>
                <w:color w:val="1F2328"/>
                <w:sz w:val="20"/>
              </w:rPr>
              <w:t>2.0</w:t>
            </w:r>
          </w:p>
        </w:tc>
        <w:tc>
          <w:tcPr>
            <w:tcW w:type="dxa" w:w="1728"/>
            <w:shd w:val="clear" w:color="auto" w:fill="F7F8FA"/>
          </w:tcPr>
          <w:p>
            <w:r>
              <w:rPr>
                <w:color w:val="1F2328"/>
                <w:sz w:val="20"/>
              </w:rPr>
              <w:t>116.0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57.0</w:t>
            </w:r>
          </w:p>
        </w:tc>
        <w:tc>
          <w:tcPr>
            <w:tcW w:type="dxa" w:w="2592"/>
            <w:shd w:val="clear" w:color="auto" w:fill="F7F8FA"/>
          </w:tcPr>
          <w:p>
            <w:r>
              <w:rPr>
                <w:color w:val="1F2328"/>
                <w:sz w:val="20"/>
              </w:rPr>
              <w:t>49.1%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F2328"/>
                <w:sz w:val="20"/>
              </w:rPr>
              <w:t>3.0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F2328"/>
                <w:sz w:val="20"/>
              </w:rPr>
              <w:t>128.0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68.0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F2328"/>
                <w:sz w:val="20"/>
              </w:rPr>
              <w:t>53.1%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r>
              <w:rPr>
                <w:color w:val="1F2328"/>
                <w:sz w:val="20"/>
              </w:rPr>
              <w:t>4.0</w:t>
            </w:r>
          </w:p>
        </w:tc>
        <w:tc>
          <w:tcPr>
            <w:tcW w:type="dxa" w:w="1728"/>
            <w:shd w:val="clear" w:color="auto" w:fill="F7F8FA"/>
          </w:tcPr>
          <w:p>
            <w:r>
              <w:rPr>
                <w:color w:val="1F2328"/>
                <w:sz w:val="20"/>
              </w:rPr>
              <w:t>113.0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64.0</w:t>
            </w:r>
          </w:p>
        </w:tc>
        <w:tc>
          <w:tcPr>
            <w:tcW w:type="dxa" w:w="2592"/>
            <w:shd w:val="clear" w:color="auto" w:fill="F7F8FA"/>
          </w:tcPr>
          <w:p>
            <w:r>
              <w:rPr>
                <w:color w:val="1F2328"/>
                <w:sz w:val="20"/>
              </w:rPr>
              <w:t>56.6%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F2328"/>
                <w:sz w:val="20"/>
              </w:rPr>
              <w:t>5.0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F2328"/>
                <w:sz w:val="20"/>
              </w:rPr>
              <w:t>143.0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65.0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F2328"/>
                <w:sz w:val="20"/>
              </w:rPr>
              <w:t>45.5%</w:t>
            </w:r>
          </w:p>
        </w:tc>
      </w:tr>
    </w:tbl>
    <w:p/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Figure 5: Selection Process Page — offer funnel, offer rate by rounds, test combinations, internship impact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32"/>
        </w:rPr>
        <w:t>6. Key Findings</w:t>
      </w:r>
    </w:p>
    <w:p>
      <w:pPr>
        <w:pStyle w:val="Heading2"/>
      </w:pPr>
      <w:r>
        <w:rPr>
          <w:b/>
          <w:color w:val="1F4E79"/>
          <w:sz w:val="26"/>
        </w:rPr>
        <w:t>6.1  Job Market</w:t>
      </w:r>
    </w:p>
    <w:p>
      <w:pPr>
        <w:pStyle w:val="ListBullet"/>
        <w:spacing w:after="60"/>
      </w:pPr>
      <w:r>
        <w:rPr>
          <w:color w:val="1F2328"/>
          <w:sz w:val="22"/>
        </w:rPr>
        <w:t>500 total job listings across 8 companies, 8 cities, and 7 states.</w:t>
      </w:r>
    </w:p>
    <w:p>
      <w:pPr>
        <w:pStyle w:val="ListBullet"/>
        <w:spacing w:after="60"/>
      </w:pPr>
      <w:r>
        <w:rPr>
          <w:color w:val="1F2328"/>
          <w:sz w:val="22"/>
        </w:rPr>
        <w:t>Infosys and Deloitte posted the most jobs (71 each); Startup category follows with 70.</w:t>
      </w:r>
    </w:p>
    <w:p>
      <w:pPr>
        <w:pStyle w:val="ListBullet"/>
        <w:spacing w:after="60"/>
      </w:pPr>
      <w:r>
        <w:rPr>
          <w:color w:val="1F2328"/>
          <w:sz w:val="22"/>
        </w:rPr>
        <w:t>Noida leads with 74 listings (14.8%), followed by Mumbai (69) and Chennai (67).</w:t>
      </w:r>
    </w:p>
    <w:p>
      <w:pPr>
        <w:pStyle w:val="ListBullet"/>
        <w:spacing w:after="60"/>
      </w:pPr>
      <w:r>
        <w:rPr>
          <w:color w:val="1F2328"/>
          <w:sz w:val="22"/>
        </w:rPr>
        <w:t>Data Scientist and Cloud Engineer are the most common roles (69 each, 13.8%).</w:t>
      </w:r>
    </w:p>
    <w:p>
      <w:pPr>
        <w:pStyle w:val="ListBullet"/>
        <w:spacing w:after="60"/>
      </w:pPr>
      <w:r>
        <w:rPr>
          <w:color w:val="1F2328"/>
          <w:sz w:val="22"/>
        </w:rPr>
        <w:t>47% of all listings offer remote work; 54% are on-site.</w:t>
      </w:r>
    </w:p>
    <w:p>
      <w:pPr>
        <w:pStyle w:val="ListBullet"/>
        <w:spacing w:after="60"/>
      </w:pPr>
      <w:r>
        <w:rPr>
          <w:color w:val="1F2328"/>
          <w:sz w:val="22"/>
        </w:rPr>
        <w:t>Startup (27%) and MNC (25.4%) company types dominate the listings.</w:t>
      </w:r>
    </w:p>
    <w:p>
      <w:pPr>
        <w:pStyle w:val="Heading2"/>
      </w:pPr>
      <w:r>
        <w:rPr>
          <w:b/>
          <w:color w:val="1F4E79"/>
          <w:sz w:val="26"/>
        </w:rPr>
        <w:t>6.2  Salary</w:t>
      </w:r>
    </w:p>
    <w:p>
      <w:pPr>
        <w:pStyle w:val="ListBullet"/>
        <w:spacing w:after="60"/>
      </w:pPr>
      <w:r>
        <w:rPr>
          <w:color w:val="1F2328"/>
          <w:sz w:val="22"/>
        </w:rPr>
        <w:t>Average salary: Rs 6.87 LPA. Range: Rs 3.03 to Rs 11.94 LPA.</w:t>
      </w:r>
    </w:p>
    <w:p>
      <w:pPr>
        <w:pStyle w:val="ListBullet"/>
        <w:spacing w:after="60"/>
      </w:pPr>
      <w:r>
        <w:rPr>
          <w:color w:val="1F2328"/>
          <w:sz w:val="22"/>
        </w:rPr>
        <w:t>AI/ML Engineer is highest paid at Rs 9.18 LPA; Data Scientist at Rs 8.89 LPA.</w:t>
      </w:r>
    </w:p>
    <w:p>
      <w:pPr>
        <w:pStyle w:val="ListBullet"/>
        <w:spacing w:after="60"/>
      </w:pPr>
      <w:r>
        <w:rPr>
          <w:color w:val="1F2328"/>
          <w:sz w:val="22"/>
        </w:rPr>
        <w:t>Web Developer (Rs 5.52 LPA) and Software Engineer (Rs 5.54 LPA) are lowest paid.</w:t>
      </w:r>
    </w:p>
    <w:p>
      <w:pPr>
        <w:pStyle w:val="ListBullet"/>
        <w:spacing w:after="60"/>
      </w:pPr>
      <w:r>
        <w:rPr>
          <w:color w:val="1F2328"/>
          <w:sz w:val="22"/>
        </w:rPr>
        <w:t>Kolkata (Rs 7.23 LPA) and Delhi (Rs 7.10 LPA) offer the highest city-level averages.</w:t>
      </w:r>
    </w:p>
    <w:p>
      <w:pPr>
        <w:pStyle w:val="ListBullet"/>
        <w:spacing w:after="60"/>
      </w:pPr>
      <w:r>
        <w:rPr>
          <w:color w:val="1F2328"/>
          <w:sz w:val="22"/>
        </w:rPr>
        <w:t>Capgemini pays the most on average (Rs 7.18 LPA); Wipro the least (Rs 6.60 LPA).</w:t>
      </w:r>
    </w:p>
    <w:p>
      <w:pPr>
        <w:pStyle w:val="ListBullet"/>
        <w:spacing w:after="60"/>
      </w:pPr>
      <w:r>
        <w:rPr>
          <w:color w:val="1F2328"/>
          <w:sz w:val="22"/>
        </w:rPr>
        <w:t>B.Com graduates earn Rs 7.35 LPA average — highest among all degree 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City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Avg Salary (LPA)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Kolkata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Rs 7.23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Delhi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Rs 7.10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Hyderabad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Rs 6.98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Noida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Rs 6.85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Mumbai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Rs 6.82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Bangalore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Rs 6.76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Pune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Rs 6.71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Chennai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Rs 6.52</w:t>
            </w:r>
          </w:p>
        </w:tc>
      </w:tr>
    </w:tbl>
    <w:p/>
    <w:p>
      <w:pPr>
        <w:pStyle w:val="Heading2"/>
      </w:pPr>
      <w:r>
        <w:rPr>
          <w:b/>
          <w:color w:val="1F4E79"/>
          <w:sz w:val="26"/>
        </w:rPr>
        <w:t>6.3  Skills</w:t>
      </w:r>
    </w:p>
    <w:p>
      <w:pPr>
        <w:pStyle w:val="ListBullet"/>
        <w:spacing w:after="60"/>
      </w:pPr>
      <w:r>
        <w:rPr>
          <w:color w:val="1F2328"/>
          <w:sz w:val="22"/>
        </w:rPr>
        <w:t>SQL is the most demanded skill (197 listings, 39.4%), followed by AWS (196) and Java (195).</w:t>
      </w:r>
    </w:p>
    <w:p>
      <w:pPr>
        <w:pStyle w:val="ListBullet"/>
        <w:spacing w:after="60"/>
      </w:pPr>
      <w:r>
        <w:rPr>
          <w:color w:val="1F2328"/>
          <w:sz w:val="22"/>
        </w:rPr>
        <w:t>All 8 tracked skills appear in 35-40% of listings — multi-skill profiles are the norm.</w:t>
      </w:r>
    </w:p>
    <w:p>
      <w:pPr>
        <w:pStyle w:val="ListBullet"/>
        <w:spacing w:after="60"/>
      </w:pPr>
      <w:r>
        <w:rPr>
          <w:color w:val="1F2328"/>
          <w:sz w:val="22"/>
        </w:rPr>
        <w:t>AWS-primary roles offer the highest average salary (Rs 7.16 LPA).</w:t>
      </w:r>
    </w:p>
    <w:p>
      <w:pPr>
        <w:pStyle w:val="ListBullet"/>
        <w:spacing w:after="60"/>
      </w:pPr>
      <w:r>
        <w:rPr>
          <w:color w:val="1F2328"/>
          <w:sz w:val="22"/>
        </w:rPr>
        <w:t>Every skill spans all 8 roles — no skill is exclusive to a single profession.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Primary Skill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Avg Salary (LPA)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AWS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Rs 7.16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Python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Rs 7.00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Excel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Rs 6.99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SQL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Rs 6.92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Linux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Rs 6.89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Power BI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Rs 6.71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Java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color w:val="1F2328"/>
                <w:sz w:val="20"/>
              </w:rPr>
              <w:t>Rs 6.69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Machine Learning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F2328"/>
                <w:sz w:val="20"/>
              </w:rPr>
              <w:t>Rs 6.64</w:t>
            </w:r>
          </w:p>
        </w:tc>
      </w:tr>
    </w:tbl>
    <w:p/>
    <w:p>
      <w:pPr>
        <w:pStyle w:val="Heading2"/>
      </w:pPr>
      <w:r>
        <w:rPr>
          <w:b/>
          <w:color w:val="1F4E79"/>
          <w:sz w:val="26"/>
        </w:rPr>
        <w:t>6.4  Selection Process</w:t>
      </w:r>
    </w:p>
    <w:p>
      <w:pPr>
        <w:pStyle w:val="ListBullet"/>
        <w:spacing w:after="60"/>
      </w:pPr>
      <w:r>
        <w:rPr>
          <w:color w:val="1F2328"/>
          <w:sz w:val="22"/>
        </w:rPr>
        <w:t>Overall offer rate: 50.8% (254 offers out of 500 listings).</w:t>
      </w:r>
    </w:p>
    <w:p>
      <w:pPr>
        <w:pStyle w:val="ListBullet"/>
        <w:spacing w:after="60"/>
      </w:pPr>
      <w:r>
        <w:rPr>
          <w:color w:val="1F2328"/>
          <w:sz w:val="22"/>
        </w:rPr>
        <w:t>Aptitude test only: 54.3% offer rate — the highest of all test combinations.</w:t>
      </w:r>
    </w:p>
    <w:p>
      <w:pPr>
        <w:pStyle w:val="ListBullet"/>
        <w:spacing w:after="60"/>
      </w:pPr>
      <w:r>
        <w:rPr>
          <w:color w:val="1F2328"/>
          <w:sz w:val="22"/>
        </w:rPr>
        <w:t>Coding test only: 46.3% offer rate — the lowest combination.</w:t>
      </w:r>
    </w:p>
    <w:p>
      <w:pPr>
        <w:pStyle w:val="ListBullet"/>
        <w:spacing w:after="60"/>
      </w:pPr>
      <w:r>
        <w:rPr>
          <w:color w:val="1F2328"/>
          <w:sz w:val="22"/>
        </w:rPr>
        <w:t>4-round selection processes yield the highest offer rate (56.6%).</w:t>
      </w:r>
    </w:p>
    <w:p>
      <w:pPr>
        <w:pStyle w:val="ListBullet"/>
        <w:spacing w:after="60"/>
      </w:pPr>
      <w:r>
        <w:rPr>
          <w:color w:val="1F2328"/>
          <w:sz w:val="22"/>
        </w:rPr>
        <w:t>5-round processes yield the lowest offer rate (45.5%) — more rounds reduces offer uptake.</w:t>
      </w:r>
    </w:p>
    <w:p>
      <w:pPr>
        <w:pStyle w:val="ListBullet"/>
        <w:spacing w:after="60"/>
      </w:pPr>
      <w:r>
        <w:rPr>
          <w:color w:val="1F2328"/>
          <w:sz w:val="22"/>
        </w:rPr>
        <w:t>Freshers without internship experience had slightly higher offer rate (52.9% vs 48.2%).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Aptitude Test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Coding Test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Offers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Offer Rate (%)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No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No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120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61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50.8%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136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46.3%</w:t>
            </w:r>
          </w:p>
        </w:tc>
      </w:tr>
      <w:tr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Yes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No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127</w:t>
            </w:r>
          </w:p>
        </w:tc>
        <w:tc>
          <w:tcPr>
            <w:tcW w:type="dxa" w:w="1440"/>
            <w:shd w:val="clear" w:color="auto" w:fill="F7F8FA"/>
          </w:tcPr>
          <w:p>
            <w:r>
              <w:rPr>
                <w:color w:val="1F2328"/>
                <w:sz w:val="20"/>
              </w:rPr>
              <w:t>69</w:t>
            </w:r>
          </w:p>
        </w:tc>
        <w:tc>
          <w:tcPr>
            <w:tcW w:type="dxa" w:w="2160"/>
            <w:shd w:val="clear" w:color="auto" w:fill="F7F8FA"/>
          </w:tcPr>
          <w:p>
            <w:r>
              <w:rPr>
                <w:color w:val="1F2328"/>
                <w:sz w:val="20"/>
              </w:rPr>
              <w:t>54.3%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117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F2328"/>
                <w:sz w:val="20"/>
              </w:rPr>
              <w:t>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F2328"/>
                <w:sz w:val="20"/>
              </w:rPr>
              <w:t>52.1%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E79"/>
          <w:sz w:val="32"/>
        </w:rPr>
        <w:t>7. Business Insights</w:t>
      </w:r>
    </w:p>
    <w:p>
      <w:pPr>
        <w:spacing w:after="120" w:before="40"/>
      </w:pPr>
      <w:r>
        <w:rPr>
          <w:b/>
          <w:i w:val="0"/>
          <w:color w:val="1F4E79"/>
          <w:sz w:val="22"/>
        </w:rPr>
        <w:t>For Freshers:</w:t>
      </w:r>
    </w:p>
    <w:p>
      <w:pPr>
        <w:pStyle w:val="ListBullet"/>
        <w:spacing w:after="60"/>
      </w:pPr>
      <w:r>
        <w:rPr>
          <w:color w:val="1F2328"/>
          <w:sz w:val="22"/>
        </w:rPr>
        <w:t>Prioritise SQL, Python, AWS, and Power BI — these appear in the widest range of roles.</w:t>
      </w:r>
    </w:p>
    <w:p>
      <w:pPr>
        <w:pStyle w:val="ListBullet"/>
        <w:spacing w:after="60"/>
      </w:pPr>
      <w:r>
        <w:rPr>
          <w:color w:val="1F2328"/>
          <w:sz w:val="22"/>
        </w:rPr>
        <w:t>Target AI/ML Engineer or Data Scientist roles for maximum salary — they pay Rs 2-3 LPA more than Web Developer or Software Engineer roles.</w:t>
      </w:r>
    </w:p>
    <w:p>
      <w:pPr>
        <w:pStyle w:val="ListBullet"/>
        <w:spacing w:after="60"/>
      </w:pPr>
      <w:r>
        <w:rPr>
          <w:color w:val="1F2328"/>
          <w:sz w:val="22"/>
        </w:rPr>
        <w:t>Noida, Delhi, and Mumbai have the most listings. Nearly half of all jobs are available remotely.</w:t>
      </w:r>
    </w:p>
    <w:p>
      <w:pPr>
        <w:pStyle w:val="ListBullet"/>
        <w:spacing w:after="60"/>
      </w:pPr>
      <w:r>
        <w:rPr>
          <w:color w:val="1F2328"/>
          <w:sz w:val="22"/>
        </w:rPr>
        <w:t>Prepare specifically for aptitude tests — they correlate with the highest offer rates among all test combinations.</w:t>
      </w:r>
    </w:p>
    <w:p>
      <w:pPr>
        <w:pStyle w:val="ListBullet"/>
        <w:spacing w:after="60"/>
      </w:pPr>
      <w:r>
        <w:rPr>
          <w:color w:val="1F2328"/>
          <w:sz w:val="22"/>
        </w:rPr>
        <w:t>Any degree can get you hired — BCA and B.Com holders are well-represented alongside B.Tech/M.Tech graduates.</w:t>
      </w:r>
    </w:p>
    <w:p>
      <w:pPr>
        <w:spacing w:after="120" w:before="40"/>
      </w:pPr>
      <w:r>
        <w:rPr>
          <w:b/>
          <w:i w:val="0"/>
          <w:color w:val="1F4E79"/>
          <w:sz w:val="22"/>
        </w:rPr>
        <w:t>For Employers:</w:t>
      </w:r>
    </w:p>
    <w:p>
      <w:pPr>
        <w:pStyle w:val="ListBullet"/>
        <w:spacing w:after="60"/>
      </w:pPr>
      <w:r>
        <w:rPr>
          <w:color w:val="1F2328"/>
          <w:sz w:val="22"/>
        </w:rPr>
        <w:t>The Rs 6-8 LPA band is the competitive sweet spot for attracting quality fresher candidates.</w:t>
      </w:r>
    </w:p>
    <w:p>
      <w:pPr>
        <w:pStyle w:val="ListBullet"/>
        <w:spacing w:after="60"/>
      </w:pPr>
      <w:r>
        <w:rPr>
          <w:color w:val="1F2328"/>
          <w:sz w:val="22"/>
        </w:rPr>
        <w:t>3-4 selection rounds optimises offer conversion rate. Adding a 5th round reduces offer uptake by ~11 percentage points.</w:t>
      </w:r>
    </w:p>
    <w:p>
      <w:pPr>
        <w:pStyle w:val="ListBullet"/>
        <w:spacing w:after="60"/>
      </w:pPr>
      <w:r>
        <w:rPr>
          <w:color w:val="1F2328"/>
          <w:sz w:val="22"/>
        </w:rPr>
        <w:t>Including an aptitude test in the pipeline correlates with better offer outcomes vs. coding-test-only pipelines.</w:t>
      </w:r>
    </w:p>
    <w:p>
      <w:pPr>
        <w:pStyle w:val="ListBullet"/>
        <w:spacing w:after="60"/>
      </w:pPr>
      <w:r>
        <w:rPr>
          <w:color w:val="1F2328"/>
          <w:sz w:val="22"/>
        </w:rPr>
        <w:t>Remote flexibility (offered in 47% of listings) is now a baseline expectation for freshers, not a differentiator.</w:t>
      </w:r>
    </w:p>
    <w:p>
      <w:pPr>
        <w:pStyle w:val="Heading1"/>
      </w:pPr>
      <w:r>
        <w:rPr>
          <w:b/>
          <w:color w:val="1F4E79"/>
          <w:sz w:val="32"/>
        </w:rPr>
        <w:t>8. Dashboard UI Summary</w:t>
      </w:r>
    </w:p>
    <w:p>
      <w:pPr>
        <w:spacing w:after="120" w:before="40"/>
      </w:pPr>
      <w:r>
        <w:rPr>
          <w:b w:val="0"/>
          <w:i w:val="0"/>
          <w:color w:val="1F2328"/>
          <w:sz w:val="22"/>
        </w:rPr>
        <w:t>The Streamlit dashboard (app.py) delivers 7 pages with interactive Plotly charts. All charts and KPIs respond in real time to sidebar filter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748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r>
              <w:rPr>
                <w:color w:val="1F2328"/>
                <w:sz w:val="20"/>
              </w:rPr>
              <w:t>Overview</w:t>
            </w:r>
          </w:p>
        </w:tc>
        <w:tc>
          <w:tcPr>
            <w:tcW w:type="dxa" w:w="7488"/>
            <w:shd w:val="clear" w:color="auto" w:fill="F7F8FA"/>
          </w:tcPr>
          <w:p>
            <w:r>
              <w:rPr>
                <w:color w:val="1F2328"/>
                <w:sz w:val="20"/>
              </w:rPr>
              <w:t>8 KPI metrics, salary histogram, top role bar chart, top skills bar chart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F2328"/>
                <w:sz w:val="20"/>
              </w:rPr>
              <w:t>Job Distribution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F2328"/>
                <w:sz w:val="20"/>
              </w:rPr>
              <w:t>Jobs by role, company, city, state, degree, work type; city-role heatmap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r>
              <w:rPr>
                <w:color w:val="1F2328"/>
                <w:sz w:val="20"/>
              </w:rPr>
              <w:t>Salary Analysis</w:t>
            </w:r>
          </w:p>
        </w:tc>
        <w:tc>
          <w:tcPr>
            <w:tcW w:type="dxa" w:w="7488"/>
            <w:shd w:val="clear" w:color="auto" w:fill="F7F8FA"/>
          </w:tcPr>
          <w:p>
            <w:r>
              <w:rPr>
                <w:color w:val="1F2328"/>
                <w:sz w:val="20"/>
              </w:rPr>
              <w:t>Salary by role, company, location, degree, internship, skill, graduation year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F2328"/>
                <w:sz w:val="20"/>
              </w:rPr>
              <w:t>Skills Analysis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F2328"/>
                <w:sz w:val="20"/>
              </w:rPr>
              <w:t>Skill frequency, top skills per role, salary by skill, primary skill distribution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r>
              <w:rPr>
                <w:color w:val="1F2328"/>
                <w:sz w:val="20"/>
              </w:rPr>
              <w:t>Selection Process</w:t>
            </w:r>
          </w:p>
        </w:tc>
        <w:tc>
          <w:tcPr>
            <w:tcW w:type="dxa" w:w="7488"/>
            <w:shd w:val="clear" w:color="auto" w:fill="F7F8FA"/>
          </w:tcPr>
          <w:p>
            <w:r>
              <w:rPr>
                <w:color w:val="1F2328"/>
                <w:sz w:val="20"/>
              </w:rPr>
              <w:t>Offer funnel, offer rate by rounds, test combinations, internship impact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F2328"/>
                <w:sz w:val="20"/>
              </w:rPr>
              <w:t>Raw Data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F2328"/>
                <w:sz w:val="20"/>
              </w:rPr>
              <w:t>Browse and download the cleaned dataset as CSV; descriptive statistics</w:t>
            </w:r>
          </w:p>
        </w:tc>
      </w:tr>
      <w:tr>
        <w:tc>
          <w:tcPr>
            <w:tcW w:type="dxa" w:w="2592"/>
            <w:shd w:val="clear" w:color="auto" w:fill="F7F8FA"/>
          </w:tcPr>
          <w:p>
            <w:r>
              <w:rPr>
                <w:color w:val="1F2328"/>
                <w:sz w:val="20"/>
              </w:rPr>
              <w:t>Project Report</w:t>
            </w:r>
          </w:p>
        </w:tc>
        <w:tc>
          <w:tcPr>
            <w:tcW w:type="dxa" w:w="7488"/>
            <w:shd w:val="clear" w:color="auto" w:fill="F7F8FA"/>
          </w:tcPr>
          <w:p>
            <w:r>
              <w:rPr>
                <w:color w:val="1F2328"/>
                <w:sz w:val="20"/>
              </w:rPr>
              <w:t>Full written report rendered in-app with download as Markdown button</w:t>
            </w:r>
          </w:p>
        </w:tc>
      </w:tr>
    </w:tbl>
    <w:p/>
    <w:p>
      <w:pPr>
        <w:spacing w:after="120" w:before="40"/>
      </w:pPr>
      <w:r>
        <w:rPr>
          <w:b w:val="0"/>
          <w:i w:val="0"/>
          <w:color w:val="57606A"/>
          <w:sz w:val="20"/>
        </w:rPr>
        <w:t>Sidebar filters: Role, State, City, Work Type, Remote/On-Site, Degree, Experience Level, Internship Done, and Skill.</w:t>
      </w:r>
    </w:p>
    <w:p>
      <w:pPr>
        <w:spacing w:after="80" w:before="40"/>
      </w:pPr>
      <w:r>
        <w:rPr>
          <w:b/>
          <w:i w:val="0"/>
          <w:color w:val="1F4E79"/>
          <w:sz w:val="20"/>
        </w:rPr>
        <w:t>Screenshots of all 7 dashboard pages: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Overview Page — KPIs, salary histogram, top roles and skills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jo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Job Distribution Page — role, company, city, state charts and heatmap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al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Salary Analysis Page — salary by role, company, location, skill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kil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Skills Analysis Page — demand frequency, top skills, salary by skill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Selection Process Page — offer funnel, round analysis, test combinations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Raw Data Explorer Page — filterable table with CSV download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7606A"/>
          <w:sz w:val="18"/>
        </w:rPr>
        <w:t>Project Report Page — full written report rendered in-app</w:t>
      </w:r>
    </w:p>
    <w:p>
      <w:pPr>
        <w:pStyle w:val="Heading1"/>
      </w:pPr>
      <w:r>
        <w:rPr>
          <w:b/>
          <w:color w:val="1F4E79"/>
          <w:sz w:val="32"/>
        </w:rPr>
        <w:t>9.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93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Limitation</w:t>
            </w:r>
          </w:p>
        </w:tc>
      </w:tr>
      <w:tr>
        <w:tc>
          <w:tcPr>
            <w:tcW w:type="dxa" w:w="720"/>
            <w:shd w:val="clear" w:color="auto" w:fill="F7F8FA"/>
          </w:tcPr>
          <w:p>
            <w:r>
              <w:rPr>
                <w:color w:val="1F2328"/>
                <w:sz w:val="20"/>
              </w:rPr>
              <w:t>1</w:t>
            </w:r>
          </w:p>
        </w:tc>
        <w:tc>
          <w:tcPr>
            <w:tcW w:type="dxa" w:w="9360"/>
            <w:shd w:val="clear" w:color="auto" w:fill="F7F8FA"/>
          </w:tcPr>
          <w:p>
            <w:r>
              <w:rPr>
                <w:color w:val="1F2328"/>
                <w:sz w:val="20"/>
              </w:rPr>
              <w:t>Curated dataset — may not reflect all real-world hiring noise (salary negotiation, etc.)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1F2328"/>
                <w:sz w:val="20"/>
              </w:rPr>
              <w:t>2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color w:val="1F2328"/>
                <w:sz w:val="20"/>
              </w:rPr>
              <w:t>No timestamps on postings — time-series / trend analysis is not possible</w:t>
            </w:r>
          </w:p>
        </w:tc>
      </w:tr>
      <w:tr>
        <w:tc>
          <w:tcPr>
            <w:tcW w:type="dxa" w:w="720"/>
            <w:shd w:val="clear" w:color="auto" w:fill="F7F8FA"/>
          </w:tcPr>
          <w:p>
            <w:r>
              <w:rPr>
                <w:color w:val="1F2328"/>
                <w:sz w:val="20"/>
              </w:rPr>
              <w:t>3</w:t>
            </w:r>
          </w:p>
        </w:tc>
        <w:tc>
          <w:tcPr>
            <w:tcW w:type="dxa" w:w="9360"/>
            <w:shd w:val="clear" w:color="auto" w:fill="F7F8FA"/>
          </w:tcPr>
          <w:p>
            <w:r>
              <w:rPr>
                <w:color w:val="1F2328"/>
                <w:sz w:val="20"/>
              </w:rPr>
              <w:t>Only 8 companies — findings may not generalise to all Indian employers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1F2328"/>
                <w:sz w:val="20"/>
              </w:rPr>
              <w:t>4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color w:val="1F2328"/>
                <w:sz w:val="20"/>
              </w:rPr>
              <w:t>Each job lists only 3 skills — actual job descriptions may require many more</w:t>
            </w:r>
          </w:p>
        </w:tc>
      </w:tr>
      <w:tr>
        <w:tc>
          <w:tcPr>
            <w:tcW w:type="dxa" w:w="720"/>
            <w:shd w:val="clear" w:color="auto" w:fill="F7F8FA"/>
          </w:tcPr>
          <w:p>
            <w:r>
              <w:rPr>
                <w:color w:val="1F2328"/>
                <w:sz w:val="20"/>
              </w:rPr>
              <w:t>5</w:t>
            </w:r>
          </w:p>
        </w:tc>
        <w:tc>
          <w:tcPr>
            <w:tcW w:type="dxa" w:w="9360"/>
            <w:shd w:val="clear" w:color="auto" w:fill="F7F8FA"/>
          </w:tcPr>
          <w:p>
            <w:r>
              <w:rPr>
                <w:color w:val="1F2328"/>
                <w:sz w:val="20"/>
              </w:rPr>
              <w:t>No gender / demographic data — pay-equity analysis cannot be performed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color w:val="1F2328"/>
                <w:sz w:val="20"/>
              </w:rPr>
              <w:t>6</w:t>
            </w:r>
          </w:p>
        </w:tc>
        <w:tc>
          <w:tcPr>
            <w:tcW w:type="dxa" w:w="9360"/>
            <w:shd w:val="clear" w:color="auto" w:fill="FFFFFF"/>
          </w:tcPr>
          <w:p>
            <w:r>
              <w:rPr>
                <w:color w:val="1F2328"/>
                <w:sz w:val="20"/>
              </w:rPr>
              <w:t>Only 8 cities and 7 states — tier-2 and tier-3 city dynamics not captured</w:t>
            </w:r>
          </w:p>
        </w:tc>
      </w:tr>
    </w:tbl>
    <w:p/>
    <w:p>
      <w:pPr>
        <w:pStyle w:val="Heading1"/>
      </w:pPr>
      <w:r>
        <w:rPr>
          <w:b/>
          <w:color w:val="1F4E79"/>
          <w:sz w:val="32"/>
        </w:rPr>
        <w:t>10. Future Improvements</w:t>
      </w:r>
    </w:p>
    <w:p>
      <w:pPr>
        <w:pStyle w:val="ListBullet"/>
        <w:spacing w:after="60"/>
      </w:pPr>
      <w:r>
        <w:rPr>
          <w:color w:val="1F2328"/>
          <w:sz w:val="22"/>
        </w:rPr>
        <w:t>Scrape live data from Naukri, LinkedIn, or Internshala to enrich and validate findings.</w:t>
      </w:r>
    </w:p>
    <w:p>
      <w:pPr>
        <w:pStyle w:val="ListBullet"/>
        <w:spacing w:after="60"/>
      </w:pPr>
      <w:r>
        <w:rPr>
          <w:color w:val="1F2328"/>
          <w:sz w:val="22"/>
        </w:rPr>
        <w:t>Add time-series trend analysis once multi-year timestamped data is available.</w:t>
      </w:r>
    </w:p>
    <w:p>
      <w:pPr>
        <w:pStyle w:val="ListBullet"/>
        <w:spacing w:after="60"/>
      </w:pPr>
      <w:r>
        <w:rPr>
          <w:color w:val="1F2328"/>
          <w:sz w:val="22"/>
        </w:rPr>
        <w:t>Expand geography to tier-2 and tier-3 cities (Coimbatore, Jaipur, Ahmedabad, etc.).</w:t>
      </w:r>
    </w:p>
    <w:p>
      <w:pPr>
        <w:pStyle w:val="ListBullet"/>
        <w:spacing w:after="60"/>
      </w:pPr>
      <w:r>
        <w:rPr>
          <w:color w:val="1F2328"/>
          <w:sz w:val="22"/>
        </w:rPr>
        <w:t>Apply NLP on job description text to extract richer skill taxonomies beyond 8 skills.</w:t>
      </w:r>
    </w:p>
    <w:p>
      <w:pPr>
        <w:pStyle w:val="ListBullet"/>
        <w:spacing w:after="60"/>
      </w:pPr>
      <w:r>
        <w:rPr>
          <w:color w:val="1F2328"/>
          <w:sz w:val="22"/>
        </w:rPr>
        <w:t>Compare fresher salary data with experienced hire benchmarks to quantify the experience premium.</w:t>
      </w:r>
    </w:p>
    <w:p>
      <w:pPr>
        <w:pStyle w:val="ListBullet"/>
        <w:spacing w:after="60"/>
      </w:pPr>
      <w:r>
        <w:rPr>
          <w:color w:val="1F2328"/>
          <w:sz w:val="22"/>
        </w:rPr>
        <w:t>Add export-to-PDF from the Streamlit dashboard for sharing filtered reports.</w:t>
      </w:r>
    </w:p>
    <w:p/>
    <w:p>
      <w:pPr>
        <w:jc w:val="center"/>
      </w:pPr>
      <w:r>
        <w:rPr>
          <w:i/>
          <w:color w:val="57606A"/>
          <w:sz w:val="18"/>
        </w:rPr>
        <w:t>Indian Fresher Job Market Analysis 2025  |  Built with Python, Pandas, Plotly &amp; Streamlit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