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D2A2" w14:textId="77777777" w:rsidR="00C13FEA" w:rsidRPr="005C21D5" w:rsidRDefault="00000000">
      <w:pPr>
        <w:jc w:val="center"/>
        <w:rPr>
          <w:lang w:val="es-CO"/>
        </w:rPr>
      </w:pPr>
      <w:r w:rsidRPr="005C21D5">
        <w:rPr>
          <w:b/>
          <w:color w:val="1F3B5C"/>
          <w:sz w:val="32"/>
          <w:lang w:val="es-CO"/>
        </w:rPr>
        <w:t>Diagramas - Sprint 1</w:t>
      </w:r>
    </w:p>
    <w:p w14:paraId="16235F9C" w14:textId="69617A56" w:rsidR="00C13FEA" w:rsidRPr="005C21D5" w:rsidRDefault="00000000" w:rsidP="00FC4B1E">
      <w:pPr>
        <w:rPr>
          <w:lang w:val="es-CO"/>
        </w:rPr>
      </w:pPr>
      <w:r w:rsidRPr="005C21D5">
        <w:rPr>
          <w:i/>
          <w:lang w:val="es-CO"/>
        </w:rPr>
        <w:t xml:space="preserve">Proyecto: </w:t>
      </w:r>
      <w:proofErr w:type="spellStart"/>
      <w:r w:rsidRPr="005C21D5">
        <w:rPr>
          <w:i/>
          <w:lang w:val="es-CO"/>
        </w:rPr>
        <w:t>MobiAire</w:t>
      </w:r>
      <w:proofErr w:type="spellEnd"/>
      <w:r w:rsidRPr="005C21D5">
        <w:rPr>
          <w:i/>
          <w:lang w:val="es-CO"/>
        </w:rPr>
        <w:t xml:space="preserve"> Materno</w:t>
      </w:r>
    </w:p>
    <w:p w14:paraId="6617A0A9" w14:textId="77777777" w:rsidR="00C13FEA" w:rsidRPr="005C21D5" w:rsidRDefault="00C13FEA">
      <w:pPr>
        <w:rPr>
          <w:lang w:val="es-CO"/>
        </w:rPr>
      </w:pPr>
    </w:p>
    <w:p w14:paraId="337B6E0E" w14:textId="77777777" w:rsidR="00C13FEA" w:rsidRPr="005C21D5" w:rsidRDefault="00000000">
      <w:pPr>
        <w:pStyle w:val="Ttulo1"/>
        <w:rPr>
          <w:lang w:val="es-CO"/>
        </w:rPr>
      </w:pPr>
      <w:r w:rsidRPr="005C21D5">
        <w:rPr>
          <w:color w:val="1F3B5C"/>
          <w:lang w:val="es-CO"/>
        </w:rPr>
        <w:t>Diagrama 1. Arquitectura del incremento (EV-DIAG-01)</w:t>
      </w:r>
    </w:p>
    <w:p w14:paraId="2139CFD4" w14:textId="77777777" w:rsidR="00C13FEA" w:rsidRDefault="00000000">
      <w:r>
        <w:rPr>
          <w:noProof/>
        </w:rPr>
        <w:drawing>
          <wp:inline distT="0" distB="0" distL="0" distR="0" wp14:anchorId="6E69FE91" wp14:editId="7357E3CE">
            <wp:extent cx="6120000" cy="8590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rquitectu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5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A918" w14:textId="77777777" w:rsidR="00C13FEA" w:rsidRPr="005C21D5" w:rsidRDefault="00000000">
      <w:pPr>
        <w:rPr>
          <w:lang w:val="es-CO"/>
        </w:rPr>
      </w:pPr>
      <w:r w:rsidRPr="005C21D5">
        <w:rPr>
          <w:i/>
          <w:sz w:val="20"/>
          <w:lang w:val="es-CO"/>
        </w:rPr>
        <w:t>Flujo: API oficial -&gt; cliente_api (reintentos) -&gt; normalizador -&gt; calculo (promedio 24h) -&gt; motor_ica (ICA + clasificación) -&gt; almacen (resultados.json / Firestore). Módulos de configuración y herramientas de verificación.</w:t>
      </w:r>
    </w:p>
    <w:p w14:paraId="48F1D695" w14:textId="77777777" w:rsidR="00C13FEA" w:rsidRPr="005C21D5" w:rsidRDefault="00C13FEA">
      <w:pPr>
        <w:rPr>
          <w:lang w:val="es-CO"/>
        </w:rPr>
      </w:pPr>
    </w:p>
    <w:p w14:paraId="00C1FC4E" w14:textId="77777777" w:rsidR="00C13FEA" w:rsidRPr="005C21D5" w:rsidRDefault="00000000">
      <w:pPr>
        <w:pStyle w:val="Ttulo1"/>
        <w:rPr>
          <w:lang w:val="es-CO"/>
        </w:rPr>
      </w:pPr>
      <w:r w:rsidRPr="005C21D5">
        <w:rPr>
          <w:color w:val="1F3B5C"/>
          <w:lang w:val="es-CO"/>
        </w:rPr>
        <w:lastRenderedPageBreak/>
        <w:t>Diagrama 2. Flujo de la ingesta (secuencia)</w:t>
      </w:r>
    </w:p>
    <w:p w14:paraId="2CF8FE93" w14:textId="77777777" w:rsidR="00C13FEA" w:rsidRDefault="00000000">
      <w:r>
        <w:rPr>
          <w:noProof/>
        </w:rPr>
        <w:drawing>
          <wp:inline distT="0" distB="0" distL="0" distR="0" wp14:anchorId="0DCB3BAB" wp14:editId="48BCBCE7">
            <wp:extent cx="6120000" cy="45486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cuenci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16C2" w14:textId="77777777" w:rsidR="00C13FEA" w:rsidRPr="005C21D5" w:rsidRDefault="00000000">
      <w:pPr>
        <w:rPr>
          <w:lang w:val="es-CO"/>
        </w:rPr>
      </w:pPr>
      <w:r w:rsidRPr="005C21D5">
        <w:rPr>
          <w:i/>
          <w:sz w:val="20"/>
          <w:lang w:val="es-CO"/>
        </w:rPr>
        <w:t>Secuencia de un ciclo completo: consulta a la API con reintentos, normalización de registros, cálculo por estación, clasificación y persistencia. Incluye manejo de fallas de formato y fuente.</w:t>
      </w:r>
    </w:p>
    <w:p w14:paraId="46B4EF26" w14:textId="77777777" w:rsidR="00C13FEA" w:rsidRPr="005C21D5" w:rsidRDefault="00C13FEA">
      <w:pPr>
        <w:rPr>
          <w:lang w:val="es-CO"/>
        </w:rPr>
      </w:pPr>
    </w:p>
    <w:p w14:paraId="26475EB8" w14:textId="02F808F0" w:rsidR="00C13FEA" w:rsidRPr="005C21D5" w:rsidRDefault="00000000">
      <w:pPr>
        <w:pStyle w:val="Ttulo1"/>
        <w:rPr>
          <w:lang w:val="es-CO"/>
        </w:rPr>
      </w:pPr>
      <w:r w:rsidRPr="005C21D5">
        <w:rPr>
          <w:color w:val="1F3B5C"/>
          <w:lang w:val="es-CO"/>
        </w:rPr>
        <w:lastRenderedPageBreak/>
        <w:t xml:space="preserve">Diagrama 3. Cronograma </w:t>
      </w:r>
    </w:p>
    <w:p w14:paraId="18CE4D07" w14:textId="5B9F2269" w:rsidR="00C13FEA" w:rsidRPr="00FC4B1E" w:rsidRDefault="00000000">
      <w:r>
        <w:rPr>
          <w:noProof/>
        </w:rPr>
        <w:drawing>
          <wp:inline distT="0" distB="0" distL="0" distR="0" wp14:anchorId="0BA7C316" wp14:editId="3DF3DC50">
            <wp:extent cx="6120000" cy="2305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ant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CDC6" w14:textId="77777777" w:rsidR="00C13FEA" w:rsidRPr="005C21D5" w:rsidRDefault="00000000">
      <w:pPr>
        <w:pStyle w:val="Ttulo1"/>
        <w:rPr>
          <w:lang w:val="es-CO"/>
        </w:rPr>
      </w:pPr>
      <w:r w:rsidRPr="005C21D5">
        <w:rPr>
          <w:color w:val="1F3B5C"/>
          <w:lang w:val="es-CO"/>
        </w:rPr>
        <w:lastRenderedPageBreak/>
        <w:t>Diagrama 4. Trazabilidad de requerimientos</w:t>
      </w:r>
    </w:p>
    <w:p w14:paraId="387C02AA" w14:textId="77777777" w:rsidR="00C13FEA" w:rsidRDefault="00000000">
      <w:r>
        <w:rPr>
          <w:noProof/>
        </w:rPr>
        <w:lastRenderedPageBreak/>
        <w:drawing>
          <wp:inline distT="0" distB="0" distL="0" distR="0" wp14:anchorId="4F57C12D" wp14:editId="32716A15">
            <wp:extent cx="2823785" cy="828310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razabili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067" cy="830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1684" w14:textId="77777777" w:rsidR="00C13FEA" w:rsidRPr="005C21D5" w:rsidRDefault="00000000">
      <w:pPr>
        <w:rPr>
          <w:lang w:val="es-CO"/>
        </w:rPr>
      </w:pPr>
      <w:r w:rsidRPr="005C21D5">
        <w:rPr>
          <w:i/>
          <w:sz w:val="20"/>
          <w:lang w:val="es-CO"/>
        </w:rPr>
        <w:lastRenderedPageBreak/>
        <w:t>Recorrido de una necesidad de negocio (reducir exposición a PM2.5/PM10) a través de los niveles: RN-07 -&gt; RBN-F03 -&gt; RU-F03 -&gt; RS-F06 -&gt; RS-NF02, y cobertura del Sprint 1 (RS-F01..F03).</w:t>
      </w:r>
    </w:p>
    <w:p w14:paraId="0E8F88DE" w14:textId="77777777" w:rsidR="00C13FEA" w:rsidRPr="005C21D5" w:rsidRDefault="00C13FEA">
      <w:pPr>
        <w:rPr>
          <w:lang w:val="es-CO"/>
        </w:rPr>
      </w:pPr>
    </w:p>
    <w:p w14:paraId="338267FE" w14:textId="77777777" w:rsidR="00C13FEA" w:rsidRPr="005C21D5" w:rsidRDefault="00000000">
      <w:pPr>
        <w:pStyle w:val="Ttulo1"/>
        <w:rPr>
          <w:lang w:val="es-CO"/>
        </w:rPr>
      </w:pPr>
      <w:r w:rsidRPr="005C21D5">
        <w:rPr>
          <w:color w:val="1F3B5C"/>
          <w:lang w:val="es-CO"/>
        </w:rPr>
        <w:t>Diagrama 5. Estados del ICA (semáforo)</w:t>
      </w:r>
    </w:p>
    <w:p w14:paraId="2CDC4FB8" w14:textId="77777777" w:rsidR="00C13FEA" w:rsidRDefault="00000000">
      <w:r>
        <w:rPr>
          <w:noProof/>
        </w:rPr>
        <w:drawing>
          <wp:inline distT="0" distB="0" distL="0" distR="0" wp14:anchorId="71A69BC2" wp14:editId="7C6B235D">
            <wp:extent cx="4089107" cy="6188496"/>
            <wp:effectExtent l="0" t="0" r="698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stados_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065" cy="619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1485" w14:textId="77777777" w:rsidR="00C13FEA" w:rsidRPr="005C21D5" w:rsidRDefault="00000000">
      <w:pPr>
        <w:rPr>
          <w:lang w:val="es-CO"/>
        </w:rPr>
      </w:pPr>
      <w:r w:rsidRPr="005C21D5">
        <w:rPr>
          <w:i/>
          <w:sz w:val="20"/>
          <w:lang w:val="es-CO"/>
        </w:rPr>
        <w:t>Estados del ICA por estación: sin datos, verde (0-100), naranja (101-150), rojo (151-500) y desactualizado (antigüedad &gt; 6h), con transiciones por mejora/empeoramiento.</w:t>
      </w:r>
    </w:p>
    <w:p w14:paraId="477F0184" w14:textId="77777777" w:rsidR="00C13FEA" w:rsidRPr="005C21D5" w:rsidRDefault="00C13FEA">
      <w:pPr>
        <w:rPr>
          <w:lang w:val="es-CO"/>
        </w:rPr>
      </w:pPr>
    </w:p>
    <w:sectPr w:rsidR="00C13FEA" w:rsidRPr="005C21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035872">
    <w:abstractNumId w:val="8"/>
  </w:num>
  <w:num w:numId="2" w16cid:durableId="1883514534">
    <w:abstractNumId w:val="6"/>
  </w:num>
  <w:num w:numId="3" w16cid:durableId="147282378">
    <w:abstractNumId w:val="5"/>
  </w:num>
  <w:num w:numId="4" w16cid:durableId="610086506">
    <w:abstractNumId w:val="4"/>
  </w:num>
  <w:num w:numId="5" w16cid:durableId="1886260393">
    <w:abstractNumId w:val="7"/>
  </w:num>
  <w:num w:numId="6" w16cid:durableId="1525171192">
    <w:abstractNumId w:val="3"/>
  </w:num>
  <w:num w:numId="7" w16cid:durableId="646931215">
    <w:abstractNumId w:val="2"/>
  </w:num>
  <w:num w:numId="8" w16cid:durableId="1295941438">
    <w:abstractNumId w:val="1"/>
  </w:num>
  <w:num w:numId="9" w16cid:durableId="189859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1D5"/>
    <w:rsid w:val="00AA1D8D"/>
    <w:rsid w:val="00B47730"/>
    <w:rsid w:val="00C13FEA"/>
    <w:rsid w:val="00CB0664"/>
    <w:rsid w:val="00FC097D"/>
    <w:rsid w:val="00FC4B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F0BC1"/>
  <w14:defaultImageDpi w14:val="300"/>
  <w15:docId w15:val="{68212C56-4E87-48A3-9D85-DB97A60E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159</Words>
  <Characters>877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Rueda</cp:lastModifiedBy>
  <cp:revision>2</cp:revision>
  <dcterms:created xsi:type="dcterms:W3CDTF">2013-12-23T23:15:00Z</dcterms:created>
  <dcterms:modified xsi:type="dcterms:W3CDTF">2026-10-29T08:01:00Z</dcterms:modified>
  <cp:category/>
</cp:coreProperties>
</file>