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17461" w14:textId="77777777" w:rsidR="00DE69B7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AE/SAE/CM</w:t>
      </w:r>
    </w:p>
    <w:p w14:paraId="036A9219" w14:textId="77777777" w:rsidR="00DE69B7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>PRD1</w:t>
      </w:r>
      <w:bookmarkEnd w:id="0"/>
    </w:p>
    <w:p w14:paraId="2A7368EE" w14:textId="77777777" w:rsidR="00DE69B7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一、产品背景与目标</w:t>
      </w:r>
      <w:bookmarkEnd w:id="1"/>
    </w:p>
    <w:p w14:paraId="288D2D82" w14:textId="77777777" w:rsidR="00DE69B7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 xml:space="preserve">1.1 </w:t>
      </w:r>
      <w:r>
        <w:rPr>
          <w:rFonts w:ascii="Arial" w:eastAsia="DengXian" w:hAnsi="Arial" w:cs="Arial"/>
          <w:b/>
          <w:sz w:val="30"/>
        </w:rPr>
        <w:t>业务背景</w:t>
      </w:r>
      <w:bookmarkEnd w:id="2"/>
    </w:p>
    <w:p w14:paraId="4B178CCC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已入组受试者进入治疗期后，</w:t>
      </w:r>
      <w:r>
        <w:rPr>
          <w:rFonts w:ascii="Arial" w:eastAsia="DengXian" w:hAnsi="Arial" w:cs="Arial"/>
        </w:rPr>
        <w:t xml:space="preserve">CRC </w:t>
      </w:r>
      <w:r>
        <w:rPr>
          <w:rFonts w:ascii="Arial" w:eastAsia="DengXian" w:hAnsi="Arial" w:cs="Arial"/>
        </w:rPr>
        <w:t>需在每次访视收集并上传与不良事件相关的原始资料（病程记录、化验单、用药记录、访视记录等）。</w:t>
      </w:r>
      <w:r>
        <w:rPr>
          <w:rFonts w:ascii="Arial" w:eastAsia="DengXian" w:hAnsi="Arial" w:cs="Arial"/>
        </w:rPr>
        <w:t xml:space="preserve">Medix AI </w:t>
      </w:r>
      <w:r>
        <w:rPr>
          <w:rFonts w:ascii="Arial" w:eastAsia="DengXian" w:hAnsi="Arial" w:cs="Arial"/>
        </w:rPr>
        <w:t>在资料进入</w:t>
      </w:r>
      <w:r>
        <w:rPr>
          <w:rFonts w:ascii="Arial" w:eastAsia="DengXian" w:hAnsi="Arial" w:cs="Arial"/>
        </w:rPr>
        <w:t xml:space="preserve"> AI </w:t>
      </w:r>
      <w:r>
        <w:rPr>
          <w:rFonts w:ascii="Arial" w:eastAsia="DengXian" w:hAnsi="Arial" w:cs="Arial"/>
        </w:rPr>
        <w:t>识别环节前，必须先完成隐私脱敏，确保隐私数据不进入后续处理链路。</w:t>
      </w:r>
    </w:p>
    <w:p w14:paraId="61814D44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本</w:t>
      </w:r>
      <w:r>
        <w:rPr>
          <w:rFonts w:ascii="Arial" w:eastAsia="DengXian" w:hAnsi="Arial" w:cs="Arial"/>
        </w:rPr>
        <w:t xml:space="preserve"> PRD </w:t>
      </w:r>
      <w:r>
        <w:rPr>
          <w:rFonts w:ascii="Arial" w:eastAsia="DengXian" w:hAnsi="Arial" w:cs="Arial"/>
        </w:rPr>
        <w:t>覆盖从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受试者</w:t>
      </w:r>
      <w:r>
        <w:rPr>
          <w:rFonts w:ascii="Arial" w:eastAsia="DengXian" w:hAnsi="Arial" w:cs="Arial"/>
          <w:b/>
        </w:rPr>
        <w:t>Case+</w:t>
      </w:r>
      <w:r>
        <w:rPr>
          <w:rFonts w:ascii="Arial" w:eastAsia="DengXian" w:hAnsi="Arial" w:cs="Arial"/>
          <w:b/>
        </w:rPr>
        <w:t>访视选择</w:t>
      </w:r>
      <w:r>
        <w:rPr>
          <w:rFonts w:ascii="Arial" w:eastAsia="DengXian" w:hAnsi="Arial" w:cs="Arial"/>
          <w:b/>
        </w:rPr>
        <w:t xml:space="preserve"> → </w:t>
      </w:r>
      <w:r>
        <w:rPr>
          <w:rFonts w:ascii="Arial" w:eastAsia="DengXian" w:hAnsi="Arial" w:cs="Arial"/>
          <w:b/>
        </w:rPr>
        <w:t>资料上传</w:t>
      </w:r>
      <w:r>
        <w:rPr>
          <w:rFonts w:ascii="Arial" w:eastAsia="DengXian" w:hAnsi="Arial" w:cs="Arial"/>
          <w:b/>
        </w:rPr>
        <w:t xml:space="preserve"> +</w:t>
      </w:r>
      <w:r>
        <w:rPr>
          <w:rFonts w:ascii="Arial" w:eastAsia="DengXian" w:hAnsi="Arial" w:cs="Arial"/>
          <w:b/>
        </w:rPr>
        <w:t>脱敏</w:t>
      </w:r>
      <w:r>
        <w:rPr>
          <w:rFonts w:ascii="Arial" w:eastAsia="DengXian" w:hAnsi="Arial" w:cs="Arial"/>
          <w:b/>
        </w:rPr>
        <w:t xml:space="preserve"> → </w:t>
      </w:r>
      <w:r>
        <w:rPr>
          <w:rFonts w:ascii="Arial" w:eastAsia="DengXian" w:hAnsi="Arial" w:cs="Arial"/>
          <w:b/>
        </w:rPr>
        <w:t>进入</w:t>
      </w:r>
      <w:r>
        <w:rPr>
          <w:rFonts w:ascii="Arial" w:eastAsia="DengXian" w:hAnsi="Arial" w:cs="Arial"/>
          <w:b/>
        </w:rPr>
        <w:t xml:space="preserve"> AI </w:t>
      </w:r>
      <w:r>
        <w:rPr>
          <w:rFonts w:ascii="Arial" w:eastAsia="DengXian" w:hAnsi="Arial" w:cs="Arial"/>
          <w:b/>
        </w:rPr>
        <w:t>识别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的完整前端交互与状态流转。</w:t>
      </w:r>
    </w:p>
    <w:p w14:paraId="387E1DC5" w14:textId="77777777" w:rsidR="00DE69B7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 xml:space="preserve">1.2 </w:t>
      </w:r>
      <w:r>
        <w:rPr>
          <w:rFonts w:ascii="Arial" w:eastAsia="DengXian" w:hAnsi="Arial" w:cs="Arial"/>
          <w:b/>
          <w:sz w:val="30"/>
        </w:rPr>
        <w:t>核心痛点</w:t>
      </w:r>
      <w:bookmarkEnd w:id="3"/>
    </w:p>
    <w:p w14:paraId="5948CFE7" w14:textId="77777777" w:rsidR="00DE69B7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</w:rPr>
        <w:t>治疗期资料分散在多份文档中，</w:t>
      </w:r>
      <w:r>
        <w:rPr>
          <w:rFonts w:ascii="Arial" w:eastAsia="DengXian" w:hAnsi="Arial" w:cs="Arial"/>
        </w:rPr>
        <w:t xml:space="preserve">CRC </w:t>
      </w:r>
      <w:r>
        <w:rPr>
          <w:rFonts w:ascii="Arial" w:eastAsia="DengXian" w:hAnsi="Arial" w:cs="Arial"/>
        </w:rPr>
        <w:t>需按访视手工归档，效率低</w:t>
      </w:r>
    </w:p>
    <w:p w14:paraId="595CB9BE" w14:textId="77777777" w:rsidR="00DE69B7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</w:rPr>
        <w:t>病程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化验单常含姓名、身份证、床位等敏感信息，直接上传存在合规风险</w:t>
      </w:r>
    </w:p>
    <w:p w14:paraId="554E8C48" w14:textId="77777777" w:rsidR="00DE69B7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 xml:space="preserve">1.3 </w:t>
      </w:r>
      <w:r>
        <w:rPr>
          <w:rFonts w:ascii="Arial" w:eastAsia="DengXian" w:hAnsi="Arial" w:cs="Arial"/>
          <w:b/>
          <w:sz w:val="30"/>
        </w:rPr>
        <w:t>产品目标</w:t>
      </w:r>
      <w:bookmarkEnd w:id="4"/>
    </w:p>
    <w:p w14:paraId="41689354" w14:textId="77777777" w:rsidR="00DE69B7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</w:rPr>
        <w:t>以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访视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为最小工作单元，支持本次访视资料批量上传与进度可视</w:t>
      </w:r>
    </w:p>
    <w:p w14:paraId="63E8C9F1" w14:textId="77777777" w:rsidR="00DE69B7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脱敏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 xml:space="preserve">AI </w:t>
      </w:r>
      <w:r>
        <w:rPr>
          <w:rFonts w:ascii="Arial" w:eastAsia="DengXian" w:hAnsi="Arial" w:cs="Arial"/>
        </w:rPr>
        <w:t>自动识别敏感项，项进入脱敏工具</w:t>
      </w:r>
    </w:p>
    <w:p w14:paraId="749806E0" w14:textId="77777777" w:rsidR="00DE69B7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</w:rPr>
        <w:t>上传完成后自动衔接</w:t>
      </w:r>
      <w:r>
        <w:rPr>
          <w:rFonts w:ascii="Arial" w:eastAsia="DengXian" w:hAnsi="Arial" w:cs="Arial"/>
        </w:rPr>
        <w:t xml:space="preserve"> Step 2</w:t>
      </w:r>
      <w:r>
        <w:rPr>
          <w:rFonts w:ascii="Arial" w:eastAsia="DengXian" w:hAnsi="Arial" w:cs="Arial"/>
        </w:rPr>
        <w:t>「</w:t>
      </w:r>
      <w:r>
        <w:rPr>
          <w:rFonts w:ascii="Arial" w:eastAsia="DengXian" w:hAnsi="Arial" w:cs="Arial"/>
        </w:rPr>
        <w:t xml:space="preserve">AI </w:t>
      </w:r>
      <w:r>
        <w:rPr>
          <w:rFonts w:ascii="Arial" w:eastAsia="DengXian" w:hAnsi="Arial" w:cs="Arial"/>
        </w:rPr>
        <w:t>识别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人工复核」</w:t>
      </w:r>
    </w:p>
    <w:p w14:paraId="074CC7E6" w14:textId="77777777" w:rsidR="00DE69B7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DengXian" w:hAnsi="Arial" w:cs="Arial"/>
          <w:b/>
          <w:sz w:val="30"/>
        </w:rPr>
        <w:t xml:space="preserve">1.4 </w:t>
      </w:r>
      <w:r>
        <w:rPr>
          <w:rFonts w:ascii="Arial" w:eastAsia="DengXian" w:hAnsi="Arial" w:cs="Arial"/>
          <w:b/>
          <w:sz w:val="30"/>
        </w:rPr>
        <w:t>范围说明</w:t>
      </w:r>
      <w:bookmarkEnd w:id="5"/>
    </w:p>
    <w:p w14:paraId="279D7416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本</w:t>
      </w:r>
      <w:r>
        <w:rPr>
          <w:rFonts w:ascii="Arial" w:eastAsia="DengXian" w:hAnsi="Arial" w:cs="Arial"/>
          <w:b/>
        </w:rPr>
        <w:t xml:space="preserve"> PRD </w:t>
      </w:r>
      <w:r>
        <w:rPr>
          <w:rFonts w:ascii="Arial" w:eastAsia="DengXian" w:hAnsi="Arial" w:cs="Arial"/>
          <w:b/>
        </w:rPr>
        <w:t>包含：</w:t>
      </w:r>
    </w:p>
    <w:p w14:paraId="5E7B25F0" w14:textId="77777777" w:rsidR="00DE69B7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Case </w:t>
      </w:r>
      <w:r>
        <w:rPr>
          <w:rFonts w:ascii="Arial" w:eastAsia="DengXian" w:hAnsi="Arial" w:cs="Arial"/>
        </w:rPr>
        <w:t>列表与访视二级导航</w:t>
      </w:r>
    </w:p>
    <w:p w14:paraId="356B6000" w14:textId="77777777" w:rsidR="00DE69B7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</w:rPr>
        <w:t>新增访视入口</w:t>
      </w:r>
    </w:p>
    <w:p w14:paraId="734EA47B" w14:textId="77777777" w:rsidR="00DE69B7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</w:rPr>
        <w:t>资料上传（拖拽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选择文件、进度、失败重试）</w:t>
      </w:r>
    </w:p>
    <w:p w14:paraId="2B0903A3" w14:textId="77777777" w:rsidR="00DE69B7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</w:rPr>
        <w:t>隐私脱敏（自动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条件触发人工脱敏工具）</w:t>
      </w:r>
    </w:p>
    <w:p w14:paraId="13DD4EEC" w14:textId="77777777" w:rsidR="00DE69B7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</w:rPr>
        <w:t>归档维度切换（项目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受试者）</w:t>
      </w:r>
    </w:p>
    <w:p w14:paraId="2C296AE2" w14:textId="77777777" w:rsidR="00DE69B7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</w:rPr>
        <w:t>脱敏审计日志（不含原文持久化）</w:t>
      </w:r>
    </w:p>
    <w:p w14:paraId="4BF62DF4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lastRenderedPageBreak/>
        <w:t>本</w:t>
      </w:r>
      <w:r>
        <w:rPr>
          <w:rFonts w:ascii="Arial" w:eastAsia="DengXian" w:hAnsi="Arial" w:cs="Arial"/>
          <w:b/>
        </w:rPr>
        <w:t xml:space="preserve"> PRD </w:t>
      </w:r>
      <w:r>
        <w:rPr>
          <w:rFonts w:ascii="Arial" w:eastAsia="DengXian" w:hAnsi="Arial" w:cs="Arial"/>
          <w:b/>
        </w:rPr>
        <w:t>不包含：</w:t>
      </w:r>
    </w:p>
    <w:p w14:paraId="3E4DB8EA" w14:textId="77777777" w:rsidR="00DE69B7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AE/SAE/CM </w:t>
      </w:r>
      <w:r>
        <w:rPr>
          <w:rFonts w:ascii="Arial" w:eastAsia="DengXian" w:hAnsi="Arial" w:cs="Arial"/>
        </w:rPr>
        <w:t>字段结构化抽取与复核（见</w:t>
      </w:r>
      <w:r>
        <w:rPr>
          <w:rFonts w:ascii="Arial" w:eastAsia="DengXian" w:hAnsi="Arial" w:cs="Arial"/>
        </w:rPr>
        <w:t xml:space="preserve"> PRD-2</w:t>
      </w:r>
      <w:r>
        <w:rPr>
          <w:rFonts w:ascii="Arial" w:eastAsia="DengXian" w:hAnsi="Arial" w:cs="Arial"/>
        </w:rPr>
        <w:t>）</w:t>
      </w:r>
    </w:p>
    <w:p w14:paraId="46BBC997" w14:textId="77777777" w:rsidR="00DE69B7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</w:rPr>
        <w:t>结果导出（见</w:t>
      </w:r>
      <w:r>
        <w:rPr>
          <w:rFonts w:ascii="Arial" w:eastAsia="DengXian" w:hAnsi="Arial" w:cs="Arial"/>
        </w:rPr>
        <w:t xml:space="preserve"> PRD-3</w:t>
      </w:r>
      <w:r>
        <w:rPr>
          <w:rFonts w:ascii="Arial" w:eastAsia="DengXian" w:hAnsi="Arial" w:cs="Arial"/>
        </w:rPr>
        <w:t>）</w:t>
      </w:r>
    </w:p>
    <w:p w14:paraId="2D3184DE" w14:textId="77777777" w:rsidR="00DE69B7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Arial" w:cs="Arial"/>
        </w:rPr>
        <w:t>平台级权限矩阵细节（引用《平台权限矩阵</w:t>
      </w:r>
      <w:r>
        <w:rPr>
          <w:rFonts w:ascii="Arial" w:eastAsia="DengXian" w:hAnsi="Arial" w:cs="Arial"/>
        </w:rPr>
        <w:t xml:space="preserve"> PRD</w:t>
      </w:r>
      <w:r>
        <w:rPr>
          <w:rFonts w:ascii="Arial" w:eastAsia="DengXian" w:hAnsi="Arial" w:cs="Arial"/>
        </w:rPr>
        <w:t>》）</w:t>
      </w:r>
    </w:p>
    <w:p w14:paraId="5FC2F869" w14:textId="77777777" w:rsidR="00DE69B7" w:rsidRDefault="00DE69B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5C0C416" w14:textId="77777777" w:rsidR="00DE69B7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>二、用户与角色</w:t>
      </w:r>
      <w:bookmarkEnd w:id="6"/>
    </w:p>
    <w:p w14:paraId="5F2F6811" w14:textId="77777777" w:rsidR="00DE69B7" w:rsidRDefault="00DE69B7">
      <w:pPr>
        <w:spacing w:before="120" w:after="120" w:line="288" w:lineRule="auto"/>
      </w:pPr>
    </w:p>
    <w:p w14:paraId="38B8397B" w14:textId="77777777" w:rsidR="00DE69B7" w:rsidRDefault="00C92A50">
      <w:pPr>
        <w:spacing w:before="120" w:after="120" w:line="288" w:lineRule="auto"/>
      </w:pPr>
      <w:r>
        <w:rPr>
          <w:noProof/>
        </w:rPr>
        <w:object w:dxaOrig="8280" w:dyaOrig="2520" w14:anchorId="64D9C6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alt="" style="width:414.2pt;height:126.2pt;mso-width-percent:0;mso-height-percent:0;mso-width-percent:0;mso-height-percent:0" o:ole="">
            <v:imagedata r:id="rId7" o:title=""/>
          </v:shape>
          <o:OLEObject Type="Embed" ProgID="Excel.Sheet.12" ShapeID="_x0000_i1050" DrawAspect="Icon" ObjectID="_1844924984" r:id="rId8"/>
        </w:object>
      </w:r>
    </w:p>
    <w:p w14:paraId="0E81ED57" w14:textId="77777777" w:rsidR="00DE69B7" w:rsidRDefault="00000000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297AEB4A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以上为核心角色权限示例模版，详细权限矩阵见《平台权限矩阵</w:t>
      </w:r>
      <w:r>
        <w:rPr>
          <w:rFonts w:ascii="Arial" w:eastAsia="DengXian" w:hAnsi="Arial" w:cs="Arial"/>
        </w:rPr>
        <w:t xml:space="preserve"> PRD</w:t>
      </w:r>
      <w:r>
        <w:rPr>
          <w:rFonts w:ascii="Arial" w:eastAsia="DengXian" w:hAnsi="Arial" w:cs="Arial"/>
        </w:rPr>
        <w:t>》。</w:t>
      </w:r>
    </w:p>
    <w:p w14:paraId="6BA130B3" w14:textId="77777777" w:rsidR="00DE69B7" w:rsidRDefault="00DE69B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1D6336C" w14:textId="77777777" w:rsidR="00DE69B7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>三、信息架构与流程</w:t>
      </w:r>
      <w:bookmarkEnd w:id="7"/>
    </w:p>
    <w:p w14:paraId="317F7B65" w14:textId="77777777" w:rsidR="00DE69B7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 xml:space="preserve">3.1 </w:t>
      </w:r>
      <w:r>
        <w:rPr>
          <w:rFonts w:ascii="Arial" w:eastAsia="DengXian" w:hAnsi="Arial" w:cs="Arial"/>
          <w:b/>
          <w:sz w:val="30"/>
        </w:rPr>
        <w:t>整体导航层级</w:t>
      </w:r>
      <w:bookmarkEnd w:id="8"/>
    </w:p>
    <w:p w14:paraId="02AD9E46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项目选择</w:t>
      </w:r>
    </w:p>
    <w:p w14:paraId="599D88F8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└── AE/SAE/CM </w:t>
      </w:r>
      <w:r>
        <w:rPr>
          <w:rFonts w:ascii="Arial" w:eastAsia="DengXian" w:hAnsi="Arial" w:cs="Arial"/>
        </w:rPr>
        <w:t>工作台</w:t>
      </w:r>
    </w:p>
    <w:p w14:paraId="0B9C6C03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└── Case </w:t>
      </w:r>
      <w:r>
        <w:rPr>
          <w:rFonts w:ascii="Arial" w:eastAsia="DengXian" w:hAnsi="Arial" w:cs="Arial"/>
        </w:rPr>
        <w:t>列表</w:t>
      </w:r>
    </w:p>
    <w:p w14:paraId="0AE87860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└── </w:t>
      </w:r>
      <w:r>
        <w:rPr>
          <w:rFonts w:ascii="Arial" w:eastAsia="DengXian" w:hAnsi="Arial" w:cs="Arial"/>
        </w:rPr>
        <w:t>选中</w:t>
      </w:r>
      <w:r>
        <w:rPr>
          <w:rFonts w:ascii="Arial" w:eastAsia="DengXian" w:hAnsi="Arial" w:cs="Arial"/>
        </w:rPr>
        <w:t xml:space="preserve"> Case → </w:t>
      </w:r>
      <w:r>
        <w:rPr>
          <w:rFonts w:ascii="Arial" w:eastAsia="DengXian" w:hAnsi="Arial" w:cs="Arial"/>
        </w:rPr>
        <w:t>访视列表（二级页面）</w:t>
      </w:r>
    </w:p>
    <w:p w14:paraId="135EA0B8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├── </w:t>
      </w:r>
      <w:r>
        <w:rPr>
          <w:rFonts w:ascii="Arial" w:eastAsia="DengXian" w:hAnsi="Arial" w:cs="Arial"/>
        </w:rPr>
        <w:t>累计</w:t>
      </w:r>
      <w:r>
        <w:rPr>
          <w:rFonts w:ascii="Arial" w:eastAsia="DengXian" w:hAnsi="Arial" w:cs="Arial"/>
        </w:rPr>
        <w:t xml:space="preserve"> AE / SAE / CM/ </w:t>
      </w:r>
      <w:r>
        <w:rPr>
          <w:rFonts w:ascii="Arial" w:eastAsia="DengXian" w:hAnsi="Arial" w:cs="Arial"/>
        </w:rPr>
        <w:t>质疑统计卡片（可展开历史）</w:t>
      </w:r>
    </w:p>
    <w:p w14:paraId="30485BE8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└── </w:t>
      </w:r>
      <w:r>
        <w:rPr>
          <w:rFonts w:ascii="Arial" w:eastAsia="DengXian" w:hAnsi="Arial" w:cs="Arial"/>
        </w:rPr>
        <w:t>选中访视</w:t>
      </w:r>
      <w:r>
        <w:rPr>
          <w:rFonts w:ascii="Arial" w:eastAsia="DengXian" w:hAnsi="Arial" w:cs="Arial"/>
        </w:rPr>
        <w:t xml:space="preserve"> → 3</w:t>
      </w:r>
      <w:r>
        <w:rPr>
          <w:rFonts w:ascii="Arial" w:eastAsia="DengXian" w:hAnsi="Arial" w:cs="Arial"/>
        </w:rPr>
        <w:t>步工作流主区</w:t>
      </w:r>
    </w:p>
    <w:p w14:paraId="62FA9B6F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层级控制规则：</w:t>
      </w:r>
    </w:p>
    <w:p w14:paraId="4329EE74" w14:textId="77777777" w:rsidR="00DE69B7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DengXian" w:hAnsi="Arial" w:cs="Arial"/>
        </w:rPr>
        <w:t>点击</w:t>
      </w:r>
      <w:r>
        <w:rPr>
          <w:rFonts w:ascii="Arial" w:eastAsia="DengXian" w:hAnsi="Arial" w:cs="Arial"/>
        </w:rPr>
        <w:t>case</w:t>
      </w:r>
      <w:r>
        <w:rPr>
          <w:rFonts w:ascii="Arial" w:eastAsia="DengXian" w:hAnsi="Arial" w:cs="Arial"/>
        </w:rPr>
        <w:t>，进入访视列表二级页面</w:t>
      </w:r>
    </w:p>
    <w:p w14:paraId="3AADBF05" w14:textId="77777777" w:rsidR="00DE69B7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Case </w:t>
      </w:r>
      <w:r>
        <w:rPr>
          <w:rFonts w:ascii="Arial" w:eastAsia="DengXian" w:hAnsi="Arial" w:cs="Arial"/>
        </w:rPr>
        <w:t>无访视记录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引导「</w:t>
      </w:r>
      <w:r>
        <w:rPr>
          <w:rFonts w:ascii="Arial" w:eastAsia="DengXian" w:hAnsi="Arial" w:cs="Arial"/>
        </w:rPr>
        <w:t xml:space="preserve">+ </w:t>
      </w:r>
      <w:r>
        <w:rPr>
          <w:rFonts w:ascii="Arial" w:eastAsia="DengXian" w:hAnsi="Arial" w:cs="Arial"/>
        </w:rPr>
        <w:t>新增首次访视」</w:t>
      </w:r>
    </w:p>
    <w:p w14:paraId="3685E55B" w14:textId="77777777" w:rsidR="00DE69B7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DengXian" w:hAnsi="Arial" w:cs="Arial"/>
          <w:b/>
          <w:sz w:val="30"/>
        </w:rPr>
        <w:lastRenderedPageBreak/>
        <w:t xml:space="preserve">3.2 </w:t>
      </w:r>
      <w:r>
        <w:rPr>
          <w:rFonts w:ascii="Arial" w:eastAsia="DengXian" w:hAnsi="Arial" w:cs="Arial"/>
          <w:b/>
          <w:sz w:val="30"/>
        </w:rPr>
        <w:t>三步工作流（本</w:t>
      </w:r>
      <w:r>
        <w:rPr>
          <w:rFonts w:ascii="Arial" w:eastAsia="DengXian" w:hAnsi="Arial" w:cs="Arial"/>
          <w:b/>
          <w:sz w:val="30"/>
        </w:rPr>
        <w:t xml:space="preserve"> PRD </w:t>
      </w:r>
      <w:r>
        <w:rPr>
          <w:rFonts w:ascii="Arial" w:eastAsia="DengXian" w:hAnsi="Arial" w:cs="Arial"/>
          <w:b/>
          <w:sz w:val="30"/>
        </w:rPr>
        <w:t>覆盖</w:t>
      </w:r>
      <w:r>
        <w:rPr>
          <w:rFonts w:ascii="Arial" w:eastAsia="DengXian" w:hAnsi="Arial" w:cs="Arial"/>
          <w:b/>
          <w:sz w:val="30"/>
        </w:rPr>
        <w:t xml:space="preserve"> Step 1</w:t>
      </w:r>
      <w:r>
        <w:rPr>
          <w:rFonts w:ascii="Arial" w:eastAsia="DengXian" w:hAnsi="Arial" w:cs="Arial"/>
          <w:b/>
          <w:sz w:val="30"/>
        </w:rPr>
        <w:t>）</w:t>
      </w:r>
      <w:bookmarkEnd w:id="9"/>
    </w:p>
    <w:p w14:paraId="49BC92EC" w14:textId="77777777" w:rsidR="00DE69B7" w:rsidRDefault="00C92A50">
      <w:pPr>
        <w:spacing w:before="120" w:after="120" w:line="288" w:lineRule="auto"/>
      </w:pPr>
      <w:r>
        <w:rPr>
          <w:noProof/>
        </w:rPr>
        <w:object w:dxaOrig="8280" w:dyaOrig="1980" w14:anchorId="6E69AB4A">
          <v:shape id="_x0000_i1049" type="#_x0000_t75" alt="" style="width:414.2pt;height:98.65pt;mso-width-percent:0;mso-height-percent:0;mso-width-percent:0;mso-height-percent:0" o:ole="">
            <v:imagedata r:id="rId9" o:title=""/>
          </v:shape>
          <o:OLEObject Type="Embed" ProgID="Excel.Sheet.12" ShapeID="_x0000_i1049" DrawAspect="Icon" ObjectID="_1844924985" r:id="rId10"/>
        </w:object>
      </w:r>
    </w:p>
    <w:p w14:paraId="625D50C8" w14:textId="77777777" w:rsidR="00DE69B7" w:rsidRDefault="00000000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30F0FBD3" w14:textId="77777777" w:rsidR="00DE69B7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 xml:space="preserve">3.3 </w:t>
      </w:r>
      <w:r>
        <w:rPr>
          <w:rFonts w:ascii="Arial" w:eastAsia="DengXian" w:hAnsi="Arial" w:cs="Arial"/>
          <w:b/>
          <w:sz w:val="30"/>
        </w:rPr>
        <w:t>文件状态机</w:t>
      </w:r>
      <w:bookmarkEnd w:id="10"/>
    </w:p>
    <w:p w14:paraId="27F98819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待上传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上传中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已上传</w:t>
      </w:r>
    </w:p>
    <w:p w14:paraId="2AE6F4A2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↓</w:t>
      </w:r>
    </w:p>
    <w:p w14:paraId="7943C49D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AI </w:t>
      </w:r>
      <w:r>
        <w:rPr>
          <w:rFonts w:ascii="Arial" w:eastAsia="DengXian" w:hAnsi="Arial" w:cs="Arial"/>
        </w:rPr>
        <w:t>敏感识别中</w:t>
      </w:r>
    </w:p>
    <w:p w14:paraId="37DAAC1A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↓</w:t>
      </w:r>
    </w:p>
    <w:p w14:paraId="5B093F08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┌─────────┴─────────┐</w:t>
      </w:r>
    </w:p>
    <w:p w14:paraId="0CC3EABB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无敏感项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有敏感项</w:t>
      </w:r>
    </w:p>
    <w:p w14:paraId="5310ACB9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↓ ↓</w:t>
      </w:r>
    </w:p>
    <w:p w14:paraId="41BF162A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待脱敏</w:t>
      </w:r>
    </w:p>
    <w:p w14:paraId="5AC224BE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↓</w:t>
      </w:r>
    </w:p>
    <w:p w14:paraId="650884E8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上传中</w:t>
      </w:r>
      <w:r>
        <w:rPr>
          <w:rFonts w:ascii="Arial" w:eastAsia="DengXian" w:hAnsi="Arial" w:cs="Arial"/>
        </w:rPr>
        <w:t xml:space="preserve"> ←──────── </w:t>
      </w:r>
      <w:r>
        <w:rPr>
          <w:rFonts w:ascii="Arial" w:eastAsia="DengXian" w:hAnsi="Arial" w:cs="Arial"/>
        </w:rPr>
        <w:t>人工脱敏完成</w:t>
      </w:r>
    </w:p>
    <w:p w14:paraId="12DFAA1A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↓</w:t>
      </w:r>
    </w:p>
    <w:p w14:paraId="298D578D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已上传（可进入</w:t>
      </w:r>
      <w:r>
        <w:rPr>
          <w:rFonts w:ascii="Arial" w:eastAsia="DengXian" w:hAnsi="Arial" w:cs="Arial"/>
        </w:rPr>
        <w:t xml:space="preserve"> Step 3</w:t>
      </w:r>
      <w:r>
        <w:rPr>
          <w:rFonts w:ascii="Arial" w:eastAsia="DengXian" w:hAnsi="Arial" w:cs="Arial"/>
        </w:rPr>
        <w:t>）</w:t>
      </w:r>
    </w:p>
    <w:p w14:paraId="2E64873A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异常分支：</w:t>
      </w:r>
    </w:p>
    <w:p w14:paraId="61A48F17" w14:textId="77777777" w:rsidR="00DE69B7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DengXian" w:hAnsi="Arial" w:cs="Arial"/>
        </w:rPr>
        <w:t>上传失败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红色标记</w:t>
      </w:r>
      <w:r>
        <w:rPr>
          <w:rFonts w:ascii="Arial" w:eastAsia="DengXian" w:hAnsi="Arial" w:cs="Arial"/>
        </w:rPr>
        <w:t xml:space="preserve"> + [</w:t>
      </w:r>
      <w:r>
        <w:rPr>
          <w:rFonts w:ascii="Arial" w:eastAsia="DengXian" w:hAnsi="Arial" w:cs="Arial"/>
        </w:rPr>
        <w:t>重试</w:t>
      </w:r>
      <w:r>
        <w:rPr>
          <w:rFonts w:ascii="Arial" w:eastAsia="DengXian" w:hAnsi="Arial" w:cs="Arial"/>
        </w:rPr>
        <w:t>] / [</w:t>
      </w:r>
      <w:r>
        <w:rPr>
          <w:rFonts w:ascii="Arial" w:eastAsia="DengXian" w:hAnsi="Arial" w:cs="Arial"/>
        </w:rPr>
        <w:t>删除</w:t>
      </w:r>
      <w:r>
        <w:rPr>
          <w:rFonts w:ascii="Arial" w:eastAsia="DengXian" w:hAnsi="Arial" w:cs="Arial"/>
        </w:rPr>
        <w:t>]</w:t>
      </w:r>
    </w:p>
    <w:p w14:paraId="01124917" w14:textId="77777777" w:rsidR="00DE69B7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DengXian" w:hAnsi="Arial" w:cs="Arial"/>
        </w:rPr>
        <w:t>人工脱敏未完成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停留在【待脱敏】状态</w:t>
      </w:r>
    </w:p>
    <w:p w14:paraId="358AA1C4" w14:textId="77777777" w:rsidR="00DE69B7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DengXian" w:hAnsi="Arial" w:cs="Arial"/>
        </w:rPr>
        <w:t>用户删除问题文件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视为放弃该份资料，不阻塞其余文件进入后续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解析流程</w:t>
      </w:r>
    </w:p>
    <w:p w14:paraId="226CAEB4" w14:textId="77777777" w:rsidR="00DE69B7" w:rsidRDefault="00DE69B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E76EDCE" w14:textId="77777777" w:rsidR="00DE69B7" w:rsidRDefault="00000000">
      <w:pPr>
        <w:spacing w:before="320" w:after="120" w:line="288" w:lineRule="auto"/>
        <w:outlineLvl w:val="1"/>
      </w:pPr>
      <w:bookmarkStart w:id="11" w:name="heading_11"/>
      <w:r>
        <w:rPr>
          <w:rFonts w:ascii="Arial" w:eastAsia="DengXian" w:hAnsi="Arial" w:cs="Arial"/>
          <w:b/>
          <w:sz w:val="32"/>
        </w:rPr>
        <w:t>四、详细需求</w:t>
      </w:r>
      <w:bookmarkEnd w:id="11"/>
    </w:p>
    <w:p w14:paraId="738DDD70" w14:textId="77777777" w:rsidR="00DE69B7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DengXian" w:hAnsi="Arial" w:cs="Arial"/>
          <w:b/>
          <w:sz w:val="30"/>
        </w:rPr>
        <w:t>模块一</w:t>
      </w:r>
      <w:r>
        <w:rPr>
          <w:rFonts w:ascii="Arial" w:eastAsia="DengXian" w:hAnsi="Arial" w:cs="Arial"/>
          <w:b/>
          <w:sz w:val="30"/>
        </w:rPr>
        <w:t xml:space="preserve"> · Case </w:t>
      </w:r>
      <w:r>
        <w:rPr>
          <w:rFonts w:ascii="Arial" w:eastAsia="DengXian" w:hAnsi="Arial" w:cs="Arial"/>
          <w:b/>
          <w:sz w:val="30"/>
        </w:rPr>
        <w:t>列表与访视切换</w:t>
      </w:r>
      <w:bookmarkEnd w:id="12"/>
    </w:p>
    <w:p w14:paraId="2474F738" w14:textId="77777777" w:rsidR="00DE69B7" w:rsidRDefault="00000000">
      <w:pPr>
        <w:spacing w:before="260" w:after="120" w:line="288" w:lineRule="auto"/>
        <w:outlineLvl w:val="3"/>
      </w:pPr>
      <w:bookmarkStart w:id="13" w:name="heading_13"/>
      <w:r>
        <w:rPr>
          <w:rFonts w:ascii="Arial" w:eastAsia="DengXian" w:hAnsi="Arial" w:cs="Arial"/>
          <w:b/>
          <w:color w:val="8F959E"/>
          <w:sz w:val="28"/>
        </w:rPr>
        <w:t xml:space="preserve">4.1.1 Case </w:t>
      </w:r>
      <w:r>
        <w:rPr>
          <w:rFonts w:ascii="Arial" w:eastAsia="DengXian" w:hAnsi="Arial" w:cs="Arial"/>
          <w:b/>
          <w:color w:val="8F959E"/>
          <w:sz w:val="28"/>
        </w:rPr>
        <w:t>列表面板</w:t>
      </w:r>
      <w:bookmarkEnd w:id="13"/>
    </w:p>
    <w:p w14:paraId="363CD79E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lastRenderedPageBreak/>
        <w:t>展示字段：</w:t>
      </w:r>
    </w:p>
    <w:p w14:paraId="57288BAF" w14:textId="77777777" w:rsidR="00DE69B7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DengXian" w:hAnsi="Arial" w:cs="Arial"/>
        </w:rPr>
        <w:t>受试者编号（</w:t>
      </w:r>
      <w:r>
        <w:rPr>
          <w:rFonts w:ascii="Arial" w:eastAsia="DengXian" w:hAnsi="Arial" w:cs="Arial"/>
        </w:rPr>
        <w:t>patient number</w:t>
      </w:r>
      <w:r>
        <w:rPr>
          <w:rFonts w:ascii="Arial" w:eastAsia="DengXian" w:hAnsi="Arial" w:cs="Arial"/>
        </w:rPr>
        <w:t>）</w:t>
      </w:r>
    </w:p>
    <w:p w14:paraId="498396C2" w14:textId="77777777" w:rsidR="00DE69B7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/>
        </w:rPr>
        <w:t>中心名称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编号</w:t>
      </w:r>
    </w:p>
    <w:p w14:paraId="583B76AD" w14:textId="77777777" w:rsidR="00DE69B7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DengXian" w:hAnsi="Arial" w:cs="Arial"/>
        </w:rPr>
        <w:t>当前访视周次（如</w:t>
      </w:r>
      <w:r>
        <w:rPr>
          <w:rFonts w:ascii="Arial" w:eastAsia="DengXian" w:hAnsi="Arial" w:cs="Arial"/>
        </w:rPr>
        <w:t xml:space="preserve"> W12</w:t>
      </w:r>
      <w:r>
        <w:rPr>
          <w:rFonts w:ascii="Arial" w:eastAsia="DengXian" w:hAnsi="Arial" w:cs="Arial"/>
        </w:rPr>
        <w:t>）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即当前最近的访视周次数据</w:t>
      </w:r>
    </w:p>
    <w:p w14:paraId="7C44C1C1" w14:textId="77777777" w:rsidR="00DE69B7" w:rsidRDefault="00000000">
      <w:pPr>
        <w:spacing w:before="260" w:after="120" w:line="288" w:lineRule="auto"/>
        <w:outlineLvl w:val="3"/>
      </w:pPr>
      <w:bookmarkStart w:id="14" w:name="heading_14"/>
      <w:r>
        <w:rPr>
          <w:rFonts w:ascii="Arial" w:eastAsia="DengXian" w:hAnsi="Arial" w:cs="Arial"/>
          <w:b/>
          <w:color w:val="8F959E"/>
          <w:sz w:val="28"/>
        </w:rPr>
        <w:t xml:space="preserve">4.1.2 </w:t>
      </w:r>
      <w:r>
        <w:rPr>
          <w:rFonts w:ascii="Arial" w:eastAsia="DengXian" w:hAnsi="Arial" w:cs="Arial"/>
          <w:b/>
          <w:color w:val="8F959E"/>
          <w:sz w:val="28"/>
        </w:rPr>
        <w:t>搜索过滤</w:t>
      </w:r>
      <w:bookmarkEnd w:id="14"/>
    </w:p>
    <w:p w14:paraId="74CA136E" w14:textId="77777777" w:rsidR="00DE69B7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DengXian" w:hAnsi="Arial" w:cs="Arial"/>
        </w:rPr>
        <w:t>关键字：受试者编号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中心名称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中心编号</w:t>
      </w:r>
    </w:p>
    <w:p w14:paraId="075848A4" w14:textId="77777777" w:rsidR="00DE69B7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</w:rPr>
        <w:t>支持分页（与平台</w:t>
      </w:r>
      <w:r>
        <w:rPr>
          <w:rFonts w:ascii="Arial" w:eastAsia="DengXian" w:hAnsi="Arial" w:cs="Arial"/>
        </w:rPr>
        <w:t xml:space="preserve"> Case </w:t>
      </w:r>
      <w:r>
        <w:rPr>
          <w:rFonts w:ascii="Arial" w:eastAsia="DengXian" w:hAnsi="Arial" w:cs="Arial"/>
        </w:rPr>
        <w:t>列表规范一致）</w:t>
      </w:r>
    </w:p>
    <w:p w14:paraId="60E781C9" w14:textId="77777777" w:rsidR="00DE69B7" w:rsidRDefault="00000000">
      <w:pPr>
        <w:spacing w:before="260" w:after="120" w:line="288" w:lineRule="auto"/>
        <w:outlineLvl w:val="3"/>
      </w:pPr>
      <w:bookmarkStart w:id="15" w:name="heading_15"/>
      <w:r>
        <w:rPr>
          <w:rFonts w:ascii="Arial" w:eastAsia="DengXian" w:hAnsi="Arial" w:cs="Arial"/>
          <w:b/>
          <w:color w:val="8F959E"/>
          <w:sz w:val="28"/>
        </w:rPr>
        <w:t xml:space="preserve">4.1.3 </w:t>
      </w:r>
      <w:r>
        <w:rPr>
          <w:rFonts w:ascii="Arial" w:eastAsia="DengXian" w:hAnsi="Arial" w:cs="Arial"/>
          <w:b/>
          <w:color w:val="8F959E"/>
          <w:sz w:val="28"/>
        </w:rPr>
        <w:t>访视列表面板（</w:t>
      </w:r>
      <w:r>
        <w:rPr>
          <w:rFonts w:ascii="Arial" w:eastAsia="DengXian" w:hAnsi="Arial" w:cs="Arial"/>
          <w:b/>
          <w:color w:val="8F959E"/>
          <w:sz w:val="28"/>
        </w:rPr>
        <w:t xml:space="preserve">Case </w:t>
      </w:r>
      <w:r>
        <w:rPr>
          <w:rFonts w:ascii="Arial" w:eastAsia="DengXian" w:hAnsi="Arial" w:cs="Arial"/>
          <w:b/>
          <w:color w:val="8F959E"/>
          <w:sz w:val="28"/>
        </w:rPr>
        <w:t>二级）</w:t>
      </w:r>
      <w:bookmarkEnd w:id="15"/>
    </w:p>
    <w:p w14:paraId="2C6ADD6E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选中</w:t>
      </w:r>
      <w:r>
        <w:rPr>
          <w:rFonts w:ascii="Arial" w:eastAsia="DengXian" w:hAnsi="Arial" w:cs="Arial"/>
        </w:rPr>
        <w:t xml:space="preserve"> Case </w:t>
      </w:r>
      <w:r>
        <w:rPr>
          <w:rFonts w:ascii="Arial" w:eastAsia="DengXian" w:hAnsi="Arial" w:cs="Arial"/>
        </w:rPr>
        <w:t>后，进入到二级访视列表：</w:t>
      </w:r>
    </w:p>
    <w:p w14:paraId="1ABD7D89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访视行信息：</w:t>
      </w:r>
    </w:p>
    <w:p w14:paraId="7285A990" w14:textId="77777777" w:rsidR="00DE69B7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</w:rPr>
        <w:t>访视编号（</w:t>
      </w:r>
      <w:r>
        <w:rPr>
          <w:rFonts w:ascii="Arial" w:eastAsia="DengXian" w:hAnsi="Arial" w:cs="Arial"/>
        </w:rPr>
        <w:t xml:space="preserve">W12 / W32 </w:t>
      </w:r>
      <w:r>
        <w:rPr>
          <w:rFonts w:ascii="Arial" w:eastAsia="DengXian" w:hAnsi="Arial" w:cs="Arial"/>
        </w:rPr>
        <w:t>等）</w:t>
      </w:r>
    </w:p>
    <w:p w14:paraId="0CC6ED61" w14:textId="77777777" w:rsidR="00DE69B7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</w:rPr>
        <w:t>访视日期</w:t>
      </w:r>
    </w:p>
    <w:p w14:paraId="468D63A7" w14:textId="77777777" w:rsidR="00DE69B7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AE / SAE </w:t>
      </w:r>
      <w:r>
        <w:rPr>
          <w:rFonts w:ascii="Arial" w:eastAsia="DengXian" w:hAnsi="Arial" w:cs="Arial"/>
        </w:rPr>
        <w:t>统计数据</w:t>
      </w:r>
    </w:p>
    <w:p w14:paraId="3934C719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累计统计条（访视列表顶部）：</w:t>
      </w:r>
    </w:p>
    <w:p w14:paraId="38C6E439" w14:textId="77777777" w:rsidR="00DE69B7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DengXian" w:hAnsi="Arial" w:cs="Arial"/>
        </w:rPr>
        <w:t>累计</w:t>
      </w:r>
      <w:r>
        <w:rPr>
          <w:rFonts w:ascii="Arial" w:eastAsia="DengXian" w:hAnsi="Arial" w:cs="Arial"/>
        </w:rPr>
        <w:t xml:space="preserve"> AE</w:t>
      </w:r>
      <w:r>
        <w:rPr>
          <w:rFonts w:ascii="Arial" w:eastAsia="DengXian" w:hAnsi="Arial" w:cs="Arial"/>
        </w:rPr>
        <w:t>（可点击展开历史）</w:t>
      </w:r>
    </w:p>
    <w:p w14:paraId="412E25E4" w14:textId="77777777" w:rsidR="00DE69B7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DengXian" w:hAnsi="Arial" w:cs="Arial"/>
        </w:rPr>
        <w:t>其中</w:t>
      </w:r>
      <w:r>
        <w:rPr>
          <w:rFonts w:ascii="Arial" w:eastAsia="DengXian" w:hAnsi="Arial" w:cs="Arial"/>
        </w:rPr>
        <w:t xml:space="preserve"> SAE</w:t>
      </w:r>
      <w:r>
        <w:rPr>
          <w:rFonts w:ascii="Arial" w:eastAsia="DengXian" w:hAnsi="Arial" w:cs="Arial"/>
        </w:rPr>
        <w:t>（可点击展开</w:t>
      </w:r>
      <w:r>
        <w:rPr>
          <w:rFonts w:ascii="Arial" w:eastAsia="DengXian" w:hAnsi="Arial" w:cs="Arial"/>
        </w:rPr>
        <w:t xml:space="preserve"> SAE </w:t>
      </w:r>
      <w:r>
        <w:rPr>
          <w:rFonts w:ascii="Arial" w:eastAsia="DengXian" w:hAnsi="Arial" w:cs="Arial"/>
        </w:rPr>
        <w:t>历史）</w:t>
      </w:r>
    </w:p>
    <w:p w14:paraId="227064BC" w14:textId="77777777" w:rsidR="00DE69B7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CM </w:t>
      </w:r>
      <w:r>
        <w:rPr>
          <w:rFonts w:ascii="Arial" w:eastAsia="DengXian" w:hAnsi="Arial" w:cs="Arial"/>
        </w:rPr>
        <w:t>用药条数（可点击展开</w:t>
      </w:r>
      <w:r>
        <w:rPr>
          <w:rFonts w:ascii="Arial" w:eastAsia="DengXian" w:hAnsi="Arial" w:cs="Arial"/>
        </w:rPr>
        <w:t>cm</w:t>
      </w:r>
      <w:r>
        <w:rPr>
          <w:rFonts w:ascii="Arial" w:eastAsia="DengXian" w:hAnsi="Arial" w:cs="Arial"/>
        </w:rPr>
        <w:t>历史）</w:t>
      </w:r>
    </w:p>
    <w:p w14:paraId="4CD55005" w14:textId="77777777" w:rsidR="00DE69B7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</w:rPr>
        <w:t>质疑数量（可点击展开未关闭异常及交互线程）</w:t>
      </w:r>
    </w:p>
    <w:p w14:paraId="2E6BB3D9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shd w:val="clear" w:color="auto" w:fill="F2F3F5"/>
        </w:rPr>
        <w:t>注：累计统计为</w:t>
      </w:r>
      <w:r>
        <w:rPr>
          <w:rFonts w:ascii="Arial" w:eastAsia="DengXian" w:hAnsi="Arial" w:cs="Arial"/>
          <w:shd w:val="clear" w:color="auto" w:fill="F2F3F5"/>
        </w:rPr>
        <w:t xml:space="preserve"> </w:t>
      </w:r>
      <w:r>
        <w:rPr>
          <w:rFonts w:ascii="Arial" w:eastAsia="DengXian" w:hAnsi="Arial" w:cs="Arial"/>
          <w:b/>
          <w:shd w:val="clear" w:color="auto" w:fill="F2F3F5"/>
        </w:rPr>
        <w:t xml:space="preserve">Case </w:t>
      </w:r>
      <w:r>
        <w:rPr>
          <w:rFonts w:ascii="Arial" w:eastAsia="DengXian" w:hAnsi="Arial" w:cs="Arial"/>
          <w:b/>
          <w:shd w:val="clear" w:color="auto" w:fill="F2F3F5"/>
        </w:rPr>
        <w:t>级跨访视汇总</w:t>
      </w:r>
    </w:p>
    <w:p w14:paraId="74DF521D" w14:textId="77777777" w:rsidR="00DE69B7" w:rsidRDefault="00000000">
      <w:pPr>
        <w:spacing w:before="260" w:after="120" w:line="288" w:lineRule="auto"/>
        <w:outlineLvl w:val="3"/>
      </w:pPr>
      <w:bookmarkStart w:id="16" w:name="heading_16"/>
      <w:r>
        <w:rPr>
          <w:rFonts w:ascii="Arial" w:eastAsia="DengXian" w:hAnsi="Arial" w:cs="Arial"/>
          <w:b/>
          <w:color w:val="8F959E"/>
          <w:sz w:val="28"/>
        </w:rPr>
        <w:t xml:space="preserve">4.1.4 </w:t>
      </w:r>
      <w:r>
        <w:rPr>
          <w:rFonts w:ascii="Arial" w:eastAsia="DengXian" w:hAnsi="Arial" w:cs="Arial"/>
          <w:b/>
          <w:color w:val="8F959E"/>
          <w:sz w:val="28"/>
        </w:rPr>
        <w:t>新增访视</w:t>
      </w:r>
      <w:bookmarkEnd w:id="16"/>
    </w:p>
    <w:p w14:paraId="365E0AE9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入口：</w:t>
      </w:r>
      <w:r>
        <w:rPr>
          <w:rFonts w:ascii="Arial" w:eastAsia="DengXian" w:hAnsi="Arial" w:cs="Arial"/>
        </w:rPr>
        <w:t xml:space="preserve"> Case </w:t>
      </w:r>
      <w:r>
        <w:rPr>
          <w:rFonts w:ascii="Arial" w:eastAsia="DengXian" w:hAnsi="Arial" w:cs="Arial"/>
        </w:rPr>
        <w:t>无访视时主区按钮；访视列表底部「</w:t>
      </w:r>
      <w:r>
        <w:rPr>
          <w:rFonts w:ascii="Arial" w:eastAsia="DengXian" w:hAnsi="Arial" w:cs="Arial"/>
        </w:rPr>
        <w:t xml:space="preserve">+ </w:t>
      </w:r>
      <w:r>
        <w:rPr>
          <w:rFonts w:ascii="Arial" w:eastAsia="DengXian" w:hAnsi="Arial" w:cs="Arial"/>
        </w:rPr>
        <w:t>新增访视」</w:t>
      </w:r>
    </w:p>
    <w:p w14:paraId="50D56788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表单字段：</w:t>
      </w:r>
    </w:p>
    <w:p w14:paraId="25F1B2E9" w14:textId="77777777" w:rsidR="00DE69B7" w:rsidRDefault="00C92A50">
      <w:pPr>
        <w:spacing w:before="120" w:after="120" w:line="288" w:lineRule="auto"/>
      </w:pPr>
      <w:r>
        <w:rPr>
          <w:noProof/>
        </w:rPr>
        <w:object w:dxaOrig="8280" w:dyaOrig="1980" w14:anchorId="5739AB4B">
          <v:shape id="_x0000_i1048" type="#_x0000_t75" alt="" style="width:414.2pt;height:98.65pt;mso-width-percent:0;mso-height-percent:0;mso-width-percent:0;mso-height-percent:0" o:ole="">
            <v:imagedata r:id="rId11" o:title=""/>
          </v:shape>
          <o:OLEObject Type="Embed" ProgID="Excel.Sheet.12" ShapeID="_x0000_i1048" DrawAspect="Icon" ObjectID="_1844924986" r:id="rId12"/>
        </w:object>
      </w:r>
    </w:p>
    <w:p w14:paraId="44695AB4" w14:textId="77777777" w:rsidR="00DE69B7" w:rsidRDefault="00000000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18C97EDD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lastRenderedPageBreak/>
        <w:t>提交后：</w:t>
      </w:r>
    </w:p>
    <w:p w14:paraId="0514A51A" w14:textId="77777777" w:rsidR="00DE69B7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DengXian" w:hAnsi="Arial" w:cs="Arial"/>
        </w:rPr>
        <w:t>左侧访视列表新增一行</w:t>
      </w:r>
    </w:p>
    <w:p w14:paraId="040E8E7F" w14:textId="77777777" w:rsidR="00DE69B7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DengXian" w:hAnsi="Arial" w:cs="Arial"/>
        </w:rPr>
        <w:t>自动选中该访视</w:t>
      </w:r>
    </w:p>
    <w:p w14:paraId="3D7D4C85" w14:textId="77777777" w:rsidR="00DE69B7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DengXian" w:hAnsi="Arial" w:cs="Arial"/>
        </w:rPr>
        <w:t>工作流跳转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 xml:space="preserve">Step 1 </w:t>
      </w:r>
      <w:r>
        <w:rPr>
          <w:rFonts w:ascii="Arial" w:eastAsia="DengXian" w:hAnsi="Arial" w:cs="Arial"/>
          <w:b/>
        </w:rPr>
        <w:t>上传文档</w:t>
      </w:r>
    </w:p>
    <w:p w14:paraId="0AED4E81" w14:textId="77777777" w:rsidR="00DE69B7" w:rsidRDefault="00DE69B7">
      <w:pPr>
        <w:spacing w:before="120" w:after="120" w:line="288" w:lineRule="auto"/>
      </w:pPr>
    </w:p>
    <w:p w14:paraId="4CE96994" w14:textId="77777777" w:rsidR="00DE69B7" w:rsidRDefault="00DE69B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1842DE1" w14:textId="77777777" w:rsidR="00DE69B7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DengXian" w:hAnsi="Arial" w:cs="Arial"/>
          <w:b/>
          <w:sz w:val="30"/>
        </w:rPr>
        <w:t>模块二</w:t>
      </w:r>
      <w:r>
        <w:rPr>
          <w:rFonts w:ascii="Arial" w:eastAsia="DengXian" w:hAnsi="Arial" w:cs="Arial"/>
          <w:b/>
          <w:sz w:val="30"/>
        </w:rPr>
        <w:t xml:space="preserve"> · Step 1 </w:t>
      </w:r>
      <w:r>
        <w:rPr>
          <w:rFonts w:ascii="Arial" w:eastAsia="DengXian" w:hAnsi="Arial" w:cs="Arial"/>
          <w:b/>
          <w:sz w:val="30"/>
        </w:rPr>
        <w:t>资料上传</w:t>
      </w:r>
      <w:bookmarkEnd w:id="17"/>
    </w:p>
    <w:p w14:paraId="36E0E5C8" w14:textId="77777777" w:rsidR="00DE69B7" w:rsidRDefault="00000000">
      <w:pPr>
        <w:spacing w:before="260" w:after="120" w:line="288" w:lineRule="auto"/>
        <w:outlineLvl w:val="3"/>
      </w:pPr>
      <w:bookmarkStart w:id="18" w:name="heading_18"/>
      <w:r>
        <w:rPr>
          <w:rFonts w:ascii="Arial" w:eastAsia="DengXian" w:hAnsi="Arial" w:cs="Arial"/>
          <w:b/>
          <w:color w:val="8F959E"/>
          <w:sz w:val="28"/>
        </w:rPr>
        <w:t xml:space="preserve">4.2.1 </w:t>
      </w:r>
      <w:r>
        <w:rPr>
          <w:rFonts w:ascii="Arial" w:eastAsia="DengXian" w:hAnsi="Arial" w:cs="Arial"/>
          <w:b/>
          <w:color w:val="8F959E"/>
          <w:sz w:val="28"/>
        </w:rPr>
        <w:t>页面入口与提示</w:t>
      </w:r>
      <w:bookmarkEnd w:id="18"/>
    </w:p>
    <w:p w14:paraId="6CDC09B6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位置：</w:t>
      </w:r>
      <w:r>
        <w:rPr>
          <w:rFonts w:ascii="Arial" w:eastAsia="DengXian" w:hAnsi="Arial" w:cs="Arial"/>
        </w:rPr>
        <w:t xml:space="preserve"> AE/SAE/CM </w:t>
      </w:r>
      <w:r>
        <w:rPr>
          <w:rFonts w:ascii="Arial" w:eastAsia="DengXian" w:hAnsi="Arial" w:cs="Arial"/>
        </w:rPr>
        <w:t>工作台</w:t>
      </w:r>
      <w:r>
        <w:rPr>
          <w:rFonts w:ascii="Arial" w:eastAsia="DengXian" w:hAnsi="Arial" w:cs="Arial"/>
        </w:rPr>
        <w:t xml:space="preserve"> · Step 1/4</w:t>
      </w:r>
    </w:p>
    <w:p w14:paraId="506D8613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顶部提示卡（蓝色）：</w:t>
      </w:r>
    </w:p>
    <w:p w14:paraId="14BD6397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shd w:val="clear" w:color="auto" w:fill="F2F3F5"/>
        </w:rPr>
        <w:t>步骤</w:t>
      </w:r>
      <w:r>
        <w:rPr>
          <w:rFonts w:ascii="Arial" w:eastAsia="DengXian" w:hAnsi="Arial" w:cs="Arial"/>
          <w:shd w:val="clear" w:color="auto" w:fill="F2F3F5"/>
        </w:rPr>
        <w:t xml:space="preserve"> 1/4 · </w:t>
      </w:r>
      <w:r>
        <w:rPr>
          <w:rFonts w:ascii="Arial" w:eastAsia="DengXian" w:hAnsi="Arial" w:cs="Arial"/>
          <w:shd w:val="clear" w:color="auto" w:fill="F2F3F5"/>
        </w:rPr>
        <w:t>上传文档上传该访视的不良事件相关原始资料（病程记录</w:t>
      </w:r>
      <w:r>
        <w:rPr>
          <w:rFonts w:ascii="Arial" w:eastAsia="DengXian" w:hAnsi="Arial" w:cs="Arial"/>
          <w:shd w:val="clear" w:color="auto" w:fill="F2F3F5"/>
        </w:rPr>
        <w:t xml:space="preserve"> / </w:t>
      </w:r>
      <w:r>
        <w:rPr>
          <w:rFonts w:ascii="Arial" w:eastAsia="DengXian" w:hAnsi="Arial" w:cs="Arial"/>
          <w:shd w:val="clear" w:color="auto" w:fill="F2F3F5"/>
        </w:rPr>
        <w:t>化验单</w:t>
      </w:r>
      <w:r>
        <w:rPr>
          <w:rFonts w:ascii="Arial" w:eastAsia="DengXian" w:hAnsi="Arial" w:cs="Arial"/>
          <w:shd w:val="clear" w:color="auto" w:fill="F2F3F5"/>
        </w:rPr>
        <w:t xml:space="preserve"> / </w:t>
      </w:r>
      <w:r>
        <w:rPr>
          <w:rFonts w:ascii="Arial" w:eastAsia="DengXian" w:hAnsi="Arial" w:cs="Arial"/>
          <w:shd w:val="clear" w:color="auto" w:fill="F2F3F5"/>
        </w:rPr>
        <w:t>用药记录</w:t>
      </w:r>
      <w:r>
        <w:rPr>
          <w:rFonts w:ascii="Arial" w:eastAsia="DengXian" w:hAnsi="Arial" w:cs="Arial"/>
          <w:shd w:val="clear" w:color="auto" w:fill="F2F3F5"/>
        </w:rPr>
        <w:t xml:space="preserve"> / </w:t>
      </w:r>
      <w:r>
        <w:rPr>
          <w:rFonts w:ascii="Arial" w:eastAsia="DengXian" w:hAnsi="Arial" w:cs="Arial"/>
          <w:shd w:val="clear" w:color="auto" w:fill="F2F3F5"/>
        </w:rPr>
        <w:t>访视记录等）。系统将识别敏感信息并进入隐私脱敏流程。</w:t>
      </w:r>
    </w:p>
    <w:p w14:paraId="40A265C8" w14:textId="77777777" w:rsidR="00DE69B7" w:rsidRDefault="00DE69B7">
      <w:pPr>
        <w:spacing w:before="120" w:after="120" w:line="288" w:lineRule="auto"/>
      </w:pPr>
    </w:p>
    <w:p w14:paraId="31277FE6" w14:textId="77777777" w:rsidR="00DE69B7" w:rsidRDefault="00000000">
      <w:pPr>
        <w:spacing w:before="260" w:after="120" w:line="288" w:lineRule="auto"/>
        <w:outlineLvl w:val="3"/>
      </w:pPr>
      <w:bookmarkStart w:id="19" w:name="heading_19"/>
      <w:r>
        <w:rPr>
          <w:rFonts w:ascii="Arial" w:eastAsia="DengXian" w:hAnsi="Arial" w:cs="Arial"/>
          <w:b/>
          <w:color w:val="8F959E"/>
          <w:sz w:val="28"/>
        </w:rPr>
        <w:t>4.2.32</w:t>
      </w:r>
      <w:r>
        <w:rPr>
          <w:rFonts w:ascii="Arial" w:eastAsia="DengXian" w:hAnsi="Arial" w:cs="Arial"/>
          <w:b/>
          <w:color w:val="8F959E"/>
          <w:sz w:val="28"/>
        </w:rPr>
        <w:t>上传区（</w:t>
      </w:r>
      <w:r>
        <w:rPr>
          <w:rFonts w:ascii="Arial" w:eastAsia="DengXian" w:hAnsi="Arial" w:cs="Arial"/>
          <w:b/>
          <w:color w:val="8F959E"/>
          <w:sz w:val="28"/>
        </w:rPr>
        <w:t>Dropzone</w:t>
      </w:r>
      <w:r>
        <w:rPr>
          <w:rFonts w:ascii="Arial" w:eastAsia="DengXian" w:hAnsi="Arial" w:cs="Arial"/>
          <w:b/>
          <w:color w:val="8F959E"/>
          <w:sz w:val="28"/>
        </w:rPr>
        <w:t>）</w:t>
      </w:r>
      <w:bookmarkEnd w:id="19"/>
    </w:p>
    <w:p w14:paraId="53627704" w14:textId="77777777" w:rsidR="00DE69B7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DengXian" w:hAnsi="Arial" w:cs="Arial"/>
        </w:rPr>
        <w:t>主文案：拖拽文件到此处上传，或点击选择文件</w:t>
      </w:r>
    </w:p>
    <w:p w14:paraId="037CB3D7" w14:textId="77777777" w:rsidR="00DE69B7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DengXian" w:hAnsi="Arial" w:cs="Arial"/>
        </w:rPr>
        <w:t>副文案：支持</w:t>
      </w:r>
      <w:r>
        <w:rPr>
          <w:rFonts w:ascii="Arial" w:eastAsia="DengXian" w:hAnsi="Arial" w:cs="Arial"/>
        </w:rPr>
        <w:t xml:space="preserve"> PDF / JPG / PNG · </w:t>
      </w:r>
      <w:r>
        <w:rPr>
          <w:rFonts w:ascii="Arial" w:eastAsia="DengXian" w:hAnsi="Arial" w:cs="Arial"/>
        </w:rPr>
        <w:t>单文件最大</w:t>
      </w:r>
      <w:r>
        <w:rPr>
          <w:rFonts w:ascii="Arial" w:eastAsia="DengXian" w:hAnsi="Arial" w:cs="Arial"/>
        </w:rPr>
        <w:t xml:space="preserve"> 50 MB · </w:t>
      </w:r>
      <w:r>
        <w:rPr>
          <w:rFonts w:ascii="Arial" w:eastAsia="DengXian" w:hAnsi="Arial" w:cs="Arial"/>
        </w:rPr>
        <w:t>多文件批量上传</w:t>
      </w:r>
      <w:r>
        <w:rPr>
          <w:rFonts w:ascii="Arial" w:eastAsia="DengXian" w:hAnsi="Arial" w:cs="Arial"/>
        </w:rPr>
        <w:t xml:space="preserve"> · </w:t>
      </w:r>
      <w:r>
        <w:rPr>
          <w:rFonts w:ascii="Arial" w:eastAsia="DengXian" w:hAnsi="Arial" w:cs="Arial"/>
        </w:rPr>
        <w:t>自动识别文档类型</w:t>
      </w:r>
    </w:p>
    <w:p w14:paraId="620BFB59" w14:textId="77777777" w:rsidR="00DE69B7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DengXian" w:hAnsi="Arial" w:cs="Arial"/>
        </w:rPr>
        <w:t>主按钮：</w:t>
      </w:r>
      <w:r>
        <w:rPr>
          <w:rFonts w:ascii="Arial" w:eastAsia="DengXian" w:hAnsi="Arial" w:cs="Arial"/>
        </w:rPr>
        <w:t xml:space="preserve">[+ </w:t>
      </w:r>
      <w:r>
        <w:rPr>
          <w:rFonts w:ascii="Arial" w:eastAsia="DengXian" w:hAnsi="Arial" w:cs="Arial"/>
        </w:rPr>
        <w:t>选择文件</w:t>
      </w:r>
      <w:r>
        <w:rPr>
          <w:rFonts w:ascii="Arial" w:eastAsia="DengXian" w:hAnsi="Arial" w:cs="Arial"/>
        </w:rPr>
        <w:t>]</w:t>
      </w:r>
    </w:p>
    <w:p w14:paraId="00B660AC" w14:textId="77777777" w:rsidR="00DE69B7" w:rsidRDefault="00000000">
      <w:pPr>
        <w:spacing w:before="260" w:after="120" w:line="288" w:lineRule="auto"/>
        <w:outlineLvl w:val="3"/>
      </w:pPr>
      <w:bookmarkStart w:id="20" w:name="heading_20"/>
      <w:r>
        <w:rPr>
          <w:rFonts w:ascii="Arial" w:eastAsia="DengXian" w:hAnsi="Arial" w:cs="Arial"/>
          <w:b/>
          <w:color w:val="8F959E"/>
          <w:sz w:val="28"/>
        </w:rPr>
        <w:t xml:space="preserve">4.2.4 </w:t>
      </w:r>
      <w:r>
        <w:rPr>
          <w:rFonts w:ascii="Arial" w:eastAsia="DengXian" w:hAnsi="Arial" w:cs="Arial"/>
          <w:b/>
          <w:color w:val="8F959E"/>
          <w:sz w:val="28"/>
        </w:rPr>
        <w:t>文件格式与限制</w:t>
      </w:r>
      <w:bookmarkEnd w:id="20"/>
    </w:p>
    <w:p w14:paraId="6FA76A11" w14:textId="77777777" w:rsidR="00DE69B7" w:rsidRDefault="00C92A50">
      <w:pPr>
        <w:spacing w:before="120" w:after="120" w:line="288" w:lineRule="auto"/>
      </w:pPr>
      <w:r>
        <w:rPr>
          <w:noProof/>
        </w:rPr>
        <w:object w:dxaOrig="8280" w:dyaOrig="1120" w14:anchorId="26011B3F">
          <v:shape id="_x0000_i1047" type="#_x0000_t75" alt="" style="width:414.2pt;height:56pt;mso-width-percent:0;mso-height-percent:0;mso-width-percent:0;mso-height-percent:0" o:ole="">
            <v:imagedata r:id="rId13" o:title=""/>
          </v:shape>
          <o:OLEObject Type="Embed" ProgID="Excel.Sheet.12" ShapeID="_x0000_i1047" DrawAspect="Icon" ObjectID="_1844924987" r:id="rId14"/>
        </w:object>
      </w:r>
    </w:p>
    <w:p w14:paraId="049D083D" w14:textId="77777777" w:rsidR="00DE69B7" w:rsidRDefault="00000000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1751C6FB" w14:textId="77777777" w:rsidR="00DE69B7" w:rsidRDefault="00000000">
      <w:pPr>
        <w:spacing w:before="260" w:after="120" w:line="288" w:lineRule="auto"/>
        <w:outlineLvl w:val="3"/>
      </w:pPr>
      <w:bookmarkStart w:id="21" w:name="heading_21"/>
      <w:r>
        <w:rPr>
          <w:rFonts w:ascii="Arial" w:eastAsia="DengXian" w:hAnsi="Arial" w:cs="Arial"/>
          <w:b/>
          <w:color w:val="8F959E"/>
          <w:sz w:val="28"/>
        </w:rPr>
        <w:t xml:space="preserve">4.2.5 </w:t>
      </w:r>
      <w:r>
        <w:rPr>
          <w:rFonts w:ascii="Arial" w:eastAsia="DengXian" w:hAnsi="Arial" w:cs="Arial"/>
          <w:b/>
          <w:color w:val="8F959E"/>
          <w:sz w:val="28"/>
        </w:rPr>
        <w:t>已上传文件列表</w:t>
      </w:r>
      <w:bookmarkEnd w:id="21"/>
    </w:p>
    <w:p w14:paraId="374B5537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每行展示：</w:t>
      </w:r>
    </w:p>
    <w:p w14:paraId="6010E423" w14:textId="77777777" w:rsidR="00DE69B7" w:rsidRDefault="00C92A50">
      <w:pPr>
        <w:spacing w:before="120" w:after="120" w:line="288" w:lineRule="auto"/>
      </w:pPr>
      <w:r>
        <w:rPr>
          <w:noProof/>
        </w:rPr>
        <w:object w:dxaOrig="8280" w:dyaOrig="2620" w14:anchorId="6C6EEE23">
          <v:shape id="_x0000_i1046" type="#_x0000_t75" alt="" style="width:414.2pt;height:130.65pt;mso-width-percent:0;mso-height-percent:0;mso-width-percent:0;mso-height-percent:0" o:ole="">
            <v:imagedata r:id="rId15" o:title=""/>
          </v:shape>
          <o:OLEObject Type="Embed" ProgID="Excel.Sheet.12" ShapeID="_x0000_i1046" DrawAspect="Icon" ObjectID="_1844924988" r:id="rId16"/>
        </w:object>
      </w:r>
    </w:p>
    <w:p w14:paraId="030D05A9" w14:textId="77777777" w:rsidR="00DE69B7" w:rsidRDefault="00000000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259EC9F0" w14:textId="77777777" w:rsidR="00DE69B7" w:rsidRDefault="00DE69B7">
      <w:pPr>
        <w:spacing w:before="120" w:after="120" w:line="288" w:lineRule="auto"/>
      </w:pPr>
    </w:p>
    <w:p w14:paraId="57B5AFBD" w14:textId="77777777" w:rsidR="00DE69B7" w:rsidRDefault="00000000">
      <w:pPr>
        <w:spacing w:before="260" w:after="120" w:line="288" w:lineRule="auto"/>
        <w:outlineLvl w:val="3"/>
      </w:pPr>
      <w:bookmarkStart w:id="22" w:name="heading_22"/>
      <w:r>
        <w:rPr>
          <w:rFonts w:ascii="Arial" w:eastAsia="DengXian" w:hAnsi="Arial" w:cs="Arial"/>
          <w:b/>
          <w:color w:val="8F959E"/>
          <w:sz w:val="28"/>
        </w:rPr>
        <w:t xml:space="preserve">4.2.6 </w:t>
      </w:r>
      <w:r>
        <w:rPr>
          <w:rFonts w:ascii="Arial" w:eastAsia="DengXian" w:hAnsi="Arial" w:cs="Arial"/>
          <w:b/>
          <w:color w:val="8F959E"/>
          <w:sz w:val="28"/>
        </w:rPr>
        <w:t>进度与异常反馈</w:t>
      </w:r>
      <w:bookmarkEnd w:id="22"/>
    </w:p>
    <w:p w14:paraId="7023D54D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上传中：</w:t>
      </w:r>
    </w:p>
    <w:p w14:paraId="29BADD8A" w14:textId="77777777" w:rsidR="00DE69B7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DengXian" w:hAnsi="Arial" w:cs="Arial"/>
        </w:rPr>
        <w:t>文件名</w:t>
      </w:r>
      <w:r>
        <w:rPr>
          <w:rFonts w:ascii="Arial" w:eastAsia="DengXian" w:hAnsi="Arial" w:cs="Arial"/>
        </w:rPr>
        <w:t xml:space="preserve"> </w:t>
      </w:r>
    </w:p>
    <w:p w14:paraId="00D1C6A3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上传失败：</w:t>
      </w:r>
    </w:p>
    <w:p w14:paraId="0ABE03FB" w14:textId="77777777" w:rsidR="00DE69B7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DengXian" w:hAnsi="Arial" w:cs="Arial"/>
        </w:rPr>
        <w:t>红色标记</w:t>
      </w:r>
    </w:p>
    <w:p w14:paraId="36AB6078" w14:textId="77777777" w:rsidR="00DE69B7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DengXian" w:hAnsi="Arial" w:cs="Arial"/>
        </w:rPr>
        <w:t>失败原因：文件超过大小限制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网络中断</w:t>
      </w:r>
    </w:p>
    <w:p w14:paraId="67A0A7FB" w14:textId="77777777" w:rsidR="00DE69B7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DengXian" w:hAnsi="Arial" w:cs="Arial"/>
        </w:rPr>
        <w:t>操作：</w:t>
      </w:r>
      <w:r>
        <w:rPr>
          <w:rFonts w:ascii="Arial" w:eastAsia="DengXian" w:hAnsi="Arial" w:cs="Arial"/>
        </w:rPr>
        <w:t>[</w:t>
      </w:r>
      <w:r>
        <w:rPr>
          <w:rFonts w:ascii="Arial" w:eastAsia="DengXian" w:hAnsi="Arial" w:cs="Arial"/>
        </w:rPr>
        <w:t>重试</w:t>
      </w:r>
      <w:r>
        <w:rPr>
          <w:rFonts w:ascii="Arial" w:eastAsia="DengXian" w:hAnsi="Arial" w:cs="Arial"/>
        </w:rPr>
        <w:t>] [</w:t>
      </w:r>
      <w:r>
        <w:rPr>
          <w:rFonts w:ascii="Arial" w:eastAsia="DengXian" w:hAnsi="Arial" w:cs="Arial"/>
        </w:rPr>
        <w:t>删除</w:t>
      </w:r>
      <w:r>
        <w:rPr>
          <w:rFonts w:ascii="Arial" w:eastAsia="DengXian" w:hAnsi="Arial" w:cs="Arial"/>
        </w:rPr>
        <w:t>]</w:t>
      </w:r>
    </w:p>
    <w:p w14:paraId="19593C40" w14:textId="77777777" w:rsidR="00DE69B7" w:rsidRDefault="00DE69B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F692497" w14:textId="77777777" w:rsidR="00DE69B7" w:rsidRDefault="00000000">
      <w:pPr>
        <w:spacing w:before="300" w:after="120" w:line="288" w:lineRule="auto"/>
        <w:outlineLvl w:val="2"/>
      </w:pPr>
      <w:bookmarkStart w:id="23" w:name="heading_23"/>
      <w:r>
        <w:rPr>
          <w:rFonts w:ascii="Arial" w:eastAsia="DengXian" w:hAnsi="Arial" w:cs="Arial"/>
          <w:b/>
          <w:sz w:val="30"/>
        </w:rPr>
        <w:t>模块三</w:t>
      </w:r>
      <w:r>
        <w:rPr>
          <w:rFonts w:ascii="Arial" w:eastAsia="DengXian" w:hAnsi="Arial" w:cs="Arial"/>
          <w:b/>
          <w:sz w:val="30"/>
        </w:rPr>
        <w:t xml:space="preserve"> · Step 2 </w:t>
      </w:r>
      <w:r>
        <w:rPr>
          <w:rFonts w:ascii="Arial" w:eastAsia="DengXian" w:hAnsi="Arial" w:cs="Arial"/>
          <w:b/>
          <w:sz w:val="30"/>
        </w:rPr>
        <w:t>隐私脱敏</w:t>
      </w:r>
      <w:bookmarkEnd w:id="23"/>
    </w:p>
    <w:p w14:paraId="4FAD7751" w14:textId="77777777" w:rsidR="00DE69B7" w:rsidRDefault="00000000">
      <w:pPr>
        <w:spacing w:before="260" w:after="120" w:line="288" w:lineRule="auto"/>
        <w:outlineLvl w:val="3"/>
      </w:pPr>
      <w:bookmarkStart w:id="24" w:name="heading_24"/>
      <w:r>
        <w:rPr>
          <w:rFonts w:ascii="Arial" w:eastAsia="DengXian" w:hAnsi="Arial" w:cs="Arial"/>
          <w:b/>
          <w:color w:val="8F959E"/>
          <w:sz w:val="28"/>
        </w:rPr>
        <w:t xml:space="preserve">4.3.1 </w:t>
      </w:r>
      <w:r>
        <w:rPr>
          <w:rFonts w:ascii="Arial" w:eastAsia="DengXian" w:hAnsi="Arial" w:cs="Arial"/>
          <w:b/>
          <w:color w:val="8F959E"/>
          <w:sz w:val="28"/>
        </w:rPr>
        <w:t>流程总览</w:t>
      </w:r>
      <w:bookmarkEnd w:id="24"/>
    </w:p>
    <w:p w14:paraId="4CC73CAF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AE </w:t>
      </w:r>
      <w:r>
        <w:rPr>
          <w:rFonts w:ascii="Arial" w:eastAsia="DengXian" w:hAnsi="Arial" w:cs="Arial"/>
        </w:rPr>
        <w:t>场景采用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人工脱敏</w:t>
      </w:r>
      <w:r>
        <w:rPr>
          <w:rFonts w:ascii="Arial" w:eastAsia="DengXian" w:hAnsi="Arial" w:cs="Arial"/>
        </w:rPr>
        <w:t>：</w:t>
      </w:r>
    </w:p>
    <w:p w14:paraId="126FF2BF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上传完成</w:t>
      </w:r>
    </w:p>
    <w:p w14:paraId="6BC055D0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→ AI </w:t>
      </w:r>
      <w:r>
        <w:rPr>
          <w:rFonts w:ascii="Arial" w:eastAsia="DengXian" w:hAnsi="Arial" w:cs="Arial"/>
        </w:rPr>
        <w:t>敏感内容识别（全量）</w:t>
      </w:r>
    </w:p>
    <w:p w14:paraId="4CA8F0E4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→ </w:t>
      </w:r>
      <w:r>
        <w:rPr>
          <w:rFonts w:ascii="Arial" w:eastAsia="DengXian" w:hAnsi="Arial" w:cs="Arial"/>
        </w:rPr>
        <w:t>标记「待脱敏」</w:t>
      </w:r>
      <w:r>
        <w:rPr>
          <w:rFonts w:ascii="Arial" w:eastAsia="DengXian" w:hAnsi="Arial" w:cs="Arial"/>
        </w:rPr>
        <w:t xml:space="preserve">→ </w:t>
      </w:r>
      <w:r>
        <w:rPr>
          <w:rFonts w:ascii="Arial" w:eastAsia="DengXian" w:hAnsi="Arial" w:cs="Arial"/>
        </w:rPr>
        <w:t>点击进入脱敏工具</w:t>
      </w:r>
    </w:p>
    <w:p w14:paraId="082E3D10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→ </w:t>
      </w:r>
      <w:r>
        <w:rPr>
          <w:rFonts w:ascii="Arial" w:eastAsia="DengXian" w:hAnsi="Arial" w:cs="Arial"/>
        </w:rPr>
        <w:t>无敏感项：跳过人工工具，直接入库</w:t>
      </w:r>
    </w:p>
    <w:p w14:paraId="70E9474E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→ </w:t>
      </w:r>
      <w:r>
        <w:rPr>
          <w:rFonts w:ascii="Arial" w:eastAsia="DengXian" w:hAnsi="Arial" w:cs="Arial"/>
        </w:rPr>
        <w:t>全部完成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状态「已上传」</w:t>
      </w:r>
      <w:r>
        <w:rPr>
          <w:rFonts w:ascii="Arial" w:eastAsia="DengXian" w:hAnsi="Arial" w:cs="Arial"/>
        </w:rPr>
        <w:t xml:space="preserve">→ </w:t>
      </w:r>
      <w:r>
        <w:rPr>
          <w:rFonts w:ascii="Arial" w:eastAsia="DengXian" w:hAnsi="Arial" w:cs="Arial"/>
        </w:rPr>
        <w:t>可进入</w:t>
      </w:r>
      <w:r>
        <w:rPr>
          <w:rFonts w:ascii="Arial" w:eastAsia="DengXian" w:hAnsi="Arial" w:cs="Arial"/>
        </w:rPr>
        <w:t xml:space="preserve"> Step 3</w:t>
      </w:r>
    </w:p>
    <w:p w14:paraId="406179E4" w14:textId="77777777" w:rsidR="00DE69B7" w:rsidRDefault="00000000">
      <w:pPr>
        <w:spacing w:before="260" w:after="120" w:line="288" w:lineRule="auto"/>
        <w:outlineLvl w:val="3"/>
      </w:pPr>
      <w:bookmarkStart w:id="25" w:name="heading_25"/>
      <w:r>
        <w:rPr>
          <w:rFonts w:ascii="Arial" w:eastAsia="DengXian" w:hAnsi="Arial" w:cs="Arial"/>
          <w:b/>
          <w:color w:val="8F959E"/>
          <w:sz w:val="28"/>
        </w:rPr>
        <w:t xml:space="preserve">4.3.2 AI </w:t>
      </w:r>
      <w:r>
        <w:rPr>
          <w:rFonts w:ascii="Arial" w:eastAsia="DengXian" w:hAnsi="Arial" w:cs="Arial"/>
          <w:b/>
          <w:color w:val="8F959E"/>
          <w:sz w:val="28"/>
        </w:rPr>
        <w:t>敏感内容识别</w:t>
      </w:r>
      <w:bookmarkEnd w:id="25"/>
    </w:p>
    <w:p w14:paraId="768DF1B9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识别覆盖类型（</w:t>
      </w:r>
      <w:r>
        <w:rPr>
          <w:rFonts w:ascii="Arial" w:eastAsia="DengXian" w:hAnsi="Arial" w:cs="Arial"/>
          <w:b/>
        </w:rPr>
        <w:t xml:space="preserve">9 </w:t>
      </w:r>
      <w:r>
        <w:rPr>
          <w:rFonts w:ascii="Arial" w:eastAsia="DengXian" w:hAnsi="Arial" w:cs="Arial"/>
          <w:b/>
        </w:rPr>
        <w:t>类，与场景二对齐）：</w:t>
      </w:r>
    </w:p>
    <w:p w14:paraId="3E7F3480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姓名、性别、年龄、身份证号、住院号、联系电话、床位号、地址、其他自定义敏感</w:t>
      </w:r>
      <w:r>
        <w:rPr>
          <w:rFonts w:ascii="Arial" w:eastAsia="DengXian" w:hAnsi="Arial" w:cs="Arial"/>
        </w:rPr>
        <w:lastRenderedPageBreak/>
        <w:t>信息</w:t>
      </w:r>
    </w:p>
    <w:p w14:paraId="310DFABA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识别输出（每条）：</w:t>
      </w:r>
    </w:p>
    <w:p w14:paraId="00587E73" w14:textId="77777777" w:rsidR="00DE69B7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DengXian" w:hAnsi="Arial" w:cs="Arial"/>
        </w:rPr>
        <w:t>敏感类型（敏感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非敏感）</w:t>
      </w:r>
    </w:p>
    <w:p w14:paraId="5DF7C330" w14:textId="77777777" w:rsidR="00DE69B7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DengXian" w:hAnsi="Arial" w:cs="Arial"/>
        </w:rPr>
        <w:t>页码</w:t>
      </w:r>
    </w:p>
    <w:p w14:paraId="0507F83C" w14:textId="77777777" w:rsidR="00DE69B7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DengXian" w:hAnsi="Arial" w:cs="Arial"/>
        </w:rPr>
        <w:t>原文片段（仅展示，不持久化）</w:t>
      </w:r>
    </w:p>
    <w:p w14:paraId="1DCAD7F6" w14:textId="77777777" w:rsidR="00DE69B7" w:rsidRDefault="00000000">
      <w:pPr>
        <w:spacing w:before="260" w:after="120" w:line="288" w:lineRule="auto"/>
        <w:outlineLvl w:val="3"/>
      </w:pPr>
      <w:bookmarkStart w:id="26" w:name="heading_26"/>
      <w:r>
        <w:rPr>
          <w:rFonts w:ascii="Arial" w:eastAsia="DengXian" w:hAnsi="Arial" w:cs="Arial"/>
          <w:b/>
          <w:color w:val="8F959E"/>
          <w:sz w:val="28"/>
        </w:rPr>
        <w:t>4.3.3</w:t>
      </w:r>
      <w:r>
        <w:rPr>
          <w:rFonts w:ascii="Arial" w:eastAsia="DengXian" w:hAnsi="Arial" w:cs="Arial"/>
          <w:b/>
          <w:color w:val="8F959E"/>
          <w:sz w:val="28"/>
        </w:rPr>
        <w:t>条件触发：人工脱敏工具</w:t>
      </w:r>
      <w:bookmarkEnd w:id="26"/>
    </w:p>
    <w:p w14:paraId="09CBBAC2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触发条件：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存在</w:t>
      </w:r>
      <w:r>
        <w:rPr>
          <w:rFonts w:ascii="Arial" w:eastAsia="DengXian" w:hAnsi="Arial" w:cs="Arial"/>
        </w:rPr>
        <w:t xml:space="preserve"> ≥ 1 </w:t>
      </w:r>
      <w:r>
        <w:rPr>
          <w:rFonts w:ascii="Arial" w:eastAsia="DengXian" w:hAnsi="Arial" w:cs="Arial"/>
        </w:rPr>
        <w:t>项敏感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非敏感信息</w:t>
      </w:r>
    </w:p>
    <w:p w14:paraId="67C85567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入口：</w:t>
      </w:r>
      <w:r>
        <w:rPr>
          <w:rFonts w:ascii="Arial" w:eastAsia="DengXian" w:hAnsi="Arial" w:cs="Arial"/>
        </w:rPr>
        <w:t xml:space="preserve"> [</w:t>
      </w:r>
      <w:r>
        <w:rPr>
          <w:rFonts w:ascii="Arial" w:eastAsia="DengXian" w:hAnsi="Arial" w:cs="Arial"/>
        </w:rPr>
        <w:t>待脱敏</w:t>
      </w:r>
      <w:r>
        <w:rPr>
          <w:rFonts w:ascii="Arial" w:eastAsia="DengXian" w:hAnsi="Arial" w:cs="Arial"/>
        </w:rPr>
        <w:t xml:space="preserve">] </w:t>
      </w:r>
    </w:p>
    <w:p w14:paraId="0B8141B7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工具能力（复用</w:t>
      </w:r>
      <w:r>
        <w:rPr>
          <w:rFonts w:ascii="Arial" w:eastAsia="DengXian" w:hAnsi="Arial" w:cs="Arial"/>
          <w:b/>
        </w:rPr>
        <w:t xml:space="preserve"> SCE3-PRD-01</w:t>
      </w:r>
      <w:r>
        <w:rPr>
          <w:rFonts w:ascii="Arial" w:eastAsia="DengXian" w:hAnsi="Arial" w:cs="Arial"/>
          <w:b/>
        </w:rPr>
        <w:t>）：</w:t>
      </w:r>
    </w:p>
    <w:p w14:paraId="78C2AF2B" w14:textId="77777777" w:rsidR="00DE69B7" w:rsidRDefault="00C92A50">
      <w:pPr>
        <w:spacing w:before="120" w:after="120" w:line="288" w:lineRule="auto"/>
      </w:pPr>
      <w:r>
        <w:rPr>
          <w:noProof/>
        </w:rPr>
        <w:object w:dxaOrig="8280" w:dyaOrig="3940" w14:anchorId="62958100">
          <v:shape id="_x0000_i1045" type="#_x0000_t75" alt="" style="width:414.2pt;height:197.35pt;mso-width-percent:0;mso-height-percent:0;mso-width-percent:0;mso-height-percent:0" o:ole="">
            <v:imagedata r:id="rId17" o:title=""/>
          </v:shape>
          <o:OLEObject Type="Embed" ProgID="Excel.Sheet.12" ShapeID="_x0000_i1045" DrawAspect="Icon" ObjectID="_1844924989" r:id="rId18"/>
        </w:object>
      </w:r>
    </w:p>
    <w:p w14:paraId="5FC6EC78" w14:textId="77777777" w:rsidR="00DE69B7" w:rsidRDefault="00000000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6D6AAE5A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人工标记额外字段：</w:t>
      </w:r>
    </w:p>
    <w:p w14:paraId="30AFAF14" w14:textId="77777777" w:rsidR="00DE69B7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CRC </w:t>
      </w:r>
      <w:r>
        <w:rPr>
          <w:rFonts w:ascii="Arial" w:eastAsia="DengXian" w:hAnsi="Arial" w:cs="Arial"/>
        </w:rPr>
        <w:t>可手动涂抹</w:t>
      </w:r>
      <w:r>
        <w:rPr>
          <w:rFonts w:ascii="Arial" w:eastAsia="DengXian" w:hAnsi="Arial" w:cs="Arial"/>
        </w:rPr>
        <w:t xml:space="preserve"> AI </w:t>
      </w:r>
      <w:r>
        <w:rPr>
          <w:rFonts w:ascii="Arial" w:eastAsia="DengXian" w:hAnsi="Arial" w:cs="Arial"/>
        </w:rPr>
        <w:t>未识别敏感信息</w:t>
      </w:r>
    </w:p>
    <w:p w14:paraId="5EDC59D2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完成条件：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所有敏感项均有对应脱敏操作</w:t>
      </w:r>
      <w:r>
        <w:rPr>
          <w:rFonts w:ascii="Arial" w:eastAsia="DengXian" w:hAnsi="Arial" w:cs="Arial"/>
        </w:rPr>
        <w:t xml:space="preserve"> → [</w:t>
      </w:r>
      <w:r>
        <w:rPr>
          <w:rFonts w:ascii="Arial" w:eastAsia="DengXian" w:hAnsi="Arial" w:cs="Arial"/>
        </w:rPr>
        <w:t>完成脱敏</w:t>
      </w:r>
      <w:r>
        <w:rPr>
          <w:rFonts w:ascii="Arial" w:eastAsia="DengXian" w:hAnsi="Arial" w:cs="Arial"/>
        </w:rPr>
        <w:t xml:space="preserve"> ✓] </w:t>
      </w:r>
      <w:r>
        <w:rPr>
          <w:rFonts w:ascii="Arial" w:eastAsia="DengXian" w:hAnsi="Arial" w:cs="Arial"/>
        </w:rPr>
        <w:t>可点击</w:t>
      </w:r>
    </w:p>
    <w:p w14:paraId="466EB909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无敏感项</w:t>
      </w:r>
      <w:r>
        <w:rPr>
          <w:rFonts w:ascii="Arial" w:eastAsia="DengXian" w:hAnsi="Arial" w:cs="Arial"/>
          <w:b/>
        </w:rPr>
        <w:t xml:space="preserve"> </w:t>
      </w:r>
      <w:r>
        <w:rPr>
          <w:rFonts w:ascii="Arial" w:eastAsia="DengXian" w:hAnsi="Arial" w:cs="Arial"/>
          <w:b/>
        </w:rPr>
        <w:t>：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跳过工具，直接</w:t>
      </w:r>
      <w:r>
        <w:rPr>
          <w:rFonts w:ascii="Arial" w:eastAsia="DengXian" w:hAnsi="Arial" w:cs="Arial"/>
        </w:rPr>
        <w:t xml:space="preserve"> [</w:t>
      </w:r>
      <w:r>
        <w:rPr>
          <w:rFonts w:ascii="Arial" w:eastAsia="DengXian" w:hAnsi="Arial" w:cs="Arial"/>
        </w:rPr>
        <w:t>下一步：</w:t>
      </w:r>
      <w:r>
        <w:rPr>
          <w:rFonts w:ascii="Arial" w:eastAsia="DengXian" w:hAnsi="Arial" w:cs="Arial"/>
        </w:rPr>
        <w:t xml:space="preserve">AI </w:t>
      </w:r>
      <w:r>
        <w:rPr>
          <w:rFonts w:ascii="Arial" w:eastAsia="DengXian" w:hAnsi="Arial" w:cs="Arial"/>
        </w:rPr>
        <w:t>识别提取</w:t>
      </w:r>
      <w:r>
        <w:rPr>
          <w:rFonts w:ascii="Arial" w:eastAsia="DengXian" w:hAnsi="Arial" w:cs="Arial"/>
        </w:rPr>
        <w:t xml:space="preserve"> →]</w:t>
      </w:r>
    </w:p>
    <w:p w14:paraId="20BD6FC1" w14:textId="77777777" w:rsidR="00DE69B7" w:rsidRDefault="00000000">
      <w:pPr>
        <w:spacing w:before="260" w:after="120" w:line="288" w:lineRule="auto"/>
        <w:outlineLvl w:val="3"/>
      </w:pPr>
      <w:bookmarkStart w:id="27" w:name="heading_27"/>
      <w:r>
        <w:rPr>
          <w:rFonts w:ascii="Arial" w:eastAsia="DengXian" w:hAnsi="Arial" w:cs="Arial"/>
          <w:b/>
          <w:color w:val="8F959E"/>
          <w:sz w:val="28"/>
        </w:rPr>
        <w:t xml:space="preserve">4.3.4 </w:t>
      </w:r>
      <w:r>
        <w:rPr>
          <w:rFonts w:ascii="Arial" w:eastAsia="DengXian" w:hAnsi="Arial" w:cs="Arial"/>
          <w:b/>
          <w:color w:val="8F959E"/>
          <w:sz w:val="28"/>
        </w:rPr>
        <w:t>系统对脱敏数据入库</w:t>
      </w:r>
      <w:bookmarkEnd w:id="27"/>
    </w:p>
    <w:p w14:paraId="1E74FEA8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最终操作：</w:t>
      </w:r>
    </w:p>
    <w:p w14:paraId="095A27B6" w14:textId="77777777" w:rsidR="00DE69B7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DengXian" w:hAnsi="Arial" w:cs="Arial"/>
        </w:rPr>
        <w:t>对标记区域执行黑色块覆盖（不可逆）</w:t>
      </w:r>
    </w:p>
    <w:p w14:paraId="62B218D4" w14:textId="77777777" w:rsidR="00DE69B7" w:rsidRDefault="00000000">
      <w:pPr>
        <w:numPr>
          <w:ilvl w:val="0"/>
          <w:numId w:val="47"/>
        </w:numPr>
        <w:spacing w:before="120" w:after="120" w:line="288" w:lineRule="auto"/>
      </w:pPr>
      <w:r>
        <w:rPr>
          <w:rFonts w:ascii="Arial" w:eastAsia="DengXian" w:hAnsi="Arial" w:cs="Arial"/>
        </w:rPr>
        <w:t>同步擦除文本层（防复制泄露）</w:t>
      </w:r>
    </w:p>
    <w:p w14:paraId="656F6131" w14:textId="77777777" w:rsidR="00DE69B7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DengXian" w:hAnsi="Arial" w:cs="Arial"/>
        </w:rPr>
        <w:t>记录脱敏操作日志</w:t>
      </w:r>
    </w:p>
    <w:p w14:paraId="7CF08F61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lastRenderedPageBreak/>
        <w:t>入库规则：</w:t>
      </w:r>
    </w:p>
    <w:p w14:paraId="33B982BC" w14:textId="77777777" w:rsidR="00DE69B7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DengXian" w:hAnsi="Arial" w:cs="Arial"/>
        </w:rPr>
        <w:t>仅脱敏后文件入正式库</w:t>
      </w:r>
    </w:p>
    <w:p w14:paraId="6ED941EF" w14:textId="77777777" w:rsidR="00DE69B7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DengXian" w:hAnsi="Arial" w:cs="Arial"/>
        </w:rPr>
        <w:t>原始文件不留存</w:t>
      </w:r>
    </w:p>
    <w:p w14:paraId="1FC34D49" w14:textId="77777777" w:rsidR="00DE69B7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Arial" w:eastAsia="DengXian" w:hAnsi="Arial" w:cs="Arial"/>
        </w:rPr>
        <w:t>该访视全部文件状态</w:t>
      </w:r>
      <w:r>
        <w:rPr>
          <w:rFonts w:ascii="Arial" w:eastAsia="DengXian" w:hAnsi="Arial" w:cs="Arial"/>
        </w:rPr>
        <w:t xml:space="preserve"> →</w:t>
      </w:r>
      <w:r>
        <w:rPr>
          <w:rFonts w:ascii="Arial" w:eastAsia="DengXian" w:hAnsi="Arial" w:cs="Arial"/>
        </w:rPr>
        <w:t>「已上传」</w:t>
      </w:r>
    </w:p>
    <w:p w14:paraId="2278ACBB" w14:textId="77777777" w:rsidR="00DE69B7" w:rsidRDefault="00000000">
      <w:pPr>
        <w:spacing w:before="260" w:after="120" w:line="288" w:lineRule="auto"/>
        <w:outlineLvl w:val="3"/>
      </w:pPr>
      <w:bookmarkStart w:id="28" w:name="heading_28"/>
      <w:r>
        <w:rPr>
          <w:rFonts w:ascii="Arial" w:eastAsia="DengXian" w:hAnsi="Arial" w:cs="Arial"/>
          <w:b/>
          <w:color w:val="8F959E"/>
          <w:sz w:val="28"/>
        </w:rPr>
        <w:t xml:space="preserve">4.3.7 </w:t>
      </w:r>
      <w:r>
        <w:rPr>
          <w:rFonts w:ascii="Arial" w:eastAsia="DengXian" w:hAnsi="Arial" w:cs="Arial"/>
          <w:b/>
          <w:color w:val="8F959E"/>
          <w:sz w:val="28"/>
        </w:rPr>
        <w:t>底部操作</w:t>
      </w:r>
      <w:bookmarkEnd w:id="28"/>
    </w:p>
    <w:p w14:paraId="0A875927" w14:textId="77777777" w:rsidR="00DE69B7" w:rsidRDefault="00C92A50">
      <w:pPr>
        <w:spacing w:before="120" w:after="120" w:line="288" w:lineRule="auto"/>
      </w:pPr>
      <w:r>
        <w:rPr>
          <w:noProof/>
        </w:rPr>
        <w:object w:dxaOrig="8280" w:dyaOrig="1020" w14:anchorId="7ACB3C83">
          <v:shape id="_x0000_i1044" type="#_x0000_t75" alt="" style="width:414.2pt;height:50.65pt;mso-width-percent:0;mso-height-percent:0;mso-width-percent:0;mso-height-percent:0" o:ole="">
            <v:imagedata r:id="rId19" o:title=""/>
          </v:shape>
          <o:OLEObject Type="Embed" ProgID="Excel.Sheet.12" ShapeID="_x0000_i1044" DrawAspect="Icon" ObjectID="_1844924990" r:id="rId20"/>
        </w:object>
      </w:r>
    </w:p>
    <w:p w14:paraId="0573F122" w14:textId="77777777" w:rsidR="00DE69B7" w:rsidRDefault="00000000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4BF64F29" w14:textId="77777777" w:rsidR="00DE69B7" w:rsidRDefault="00DE69B7">
      <w:pPr>
        <w:spacing w:before="120" w:after="120" w:line="288" w:lineRule="auto"/>
      </w:pPr>
    </w:p>
    <w:p w14:paraId="4347BF5F" w14:textId="77777777" w:rsidR="00DE69B7" w:rsidRDefault="00DE69B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285736F" w14:textId="77777777" w:rsidR="00DE69B7" w:rsidRDefault="00000000">
      <w:pPr>
        <w:spacing w:before="320" w:after="120" w:line="288" w:lineRule="auto"/>
        <w:outlineLvl w:val="1"/>
      </w:pPr>
      <w:bookmarkStart w:id="29" w:name="heading_29"/>
      <w:r>
        <w:rPr>
          <w:rFonts w:ascii="Arial" w:eastAsia="DengXian" w:hAnsi="Arial" w:cs="Arial"/>
          <w:b/>
          <w:sz w:val="32"/>
        </w:rPr>
        <w:t>五、</w:t>
      </w:r>
      <w:r>
        <w:rPr>
          <w:rFonts w:ascii="Arial" w:eastAsia="DengXian" w:hAnsi="Arial" w:cs="Arial"/>
          <w:b/>
          <w:sz w:val="32"/>
        </w:rPr>
        <w:t xml:space="preserve">L2 · </w:t>
      </w:r>
      <w:r>
        <w:rPr>
          <w:rFonts w:ascii="Arial" w:eastAsia="DengXian" w:hAnsi="Arial" w:cs="Arial"/>
          <w:b/>
          <w:sz w:val="32"/>
        </w:rPr>
        <w:t>访视记录列表（完整页）</w:t>
      </w:r>
      <w:bookmarkEnd w:id="29"/>
    </w:p>
    <w:p w14:paraId="44AA2D95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用户从</w:t>
      </w:r>
      <w:r>
        <w:rPr>
          <w:rFonts w:ascii="Arial" w:eastAsia="DengXian" w:hAnsi="Arial" w:cs="Arial"/>
        </w:rPr>
        <w:t xml:space="preserve"> L1 </w:t>
      </w:r>
      <w:r>
        <w:rPr>
          <w:rFonts w:ascii="Arial" w:eastAsia="DengXian" w:hAnsi="Arial" w:cs="Arial"/>
        </w:rPr>
        <w:t>选中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受试者</w:t>
      </w:r>
      <w:r>
        <w:rPr>
          <w:rFonts w:ascii="Arial" w:eastAsia="DengXian" w:hAnsi="Arial" w:cs="Arial"/>
        </w:rPr>
        <w:t xml:space="preserve">Case </w:t>
      </w:r>
      <w:r>
        <w:rPr>
          <w:rFonts w:ascii="Arial" w:eastAsia="DengXian" w:hAnsi="Arial" w:cs="Arial"/>
        </w:rPr>
        <w:t>后进入本页（如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 xml:space="preserve">35S001 · </w:t>
      </w:r>
      <w:r>
        <w:rPr>
          <w:rFonts w:ascii="Arial" w:eastAsia="DengXian" w:hAnsi="Arial" w:cs="Arial"/>
          <w:b/>
        </w:rPr>
        <w:t>访视记录</w:t>
      </w:r>
      <w:r>
        <w:rPr>
          <w:rFonts w:ascii="Arial" w:eastAsia="DengXian" w:hAnsi="Arial" w:cs="Arial"/>
        </w:rPr>
        <w:t>）。</w:t>
      </w:r>
    </w:p>
    <w:p w14:paraId="4FA3992D" w14:textId="77777777" w:rsidR="00DE69B7" w:rsidRDefault="00000000">
      <w:pPr>
        <w:spacing w:before="300" w:after="120" w:line="288" w:lineRule="auto"/>
        <w:outlineLvl w:val="2"/>
      </w:pPr>
      <w:bookmarkStart w:id="30" w:name="heading_30"/>
      <w:r>
        <w:rPr>
          <w:rFonts w:ascii="Arial" w:eastAsia="DengXian" w:hAnsi="Arial" w:cs="Arial"/>
          <w:b/>
          <w:sz w:val="30"/>
        </w:rPr>
        <w:t xml:space="preserve">4.1 </w:t>
      </w:r>
      <w:r>
        <w:rPr>
          <w:rFonts w:ascii="Arial" w:eastAsia="DengXian" w:hAnsi="Arial" w:cs="Arial"/>
          <w:b/>
          <w:sz w:val="30"/>
        </w:rPr>
        <w:t>页面结构</w:t>
      </w:r>
      <w:bookmarkEnd w:id="30"/>
    </w:p>
    <w:p w14:paraId="52382A57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面包屑：</w:t>
      </w:r>
      <w:r>
        <w:rPr>
          <w:rFonts w:ascii="Arial" w:eastAsia="DengXian" w:hAnsi="Arial" w:cs="Arial"/>
        </w:rPr>
        <w:t xml:space="preserve">AE/SAE/CM </w:t>
      </w:r>
      <w:r>
        <w:rPr>
          <w:rFonts w:ascii="Arial" w:eastAsia="DengXian" w:hAnsi="Arial" w:cs="Arial"/>
        </w:rPr>
        <w:t>工作台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受试者列表</w:t>
      </w:r>
      <w:r>
        <w:rPr>
          <w:rFonts w:ascii="Arial" w:eastAsia="DengXian" w:hAnsi="Arial" w:cs="Arial"/>
        </w:rPr>
        <w:t xml:space="preserve"> / {CaseId} · </w:t>
      </w:r>
      <w:r>
        <w:rPr>
          <w:rFonts w:ascii="Arial" w:eastAsia="DengXian" w:hAnsi="Arial" w:cs="Arial"/>
        </w:rPr>
        <w:t>访视记录</w:t>
      </w:r>
    </w:p>
    <w:p w14:paraId="4FBD2106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┌────────┐ ┌────────┐ ┌────────┐ ┌────────┐</w:t>
      </w:r>
    </w:p>
    <w:p w14:paraId="25A8BFB8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│</w:t>
      </w:r>
      <w:r>
        <w:rPr>
          <w:rFonts w:ascii="Arial" w:eastAsia="DengXian" w:hAnsi="Arial" w:cs="Arial"/>
        </w:rPr>
        <w:t>累计</w:t>
      </w:r>
      <w:r>
        <w:rPr>
          <w:rFonts w:ascii="Arial" w:eastAsia="DengXian" w:hAnsi="Arial" w:cs="Arial"/>
        </w:rPr>
        <w:t xml:space="preserve"> AE │ │</w:t>
      </w:r>
      <w:r>
        <w:rPr>
          <w:rFonts w:ascii="Arial" w:eastAsia="DengXian" w:hAnsi="Arial" w:cs="Arial"/>
        </w:rPr>
        <w:t>累计</w:t>
      </w:r>
      <w:r>
        <w:rPr>
          <w:rFonts w:ascii="Arial" w:eastAsia="DengXian" w:hAnsi="Arial" w:cs="Arial"/>
        </w:rPr>
        <w:t xml:space="preserve"> SAE│ │CM </w:t>
      </w:r>
      <w:r>
        <w:rPr>
          <w:rFonts w:ascii="Arial" w:eastAsia="DengXian" w:hAnsi="Arial" w:cs="Arial"/>
        </w:rPr>
        <w:t>用药</w:t>
      </w:r>
      <w:r>
        <w:rPr>
          <w:rFonts w:ascii="Arial" w:eastAsia="DengXian" w:hAnsi="Arial" w:cs="Arial"/>
        </w:rPr>
        <w:t xml:space="preserve"> │ │</w:t>
      </w:r>
      <w:r>
        <w:rPr>
          <w:rFonts w:ascii="Arial" w:eastAsia="DengXian" w:hAnsi="Arial" w:cs="Arial"/>
        </w:rPr>
        <w:t>质疑数量</w:t>
      </w:r>
      <w:r>
        <w:rPr>
          <w:rFonts w:ascii="Arial" w:eastAsia="DengXian" w:hAnsi="Arial" w:cs="Arial"/>
        </w:rPr>
        <w:t xml:space="preserve">│ ← </w:t>
      </w:r>
      <w:r>
        <w:rPr>
          <w:rFonts w:ascii="Arial" w:eastAsia="DengXian" w:hAnsi="Arial" w:cs="Arial"/>
        </w:rPr>
        <w:t>四张统计卡片，点击打开右侧抽屉</w:t>
      </w:r>
    </w:p>
    <w:p w14:paraId="55CFB5D5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└────────┘ └────────┘ └────────┘ └────────┘</w:t>
      </w:r>
    </w:p>
    <w:p w14:paraId="1C7F8ADE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访视记录</w:t>
      </w:r>
      <w:r>
        <w:rPr>
          <w:rFonts w:ascii="Arial" w:eastAsia="DengXian" w:hAnsi="Arial" w:cs="Arial"/>
        </w:rPr>
        <w:t xml:space="preserve"> · </w:t>
      </w:r>
      <w:r>
        <w:rPr>
          <w:rFonts w:ascii="Arial" w:eastAsia="DengXian" w:hAnsi="Arial" w:cs="Arial"/>
        </w:rPr>
        <w:t>共</w:t>
      </w:r>
      <w:r>
        <w:rPr>
          <w:rFonts w:ascii="Arial" w:eastAsia="DengXian" w:hAnsi="Arial" w:cs="Arial"/>
        </w:rPr>
        <w:t xml:space="preserve"> N </w:t>
      </w:r>
      <w:r>
        <w:rPr>
          <w:rFonts w:ascii="Arial" w:eastAsia="DengXian" w:hAnsi="Arial" w:cs="Arial"/>
        </w:rPr>
        <w:t>次</w:t>
      </w:r>
      <w:r>
        <w:rPr>
          <w:rFonts w:ascii="Arial" w:eastAsia="DengXian" w:hAnsi="Arial" w:cs="Arial"/>
        </w:rPr>
        <w:t xml:space="preserve"> · </w:t>
      </w:r>
      <w:r>
        <w:rPr>
          <w:rFonts w:ascii="Arial" w:eastAsia="DengXian" w:hAnsi="Arial" w:cs="Arial"/>
        </w:rPr>
        <w:t>按时间倒序</w:t>
      </w:r>
      <w:r>
        <w:rPr>
          <w:rFonts w:ascii="Arial" w:eastAsia="DengXian" w:hAnsi="Arial" w:cs="Arial"/>
        </w:rPr>
        <w:t xml:space="preserve"> [+ </w:t>
      </w:r>
      <w:r>
        <w:rPr>
          <w:rFonts w:ascii="Arial" w:eastAsia="DengXian" w:hAnsi="Arial" w:cs="Arial"/>
        </w:rPr>
        <w:t>新增访视</w:t>
      </w:r>
      <w:r>
        <w:rPr>
          <w:rFonts w:ascii="Arial" w:eastAsia="DengXian" w:hAnsi="Arial" w:cs="Arial"/>
        </w:rPr>
        <w:t>]</w:t>
      </w:r>
    </w:p>
    <w:p w14:paraId="63FF1BFF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| </w:t>
      </w:r>
      <w:r>
        <w:rPr>
          <w:rFonts w:ascii="Arial" w:eastAsia="DengXian" w:hAnsi="Arial" w:cs="Arial"/>
        </w:rPr>
        <w:t>访视编号</w:t>
      </w:r>
      <w:r>
        <w:rPr>
          <w:rFonts w:ascii="Arial" w:eastAsia="DengXian" w:hAnsi="Arial" w:cs="Arial"/>
        </w:rPr>
        <w:t xml:space="preserve"> | </w:t>
      </w:r>
      <w:r>
        <w:rPr>
          <w:rFonts w:ascii="Arial" w:eastAsia="DengXian" w:hAnsi="Arial" w:cs="Arial"/>
        </w:rPr>
        <w:t>访视日期</w:t>
      </w:r>
      <w:r>
        <w:rPr>
          <w:rFonts w:ascii="Arial" w:eastAsia="DengXian" w:hAnsi="Arial" w:cs="Arial"/>
        </w:rPr>
        <w:t xml:space="preserve"> | AE | SAE | </w:t>
      </w:r>
      <w:r>
        <w:rPr>
          <w:rFonts w:ascii="Arial" w:eastAsia="DengXian" w:hAnsi="Arial" w:cs="Arial"/>
        </w:rPr>
        <w:t>状态</w:t>
      </w:r>
      <w:r>
        <w:rPr>
          <w:rFonts w:ascii="Arial" w:eastAsia="DengXian" w:hAnsi="Arial" w:cs="Arial"/>
        </w:rPr>
        <w:t xml:space="preserve"> | →</w:t>
      </w:r>
      <w:r>
        <w:rPr>
          <w:rFonts w:ascii="Arial" w:eastAsia="DengXian" w:hAnsi="Arial" w:cs="Arial"/>
        </w:rPr>
        <w:t>进入</w:t>
      </w:r>
      <w:r>
        <w:rPr>
          <w:rFonts w:ascii="Arial" w:eastAsia="DengXian" w:hAnsi="Arial" w:cs="Arial"/>
        </w:rPr>
        <w:t xml:space="preserve"> |</w:t>
      </w:r>
    </w:p>
    <w:p w14:paraId="4CE1EC10" w14:textId="77777777" w:rsidR="00DE69B7" w:rsidRDefault="00000000">
      <w:pPr>
        <w:spacing w:before="300" w:after="120" w:line="288" w:lineRule="auto"/>
        <w:outlineLvl w:val="2"/>
      </w:pPr>
      <w:bookmarkStart w:id="31" w:name="heading_31"/>
      <w:r>
        <w:rPr>
          <w:rFonts w:ascii="Arial" w:eastAsia="DengXian" w:hAnsi="Arial" w:cs="Arial"/>
          <w:b/>
          <w:sz w:val="30"/>
        </w:rPr>
        <w:t xml:space="preserve">4.2 </w:t>
      </w:r>
      <w:r>
        <w:rPr>
          <w:rFonts w:ascii="Arial" w:eastAsia="DengXian" w:hAnsi="Arial" w:cs="Arial"/>
          <w:b/>
          <w:sz w:val="30"/>
        </w:rPr>
        <w:t>顶栏统计卡片</w:t>
      </w:r>
      <w:bookmarkEnd w:id="31"/>
    </w:p>
    <w:p w14:paraId="122A0745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四张卡片，有数据时部分卡片高亮（</w:t>
      </w:r>
      <w:r>
        <w:rPr>
          <w:rFonts w:ascii="Arial" w:eastAsia="DengXian" w:hAnsi="Arial" w:cs="Arial"/>
        </w:rPr>
        <w:t xml:space="preserve">AE / </w:t>
      </w:r>
      <w:r>
        <w:rPr>
          <w:rFonts w:ascii="Arial" w:eastAsia="DengXian" w:hAnsi="Arial" w:cs="Arial"/>
        </w:rPr>
        <w:t>质疑为</w:t>
      </w:r>
      <w:r>
        <w:rPr>
          <w:rFonts w:ascii="Arial" w:eastAsia="DengXian" w:hAnsi="Arial" w:cs="Arial"/>
        </w:rPr>
        <w:t xml:space="preserve"> warn </w:t>
      </w:r>
      <w:r>
        <w:rPr>
          <w:rFonts w:ascii="Arial" w:eastAsia="DengXian" w:hAnsi="Arial" w:cs="Arial"/>
        </w:rPr>
        <w:t>色）。</w:t>
      </w:r>
    </w:p>
    <w:p w14:paraId="7165934B" w14:textId="77777777" w:rsidR="00DE69B7" w:rsidRDefault="00C92A50">
      <w:pPr>
        <w:spacing w:before="120" w:after="120" w:line="288" w:lineRule="auto"/>
      </w:pPr>
      <w:r>
        <w:rPr>
          <w:noProof/>
        </w:rPr>
        <w:object w:dxaOrig="8280" w:dyaOrig="3640" w14:anchorId="5A246731">
          <v:shape id="_x0000_i1043" type="#_x0000_t75" alt="" style="width:414.2pt;height:182.2pt;mso-width-percent:0;mso-height-percent:0;mso-width-percent:0;mso-height-percent:0" o:ole="">
            <v:imagedata r:id="rId21" o:title=""/>
          </v:shape>
          <o:OLEObject Type="Embed" ProgID="Excel.Sheet.12" ShapeID="_x0000_i1043" DrawAspect="Icon" ObjectID="_1844924991" r:id="rId22"/>
        </w:object>
      </w:r>
    </w:p>
    <w:p w14:paraId="60D08B0C" w14:textId="77777777" w:rsidR="00DE69B7" w:rsidRDefault="00000000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3B732D4B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质疑数量说明：</w:t>
      </w:r>
    </w:p>
    <w:p w14:paraId="4C9D593B" w14:textId="77777777" w:rsidR="00DE69B7" w:rsidRDefault="00000000">
      <w:pPr>
        <w:numPr>
          <w:ilvl w:val="0"/>
          <w:numId w:val="52"/>
        </w:numPr>
        <w:spacing w:before="120" w:after="120" w:line="288" w:lineRule="auto"/>
      </w:pPr>
      <w:r>
        <w:rPr>
          <w:rFonts w:ascii="Arial" w:eastAsia="DengXian" w:hAnsi="Arial" w:cs="Arial"/>
        </w:rPr>
        <w:t>线程绑定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 xml:space="preserve">Case + </w:t>
      </w:r>
      <w:r>
        <w:rPr>
          <w:rFonts w:ascii="Arial" w:eastAsia="DengXian" w:hAnsi="Arial" w:cs="Arial"/>
          <w:b/>
        </w:rPr>
        <w:t>访视</w:t>
      </w:r>
      <w:r>
        <w:rPr>
          <w:rFonts w:ascii="Arial" w:eastAsia="DengXian" w:hAnsi="Arial" w:cs="Arial"/>
          <w:b/>
        </w:rPr>
        <w:t xml:space="preserve"> + AE/SAE/CM </w:t>
      </w:r>
      <w:r>
        <w:rPr>
          <w:rFonts w:ascii="Arial" w:eastAsia="DengXian" w:hAnsi="Arial" w:cs="Arial"/>
          <w:b/>
        </w:rPr>
        <w:t>行</w:t>
      </w:r>
      <w:r>
        <w:rPr>
          <w:rFonts w:ascii="Arial" w:eastAsia="DengXian" w:hAnsi="Arial" w:cs="Arial"/>
        </w:rPr>
        <w:t>；</w:t>
      </w:r>
      <w:r>
        <w:rPr>
          <w:rFonts w:ascii="Arial" w:eastAsia="DengXian" w:hAnsi="Arial" w:cs="Arial"/>
        </w:rPr>
        <w:t xml:space="preserve">L2 </w:t>
      </w:r>
      <w:r>
        <w:rPr>
          <w:rFonts w:ascii="Arial" w:eastAsia="DengXian" w:hAnsi="Arial" w:cs="Arial"/>
        </w:rPr>
        <w:t>只展示</w:t>
      </w:r>
      <w:r>
        <w:rPr>
          <w:rFonts w:ascii="Arial" w:eastAsia="DengXian" w:hAnsi="Arial" w:cs="Arial"/>
        </w:rPr>
        <w:t xml:space="preserve"> Case </w:t>
      </w:r>
      <w:r>
        <w:rPr>
          <w:rFonts w:ascii="Arial" w:eastAsia="DengXian" w:hAnsi="Arial" w:cs="Arial"/>
        </w:rPr>
        <w:t>级合计</w:t>
      </w:r>
    </w:p>
    <w:p w14:paraId="4B75151C" w14:textId="77777777" w:rsidR="00DE69B7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DengXian" w:hAnsi="Arial" w:cs="Arial"/>
        </w:rPr>
        <w:t>用户在</w:t>
      </w:r>
      <w:r>
        <w:rPr>
          <w:rFonts w:ascii="Arial" w:eastAsia="DengXian" w:hAnsi="Arial" w:cs="Arial"/>
        </w:rPr>
        <w:t xml:space="preserve"> Step 2 </w:t>
      </w:r>
      <w:r>
        <w:rPr>
          <w:rFonts w:ascii="Arial" w:eastAsia="DengXian" w:hAnsi="Arial" w:cs="Arial"/>
        </w:rPr>
        <w:t>新发起的质疑会实时计入本数字</w:t>
      </w:r>
    </w:p>
    <w:p w14:paraId="65B7A37E" w14:textId="77777777" w:rsidR="00DE69B7" w:rsidRDefault="00000000">
      <w:pPr>
        <w:spacing w:before="300" w:after="120" w:line="288" w:lineRule="auto"/>
        <w:outlineLvl w:val="2"/>
      </w:pPr>
      <w:bookmarkStart w:id="32" w:name="heading_32"/>
      <w:r>
        <w:rPr>
          <w:rFonts w:ascii="Arial" w:eastAsia="DengXian" w:hAnsi="Arial" w:cs="Arial"/>
          <w:b/>
          <w:sz w:val="30"/>
        </w:rPr>
        <w:t xml:space="preserve">4.3 </w:t>
      </w:r>
      <w:r>
        <w:rPr>
          <w:rFonts w:ascii="Arial" w:eastAsia="DengXian" w:hAnsi="Arial" w:cs="Arial"/>
          <w:b/>
          <w:sz w:val="30"/>
        </w:rPr>
        <w:t>访视表格</w:t>
      </w:r>
      <w:bookmarkEnd w:id="32"/>
    </w:p>
    <w:p w14:paraId="51080E2F" w14:textId="77777777" w:rsidR="00DE69B7" w:rsidRDefault="00C92A50">
      <w:pPr>
        <w:spacing w:before="120" w:after="120" w:line="288" w:lineRule="auto"/>
      </w:pPr>
      <w:r>
        <w:rPr>
          <w:noProof/>
        </w:rPr>
        <w:object w:dxaOrig="8280" w:dyaOrig="3940" w14:anchorId="767376B4">
          <v:shape id="_x0000_i1042" type="#_x0000_t75" alt="" style="width:414.2pt;height:197.35pt;mso-width-percent:0;mso-height-percent:0;mso-width-percent:0;mso-height-percent:0" o:ole="">
            <v:imagedata r:id="rId23" o:title=""/>
          </v:shape>
          <o:OLEObject Type="Embed" ProgID="Excel.Sheet.12" ShapeID="_x0000_i1042" DrawAspect="Icon" ObjectID="_1844924992" r:id="rId24"/>
        </w:object>
      </w:r>
    </w:p>
    <w:p w14:paraId="3D15131E" w14:textId="77777777" w:rsidR="00DE69B7" w:rsidRDefault="00000000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6C8B2AE8" w14:textId="77777777" w:rsidR="00DE69B7" w:rsidRDefault="00DE69B7">
      <w:pPr>
        <w:spacing w:before="120" w:after="120" w:line="288" w:lineRule="auto"/>
      </w:pPr>
    </w:p>
    <w:p w14:paraId="31F9EB49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本页不提供：</w:t>
      </w:r>
    </w:p>
    <w:p w14:paraId="5BC423AA" w14:textId="77777777" w:rsidR="00DE69B7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DengXian" w:hAnsi="Arial" w:cs="Arial"/>
        </w:rPr>
        <w:t>逐访视质疑数列</w:t>
      </w:r>
    </w:p>
    <w:p w14:paraId="0E9909ED" w14:textId="77777777" w:rsidR="00DE69B7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DengXian" w:hAnsi="Arial" w:cs="Arial"/>
        </w:rPr>
        <w:t>在</w:t>
      </w:r>
      <w:r>
        <w:rPr>
          <w:rFonts w:ascii="Arial" w:eastAsia="DengXian" w:hAnsi="Arial" w:cs="Arial"/>
        </w:rPr>
        <w:t xml:space="preserve"> L2 </w:t>
      </w:r>
      <w:r>
        <w:rPr>
          <w:rFonts w:ascii="Arial" w:eastAsia="DengXian" w:hAnsi="Arial" w:cs="Arial"/>
        </w:rPr>
        <w:t>直接发起或回复质疑（须进入对应访视</w:t>
      </w:r>
      <w:r>
        <w:rPr>
          <w:rFonts w:ascii="Arial" w:eastAsia="DengXian" w:hAnsi="Arial" w:cs="Arial"/>
        </w:rPr>
        <w:t xml:space="preserve"> Step 2</w:t>
      </w:r>
      <w:r>
        <w:rPr>
          <w:rFonts w:ascii="Arial" w:eastAsia="DengXian" w:hAnsi="Arial" w:cs="Arial"/>
        </w:rPr>
        <w:t>）</w:t>
      </w:r>
    </w:p>
    <w:p w14:paraId="201E826C" w14:textId="77777777" w:rsidR="00DE69B7" w:rsidRDefault="00000000">
      <w:pPr>
        <w:spacing w:before="300" w:after="120" w:line="288" w:lineRule="auto"/>
        <w:outlineLvl w:val="2"/>
      </w:pPr>
      <w:bookmarkStart w:id="33" w:name="heading_33"/>
      <w:r>
        <w:rPr>
          <w:rFonts w:ascii="Arial" w:eastAsia="DengXian" w:hAnsi="Arial" w:cs="Arial"/>
          <w:b/>
          <w:sz w:val="30"/>
        </w:rPr>
        <w:t xml:space="preserve">4.4 </w:t>
      </w:r>
      <w:r>
        <w:rPr>
          <w:rFonts w:ascii="Arial" w:eastAsia="DengXian" w:hAnsi="Arial" w:cs="Arial"/>
          <w:b/>
          <w:sz w:val="30"/>
        </w:rPr>
        <w:t>统计抽屉（四卡片共用）</w:t>
      </w:r>
      <w:bookmarkEnd w:id="33"/>
    </w:p>
    <w:p w14:paraId="4D7E1AFC" w14:textId="77777777" w:rsidR="00DE69B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由</w:t>
      </w:r>
      <w:r>
        <w:rPr>
          <w:rFonts w:ascii="Arial" w:eastAsia="DengXian" w:hAnsi="Arial" w:cs="Arial"/>
        </w:rPr>
        <w:t xml:space="preserve"> L2 </w:t>
      </w:r>
      <w:r>
        <w:rPr>
          <w:rFonts w:ascii="Arial" w:eastAsia="DengXian" w:hAnsi="Arial" w:cs="Arial"/>
        </w:rPr>
        <w:t>顶栏四卡片触发，右侧滑出；</w:t>
      </w:r>
      <w:r>
        <w:rPr>
          <w:rFonts w:ascii="Arial" w:eastAsia="DengXian" w:hAnsi="Arial" w:cs="Arial"/>
        </w:rPr>
        <w:t xml:space="preserve">Esc / </w:t>
      </w:r>
      <w:r>
        <w:rPr>
          <w:rFonts w:ascii="Arial" w:eastAsia="DengXian" w:hAnsi="Arial" w:cs="Arial"/>
        </w:rPr>
        <w:t>遮罩关闭。各类型内容见</w:t>
      </w:r>
      <w:r>
        <w:rPr>
          <w:rFonts w:ascii="Arial" w:eastAsia="DengXian" w:hAnsi="Arial" w:cs="Arial"/>
        </w:rPr>
        <w:t xml:space="preserve"> PRD-2 §</w:t>
      </w:r>
      <w:r>
        <w:rPr>
          <w:rFonts w:ascii="Arial" w:eastAsia="DengXian" w:hAnsi="Arial" w:cs="Arial"/>
        </w:rPr>
        <w:t>七。</w:t>
      </w:r>
    </w:p>
    <w:p w14:paraId="79DE26C3" w14:textId="77777777" w:rsidR="00DE69B7" w:rsidRDefault="00C92A50">
      <w:pPr>
        <w:spacing w:before="120" w:after="120" w:line="288" w:lineRule="auto"/>
      </w:pPr>
      <w:r>
        <w:rPr>
          <w:noProof/>
        </w:rPr>
        <w:object w:dxaOrig="8280" w:dyaOrig="2340" w14:anchorId="7E3E947A">
          <v:shape id="_x0000_i1041" type="#_x0000_t75" alt="" style="width:414.2pt;height:117.35pt;mso-width-percent:0;mso-height-percent:0;mso-width-percent:0;mso-height-percent:0" o:ole="">
            <v:imagedata r:id="rId25" o:title=""/>
          </v:shape>
          <o:OLEObject Type="Embed" ProgID="Excel.Sheet.12" ShapeID="_x0000_i1041" DrawAspect="Icon" ObjectID="_1844924993" r:id="rId26"/>
        </w:object>
      </w:r>
    </w:p>
    <w:p w14:paraId="5A81F249" w14:textId="77777777" w:rsidR="00DE69B7" w:rsidRDefault="00000000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4638C67E" w14:textId="77777777" w:rsidR="00DE69B7" w:rsidRDefault="00DE69B7">
      <w:pPr>
        <w:spacing w:before="120" w:after="120" w:line="288" w:lineRule="auto"/>
      </w:pPr>
    </w:p>
    <w:p w14:paraId="0B239FCD" w14:textId="77777777" w:rsidR="00DE69B7" w:rsidRDefault="00000000">
      <w:pPr>
        <w:spacing w:before="320" w:after="120" w:line="288" w:lineRule="auto"/>
        <w:outlineLvl w:val="1"/>
      </w:pPr>
      <w:bookmarkStart w:id="34" w:name="heading_34"/>
      <w:r>
        <w:rPr>
          <w:rFonts w:ascii="Arial" w:eastAsia="DengXian" w:hAnsi="Arial" w:cs="Arial"/>
          <w:b/>
          <w:sz w:val="32"/>
        </w:rPr>
        <w:t>六、验收标准</w:t>
      </w:r>
      <w:bookmarkEnd w:id="34"/>
    </w:p>
    <w:p w14:paraId="70B62EA5" w14:textId="77777777" w:rsidR="00DE69B7" w:rsidRDefault="00000000">
      <w:pPr>
        <w:spacing w:before="300" w:after="120" w:line="288" w:lineRule="auto"/>
        <w:outlineLvl w:val="2"/>
      </w:pPr>
      <w:bookmarkStart w:id="35" w:name="heading_35"/>
      <w:r>
        <w:rPr>
          <w:rFonts w:ascii="Arial" w:eastAsia="DengXian" w:hAnsi="Arial" w:cs="Arial"/>
          <w:b/>
          <w:sz w:val="30"/>
        </w:rPr>
        <w:t xml:space="preserve">AC-1 · </w:t>
      </w:r>
      <w:r>
        <w:rPr>
          <w:rFonts w:ascii="Arial" w:eastAsia="DengXian" w:hAnsi="Arial" w:cs="Arial"/>
          <w:b/>
          <w:sz w:val="30"/>
        </w:rPr>
        <w:t>访视级上传流程</w:t>
      </w:r>
      <w:bookmarkEnd w:id="35"/>
    </w:p>
    <w:p w14:paraId="18287278" w14:textId="77777777" w:rsidR="00DE69B7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Arial" w:eastAsia="DengXian" w:hAnsi="Arial" w:cs="Arial"/>
        </w:rPr>
        <w:t>选择治疗期</w:t>
      </w:r>
      <w:r>
        <w:rPr>
          <w:rFonts w:ascii="Arial" w:eastAsia="DengXian" w:hAnsi="Arial" w:cs="Arial"/>
        </w:rPr>
        <w:t xml:space="preserve"> case 34S001</w:t>
      </w:r>
      <w:r>
        <w:rPr>
          <w:rFonts w:ascii="Arial" w:eastAsia="DengXian" w:hAnsi="Arial" w:cs="Arial"/>
        </w:rPr>
        <w:t>，选择访视</w:t>
      </w:r>
      <w:r>
        <w:rPr>
          <w:rFonts w:ascii="Arial" w:eastAsia="DengXian" w:hAnsi="Arial" w:cs="Arial"/>
        </w:rPr>
        <w:t xml:space="preserve"> W12</w:t>
      </w:r>
    </w:p>
    <w:p w14:paraId="62BC291A" w14:textId="77777777" w:rsidR="00DE69B7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DengXian" w:hAnsi="Arial" w:cs="Arial"/>
        </w:rPr>
        <w:t>进入</w:t>
      </w:r>
      <w:r>
        <w:rPr>
          <w:rFonts w:ascii="Arial" w:eastAsia="DengXian" w:hAnsi="Arial" w:cs="Arial"/>
        </w:rPr>
        <w:t xml:space="preserve"> Step 1</w:t>
      </w:r>
      <w:r>
        <w:rPr>
          <w:rFonts w:ascii="Arial" w:eastAsia="DengXian" w:hAnsi="Arial" w:cs="Arial"/>
        </w:rPr>
        <w:t>，拖拽上传</w:t>
      </w:r>
      <w:r>
        <w:rPr>
          <w:rFonts w:ascii="Arial" w:eastAsia="DengXian" w:hAnsi="Arial" w:cs="Arial"/>
        </w:rPr>
        <w:t xml:space="preserve"> 3 </w:t>
      </w:r>
      <w:r>
        <w:rPr>
          <w:rFonts w:ascii="Arial" w:eastAsia="DengXian" w:hAnsi="Arial" w:cs="Arial"/>
        </w:rPr>
        <w:t>份</w:t>
      </w:r>
      <w:r>
        <w:rPr>
          <w:rFonts w:ascii="Arial" w:eastAsia="DengXian" w:hAnsi="Arial" w:cs="Arial"/>
        </w:rPr>
        <w:t xml:space="preserve"> PDF + 1 </w:t>
      </w:r>
      <w:r>
        <w:rPr>
          <w:rFonts w:ascii="Arial" w:eastAsia="DengXian" w:hAnsi="Arial" w:cs="Arial"/>
        </w:rPr>
        <w:t>份</w:t>
      </w:r>
      <w:r>
        <w:rPr>
          <w:rFonts w:ascii="Arial" w:eastAsia="DengXian" w:hAnsi="Arial" w:cs="Arial"/>
        </w:rPr>
        <w:t xml:space="preserve"> JPG</w:t>
      </w:r>
    </w:p>
    <w:p w14:paraId="6781BD88" w14:textId="77777777" w:rsidR="00DE69B7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DengXian" w:hAnsi="Arial" w:cs="Arial"/>
        </w:rPr>
        <w:t>列表显示上传进度</w:t>
      </w:r>
    </w:p>
    <w:p w14:paraId="77510A9B" w14:textId="77777777" w:rsidR="00DE69B7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DengXian" w:hAnsi="Arial" w:cs="Arial"/>
        </w:rPr>
        <w:t>点击「待脱敏」进入脱敏流程</w:t>
      </w:r>
    </w:p>
    <w:p w14:paraId="7B10D457" w14:textId="77777777" w:rsidR="00DE69B7" w:rsidRDefault="00000000">
      <w:pPr>
        <w:spacing w:before="300" w:after="120" w:line="288" w:lineRule="auto"/>
        <w:outlineLvl w:val="2"/>
      </w:pPr>
      <w:bookmarkStart w:id="36" w:name="heading_36"/>
      <w:r>
        <w:rPr>
          <w:rFonts w:ascii="Arial" w:eastAsia="DengXian" w:hAnsi="Arial" w:cs="Arial"/>
          <w:b/>
          <w:sz w:val="30"/>
        </w:rPr>
        <w:t xml:space="preserve">AC-2 · </w:t>
      </w:r>
      <w:r>
        <w:rPr>
          <w:rFonts w:ascii="Arial" w:eastAsia="DengXian" w:hAnsi="Arial" w:cs="Arial"/>
          <w:b/>
          <w:sz w:val="30"/>
        </w:rPr>
        <w:t>人工脱敏</w:t>
      </w:r>
      <w:bookmarkEnd w:id="36"/>
    </w:p>
    <w:p w14:paraId="4FAF0D5C" w14:textId="77777777" w:rsidR="00DE69B7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DengXian" w:hAnsi="Arial" w:cs="Arial"/>
        </w:rPr>
        <w:t>模拟</w:t>
      </w:r>
      <w:r>
        <w:rPr>
          <w:rFonts w:ascii="Arial" w:eastAsia="DengXian" w:hAnsi="Arial" w:cs="Arial"/>
        </w:rPr>
        <w:t xml:space="preserve"> 1 </w:t>
      </w:r>
      <w:r>
        <w:rPr>
          <w:rFonts w:ascii="Arial" w:eastAsia="DengXian" w:hAnsi="Arial" w:cs="Arial"/>
        </w:rPr>
        <w:t>项感项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出现「待脱敏」</w:t>
      </w:r>
      <w:r>
        <w:rPr>
          <w:rFonts w:ascii="Arial" w:eastAsia="DengXian" w:hAnsi="Arial" w:cs="Arial"/>
        </w:rPr>
        <w:t xml:space="preserve">→ </w:t>
      </w:r>
      <w:r>
        <w:rPr>
          <w:rFonts w:ascii="Arial" w:eastAsia="DengXian" w:hAnsi="Arial" w:cs="Arial"/>
        </w:rPr>
        <w:t>进入脱敏工具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完成后继续上传文件流程</w:t>
      </w:r>
    </w:p>
    <w:p w14:paraId="09A050BA" w14:textId="77777777" w:rsidR="00DE69B7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DengXian" w:hAnsi="Arial" w:cs="Arial"/>
        </w:rPr>
        <w:t>脱敏日志可查，不含原文</w:t>
      </w:r>
    </w:p>
    <w:p w14:paraId="66459BED" w14:textId="77777777" w:rsidR="00DE69B7" w:rsidRDefault="00000000">
      <w:pPr>
        <w:spacing w:before="300" w:after="120" w:line="288" w:lineRule="auto"/>
        <w:outlineLvl w:val="2"/>
      </w:pPr>
      <w:bookmarkStart w:id="37" w:name="heading_37"/>
      <w:r>
        <w:rPr>
          <w:rFonts w:ascii="Arial" w:eastAsia="DengXian" w:hAnsi="Arial" w:cs="Arial"/>
          <w:b/>
          <w:sz w:val="30"/>
        </w:rPr>
        <w:t xml:space="preserve">AC-3 · </w:t>
      </w:r>
      <w:r>
        <w:rPr>
          <w:rFonts w:ascii="Arial" w:eastAsia="DengXian" w:hAnsi="Arial" w:cs="Arial"/>
          <w:b/>
          <w:sz w:val="30"/>
        </w:rPr>
        <w:t>异常与边界</w:t>
      </w:r>
      <w:bookmarkEnd w:id="37"/>
    </w:p>
    <w:p w14:paraId="177BC152" w14:textId="77777777" w:rsidR="00DE69B7" w:rsidRDefault="00000000">
      <w:pPr>
        <w:numPr>
          <w:ilvl w:val="0"/>
          <w:numId w:val="62"/>
        </w:numPr>
        <w:spacing w:before="120" w:after="120" w:line="288" w:lineRule="auto"/>
      </w:pPr>
      <w:r>
        <w:rPr>
          <w:rFonts w:ascii="Arial" w:eastAsia="DengXian" w:hAnsi="Arial" w:cs="Arial"/>
        </w:rPr>
        <w:t>上传超大文件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显示失败原因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重试</w:t>
      </w:r>
    </w:p>
    <w:p w14:paraId="01B421B0" w14:textId="77777777" w:rsidR="00DE69B7" w:rsidRDefault="00000000">
      <w:pPr>
        <w:numPr>
          <w:ilvl w:val="0"/>
          <w:numId w:val="63"/>
        </w:numPr>
        <w:spacing w:before="120" w:after="120" w:line="288" w:lineRule="auto"/>
      </w:pPr>
      <w:r>
        <w:rPr>
          <w:rFonts w:ascii="Arial" w:eastAsia="DengXian" w:hAnsi="Arial" w:cs="Arial"/>
        </w:rPr>
        <w:t>未选访视时主区显示空状态引导</w:t>
      </w:r>
    </w:p>
    <w:p w14:paraId="767D0792" w14:textId="77777777" w:rsidR="00DE69B7" w:rsidRDefault="00000000">
      <w:pPr>
        <w:spacing w:before="300" w:after="120" w:line="288" w:lineRule="auto"/>
        <w:outlineLvl w:val="2"/>
      </w:pPr>
      <w:bookmarkStart w:id="38" w:name="heading_38"/>
      <w:r>
        <w:rPr>
          <w:rFonts w:ascii="Arial" w:eastAsia="DengXian" w:hAnsi="Arial" w:cs="Arial"/>
          <w:b/>
          <w:sz w:val="30"/>
        </w:rPr>
        <w:t xml:space="preserve">AC-4 · </w:t>
      </w:r>
      <w:r>
        <w:rPr>
          <w:rFonts w:ascii="Arial" w:eastAsia="DengXian" w:hAnsi="Arial" w:cs="Arial"/>
          <w:b/>
          <w:sz w:val="30"/>
        </w:rPr>
        <w:t>新增访视</w:t>
      </w:r>
      <w:bookmarkEnd w:id="38"/>
    </w:p>
    <w:p w14:paraId="35985372" w14:textId="77777777" w:rsidR="00DE69B7" w:rsidRDefault="00000000">
      <w:pPr>
        <w:numPr>
          <w:ilvl w:val="0"/>
          <w:numId w:val="64"/>
        </w:numPr>
        <w:spacing w:before="120" w:after="120" w:line="288" w:lineRule="auto"/>
      </w:pPr>
      <w:r>
        <w:rPr>
          <w:rFonts w:ascii="Arial" w:eastAsia="DengXian" w:hAnsi="Arial" w:cs="Arial"/>
        </w:rPr>
        <w:t>新建</w:t>
      </w:r>
      <w:r>
        <w:rPr>
          <w:rFonts w:ascii="Arial" w:eastAsia="DengXian" w:hAnsi="Arial" w:cs="Arial"/>
        </w:rPr>
        <w:t xml:space="preserve"> case </w:t>
      </w:r>
      <w:r>
        <w:rPr>
          <w:rFonts w:ascii="Arial" w:eastAsia="DengXian" w:hAnsi="Arial" w:cs="Arial"/>
        </w:rPr>
        <w:t>后新增首次访视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自动选中并进入</w:t>
      </w:r>
      <w:r>
        <w:rPr>
          <w:rFonts w:ascii="Arial" w:eastAsia="DengXian" w:hAnsi="Arial" w:cs="Arial"/>
        </w:rPr>
        <w:t xml:space="preserve"> Step 1</w:t>
      </w:r>
    </w:p>
    <w:p w14:paraId="2FC5F9EE" w14:textId="77777777" w:rsidR="00DE69B7" w:rsidRDefault="00DE69B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911FE2B" w14:textId="77777777" w:rsidR="00DE69B7" w:rsidRDefault="00000000">
      <w:pPr>
        <w:spacing w:before="320" w:after="120" w:line="288" w:lineRule="auto"/>
        <w:outlineLvl w:val="1"/>
      </w:pPr>
      <w:bookmarkStart w:id="39" w:name="heading_39"/>
      <w:r>
        <w:rPr>
          <w:rFonts w:ascii="Arial" w:eastAsia="DengXian" w:hAnsi="Arial" w:cs="Arial"/>
          <w:b/>
          <w:sz w:val="32"/>
        </w:rPr>
        <w:t>六、非功能需求</w:t>
      </w:r>
      <w:bookmarkEnd w:id="39"/>
    </w:p>
    <w:p w14:paraId="2250A83E" w14:textId="77777777" w:rsidR="00DE69B7" w:rsidRDefault="00000000">
      <w:pPr>
        <w:numPr>
          <w:ilvl w:val="0"/>
          <w:numId w:val="65"/>
        </w:numPr>
        <w:spacing w:before="120" w:after="120" w:line="288" w:lineRule="auto"/>
      </w:pPr>
      <w:r>
        <w:rPr>
          <w:rFonts w:ascii="Arial" w:eastAsia="DengXian" w:hAnsi="Arial" w:cs="Arial"/>
        </w:rPr>
        <w:t>脱敏：不可逆，原文件不持久化</w:t>
      </w:r>
    </w:p>
    <w:p w14:paraId="0B53063A" w14:textId="77777777" w:rsidR="00DE69B7" w:rsidRDefault="00000000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审计：脱敏操作写入审计链（规范见《平台审计日志</w:t>
      </w:r>
      <w:r>
        <w:rPr>
          <w:rFonts w:ascii="Arial" w:eastAsia="DengXian" w:hAnsi="Arial" w:cs="Arial"/>
        </w:rPr>
        <w:t xml:space="preserve"> PRD</w:t>
      </w:r>
      <w:r>
        <w:rPr>
          <w:rFonts w:ascii="Arial" w:eastAsia="DengXian" w:hAnsi="Arial" w:cs="Arial"/>
        </w:rPr>
        <w:t>》）</w:t>
      </w:r>
    </w:p>
    <w:p w14:paraId="0B229F4A" w14:textId="77777777" w:rsidR="00DE69B7" w:rsidRDefault="00DE69B7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DC0ED00" w14:textId="55C0588B" w:rsidR="00FF7DC4" w:rsidRPr="00FF7DC4" w:rsidRDefault="00FF7DC4" w:rsidP="00FF7DC4">
      <w:pPr>
        <w:spacing w:before="380" w:after="140" w:line="288" w:lineRule="auto"/>
        <w:outlineLvl w:val="0"/>
        <w:rPr>
          <w:rFonts w:ascii="Arial" w:eastAsia="DengXian" w:hAnsi="Arial" w:cs="Arial"/>
          <w:b/>
          <w:sz w:val="36"/>
        </w:rPr>
      </w:pPr>
      <w:r w:rsidRPr="00FF7DC4">
        <w:rPr>
          <w:rFonts w:ascii="Arial" w:eastAsia="DengXian" w:hAnsi="Arial" w:cs="Arial" w:hint="eastAsia"/>
          <w:b/>
          <w:sz w:val="36"/>
        </w:rPr>
        <w:t>PRD 2</w:t>
      </w:r>
    </w:p>
    <w:p w14:paraId="086D89E9" w14:textId="77777777" w:rsidR="00FF7DC4" w:rsidRDefault="00FF7DC4" w:rsidP="00FF7DC4">
      <w:pPr>
        <w:spacing w:before="320" w:after="120" w:line="288" w:lineRule="auto"/>
        <w:outlineLvl w:val="1"/>
      </w:pPr>
      <w:r>
        <w:rPr>
          <w:rFonts w:ascii="Arial" w:eastAsia="DengXian" w:hAnsi="Arial" w:cs="Arial"/>
          <w:b/>
          <w:sz w:val="32"/>
        </w:rPr>
        <w:t>一、产品背景与目标</w:t>
      </w:r>
    </w:p>
    <w:p w14:paraId="6D5052C9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1.1 </w:t>
      </w:r>
      <w:r>
        <w:rPr>
          <w:rFonts w:ascii="Arial" w:eastAsia="DengXian" w:hAnsi="Arial" w:cs="Arial"/>
          <w:b/>
          <w:sz w:val="30"/>
        </w:rPr>
        <w:t>业务背景</w:t>
      </w:r>
    </w:p>
    <w:p w14:paraId="3D84CA21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Step 1 </w:t>
      </w:r>
      <w:r>
        <w:rPr>
          <w:rFonts w:ascii="Arial" w:eastAsia="DengXian" w:hAnsi="Arial" w:cs="Arial"/>
        </w:rPr>
        <w:t>资料解析完成后，</w:t>
      </w:r>
      <w:r>
        <w:rPr>
          <w:rFonts w:ascii="Arial" w:eastAsia="DengXian" w:hAnsi="Arial" w:cs="Arial"/>
        </w:rPr>
        <w:t xml:space="preserve">AI </w:t>
      </w:r>
      <w:r>
        <w:rPr>
          <w:rFonts w:ascii="Arial" w:eastAsia="DengXian" w:hAnsi="Arial" w:cs="Arial"/>
        </w:rPr>
        <w:t>按【项目既定模板】抽取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AE / SAE / CM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结构化行。</w:t>
      </w:r>
      <w:r>
        <w:rPr>
          <w:rFonts w:ascii="Arial" w:eastAsia="DengXian" w:hAnsi="Arial" w:cs="Arial"/>
        </w:rPr>
        <w:t xml:space="preserve">CRC </w:t>
      </w:r>
      <w:r>
        <w:rPr>
          <w:rFonts w:ascii="Arial" w:eastAsia="DengXian" w:hAnsi="Arial" w:cs="Arial"/>
        </w:rPr>
        <w:t>在</w:t>
      </w:r>
      <w:r>
        <w:rPr>
          <w:rFonts w:ascii="Arial" w:eastAsia="DengXian" w:hAnsi="Arial" w:cs="Arial"/>
          <w:b/>
        </w:rPr>
        <w:t>左图右表</w:t>
      </w:r>
      <w:r>
        <w:rPr>
          <w:rFonts w:ascii="Arial" w:eastAsia="DengXian" w:hAnsi="Arial" w:cs="Arial"/>
        </w:rPr>
        <w:t>布局中对照「不良事件报告表」原稿完成行内编辑、质疑处理等复核动作，复核无误后进入</w:t>
      </w:r>
      <w:r>
        <w:rPr>
          <w:rFonts w:ascii="Arial" w:eastAsia="DengXian" w:hAnsi="Arial" w:cs="Arial"/>
        </w:rPr>
        <w:t xml:space="preserve"> Step 3 </w:t>
      </w:r>
      <w:r>
        <w:rPr>
          <w:rFonts w:ascii="Arial" w:eastAsia="DengXian" w:hAnsi="Arial" w:cs="Arial"/>
        </w:rPr>
        <w:t>导出。</w:t>
      </w:r>
    </w:p>
    <w:p w14:paraId="2A4B170D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1.2 </w:t>
      </w:r>
      <w:r>
        <w:rPr>
          <w:rFonts w:ascii="Arial" w:eastAsia="DengXian" w:hAnsi="Arial" w:cs="Arial"/>
          <w:b/>
          <w:sz w:val="30"/>
        </w:rPr>
        <w:t>范围说明</w:t>
      </w:r>
    </w:p>
    <w:p w14:paraId="1DC01701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  <w:b/>
        </w:rPr>
        <w:t>包含：</w:t>
      </w:r>
    </w:p>
    <w:p w14:paraId="6D3F4D90" w14:textId="77777777" w:rsidR="00FF7DC4" w:rsidRDefault="00FF7DC4" w:rsidP="00FF7DC4">
      <w:pPr>
        <w:numPr>
          <w:ilvl w:val="0"/>
          <w:numId w:val="67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Step 2 </w:t>
      </w:r>
      <w:r>
        <w:rPr>
          <w:rFonts w:ascii="Arial" w:eastAsia="DengXian" w:hAnsi="Arial" w:cs="Arial"/>
        </w:rPr>
        <w:t>左图右表复核（</w:t>
      </w:r>
      <w:r>
        <w:rPr>
          <w:rFonts w:ascii="Arial" w:eastAsia="DengXian" w:hAnsi="Arial" w:cs="Arial"/>
        </w:rPr>
        <w:t>AE / SAE / CM Tab</w:t>
      </w:r>
      <w:r>
        <w:rPr>
          <w:rFonts w:ascii="Arial" w:eastAsia="DengXian" w:hAnsi="Arial" w:cs="Arial"/>
        </w:rPr>
        <w:t>）</w:t>
      </w:r>
    </w:p>
    <w:p w14:paraId="308F831A" w14:textId="77777777" w:rsidR="00FF7DC4" w:rsidRDefault="00FF7DC4" w:rsidP="00FF7DC4">
      <w:pPr>
        <w:numPr>
          <w:ilvl w:val="0"/>
          <w:numId w:val="68"/>
        </w:numPr>
        <w:spacing w:before="120" w:after="120" w:line="288" w:lineRule="auto"/>
      </w:pPr>
      <w:r>
        <w:rPr>
          <w:rFonts w:ascii="Arial" w:eastAsia="DengXian" w:hAnsi="Arial" w:cs="Arial"/>
        </w:rPr>
        <w:t>行内编辑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修改原因输入弹窗</w:t>
      </w:r>
    </w:p>
    <w:p w14:paraId="0CA5449B" w14:textId="77777777" w:rsidR="00FF7DC4" w:rsidRDefault="00FF7DC4" w:rsidP="00FF7DC4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DengXian" w:hAnsi="Arial" w:cs="Arial"/>
          <w:b/>
          <w:color w:val="D83931"/>
        </w:rPr>
        <w:t>质疑协作（发起（仅</w:t>
      </w:r>
      <w:r>
        <w:rPr>
          <w:rFonts w:ascii="Arial" w:eastAsia="DengXian" w:hAnsi="Arial" w:cs="Arial"/>
          <w:b/>
          <w:color w:val="D83931"/>
        </w:rPr>
        <w:t>CRA</w:t>
      </w:r>
      <w:r>
        <w:rPr>
          <w:rFonts w:ascii="Arial" w:eastAsia="DengXian" w:hAnsi="Arial" w:cs="Arial"/>
          <w:b/>
          <w:color w:val="D83931"/>
        </w:rPr>
        <w:t>）</w:t>
      </w:r>
      <w:r>
        <w:rPr>
          <w:rFonts w:ascii="Arial" w:eastAsia="DengXian" w:hAnsi="Arial" w:cs="Arial"/>
          <w:b/>
          <w:color w:val="D83931"/>
        </w:rPr>
        <w:t xml:space="preserve"> / </w:t>
      </w:r>
      <w:r>
        <w:rPr>
          <w:rFonts w:ascii="Arial" w:eastAsia="DengXian" w:hAnsi="Arial" w:cs="Arial"/>
          <w:b/>
          <w:color w:val="D83931"/>
        </w:rPr>
        <w:t>查看</w:t>
      </w:r>
      <w:r>
        <w:rPr>
          <w:rFonts w:ascii="Arial" w:eastAsia="DengXian" w:hAnsi="Arial" w:cs="Arial"/>
          <w:b/>
          <w:color w:val="D83931"/>
        </w:rPr>
        <w:t xml:space="preserve"> / </w:t>
      </w:r>
      <w:r>
        <w:rPr>
          <w:rFonts w:ascii="Arial" w:eastAsia="DengXian" w:hAnsi="Arial" w:cs="Arial"/>
          <w:b/>
          <w:color w:val="D83931"/>
        </w:rPr>
        <w:t>多轮回复）</w:t>
      </w:r>
    </w:p>
    <w:p w14:paraId="3B459EB6" w14:textId="77777777" w:rsidR="00FF7DC4" w:rsidRDefault="00FF7DC4" w:rsidP="00FF7DC4">
      <w:pPr>
        <w:numPr>
          <w:ilvl w:val="0"/>
          <w:numId w:val="70"/>
        </w:numPr>
        <w:spacing w:before="120" w:after="120" w:line="288" w:lineRule="auto"/>
      </w:pPr>
      <w:r>
        <w:rPr>
          <w:rFonts w:ascii="Arial" w:eastAsia="DengXian" w:hAnsi="Arial" w:cs="Arial"/>
        </w:rPr>
        <w:t>证据链定位（点击识别后字段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联动左侧文档）</w:t>
      </w:r>
    </w:p>
    <w:p w14:paraId="78E692FE" w14:textId="77777777" w:rsidR="00FF7DC4" w:rsidRDefault="00FF7DC4" w:rsidP="00FF7DC4">
      <w:pPr>
        <w:numPr>
          <w:ilvl w:val="0"/>
          <w:numId w:val="71"/>
        </w:numPr>
        <w:spacing w:before="120" w:after="120" w:line="288" w:lineRule="auto"/>
      </w:pPr>
      <w:r>
        <w:rPr>
          <w:rFonts w:ascii="Arial" w:eastAsia="DengXian" w:hAnsi="Arial" w:cs="Arial"/>
          <w:b/>
          <w:color w:val="D83931"/>
        </w:rPr>
        <w:t xml:space="preserve">Case </w:t>
      </w:r>
      <w:r>
        <w:rPr>
          <w:rFonts w:ascii="Arial" w:eastAsia="DengXian" w:hAnsi="Arial" w:cs="Arial"/>
          <w:b/>
          <w:color w:val="D83931"/>
        </w:rPr>
        <w:t>级统计抽屉（</w:t>
      </w:r>
      <w:r>
        <w:rPr>
          <w:rFonts w:ascii="Arial" w:eastAsia="DengXian" w:hAnsi="Arial" w:cs="Arial"/>
          <w:b/>
          <w:color w:val="D83931"/>
        </w:rPr>
        <w:t>AE/SAE/CM/</w:t>
      </w:r>
      <w:r>
        <w:rPr>
          <w:rFonts w:ascii="Arial" w:eastAsia="DengXian" w:hAnsi="Arial" w:cs="Arial"/>
          <w:b/>
          <w:color w:val="D83931"/>
        </w:rPr>
        <w:t>质疑）</w:t>
      </w:r>
    </w:p>
    <w:p w14:paraId="40A2032C" w14:textId="77777777" w:rsidR="00FF7DC4" w:rsidRDefault="00FF7DC4" w:rsidP="00FF7DC4">
      <w:pPr>
        <w:numPr>
          <w:ilvl w:val="0"/>
          <w:numId w:val="72"/>
        </w:numPr>
        <w:spacing w:before="120" w:after="120" w:line="288" w:lineRule="auto"/>
      </w:pPr>
      <w:r>
        <w:rPr>
          <w:rFonts w:ascii="Arial" w:eastAsia="DengXian" w:hAnsi="Arial" w:cs="Arial"/>
          <w:b/>
          <w:color w:val="D83931"/>
        </w:rPr>
        <w:t>SAE</w:t>
      </w:r>
      <w:r>
        <w:rPr>
          <w:rFonts w:ascii="Arial" w:eastAsia="DengXian" w:hAnsi="Arial" w:cs="Arial"/>
          <w:b/>
          <w:color w:val="D83931"/>
        </w:rPr>
        <w:t>上报报告生成</w:t>
      </w:r>
    </w:p>
    <w:p w14:paraId="22609437" w14:textId="77777777" w:rsidR="00FF7DC4" w:rsidRDefault="00FF7DC4" w:rsidP="00FF7DC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E22C4AA" w14:textId="77777777" w:rsidR="00FF7DC4" w:rsidRDefault="00FF7DC4" w:rsidP="00FF7DC4">
      <w:pPr>
        <w:spacing w:before="320" w:after="120" w:line="288" w:lineRule="auto"/>
        <w:outlineLvl w:val="1"/>
      </w:pPr>
      <w:r>
        <w:rPr>
          <w:rFonts w:ascii="Arial" w:eastAsia="DengXian" w:hAnsi="Arial" w:cs="Arial"/>
          <w:b/>
          <w:sz w:val="32"/>
        </w:rPr>
        <w:t>二、</w:t>
      </w:r>
      <w:r>
        <w:rPr>
          <w:rFonts w:ascii="Arial" w:eastAsia="DengXian" w:hAnsi="Arial" w:cs="Arial"/>
          <w:b/>
          <w:sz w:val="32"/>
        </w:rPr>
        <w:t xml:space="preserve">Step 2 · </w:t>
      </w:r>
      <w:r>
        <w:rPr>
          <w:rFonts w:ascii="Arial" w:eastAsia="DengXian" w:hAnsi="Arial" w:cs="Arial"/>
          <w:b/>
          <w:sz w:val="32"/>
        </w:rPr>
        <w:t>整体布局</w:t>
      </w:r>
    </w:p>
    <w:p w14:paraId="46DFA0EC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2.1 </w:t>
      </w:r>
      <w:r>
        <w:rPr>
          <w:rFonts w:ascii="Arial" w:eastAsia="DengXian" w:hAnsi="Arial" w:cs="Arial"/>
          <w:b/>
          <w:sz w:val="30"/>
        </w:rPr>
        <w:t>左图右表分栏</w:t>
      </w:r>
    </w:p>
    <w:p w14:paraId="0C2D5E9F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>交互稿待补充</w:t>
      </w:r>
    </w:p>
    <w:p w14:paraId="4393A7EB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2.2 </w:t>
      </w:r>
      <w:r>
        <w:rPr>
          <w:rFonts w:ascii="Arial" w:eastAsia="DengXian" w:hAnsi="Arial" w:cs="Arial"/>
          <w:b/>
          <w:sz w:val="30"/>
        </w:rPr>
        <w:t>左侧</w:t>
      </w:r>
      <w:r>
        <w:rPr>
          <w:rFonts w:ascii="Arial" w:eastAsia="DengXian" w:hAnsi="Arial" w:cs="Arial"/>
          <w:b/>
          <w:sz w:val="30"/>
        </w:rPr>
        <w:t xml:space="preserve"> · </w:t>
      </w:r>
      <w:r>
        <w:rPr>
          <w:rFonts w:ascii="Arial" w:eastAsia="DengXian" w:hAnsi="Arial" w:cs="Arial"/>
          <w:b/>
          <w:sz w:val="30"/>
        </w:rPr>
        <w:t>原始文档对照</w:t>
      </w:r>
    </w:p>
    <w:p w14:paraId="129DB804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1380" w14:anchorId="24133FE8">
          <v:shape id="_x0000_i1040" type="#_x0000_t75" alt="" style="width:414.2pt;height:69.35pt;mso-width-percent:0;mso-height-percent:0;mso-width-percent:0;mso-height-percent:0" o:ole="">
            <v:imagedata r:id="rId27" o:title=""/>
          </v:shape>
          <o:OLEObject Type="Embed" ProgID="Excel.Sheet.12" ShapeID="_x0000_i1040" DrawAspect="Icon" ObjectID="_1844924994" r:id="rId28"/>
        </w:object>
      </w:r>
    </w:p>
    <w:p w14:paraId="47A93C88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lastRenderedPageBreak/>
        <w:t>点击图片可查看完整电子表格</w:t>
      </w:r>
    </w:p>
    <w:p w14:paraId="42840765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2.3 </w:t>
      </w:r>
      <w:r>
        <w:rPr>
          <w:rFonts w:ascii="Arial" w:eastAsia="DengXian" w:hAnsi="Arial" w:cs="Arial"/>
          <w:b/>
          <w:sz w:val="30"/>
        </w:rPr>
        <w:t>右侧</w:t>
      </w:r>
      <w:r>
        <w:rPr>
          <w:rFonts w:ascii="Arial" w:eastAsia="DengXian" w:hAnsi="Arial" w:cs="Arial"/>
          <w:b/>
          <w:sz w:val="30"/>
        </w:rPr>
        <w:t xml:space="preserve"> · </w:t>
      </w:r>
      <w:r>
        <w:rPr>
          <w:rFonts w:ascii="Arial" w:eastAsia="DengXian" w:hAnsi="Arial" w:cs="Arial"/>
          <w:b/>
          <w:sz w:val="30"/>
        </w:rPr>
        <w:t>结构化表格区</w:t>
      </w:r>
    </w:p>
    <w:p w14:paraId="5E1C8D4C" w14:textId="77777777" w:rsidR="00FF7DC4" w:rsidRDefault="00FF7DC4" w:rsidP="00FF7DC4">
      <w:pPr>
        <w:spacing w:before="120" w:after="120" w:line="288" w:lineRule="auto"/>
      </w:pPr>
    </w:p>
    <w:p w14:paraId="08659420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2.4 </w:t>
      </w:r>
      <w:r>
        <w:rPr>
          <w:rFonts w:ascii="Arial" w:eastAsia="DengXian" w:hAnsi="Arial" w:cs="Arial"/>
          <w:b/>
          <w:sz w:val="30"/>
        </w:rPr>
        <w:t>顶部</w:t>
      </w:r>
      <w:r>
        <w:rPr>
          <w:rFonts w:ascii="Arial" w:eastAsia="DengXian" w:hAnsi="Arial" w:cs="Arial"/>
          <w:b/>
          <w:sz w:val="30"/>
        </w:rPr>
        <w:t xml:space="preserve"> · </w:t>
      </w:r>
      <w:r>
        <w:rPr>
          <w:rFonts w:ascii="Arial" w:eastAsia="DengXian" w:hAnsi="Arial" w:cs="Arial"/>
          <w:b/>
          <w:sz w:val="30"/>
        </w:rPr>
        <w:t>介绍区</w:t>
      </w:r>
    </w:p>
    <w:p w14:paraId="3BF0383D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1120" w14:anchorId="35458B20">
          <v:shape id="_x0000_i1039" type="#_x0000_t75" alt="" style="width:414.2pt;height:56pt;mso-width-percent:0;mso-height-percent:0;mso-width-percent:0;mso-height-percent:0" o:ole="">
            <v:imagedata r:id="rId29" o:title=""/>
          </v:shape>
          <o:OLEObject Type="Embed" ProgID="Excel.Sheet.12" ShapeID="_x0000_i1039" DrawAspect="Icon" ObjectID="_1844924995" r:id="rId30"/>
        </w:object>
      </w:r>
    </w:p>
    <w:p w14:paraId="09AA40DF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63877424" w14:textId="77777777" w:rsidR="00FF7DC4" w:rsidRDefault="00FF7DC4" w:rsidP="00FF7DC4">
      <w:pPr>
        <w:spacing w:before="120" w:after="120" w:line="288" w:lineRule="auto"/>
      </w:pPr>
    </w:p>
    <w:p w14:paraId="5E7F6DB5" w14:textId="77777777" w:rsidR="00FF7DC4" w:rsidRDefault="00FF7DC4" w:rsidP="00FF7DC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9A0906B" w14:textId="77777777" w:rsidR="00FF7DC4" w:rsidRDefault="00FF7DC4" w:rsidP="00FF7DC4">
      <w:pPr>
        <w:spacing w:before="320" w:after="120" w:line="288" w:lineRule="auto"/>
        <w:outlineLvl w:val="1"/>
      </w:pPr>
      <w:r>
        <w:rPr>
          <w:rFonts w:ascii="Arial" w:eastAsia="DengXian" w:hAnsi="Arial" w:cs="Arial"/>
          <w:b/>
          <w:sz w:val="32"/>
        </w:rPr>
        <w:t>三、结构化表格</w:t>
      </w:r>
    </w:p>
    <w:p w14:paraId="7FD146A3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3.1 AE </w:t>
      </w:r>
      <w:r>
        <w:rPr>
          <w:rFonts w:ascii="Arial" w:eastAsia="DengXian" w:hAnsi="Arial" w:cs="Arial"/>
          <w:b/>
          <w:sz w:val="30"/>
        </w:rPr>
        <w:t>表</w:t>
      </w:r>
    </w:p>
    <w:p w14:paraId="1A8FDF64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3260" w14:anchorId="32C7AC64">
          <v:shape id="_x0000_i1038" type="#_x0000_t75" alt="" style="width:414.2pt;height:162.65pt;mso-width-percent:0;mso-height-percent:0;mso-width-percent:0;mso-height-percent:0" o:ole="">
            <v:imagedata r:id="rId31" o:title=""/>
          </v:shape>
          <o:OLEObject Type="Embed" ProgID="Excel.Sheet.12" ShapeID="_x0000_i1038" DrawAspect="Icon" ObjectID="_1844924996" r:id="rId32"/>
        </w:object>
      </w:r>
    </w:p>
    <w:p w14:paraId="1C79C2B1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062EBF18" w14:textId="77777777" w:rsidR="00FF7DC4" w:rsidRDefault="00FF7DC4" w:rsidP="00FF7DC4">
      <w:pPr>
        <w:spacing w:before="120" w:after="120" w:line="288" w:lineRule="auto"/>
      </w:pPr>
    </w:p>
    <w:p w14:paraId="4A65B770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3.2 SAE </w:t>
      </w:r>
      <w:r>
        <w:rPr>
          <w:rFonts w:ascii="Arial" w:eastAsia="DengXian" w:hAnsi="Arial" w:cs="Arial"/>
          <w:b/>
          <w:sz w:val="30"/>
        </w:rPr>
        <w:t>表</w:t>
      </w:r>
    </w:p>
    <w:p w14:paraId="3B3B149C" w14:textId="77777777" w:rsidR="00FF7DC4" w:rsidRDefault="00FF7DC4" w:rsidP="00FF7DC4">
      <w:pPr>
        <w:spacing w:before="120" w:after="120" w:line="288" w:lineRule="auto"/>
      </w:pPr>
    </w:p>
    <w:p w14:paraId="6492851A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3640" w14:anchorId="1FC2CB48">
          <v:shape id="_x0000_i1037" type="#_x0000_t75" alt="" style="width:414.2pt;height:182.2pt;mso-width-percent:0;mso-height-percent:0;mso-width-percent:0;mso-height-percent:0" o:ole="">
            <v:imagedata r:id="rId33" o:title=""/>
          </v:shape>
          <o:OLEObject Type="Embed" ProgID="Excel.Sheet.12" ShapeID="_x0000_i1037" DrawAspect="Icon" ObjectID="_1844924997" r:id="rId34"/>
        </w:object>
      </w:r>
    </w:p>
    <w:p w14:paraId="64092DE1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4F31FF1B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3.3 CM </w:t>
      </w:r>
      <w:r>
        <w:rPr>
          <w:rFonts w:ascii="Arial" w:eastAsia="DengXian" w:hAnsi="Arial" w:cs="Arial"/>
          <w:b/>
          <w:sz w:val="30"/>
        </w:rPr>
        <w:t>表</w:t>
      </w:r>
    </w:p>
    <w:p w14:paraId="4C149E00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3940" w14:anchorId="1B4AD2CD">
          <v:shape id="_x0000_i1036" type="#_x0000_t75" alt="" style="width:414.2pt;height:197.35pt;mso-width-percent:0;mso-height-percent:0;mso-width-percent:0;mso-height-percent:0" o:ole="">
            <v:imagedata r:id="rId35" o:title=""/>
          </v:shape>
          <o:OLEObject Type="Embed" ProgID="Excel.Sheet.12" ShapeID="_x0000_i1036" DrawAspect="Icon" ObjectID="_1844924998" r:id="rId36"/>
        </w:object>
      </w:r>
    </w:p>
    <w:p w14:paraId="4DFE551E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3114480D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3.4 </w:t>
      </w:r>
      <w:r>
        <w:rPr>
          <w:rFonts w:ascii="Arial" w:eastAsia="DengXian" w:hAnsi="Arial" w:cs="Arial"/>
          <w:b/>
          <w:sz w:val="30"/>
        </w:rPr>
        <w:t>行操作图标（</w:t>
      </w:r>
      <w:r>
        <w:rPr>
          <w:rFonts w:ascii="Arial" w:eastAsia="DengXian" w:hAnsi="Arial" w:cs="Arial"/>
          <w:b/>
          <w:sz w:val="30"/>
        </w:rPr>
        <w:t xml:space="preserve">AE </w:t>
      </w:r>
      <w:r>
        <w:rPr>
          <w:rFonts w:ascii="Arial" w:eastAsia="DengXian" w:hAnsi="Arial" w:cs="Arial"/>
          <w:b/>
          <w:sz w:val="30"/>
        </w:rPr>
        <w:t>表）</w:t>
      </w:r>
    </w:p>
    <w:p w14:paraId="721CE0A1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1120" w14:anchorId="35DE0684">
          <v:shape id="_x0000_i1035" type="#_x0000_t75" alt="" style="width:414.2pt;height:56pt;mso-width-percent:0;mso-height-percent:0;mso-width-percent:0;mso-height-percent:0" o:ole="">
            <v:imagedata r:id="rId37" o:title=""/>
          </v:shape>
          <o:OLEObject Type="Embed" ProgID="Excel.Sheet.12" ShapeID="_x0000_i1035" DrawAspect="Icon" ObjectID="_1844924999" r:id="rId38"/>
        </w:object>
      </w:r>
    </w:p>
    <w:p w14:paraId="58E26C62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0164DB06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  <w:b/>
        </w:rPr>
        <w:t>质疑原因</w:t>
      </w:r>
      <w:r>
        <w:rPr>
          <w:rFonts w:ascii="Arial" w:eastAsia="DengXian" w:hAnsi="Arial" w:cs="Arial"/>
          <w:b/>
        </w:rPr>
        <w:t xml:space="preserve"> Demo </w:t>
      </w:r>
      <w:r>
        <w:rPr>
          <w:rFonts w:ascii="Arial" w:eastAsia="DengXian" w:hAnsi="Arial" w:cs="Arial"/>
          <w:b/>
        </w:rPr>
        <w:t>示例：</w:t>
      </w:r>
    </w:p>
    <w:p w14:paraId="15332C7B" w14:textId="77777777" w:rsidR="00FF7DC4" w:rsidRDefault="00FF7DC4" w:rsidP="00FF7DC4">
      <w:pPr>
        <w:numPr>
          <w:ilvl w:val="0"/>
          <w:numId w:val="73"/>
        </w:numPr>
        <w:spacing w:before="120" w:after="120" w:line="288" w:lineRule="auto"/>
      </w:pPr>
      <w:r>
        <w:rPr>
          <w:rFonts w:ascii="Arial" w:eastAsia="DengXian" w:hAnsi="Arial" w:cs="Arial"/>
        </w:rPr>
        <w:t>AE#1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 xml:space="preserve">CRA </w:t>
      </w:r>
      <w:r>
        <w:rPr>
          <w:rFonts w:ascii="Arial" w:eastAsia="DengXian" w:hAnsi="Arial" w:cs="Arial"/>
        </w:rPr>
        <w:t>质疑开始日期与源文件不一致</w:t>
      </w:r>
    </w:p>
    <w:p w14:paraId="673E201B" w14:textId="77777777" w:rsidR="00FF7DC4" w:rsidRDefault="00FF7DC4" w:rsidP="00FF7DC4">
      <w:pPr>
        <w:numPr>
          <w:ilvl w:val="0"/>
          <w:numId w:val="74"/>
        </w:numPr>
        <w:spacing w:before="120" w:after="120" w:line="288" w:lineRule="auto"/>
      </w:pPr>
      <w:r>
        <w:rPr>
          <w:rFonts w:ascii="Arial" w:eastAsia="DengXian" w:hAnsi="Arial" w:cs="Arial"/>
        </w:rPr>
        <w:t>AE#2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 xml:space="preserve">DM </w:t>
      </w:r>
      <w:r>
        <w:rPr>
          <w:rFonts w:ascii="Arial" w:eastAsia="DengXian" w:hAnsi="Arial" w:cs="Arial"/>
        </w:rPr>
        <w:t>质疑</w:t>
      </w:r>
      <w:r>
        <w:rPr>
          <w:rFonts w:ascii="Arial" w:eastAsia="DengXian" w:hAnsi="Arial" w:cs="Arial"/>
        </w:rPr>
        <w:t xml:space="preserve"> CTCAE </w:t>
      </w:r>
      <w:r>
        <w:rPr>
          <w:rFonts w:ascii="Arial" w:eastAsia="DengXian" w:hAnsi="Arial" w:cs="Arial"/>
        </w:rPr>
        <w:t>分级与描述不匹配</w:t>
      </w:r>
    </w:p>
    <w:p w14:paraId="5562A4B4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lastRenderedPageBreak/>
        <w:t xml:space="preserve">3.5 · </w:t>
      </w:r>
      <w:r>
        <w:rPr>
          <w:rFonts w:ascii="Arial" w:eastAsia="DengXian" w:hAnsi="Arial" w:cs="Arial"/>
          <w:b/>
          <w:sz w:val="30"/>
        </w:rPr>
        <w:t>行操作图标（</w:t>
      </w:r>
      <w:r>
        <w:rPr>
          <w:rFonts w:ascii="Arial" w:eastAsia="DengXian" w:hAnsi="Arial" w:cs="Arial"/>
          <w:b/>
          <w:sz w:val="30"/>
        </w:rPr>
        <w:t xml:space="preserve">SAE </w:t>
      </w:r>
      <w:r>
        <w:rPr>
          <w:rFonts w:ascii="Arial" w:eastAsia="DengXian" w:hAnsi="Arial" w:cs="Arial"/>
          <w:b/>
          <w:sz w:val="30"/>
        </w:rPr>
        <w:t>表）</w:t>
      </w:r>
    </w:p>
    <w:p w14:paraId="44557D69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1500" w14:anchorId="4CFE92D2">
          <v:shape id="_x0000_i1034" type="#_x0000_t75" alt="" style="width:414.2pt;height:74.65pt;mso-width-percent:0;mso-height-percent:0;mso-width-percent:0;mso-height-percent:0" o:ole="">
            <v:imagedata r:id="rId39" o:title=""/>
          </v:shape>
          <o:OLEObject Type="Embed" ProgID="Excel.Sheet.12" ShapeID="_x0000_i1034" DrawAspect="Icon" ObjectID="_1844925000" r:id="rId40"/>
        </w:object>
      </w:r>
    </w:p>
    <w:p w14:paraId="1EB8EDD4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378898D6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3.6 </w:t>
      </w:r>
      <w:r>
        <w:rPr>
          <w:rFonts w:ascii="Arial" w:eastAsia="DengXian" w:hAnsi="Arial" w:cs="Arial"/>
          <w:b/>
          <w:sz w:val="30"/>
        </w:rPr>
        <w:t>行操作图标（</w:t>
      </w:r>
      <w:r>
        <w:rPr>
          <w:rFonts w:ascii="Arial" w:eastAsia="DengXian" w:hAnsi="Arial" w:cs="Arial"/>
          <w:b/>
          <w:sz w:val="30"/>
        </w:rPr>
        <w:t>CM</w:t>
      </w:r>
      <w:r>
        <w:rPr>
          <w:rFonts w:ascii="Arial" w:eastAsia="DengXian" w:hAnsi="Arial" w:cs="Arial"/>
          <w:b/>
          <w:sz w:val="30"/>
        </w:rPr>
        <w:t>表）</w:t>
      </w:r>
    </w:p>
    <w:p w14:paraId="0E5C13C6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1120" w14:anchorId="35C13635">
          <v:shape id="_x0000_i1033" type="#_x0000_t75" alt="" style="width:414.2pt;height:56pt;mso-width-percent:0;mso-height-percent:0;mso-width-percent:0;mso-height-percent:0" o:ole="">
            <v:imagedata r:id="rId37" o:title=""/>
          </v:shape>
          <o:OLEObject Type="Embed" ProgID="Excel.Sheet.12" ShapeID="_x0000_i1033" DrawAspect="Icon" ObjectID="_1844925001" r:id="rId41"/>
        </w:object>
      </w:r>
    </w:p>
    <w:p w14:paraId="7D6F5816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339336EF" w14:textId="77777777" w:rsidR="00FF7DC4" w:rsidRDefault="00FF7DC4" w:rsidP="00FF7DC4">
      <w:pPr>
        <w:spacing w:before="120" w:after="120" w:line="288" w:lineRule="auto"/>
      </w:pPr>
    </w:p>
    <w:p w14:paraId="31AF3ABA" w14:textId="77777777" w:rsidR="00FF7DC4" w:rsidRDefault="00FF7DC4" w:rsidP="00FF7DC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A6CCB7C" w14:textId="77777777" w:rsidR="00FF7DC4" w:rsidRDefault="00FF7DC4" w:rsidP="00FF7DC4">
      <w:pPr>
        <w:spacing w:before="320" w:after="120" w:line="288" w:lineRule="auto"/>
        <w:outlineLvl w:val="1"/>
      </w:pPr>
      <w:r>
        <w:rPr>
          <w:rFonts w:ascii="Arial" w:eastAsia="DengXian" w:hAnsi="Arial" w:cs="Arial"/>
          <w:b/>
          <w:sz w:val="32"/>
        </w:rPr>
        <w:t>四、行内编辑与修改轨迹</w:t>
      </w:r>
    </w:p>
    <w:p w14:paraId="2AC72CB0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4.1 </w:t>
      </w:r>
      <w:r>
        <w:rPr>
          <w:rFonts w:ascii="Arial" w:eastAsia="DengXian" w:hAnsi="Arial" w:cs="Arial"/>
          <w:b/>
          <w:sz w:val="30"/>
        </w:rPr>
        <w:t>修改标记</w:t>
      </w:r>
    </w:p>
    <w:p w14:paraId="360A3135" w14:textId="77777777" w:rsidR="00FF7DC4" w:rsidRDefault="00FF7DC4" w:rsidP="00FF7DC4">
      <w:pPr>
        <w:numPr>
          <w:ilvl w:val="0"/>
          <w:numId w:val="75"/>
        </w:numPr>
        <w:spacing w:before="120" w:after="120" w:line="288" w:lineRule="auto"/>
      </w:pPr>
      <w:r>
        <w:rPr>
          <w:rFonts w:ascii="Arial" w:eastAsia="DengXian" w:hAnsi="Arial" w:cs="Arial"/>
        </w:rPr>
        <w:t>单元格</w:t>
      </w:r>
      <w:r>
        <w:rPr>
          <w:rFonts w:ascii="Arial" w:eastAsia="DengXian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F2F3F5"/>
        </w:rPr>
        <w:t>input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值与原始值不同</w:t>
      </w:r>
      <w:r>
        <w:rPr>
          <w:rFonts w:ascii="Arial" w:eastAsia="DengXian" w:hAnsi="Arial" w:cs="Arial"/>
        </w:rPr>
        <w:t xml:space="preserve"> </w:t>
      </w:r>
    </w:p>
    <w:p w14:paraId="400E8CDB" w14:textId="77777777" w:rsidR="00FF7DC4" w:rsidRDefault="00FF7DC4" w:rsidP="00FF7DC4">
      <w:pPr>
        <w:numPr>
          <w:ilvl w:val="0"/>
          <w:numId w:val="76"/>
        </w:numPr>
        <w:spacing w:before="120" w:after="120" w:line="288" w:lineRule="auto"/>
      </w:pPr>
      <w:r>
        <w:rPr>
          <w:rFonts w:ascii="Arial" w:eastAsia="DengXian" w:hAnsi="Arial" w:cs="Arial"/>
        </w:rPr>
        <w:t>回车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失焦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自动打开「添加修改原因」弹窗</w:t>
      </w:r>
    </w:p>
    <w:p w14:paraId="093E75CB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4.2 </w:t>
      </w:r>
      <w:r>
        <w:rPr>
          <w:rFonts w:ascii="Arial" w:eastAsia="DengXian" w:hAnsi="Arial" w:cs="Arial"/>
          <w:b/>
          <w:sz w:val="30"/>
        </w:rPr>
        <w:t>修改原因弹窗</w:t>
      </w:r>
    </w:p>
    <w:p w14:paraId="3C39A41E" w14:textId="77777777" w:rsidR="00FF7DC4" w:rsidRDefault="00FF7DC4" w:rsidP="00FF7DC4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092E71B3" wp14:editId="55CC8F02">
            <wp:extent cx="4210050" cy="3267075"/>
            <wp:effectExtent l="0" t="0" r="0" b="0"/>
            <wp:docPr id="726200606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F5A8" w14:textId="77777777" w:rsidR="00FF7DC4" w:rsidRDefault="00FF7DC4" w:rsidP="00FF7DC4">
      <w:pPr>
        <w:spacing w:before="120" w:after="120" w:line="288" w:lineRule="auto"/>
      </w:pPr>
    </w:p>
    <w:p w14:paraId="3831F0F1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1500" w14:anchorId="58CC9D28">
          <v:shape id="_x0000_i1032" type="#_x0000_t75" alt="" style="width:414.2pt;height:74.65pt;mso-width-percent:0;mso-height-percent:0;mso-width-percent:0;mso-height-percent:0" o:ole="">
            <v:imagedata r:id="rId43" o:title=""/>
          </v:shape>
          <o:OLEObject Type="Embed" ProgID="Excel.Sheet.12" ShapeID="_x0000_i1032" DrawAspect="Icon" ObjectID="_1844925002" r:id="rId44"/>
        </w:object>
      </w:r>
    </w:p>
    <w:p w14:paraId="6EF52F41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4F22CB6C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>点击确认提交，本次修改生效；点击取消，修改不生效</w:t>
      </w:r>
    </w:p>
    <w:p w14:paraId="04E2BCFD" w14:textId="77777777" w:rsidR="00FF7DC4" w:rsidRDefault="00FF7DC4" w:rsidP="00FF7DC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0978E5B8" w14:textId="77777777" w:rsidR="00FF7DC4" w:rsidRDefault="00FF7DC4" w:rsidP="00FF7DC4">
      <w:pPr>
        <w:spacing w:before="320" w:after="120" w:line="288" w:lineRule="auto"/>
        <w:outlineLvl w:val="1"/>
      </w:pPr>
      <w:r>
        <w:rPr>
          <w:rFonts w:ascii="Arial" w:eastAsia="DengXian" w:hAnsi="Arial" w:cs="Arial"/>
          <w:b/>
          <w:sz w:val="32"/>
        </w:rPr>
        <w:t>五、质疑协作</w:t>
      </w:r>
    </w:p>
    <w:p w14:paraId="7E1172F8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5.1 </w:t>
      </w:r>
      <w:r>
        <w:rPr>
          <w:rFonts w:ascii="Arial" w:eastAsia="DengXian" w:hAnsi="Arial" w:cs="Arial"/>
          <w:b/>
          <w:sz w:val="30"/>
        </w:rPr>
        <w:t>业务目标</w:t>
      </w:r>
    </w:p>
    <w:p w14:paraId="7E749DF5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>在</w:t>
      </w:r>
      <w:r>
        <w:rPr>
          <w:rFonts w:ascii="Arial" w:eastAsia="DengXian" w:hAnsi="Arial" w:cs="Arial"/>
        </w:rPr>
        <w:t xml:space="preserve"> Step 2 </w:t>
      </w:r>
      <w:r>
        <w:rPr>
          <w:rFonts w:ascii="Arial" w:eastAsia="DengXian" w:hAnsi="Arial" w:cs="Arial"/>
        </w:rPr>
        <w:t>复核过程中，</w:t>
      </w:r>
      <w:r>
        <w:rPr>
          <w:rFonts w:ascii="Arial" w:eastAsia="DengXian" w:hAnsi="Arial" w:cs="Arial"/>
          <w:b/>
        </w:rPr>
        <w:t>CRA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与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CRC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围绕具体</w:t>
      </w:r>
      <w:r>
        <w:rPr>
          <w:rFonts w:ascii="Arial" w:eastAsia="DengXian" w:hAnsi="Arial" w:cs="Arial"/>
        </w:rPr>
        <w:t xml:space="preserve"> AE / SAE / CM </w:t>
      </w:r>
      <w:r>
        <w:rPr>
          <w:rFonts w:ascii="Arial" w:eastAsia="DengXian" w:hAnsi="Arial" w:cs="Arial"/>
        </w:rPr>
        <w:t>行（或字段）发起质疑、查看历史回复并</w:t>
      </w:r>
      <w:r>
        <w:rPr>
          <w:rFonts w:ascii="Arial" w:eastAsia="DengXian" w:hAnsi="Arial" w:cs="Arial"/>
          <w:b/>
        </w:rPr>
        <w:t>多轮沟通</w:t>
      </w:r>
      <w:r>
        <w:rPr>
          <w:rFonts w:ascii="Arial" w:eastAsia="DengXian" w:hAnsi="Arial" w:cs="Arial"/>
        </w:rPr>
        <w:t>，直至关闭。</w:t>
      </w:r>
    </w:p>
    <w:p w14:paraId="5ADCC899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5.2 </w:t>
      </w:r>
      <w:r>
        <w:rPr>
          <w:rFonts w:ascii="Arial" w:eastAsia="DengXian" w:hAnsi="Arial" w:cs="Arial"/>
          <w:b/>
          <w:sz w:val="30"/>
        </w:rPr>
        <w:t>角色权限</w:t>
      </w:r>
    </w:p>
    <w:p w14:paraId="63087484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3060" w14:anchorId="601C0C80">
          <v:shape id="_x0000_i1031" type="#_x0000_t75" alt="" style="width:414.2pt;height:152.9pt;mso-width-percent:0;mso-height-percent:0;mso-width-percent:0;mso-height-percent:0" o:ole="">
            <v:imagedata r:id="rId45" o:title=""/>
          </v:shape>
          <o:OLEObject Type="Embed" ProgID="Excel.Sheet.12" ShapeID="_x0000_i1031" DrawAspect="Icon" ObjectID="_1844925003" r:id="rId46"/>
        </w:object>
      </w:r>
    </w:p>
    <w:p w14:paraId="566ACB1C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FF7DC4" w14:paraId="22AD1680" w14:textId="77777777" w:rsidTr="008439E3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EE53C" w14:textId="77777777" w:rsidR="00FF7DC4" w:rsidRDefault="00FF7DC4" w:rsidP="008439E3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color w:val="646A73"/>
                <w:shd w:val="clear" w:color="auto" w:fill="F2F3F5"/>
              </w:rPr>
              <w:t>说明：</w:t>
            </w:r>
            <w:r>
              <w:rPr>
                <w:rFonts w:ascii="Arial" w:eastAsia="DengXian" w:hAnsi="Arial" w:cs="Arial"/>
                <w:color w:val="646A73"/>
                <w:shd w:val="clear" w:color="auto" w:fill="F2F3F5"/>
              </w:rPr>
              <w:t xml:space="preserve"> CRA </w:t>
            </w:r>
            <w:r>
              <w:rPr>
                <w:rFonts w:ascii="Arial" w:eastAsia="DengXian" w:hAnsi="Arial" w:cs="Arial"/>
                <w:color w:val="646A73"/>
                <w:shd w:val="clear" w:color="auto" w:fill="F2F3F5"/>
              </w:rPr>
              <w:t>登录后进入同一</w:t>
            </w:r>
            <w:r>
              <w:rPr>
                <w:rFonts w:ascii="Arial" w:eastAsia="DengXian" w:hAnsi="Arial" w:cs="Arial"/>
                <w:color w:val="646A73"/>
                <w:shd w:val="clear" w:color="auto" w:fill="F2F3F5"/>
              </w:rPr>
              <w:t xml:space="preserve"> Step 2 </w:t>
            </w:r>
            <w:r>
              <w:rPr>
                <w:rFonts w:ascii="Arial" w:eastAsia="DengXian" w:hAnsi="Arial" w:cs="Arial"/>
                <w:color w:val="646A73"/>
                <w:shd w:val="clear" w:color="auto" w:fill="F2F3F5"/>
              </w:rPr>
              <w:t>左图右表页，表格为</w:t>
            </w:r>
            <w:r>
              <w:rPr>
                <w:rFonts w:ascii="Arial" w:eastAsia="DengXian" w:hAnsi="Arial" w:cs="Arial"/>
                <w:b/>
                <w:color w:val="646A73"/>
                <w:shd w:val="clear" w:color="auto" w:fill="F2F3F5"/>
              </w:rPr>
              <w:t>只读</w:t>
            </w:r>
            <w:r>
              <w:rPr>
                <w:rFonts w:ascii="Arial" w:eastAsia="DengXian" w:hAnsi="Arial" w:cs="Arial"/>
                <w:color w:val="646A73"/>
                <w:shd w:val="clear" w:color="auto" w:fill="F2F3F5"/>
              </w:rPr>
              <w:t>；质疑入口与</w:t>
            </w:r>
            <w:r>
              <w:rPr>
                <w:rFonts w:ascii="Arial" w:eastAsia="DengXian" w:hAnsi="Arial" w:cs="Arial"/>
                <w:color w:val="646A73"/>
                <w:shd w:val="clear" w:color="auto" w:fill="F2F3F5"/>
              </w:rPr>
              <w:t xml:space="preserve"> CRC </w:t>
            </w:r>
            <w:r>
              <w:rPr>
                <w:rFonts w:ascii="Arial" w:eastAsia="DengXian" w:hAnsi="Arial" w:cs="Arial"/>
                <w:color w:val="646A73"/>
                <w:shd w:val="clear" w:color="auto" w:fill="F2F3F5"/>
              </w:rPr>
              <w:t>相同，但无行内编辑</w:t>
            </w:r>
            <w:r>
              <w:rPr>
                <w:rFonts w:ascii="Arial" w:eastAsia="DengXian" w:hAnsi="Arial" w:cs="Arial"/>
                <w:color w:val="646A73"/>
                <w:shd w:val="clear" w:color="auto" w:fill="F2F3F5"/>
              </w:rPr>
              <w:t>/</w:t>
            </w:r>
            <w:r>
              <w:rPr>
                <w:rFonts w:ascii="Arial" w:eastAsia="DengXian" w:hAnsi="Arial" w:cs="Arial"/>
                <w:color w:val="646A73"/>
                <w:shd w:val="clear" w:color="auto" w:fill="F2F3F5"/>
              </w:rPr>
              <w:t>删除等操作按钮或权限。</w:t>
            </w:r>
          </w:p>
        </w:tc>
      </w:tr>
    </w:tbl>
    <w:p w14:paraId="6544EEF6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5.3 </w:t>
      </w:r>
      <w:r>
        <w:rPr>
          <w:rFonts w:ascii="Arial" w:eastAsia="DengXian" w:hAnsi="Arial" w:cs="Arial"/>
          <w:b/>
          <w:sz w:val="30"/>
        </w:rPr>
        <w:t>质疑对象与粒度</w:t>
      </w:r>
    </w:p>
    <w:p w14:paraId="209031A1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1500" w14:anchorId="4EB9D1F6">
          <v:shape id="_x0000_i1030" type="#_x0000_t75" alt="" style="width:414.2pt;height:74.65pt;mso-width-percent:0;mso-height-percent:0;mso-width-percent:0;mso-height-percent:0" o:ole="">
            <v:imagedata r:id="rId47" o:title=""/>
          </v:shape>
          <o:OLEObject Type="Embed" ProgID="Excel.Sheet.12" ShapeID="_x0000_i1030" DrawAspect="Icon" ObjectID="_1844925004" r:id="rId48"/>
        </w:object>
      </w:r>
    </w:p>
    <w:p w14:paraId="56CCB44B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062D940A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5.4 </w:t>
      </w:r>
      <w:r>
        <w:rPr>
          <w:rFonts w:ascii="Arial" w:eastAsia="DengXian" w:hAnsi="Arial" w:cs="Arial"/>
          <w:b/>
          <w:sz w:val="30"/>
        </w:rPr>
        <w:t>线程状态</w:t>
      </w:r>
    </w:p>
    <w:p w14:paraId="1D95019A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1500" w14:anchorId="092443C6">
          <v:shape id="_x0000_i1029" type="#_x0000_t75" alt="" style="width:414.2pt;height:74.65pt;mso-width-percent:0;mso-height-percent:0;mso-width-percent:0;mso-height-percent:0" o:ole="">
            <v:imagedata r:id="rId49" o:title=""/>
          </v:shape>
          <o:OLEObject Type="Embed" ProgID="Excel.Sheet.12" ShapeID="_x0000_i1029" DrawAspect="Icon" ObjectID="_1844925005" r:id="rId50"/>
        </w:object>
      </w:r>
    </w:p>
    <w:p w14:paraId="786B2CBC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42A0268D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  <w:b/>
        </w:rPr>
        <w:t>状态流转：</w:t>
      </w:r>
    </w:p>
    <w:p w14:paraId="14F3CB9D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  <w:color w:val="D83931"/>
        </w:rPr>
        <w:t>CRA</w:t>
      </w:r>
      <w:r>
        <w:rPr>
          <w:rFonts w:ascii="Arial" w:eastAsia="DengXian" w:hAnsi="Arial" w:cs="Arial"/>
          <w:color w:val="D83931"/>
        </w:rPr>
        <w:t>方</w:t>
      </w:r>
      <w:r>
        <w:rPr>
          <w:rFonts w:ascii="Arial" w:eastAsia="DengXian" w:hAnsi="Arial" w:cs="Arial"/>
          <w:color w:val="D83931"/>
        </w:rPr>
        <w:t>[</w:t>
      </w:r>
      <w:r>
        <w:rPr>
          <w:rFonts w:ascii="Arial" w:eastAsia="DengXian" w:hAnsi="Arial" w:cs="Arial"/>
          <w:color w:val="D83931"/>
        </w:rPr>
        <w:t>发起质疑</w:t>
      </w:r>
      <w:r>
        <w:rPr>
          <w:rFonts w:ascii="Arial" w:eastAsia="DengXian" w:hAnsi="Arial" w:cs="Arial"/>
          <w:color w:val="D83931"/>
        </w:rPr>
        <w:t xml:space="preserve">] </w:t>
      </w:r>
      <w:r>
        <w:rPr>
          <w:rFonts w:ascii="Arial" w:eastAsia="DengXian" w:hAnsi="Arial" w:cs="Arial"/>
        </w:rPr>
        <w:t xml:space="preserve">→ </w:t>
      </w:r>
      <w:r>
        <w:rPr>
          <w:rFonts w:ascii="Arial" w:eastAsia="DengXian" w:hAnsi="Arial" w:cs="Arial"/>
        </w:rPr>
        <w:t>待回复（对端）</w:t>
      </w:r>
    </w:p>
    <w:p w14:paraId="67D6F816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     ↓ </w:t>
      </w:r>
      <w:r>
        <w:rPr>
          <w:rFonts w:ascii="Arial" w:eastAsia="DengXian" w:hAnsi="Arial" w:cs="Arial"/>
        </w:rPr>
        <w:t>对端回复</w:t>
      </w:r>
    </w:p>
    <w:p w14:paraId="3CF84AB8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  </w:t>
      </w:r>
      <w:r>
        <w:rPr>
          <w:rFonts w:ascii="Arial" w:eastAsia="DengXian" w:hAnsi="Arial" w:cs="Arial"/>
        </w:rPr>
        <w:t>已回复</w:t>
      </w:r>
      <w:r>
        <w:rPr>
          <w:rFonts w:ascii="Arial" w:eastAsia="DengXian" w:hAnsi="Arial" w:cs="Arial"/>
        </w:rPr>
        <w:t xml:space="preserve"> ↔ </w:t>
      </w:r>
      <w:r>
        <w:rPr>
          <w:rFonts w:ascii="Arial" w:eastAsia="DengXian" w:hAnsi="Arial" w:cs="Arial"/>
        </w:rPr>
        <w:t>待回复（交替，多轮）</w:t>
      </w:r>
    </w:p>
    <w:p w14:paraId="1C574FCF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     ↓</w:t>
      </w:r>
      <w:r>
        <w:rPr>
          <w:rFonts w:ascii="Arial" w:eastAsia="DengXian" w:hAnsi="Arial" w:cs="Arial"/>
          <w:color w:val="D83931"/>
        </w:rPr>
        <w:t xml:space="preserve"> CRA</w:t>
      </w:r>
      <w:r>
        <w:rPr>
          <w:rFonts w:ascii="Arial" w:eastAsia="DengXian" w:hAnsi="Arial" w:cs="Arial"/>
          <w:color w:val="D83931"/>
        </w:rPr>
        <w:t>方「关闭质疑」</w:t>
      </w:r>
    </w:p>
    <w:p w14:paraId="5C9D7F4E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  </w:t>
      </w:r>
      <w:r>
        <w:rPr>
          <w:rFonts w:ascii="Arial" w:eastAsia="DengXian" w:hAnsi="Arial" w:cs="Arial"/>
        </w:rPr>
        <w:t>已关闭</w:t>
      </w:r>
    </w:p>
    <w:p w14:paraId="2129BBA3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lastRenderedPageBreak/>
        <w:t xml:space="preserve">5.5 </w:t>
      </w:r>
      <w:r>
        <w:rPr>
          <w:rFonts w:ascii="Arial" w:eastAsia="DengXian" w:hAnsi="Arial" w:cs="Arial"/>
          <w:b/>
          <w:sz w:val="30"/>
        </w:rPr>
        <w:t>交互</w:t>
      </w:r>
      <w:r>
        <w:rPr>
          <w:rFonts w:ascii="Arial" w:eastAsia="DengXian" w:hAnsi="Arial" w:cs="Arial"/>
          <w:b/>
          <w:sz w:val="30"/>
        </w:rPr>
        <w:t xml:space="preserve"> · </w:t>
      </w:r>
      <w:r>
        <w:rPr>
          <w:rFonts w:ascii="Arial" w:eastAsia="DengXian" w:hAnsi="Arial" w:cs="Arial"/>
          <w:b/>
          <w:sz w:val="30"/>
        </w:rPr>
        <w:t>质疑协作面板</w:t>
      </w:r>
    </w:p>
    <w:p w14:paraId="5910300F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  <w:b/>
        </w:rPr>
        <w:t>入口：</w:t>
      </w:r>
    </w:p>
    <w:p w14:paraId="5D10931A" w14:textId="77777777" w:rsidR="00FF7DC4" w:rsidRDefault="00FF7DC4" w:rsidP="00FF7DC4">
      <w:pPr>
        <w:numPr>
          <w:ilvl w:val="0"/>
          <w:numId w:val="7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行操作</w:t>
      </w:r>
      <w:r>
        <w:rPr>
          <w:rFonts w:ascii="Arial" w:eastAsia="DengXian" w:hAnsi="Arial" w:cs="Arial"/>
          <w:b/>
        </w:rPr>
        <w:t xml:space="preserve"> </w:t>
      </w:r>
      <w:r>
        <w:rPr>
          <w:rFonts w:ascii="Apple Color Emoji" w:eastAsia="DengXian" w:hAnsi="Apple Color Emoji" w:cs="Apple Color Emoji"/>
          <w:b/>
        </w:rPr>
        <w:t>⚠</w:t>
      </w:r>
      <w:r>
        <w:rPr>
          <w:rFonts w:ascii="Arial" w:eastAsia="DengXian" w:hAnsi="Arial" w:cs="Arial"/>
        </w:rPr>
        <w:t xml:space="preserve"> — </w:t>
      </w:r>
      <w:r>
        <w:rPr>
          <w:rFonts w:ascii="Arial" w:eastAsia="DengXian" w:hAnsi="Arial" w:cs="Arial"/>
        </w:rPr>
        <w:t>打开该行的质疑面板（无线程时</w:t>
      </w:r>
      <w:r>
        <w:rPr>
          <w:rFonts w:ascii="Arial" w:eastAsia="DengXian" w:hAnsi="Arial" w:cs="Arial"/>
        </w:rPr>
        <w:t xml:space="preserve"> CRA </w:t>
      </w:r>
      <w:r>
        <w:rPr>
          <w:rFonts w:ascii="Arial" w:eastAsia="DengXian" w:hAnsi="Arial" w:cs="Arial"/>
        </w:rPr>
        <w:t>见「发起质疑」）</w:t>
      </w:r>
    </w:p>
    <w:p w14:paraId="5FE83C9D" w14:textId="77777777" w:rsidR="00FF7DC4" w:rsidRDefault="00FF7DC4" w:rsidP="00FF7DC4">
      <w:pPr>
        <w:numPr>
          <w:ilvl w:val="0"/>
          <w:numId w:val="7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 xml:space="preserve">L2 </w:t>
      </w:r>
      <w:r>
        <w:rPr>
          <w:rFonts w:ascii="Arial" w:eastAsia="DengXian" w:hAnsi="Arial" w:cs="Arial"/>
          <w:b/>
        </w:rPr>
        <w:t>顶栏「质疑数量」</w:t>
      </w:r>
      <w:r>
        <w:rPr>
          <w:rFonts w:ascii="Arial" w:eastAsia="DengXian" w:hAnsi="Arial" w:cs="Arial"/>
        </w:rPr>
        <w:t xml:space="preserve"> — </w:t>
      </w:r>
      <w:r>
        <w:rPr>
          <w:rFonts w:ascii="Arial" w:eastAsia="DengXian" w:hAnsi="Arial" w:cs="Arial"/>
        </w:rPr>
        <w:t>抽屉列表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点击条目跳转对应访视</w:t>
      </w:r>
      <w:r>
        <w:rPr>
          <w:rFonts w:ascii="Arial" w:eastAsia="DengXian" w:hAnsi="Arial" w:cs="Arial"/>
        </w:rPr>
        <w:t xml:space="preserve"> Step 2 </w:t>
      </w:r>
      <w:r>
        <w:rPr>
          <w:rFonts w:ascii="Arial" w:eastAsia="DengXian" w:hAnsi="Arial" w:cs="Arial"/>
        </w:rPr>
        <w:t>并定位行（见</w:t>
      </w:r>
      <w:r>
        <w:rPr>
          <w:rFonts w:ascii="Arial" w:eastAsia="DengXian" w:hAnsi="Arial" w:cs="Arial"/>
        </w:rPr>
        <w:t xml:space="preserve"> §7.2</w:t>
      </w:r>
      <w:r>
        <w:rPr>
          <w:rFonts w:ascii="Arial" w:eastAsia="DengXian" w:hAnsi="Arial" w:cs="Arial"/>
        </w:rPr>
        <w:t>）</w:t>
      </w:r>
    </w:p>
    <w:p w14:paraId="6B6A29A6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  <w:b/>
        </w:rPr>
        <w:t>面板结构（弹窗）：</w:t>
      </w:r>
    </w:p>
    <w:p w14:paraId="62CCC49B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┌─ </w:t>
      </w:r>
      <w:r>
        <w:rPr>
          <w:rFonts w:ascii="Arial" w:eastAsia="DengXian" w:hAnsi="Arial" w:cs="Arial"/>
        </w:rPr>
        <w:t>质疑协作</w:t>
      </w:r>
      <w:r>
        <w:rPr>
          <w:rFonts w:ascii="Arial" w:eastAsia="DengXian" w:hAnsi="Arial" w:cs="Arial"/>
        </w:rPr>
        <w:t xml:space="preserve"> ─────────────────────────────┐</w:t>
      </w:r>
    </w:p>
    <w:p w14:paraId="649F5F86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│ AE#2 · </w:t>
      </w:r>
      <w:r>
        <w:rPr>
          <w:rFonts w:ascii="Arial" w:eastAsia="DengXian" w:hAnsi="Arial" w:cs="Arial"/>
        </w:rPr>
        <w:t>开始日期</w:t>
      </w:r>
      <w:r>
        <w:rPr>
          <w:rFonts w:ascii="Arial" w:eastAsia="DengXian" w:hAnsi="Arial" w:cs="Arial"/>
        </w:rPr>
        <w:t xml:space="preserve">          [</w:t>
      </w:r>
      <w:r>
        <w:rPr>
          <w:rFonts w:ascii="Arial" w:eastAsia="DengXian" w:hAnsi="Arial" w:cs="Arial"/>
        </w:rPr>
        <w:t>待回复</w:t>
      </w:r>
      <w:r>
        <w:rPr>
          <w:rFonts w:ascii="Arial" w:eastAsia="DengXian" w:hAnsi="Arial" w:cs="Arial"/>
        </w:rPr>
        <w:t>]      │</w:t>
      </w:r>
    </w:p>
    <w:p w14:paraId="51208320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│ </w:t>
      </w:r>
      <w:r>
        <w:rPr>
          <w:rFonts w:ascii="Arial" w:eastAsia="DengXian" w:hAnsi="Arial" w:cs="Arial"/>
        </w:rPr>
        <w:t>访视</w:t>
      </w:r>
      <w:r>
        <w:rPr>
          <w:rFonts w:ascii="Arial" w:eastAsia="DengXian" w:hAnsi="Arial" w:cs="Arial"/>
        </w:rPr>
        <w:t xml:space="preserve"> V3 · Case 34S001                  │</w:t>
      </w:r>
    </w:p>
    <w:p w14:paraId="67534E98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>├────────────────────────────────────────┤</w:t>
      </w:r>
    </w:p>
    <w:p w14:paraId="01FB139C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│ </w:t>
      </w:r>
      <w:r>
        <w:rPr>
          <w:rFonts w:ascii="Arial" w:eastAsia="DengXian" w:hAnsi="Arial" w:cs="Arial"/>
        </w:rPr>
        <w:t>线程时间线</w:t>
      </w:r>
      <w:r>
        <w:rPr>
          <w:rFonts w:ascii="Arial" w:eastAsia="DengXian" w:hAnsi="Arial" w:cs="Arial"/>
        </w:rPr>
        <w:t xml:space="preserve">                              │</w:t>
      </w:r>
    </w:p>
    <w:p w14:paraId="182BFADA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│ 2026-06-01 10:20  CRA </w:t>
      </w:r>
      <w:r>
        <w:rPr>
          <w:rFonts w:ascii="Arial" w:eastAsia="DengXian" w:hAnsi="Arial" w:cs="Arial"/>
        </w:rPr>
        <w:t>张三</w:t>
      </w:r>
      <w:r>
        <w:rPr>
          <w:rFonts w:ascii="Arial" w:eastAsia="DengXian" w:hAnsi="Arial" w:cs="Arial"/>
        </w:rPr>
        <w:t xml:space="preserve">              │</w:t>
      </w:r>
    </w:p>
    <w:p w14:paraId="6A4332FE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│   </w:t>
      </w:r>
      <w:r>
        <w:rPr>
          <w:rFonts w:ascii="Arial" w:eastAsia="DengXian" w:hAnsi="Arial" w:cs="Arial"/>
        </w:rPr>
        <w:t>开始日期与源文件第</w:t>
      </w:r>
      <w:r>
        <w:rPr>
          <w:rFonts w:ascii="Arial" w:eastAsia="DengXian" w:hAnsi="Arial" w:cs="Arial"/>
        </w:rPr>
        <w:t xml:space="preserve"> 1 </w:t>
      </w:r>
      <w:r>
        <w:rPr>
          <w:rFonts w:ascii="Arial" w:eastAsia="DengXian" w:hAnsi="Arial" w:cs="Arial"/>
        </w:rPr>
        <w:t>页不一致</w:t>
      </w:r>
      <w:r>
        <w:rPr>
          <w:rFonts w:ascii="Arial" w:eastAsia="DengXian" w:hAnsi="Arial" w:cs="Arial"/>
        </w:rPr>
        <w:t>…          │</w:t>
      </w:r>
    </w:p>
    <w:p w14:paraId="2F083B27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│ 2026-06-01 14:05  CRC </w:t>
      </w:r>
      <w:r>
        <w:rPr>
          <w:rFonts w:ascii="Arial" w:eastAsia="DengXian" w:hAnsi="Arial" w:cs="Arial"/>
        </w:rPr>
        <w:t>李四</w:t>
      </w:r>
      <w:r>
        <w:rPr>
          <w:rFonts w:ascii="Arial" w:eastAsia="DengXian" w:hAnsi="Arial" w:cs="Arial"/>
        </w:rPr>
        <w:t xml:space="preserve">              │</w:t>
      </w:r>
    </w:p>
    <w:p w14:paraId="69D20AD3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│   </w:t>
      </w:r>
      <w:r>
        <w:rPr>
          <w:rFonts w:ascii="Arial" w:eastAsia="DengXian" w:hAnsi="Arial" w:cs="Arial"/>
        </w:rPr>
        <w:t>已核对源文件，应为</w:t>
      </w:r>
      <w:r>
        <w:rPr>
          <w:rFonts w:ascii="Arial" w:eastAsia="DengXian" w:hAnsi="Arial" w:cs="Arial"/>
        </w:rPr>
        <w:t xml:space="preserve"> 2025-10-16…         │</w:t>
      </w:r>
    </w:p>
    <w:p w14:paraId="39F641AE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│ 2026-06-02 09:00  CRA </w:t>
      </w:r>
      <w:r>
        <w:rPr>
          <w:rFonts w:ascii="Arial" w:eastAsia="DengXian" w:hAnsi="Arial" w:cs="Arial"/>
        </w:rPr>
        <w:t>张三</w:t>
      </w:r>
      <w:r>
        <w:rPr>
          <w:rFonts w:ascii="Arial" w:eastAsia="DengXian" w:hAnsi="Arial" w:cs="Arial"/>
        </w:rPr>
        <w:t xml:space="preserve">              │</w:t>
      </w:r>
    </w:p>
    <w:p w14:paraId="374281CF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│   </w:t>
      </w:r>
      <w:r>
        <w:rPr>
          <w:rFonts w:ascii="Arial" w:eastAsia="DengXian" w:hAnsi="Arial" w:cs="Arial"/>
        </w:rPr>
        <w:t>请同步修改表格并说明修改原因</w:t>
      </w:r>
      <w:r>
        <w:rPr>
          <w:rFonts w:ascii="Arial" w:eastAsia="DengXian" w:hAnsi="Arial" w:cs="Arial"/>
        </w:rPr>
        <w:t xml:space="preserve">            │</w:t>
      </w:r>
    </w:p>
    <w:p w14:paraId="0D7AB4A0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>├────────────────────────────────────────┤</w:t>
      </w:r>
    </w:p>
    <w:p w14:paraId="37700A1C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>│ [</w:t>
      </w:r>
      <w:r>
        <w:rPr>
          <w:rFonts w:ascii="Arial" w:eastAsia="DengXian" w:hAnsi="Arial" w:cs="Arial"/>
        </w:rPr>
        <w:t>多行输入框</w:t>
      </w:r>
      <w:r>
        <w:rPr>
          <w:rFonts w:ascii="Arial" w:eastAsia="DengXian" w:hAnsi="Arial" w:cs="Arial"/>
        </w:rPr>
        <w:t xml:space="preserve"> · </w:t>
      </w:r>
      <w:r>
        <w:rPr>
          <w:rFonts w:ascii="Arial" w:eastAsia="DengXian" w:hAnsi="Arial" w:cs="Arial"/>
        </w:rPr>
        <w:t>回复内容</w:t>
      </w:r>
      <w:r>
        <w:rPr>
          <w:rFonts w:ascii="Arial" w:eastAsia="DengXian" w:hAnsi="Arial" w:cs="Arial"/>
        </w:rPr>
        <w:t>]                 │</w:t>
      </w:r>
    </w:p>
    <w:p w14:paraId="60409F8C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>│ [</w:t>
      </w:r>
      <w:r>
        <w:rPr>
          <w:rFonts w:ascii="Arial" w:eastAsia="DengXian" w:hAnsi="Arial" w:cs="Arial"/>
        </w:rPr>
        <w:t>发送回复</w:t>
      </w:r>
      <w:r>
        <w:rPr>
          <w:rFonts w:ascii="Arial" w:eastAsia="DengXian" w:hAnsi="Arial" w:cs="Arial"/>
        </w:rPr>
        <w:t xml:space="preserve">]  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 xml:space="preserve">CRA </w:t>
      </w:r>
      <w:r>
        <w:rPr>
          <w:rFonts w:ascii="Arial" w:eastAsia="DengXian" w:hAnsi="Arial" w:cs="Arial"/>
        </w:rPr>
        <w:t>另见</w:t>
      </w:r>
      <w:r>
        <w:rPr>
          <w:rFonts w:ascii="Arial" w:eastAsia="DengXian" w:hAnsi="Arial" w:cs="Arial"/>
        </w:rPr>
        <w:t xml:space="preserve"> [</w:t>
      </w:r>
      <w:r>
        <w:rPr>
          <w:rFonts w:ascii="Arial" w:eastAsia="DengXian" w:hAnsi="Arial" w:cs="Arial"/>
        </w:rPr>
        <w:t>关闭质疑</w:t>
      </w:r>
      <w:r>
        <w:rPr>
          <w:rFonts w:ascii="Arial" w:eastAsia="DengXian" w:hAnsi="Arial" w:cs="Arial"/>
        </w:rPr>
        <w:t>]</w:t>
      </w:r>
      <w:r>
        <w:rPr>
          <w:rFonts w:ascii="Arial" w:eastAsia="DengXian" w:hAnsi="Arial" w:cs="Arial"/>
        </w:rPr>
        <w:t>）</w:t>
      </w:r>
      <w:r>
        <w:rPr>
          <w:rFonts w:ascii="Arial" w:eastAsia="DengXian" w:hAnsi="Arial" w:cs="Arial"/>
        </w:rPr>
        <w:t>│</w:t>
      </w:r>
    </w:p>
    <w:p w14:paraId="2A35B3B9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>└────────────────────────────────────────┘</w:t>
      </w:r>
    </w:p>
    <w:p w14:paraId="693C8F54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2180" w14:anchorId="24893021">
          <v:shape id="_x0000_i1028" type="#_x0000_t75" alt="" style="width:414.2pt;height:109.35pt;mso-width-percent:0;mso-height-percent:0;mso-width-percent:0;mso-height-percent:0" o:ole="">
            <v:imagedata r:id="rId51" o:title=""/>
          </v:shape>
          <o:OLEObject Type="Embed" ProgID="Excel.Sheet.12" ShapeID="_x0000_i1028" DrawAspect="Icon" ObjectID="_1844925006" r:id="rId52"/>
        </w:object>
      </w:r>
    </w:p>
    <w:p w14:paraId="53538286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45C335EE" w14:textId="77777777" w:rsidR="00FF7DC4" w:rsidRDefault="00FF7DC4" w:rsidP="00FF7DC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CF8D0D6" w14:textId="77777777" w:rsidR="00FF7DC4" w:rsidRDefault="00FF7DC4" w:rsidP="00FF7DC4">
      <w:pPr>
        <w:spacing w:before="320" w:after="120" w:line="288" w:lineRule="auto"/>
        <w:outlineLvl w:val="1"/>
      </w:pPr>
      <w:r>
        <w:rPr>
          <w:rFonts w:ascii="Arial" w:eastAsia="DengXian" w:hAnsi="Arial" w:cs="Arial"/>
          <w:b/>
          <w:sz w:val="32"/>
        </w:rPr>
        <w:t>六、底栏操作</w:t>
      </w:r>
    </w:p>
    <w:p w14:paraId="207098BB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740" w14:anchorId="13BE26C2">
          <v:shape id="_x0000_i1027" type="#_x0000_t75" alt="" style="width:414.2pt;height:37.35pt;mso-width-percent:0;mso-height-percent:0;mso-width-percent:0;mso-height-percent:0" o:ole="">
            <v:imagedata r:id="rId53" o:title=""/>
          </v:shape>
          <o:OLEObject Type="Embed" ProgID="Excel.Sheet.12" ShapeID="_x0000_i1027" DrawAspect="Icon" ObjectID="_1844925007" r:id="rId54"/>
        </w:object>
      </w:r>
    </w:p>
    <w:p w14:paraId="1AA0027F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078C7D55" w14:textId="77777777" w:rsidR="00FF7DC4" w:rsidRDefault="00FF7DC4" w:rsidP="00FF7DC4">
      <w:pPr>
        <w:spacing w:before="120" w:after="120" w:line="288" w:lineRule="auto"/>
      </w:pPr>
    </w:p>
    <w:p w14:paraId="33B0EC63" w14:textId="77777777" w:rsidR="00FF7DC4" w:rsidRDefault="00FF7DC4" w:rsidP="00FF7DC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56968E2" w14:textId="77777777" w:rsidR="00FF7DC4" w:rsidRDefault="00FF7DC4" w:rsidP="00FF7DC4">
      <w:pPr>
        <w:spacing w:before="320" w:after="120" w:line="288" w:lineRule="auto"/>
        <w:outlineLvl w:val="1"/>
      </w:pPr>
      <w:r>
        <w:rPr>
          <w:rFonts w:ascii="Arial" w:eastAsia="DengXian" w:hAnsi="Arial" w:cs="Arial"/>
          <w:b/>
          <w:sz w:val="32"/>
        </w:rPr>
        <w:t>七、</w:t>
      </w:r>
      <w:r>
        <w:rPr>
          <w:rFonts w:ascii="Arial" w:eastAsia="DengXian" w:hAnsi="Arial" w:cs="Arial"/>
          <w:b/>
          <w:sz w:val="32"/>
        </w:rPr>
        <w:t xml:space="preserve">Case </w:t>
      </w:r>
      <w:r>
        <w:rPr>
          <w:rFonts w:ascii="Arial" w:eastAsia="DengXian" w:hAnsi="Arial" w:cs="Arial"/>
          <w:b/>
          <w:sz w:val="32"/>
        </w:rPr>
        <w:t>级明细抽屉</w:t>
      </w:r>
    </w:p>
    <w:p w14:paraId="57E9748D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  <w:b/>
        </w:rPr>
        <w:t>入口：</w:t>
      </w:r>
      <w:r>
        <w:rPr>
          <w:rFonts w:ascii="Arial" w:eastAsia="DengXian" w:hAnsi="Arial" w:cs="Arial"/>
        </w:rPr>
        <w:t xml:space="preserve"> L2 </w:t>
      </w:r>
      <w:r>
        <w:rPr>
          <w:rFonts w:ascii="Arial" w:eastAsia="DengXian" w:hAnsi="Arial" w:cs="Arial"/>
        </w:rPr>
        <w:t>访视列表顶栏四张统计卡片（</w:t>
      </w:r>
      <w:r>
        <w:rPr>
          <w:rFonts w:ascii="Arial" w:eastAsia="DengXian" w:hAnsi="Arial" w:cs="Arial"/>
        </w:rPr>
        <w:t>PRD-1 §4.5</w:t>
      </w:r>
      <w:r>
        <w:rPr>
          <w:rFonts w:ascii="Arial" w:eastAsia="DengXian" w:hAnsi="Arial" w:cs="Arial"/>
        </w:rPr>
        <w:t>）</w:t>
      </w:r>
    </w:p>
    <w:p w14:paraId="322925E2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1800" w14:anchorId="3BE45396">
          <v:shape id="_x0000_i1026" type="#_x0000_t75" alt="" style="width:414.2pt;height:89.8pt;mso-width-percent:0;mso-height-percent:0;mso-width-percent:0;mso-height-percent:0" o:ole="">
            <v:imagedata r:id="rId55" o:title=""/>
          </v:shape>
          <o:OLEObject Type="Embed" ProgID="Excel.Sheet.12" ShapeID="_x0000_i1026" DrawAspect="Icon" ObjectID="_1844925008" r:id="rId56"/>
        </w:object>
      </w:r>
    </w:p>
    <w:p w14:paraId="6F9F0EB7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4404647D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7.2 </w:t>
      </w:r>
      <w:r>
        <w:rPr>
          <w:rFonts w:ascii="Arial" w:eastAsia="DengXian" w:hAnsi="Arial" w:cs="Arial"/>
          <w:b/>
          <w:sz w:val="30"/>
        </w:rPr>
        <w:t>质疑数量抽屉</w:t>
      </w:r>
    </w:p>
    <w:p w14:paraId="778FD95C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  <w:b/>
        </w:rPr>
        <w:t>副标题：</w:t>
      </w:r>
      <w:r>
        <w:rPr>
          <w:rFonts w:ascii="Arial" w:eastAsia="DengXian" w:hAnsi="Arial" w:cs="Arial"/>
        </w:rPr>
        <w:t xml:space="preserve"> </w:t>
      </w:r>
      <w:r>
        <w:rPr>
          <w:rFonts w:ascii="微软雅黑" w:eastAsia="微软雅黑" w:hAnsi="微软雅黑" w:cs="微软雅黑" w:hint="eastAsia"/>
          <w:shd w:val="clear" w:color="auto" w:fill="F2F3F5"/>
        </w:rPr>
        <w:t>受试者</w:t>
      </w:r>
      <w:r>
        <w:rPr>
          <w:rFonts w:ascii="Consolas" w:eastAsia="Consolas" w:hAnsi="Consolas" w:cs="Consolas"/>
          <w:shd w:val="clear" w:color="auto" w:fill="F2F3F5"/>
        </w:rPr>
        <w:t xml:space="preserve"> {CaseId} · </w:t>
      </w:r>
      <w:r>
        <w:rPr>
          <w:rFonts w:ascii="微软雅黑" w:eastAsia="微软雅黑" w:hAnsi="微软雅黑" w:cs="微软雅黑" w:hint="eastAsia"/>
          <w:shd w:val="clear" w:color="auto" w:fill="F2F3F5"/>
        </w:rPr>
        <w:t>访视质疑汇总</w:t>
      </w:r>
    </w:p>
    <w:p w14:paraId="6492A956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  <w:b/>
        </w:rPr>
        <w:t>列表卡片（每条</w:t>
      </w:r>
      <w:r>
        <w:rPr>
          <w:rFonts w:ascii="Arial" w:eastAsia="DengXian" w:hAnsi="Arial" w:cs="Arial"/>
          <w:b/>
        </w:rPr>
        <w:t xml:space="preserve"> = </w:t>
      </w:r>
      <w:r>
        <w:rPr>
          <w:rFonts w:ascii="Arial" w:eastAsia="DengXian" w:hAnsi="Arial" w:cs="Arial"/>
          <w:b/>
        </w:rPr>
        <w:t>一条未关闭线程）：</w:t>
      </w:r>
    </w:p>
    <w:p w14:paraId="69773F4D" w14:textId="77777777" w:rsidR="00FF7DC4" w:rsidRDefault="00C92A50" w:rsidP="00FF7DC4">
      <w:pPr>
        <w:spacing w:before="120" w:after="120" w:line="288" w:lineRule="auto"/>
      </w:pPr>
      <w:r>
        <w:rPr>
          <w:noProof/>
        </w:rPr>
        <w:object w:dxaOrig="8280" w:dyaOrig="2560" w14:anchorId="3582CFF9">
          <v:shape id="_x0000_i1025" type="#_x0000_t75" alt="" style="width:414.2pt;height:128pt;mso-width-percent:0;mso-height-percent:0;mso-width-percent:0;mso-height-percent:0" o:ole="">
            <v:imagedata r:id="rId57" o:title=""/>
          </v:shape>
          <o:OLEObject Type="Embed" ProgID="Excel.Sheet.12" ShapeID="_x0000_i1025" DrawAspect="Icon" ObjectID="_1844925009" r:id="rId58"/>
        </w:object>
      </w:r>
    </w:p>
    <w:p w14:paraId="1EC45EDE" w14:textId="77777777" w:rsidR="00FF7DC4" w:rsidRDefault="00FF7DC4" w:rsidP="00FF7DC4">
      <w:pPr>
        <w:spacing w:after="120"/>
        <w:jc w:val="center"/>
      </w:pPr>
      <w:r>
        <w:rPr>
          <w:rFonts w:ascii="Arial" w:eastAsia="DengXian" w:hAnsi="Arial" w:cs="Arial"/>
          <w:b/>
        </w:rPr>
        <w:t>点击图片可查看完整电子表格</w:t>
      </w:r>
    </w:p>
    <w:p w14:paraId="6E7821B8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  <w:b/>
        </w:rPr>
        <w:t>空态：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无未关闭线程时显示「暂无未关闭质疑」</w:t>
      </w:r>
    </w:p>
    <w:p w14:paraId="11B27D18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  <w:b/>
        </w:rPr>
        <w:t>与</w:t>
      </w:r>
      <w:r>
        <w:rPr>
          <w:rFonts w:ascii="Arial" w:eastAsia="DengXian" w:hAnsi="Arial" w:cs="Arial"/>
          <w:b/>
        </w:rPr>
        <w:t xml:space="preserve"> L2 </w:t>
      </w:r>
      <w:r>
        <w:rPr>
          <w:rFonts w:ascii="Arial" w:eastAsia="DengXian" w:hAnsi="Arial" w:cs="Arial"/>
          <w:b/>
        </w:rPr>
        <w:t>表格关系：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抽屉内按线程列出；访视表格仍只展示</w:t>
      </w:r>
      <w:r>
        <w:rPr>
          <w:rFonts w:ascii="Arial" w:eastAsia="DengXian" w:hAnsi="Arial" w:cs="Arial"/>
        </w:rPr>
        <w:t xml:space="preserve"> AE/SAE </w:t>
      </w:r>
      <w:r>
        <w:rPr>
          <w:rFonts w:ascii="Arial" w:eastAsia="DengXian" w:hAnsi="Arial" w:cs="Arial"/>
        </w:rPr>
        <w:t>列，不重复展示质疑数。</w:t>
      </w:r>
    </w:p>
    <w:p w14:paraId="0775AEC1" w14:textId="77777777" w:rsidR="00FF7DC4" w:rsidRDefault="00FF7DC4" w:rsidP="00FF7DC4">
      <w:pPr>
        <w:spacing w:before="120" w:after="120" w:line="288" w:lineRule="auto"/>
      </w:pPr>
      <w:r>
        <w:rPr>
          <w:rFonts w:ascii="Arial" w:eastAsia="DengXian" w:hAnsi="Arial" w:cs="Arial"/>
        </w:rPr>
        <w:t>抽屉：右侧滑出，</w:t>
      </w:r>
      <w:r>
        <w:rPr>
          <w:rFonts w:ascii="Arial" w:eastAsia="DengXian" w:hAnsi="Arial" w:cs="Arial"/>
        </w:rPr>
        <w:t xml:space="preserve">Esc / </w:t>
      </w:r>
      <w:r>
        <w:rPr>
          <w:rFonts w:ascii="Arial" w:eastAsia="DengXian" w:hAnsi="Arial" w:cs="Arial"/>
        </w:rPr>
        <w:t>遮罩关闭。</w:t>
      </w:r>
    </w:p>
    <w:p w14:paraId="48BDDBF5" w14:textId="77777777" w:rsidR="00FF7DC4" w:rsidRDefault="00FF7DC4" w:rsidP="00FF7DC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6AC2889" w14:textId="77777777" w:rsidR="00FF7DC4" w:rsidRDefault="00FF7DC4" w:rsidP="00FF7DC4">
      <w:pPr>
        <w:spacing w:before="320" w:after="120" w:line="288" w:lineRule="auto"/>
        <w:outlineLvl w:val="1"/>
      </w:pPr>
      <w:r>
        <w:rPr>
          <w:rFonts w:ascii="Arial" w:eastAsia="DengXian" w:hAnsi="Arial" w:cs="Arial"/>
          <w:b/>
          <w:sz w:val="32"/>
        </w:rPr>
        <w:lastRenderedPageBreak/>
        <w:t>八、验收标准</w:t>
      </w:r>
    </w:p>
    <w:p w14:paraId="059BE425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AC-1 · </w:t>
      </w:r>
      <w:r>
        <w:rPr>
          <w:rFonts w:ascii="Arial" w:eastAsia="DengXian" w:hAnsi="Arial" w:cs="Arial"/>
          <w:b/>
          <w:sz w:val="30"/>
        </w:rPr>
        <w:t>左图右表</w:t>
      </w:r>
    </w:p>
    <w:p w14:paraId="488C00C9" w14:textId="77777777" w:rsidR="00FF7DC4" w:rsidRDefault="00FF7DC4" w:rsidP="00FF7DC4">
      <w:pPr>
        <w:numPr>
          <w:ilvl w:val="0"/>
          <w:numId w:val="79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Step 1 </w:t>
      </w:r>
      <w:r>
        <w:rPr>
          <w:rFonts w:ascii="Arial" w:eastAsia="DengXian" w:hAnsi="Arial" w:cs="Arial"/>
        </w:rPr>
        <w:t>完成后进入</w:t>
      </w:r>
      <w:r>
        <w:rPr>
          <w:rFonts w:ascii="Arial" w:eastAsia="DengXian" w:hAnsi="Arial" w:cs="Arial"/>
        </w:rPr>
        <w:t xml:space="preserve"> Step 2</w:t>
      </w:r>
      <w:r>
        <w:rPr>
          <w:rFonts w:ascii="Arial" w:eastAsia="DengXian" w:hAnsi="Arial" w:cs="Arial"/>
        </w:rPr>
        <w:t>，左侧展示报告表第</w:t>
      </w:r>
      <w:r>
        <w:rPr>
          <w:rFonts w:ascii="Arial" w:eastAsia="DengXian" w:hAnsi="Arial" w:cs="Arial"/>
        </w:rPr>
        <w:t xml:space="preserve"> 1 </w:t>
      </w:r>
      <w:r>
        <w:rPr>
          <w:rFonts w:ascii="Arial" w:eastAsia="DengXian" w:hAnsi="Arial" w:cs="Arial"/>
        </w:rPr>
        <w:t>页，可切换缩略图</w:t>
      </w:r>
    </w:p>
    <w:p w14:paraId="3E06F257" w14:textId="77777777" w:rsidR="00FF7DC4" w:rsidRDefault="00FF7DC4" w:rsidP="00FF7DC4">
      <w:pPr>
        <w:numPr>
          <w:ilvl w:val="0"/>
          <w:numId w:val="80"/>
        </w:numPr>
        <w:spacing w:before="120" w:after="120" w:line="288" w:lineRule="auto"/>
      </w:pPr>
      <w:r>
        <w:rPr>
          <w:rFonts w:ascii="Arial" w:eastAsia="DengXian" w:hAnsi="Arial" w:cs="Arial"/>
        </w:rPr>
        <w:t>右侧</w:t>
      </w:r>
      <w:r>
        <w:rPr>
          <w:rFonts w:ascii="Arial" w:eastAsia="DengXian" w:hAnsi="Arial" w:cs="Arial"/>
        </w:rPr>
        <w:t xml:space="preserve"> AE Tab </w:t>
      </w:r>
      <w:r>
        <w:rPr>
          <w:rFonts w:ascii="Arial" w:eastAsia="DengXian" w:hAnsi="Arial" w:cs="Arial"/>
        </w:rPr>
        <w:t>展示结构化行，</w:t>
      </w:r>
      <w:r>
        <w:rPr>
          <w:rFonts w:ascii="Arial" w:eastAsia="DengXian" w:hAnsi="Arial" w:cs="Arial"/>
        </w:rPr>
        <w:t xml:space="preserve">KPI </w:t>
      </w:r>
      <w:r>
        <w:rPr>
          <w:rFonts w:ascii="Arial" w:eastAsia="DengXian" w:hAnsi="Arial" w:cs="Arial"/>
        </w:rPr>
        <w:t>数字正确</w:t>
      </w:r>
    </w:p>
    <w:p w14:paraId="2B8BCCD9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AC-2 · </w:t>
      </w:r>
      <w:r>
        <w:rPr>
          <w:rFonts w:ascii="Arial" w:eastAsia="DengXian" w:hAnsi="Arial" w:cs="Arial"/>
          <w:b/>
          <w:sz w:val="30"/>
        </w:rPr>
        <w:t>编辑与质疑</w:t>
      </w:r>
    </w:p>
    <w:p w14:paraId="2D3E611F" w14:textId="77777777" w:rsidR="00FF7DC4" w:rsidRDefault="00FF7DC4" w:rsidP="00FF7DC4">
      <w:pPr>
        <w:numPr>
          <w:ilvl w:val="0"/>
          <w:numId w:val="81"/>
        </w:numPr>
        <w:spacing w:before="120" w:after="120" w:line="288" w:lineRule="auto"/>
      </w:pPr>
      <w:r>
        <w:rPr>
          <w:rFonts w:ascii="Arial" w:eastAsia="DengXian" w:hAnsi="Arial" w:cs="Arial"/>
        </w:rPr>
        <w:t>修改单元格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出现</w:t>
      </w:r>
      <w:r>
        <w:rPr>
          <w:rFonts w:ascii="Arial" w:eastAsia="DengXian" w:hAnsi="Arial" w:cs="Arial"/>
        </w:rPr>
        <w:t xml:space="preserve"> ! → </w:t>
      </w:r>
      <w:r>
        <w:rPr>
          <w:rFonts w:ascii="Arial" w:eastAsia="DengXian" w:hAnsi="Arial" w:cs="Arial"/>
        </w:rPr>
        <w:t>填写修改原因并保存</w:t>
      </w:r>
    </w:p>
    <w:p w14:paraId="4D20B641" w14:textId="77777777" w:rsidR="00FF7DC4" w:rsidRDefault="00FF7DC4" w:rsidP="00FF7DC4">
      <w:pPr>
        <w:numPr>
          <w:ilvl w:val="0"/>
          <w:numId w:val="82"/>
        </w:numPr>
        <w:spacing w:before="120" w:after="120" w:line="288" w:lineRule="auto"/>
      </w:pPr>
      <w:r>
        <w:rPr>
          <w:rFonts w:ascii="Arial" w:eastAsia="DengXian" w:hAnsi="Arial" w:cs="Arial"/>
        </w:rPr>
        <w:t>点击质疑图标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弹窗展示</w:t>
      </w:r>
      <w:r>
        <w:rPr>
          <w:rFonts w:ascii="Arial" w:eastAsia="DengXian" w:hAnsi="Arial" w:cs="Arial"/>
        </w:rPr>
        <w:t xml:space="preserve"> CRA/DM </w:t>
      </w:r>
      <w:r>
        <w:rPr>
          <w:rFonts w:ascii="Arial" w:eastAsia="DengXian" w:hAnsi="Arial" w:cs="Arial"/>
        </w:rPr>
        <w:t>质疑全文</w:t>
      </w:r>
    </w:p>
    <w:p w14:paraId="7AFCCD34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AC-3 · </w:t>
      </w:r>
      <w:r>
        <w:rPr>
          <w:rFonts w:ascii="Arial" w:eastAsia="DengXian" w:hAnsi="Arial" w:cs="Arial"/>
          <w:b/>
          <w:sz w:val="30"/>
        </w:rPr>
        <w:t>锁定</w:t>
      </w:r>
    </w:p>
    <w:p w14:paraId="4F592BD1" w14:textId="77777777" w:rsidR="00FF7DC4" w:rsidRDefault="00FF7DC4" w:rsidP="00FF7DC4">
      <w:pPr>
        <w:numPr>
          <w:ilvl w:val="0"/>
          <w:numId w:val="83"/>
        </w:numPr>
        <w:spacing w:before="120" w:after="120" w:line="288" w:lineRule="auto"/>
      </w:pPr>
      <w:r>
        <w:rPr>
          <w:rFonts w:ascii="Arial" w:eastAsia="DengXian" w:hAnsi="Arial" w:cs="Arial"/>
        </w:rPr>
        <w:t>点击「锁定并导出」</w:t>
      </w:r>
      <w:r>
        <w:rPr>
          <w:rFonts w:ascii="Arial" w:eastAsia="DengXian" w:hAnsi="Arial" w:cs="Arial"/>
        </w:rPr>
        <w:t xml:space="preserve">→ </w:t>
      </w:r>
      <w:r>
        <w:rPr>
          <w:rFonts w:ascii="Arial" w:eastAsia="DengXian" w:hAnsi="Arial" w:cs="Arial"/>
        </w:rPr>
        <w:t>表格变只读</w:t>
      </w:r>
      <w:r>
        <w:rPr>
          <w:rFonts w:ascii="Arial" w:eastAsia="DengXian" w:hAnsi="Arial" w:cs="Arial"/>
        </w:rPr>
        <w:t xml:space="preserve"> → </w:t>
      </w:r>
      <w:r>
        <w:rPr>
          <w:rFonts w:ascii="Arial" w:eastAsia="DengXian" w:hAnsi="Arial" w:cs="Arial"/>
        </w:rPr>
        <w:t>自动进入</w:t>
      </w:r>
      <w:r>
        <w:rPr>
          <w:rFonts w:ascii="Arial" w:eastAsia="DengXian" w:hAnsi="Arial" w:cs="Arial"/>
        </w:rPr>
        <w:t xml:space="preserve"> Step 3</w:t>
      </w:r>
    </w:p>
    <w:p w14:paraId="2AF2C85E" w14:textId="77777777" w:rsidR="00FF7DC4" w:rsidRDefault="00FF7DC4" w:rsidP="00FF7DC4">
      <w:pPr>
        <w:spacing w:before="300" w:after="120" w:line="288" w:lineRule="auto"/>
        <w:outlineLvl w:val="2"/>
      </w:pPr>
      <w:r>
        <w:rPr>
          <w:rFonts w:ascii="Arial" w:eastAsia="DengXian" w:hAnsi="Arial" w:cs="Arial"/>
          <w:b/>
          <w:sz w:val="30"/>
        </w:rPr>
        <w:t xml:space="preserve">AC-4 · Tab </w:t>
      </w:r>
      <w:r>
        <w:rPr>
          <w:rFonts w:ascii="Arial" w:eastAsia="DengXian" w:hAnsi="Arial" w:cs="Arial"/>
          <w:b/>
          <w:sz w:val="30"/>
        </w:rPr>
        <w:t>与</w:t>
      </w:r>
      <w:r>
        <w:rPr>
          <w:rFonts w:ascii="Arial" w:eastAsia="DengXian" w:hAnsi="Arial" w:cs="Arial"/>
          <w:b/>
          <w:sz w:val="30"/>
        </w:rPr>
        <w:t xml:space="preserve"> SAE</w:t>
      </w:r>
    </w:p>
    <w:p w14:paraId="3EFD9704" w14:textId="77777777" w:rsidR="00FF7DC4" w:rsidRDefault="00FF7DC4" w:rsidP="00FF7DC4">
      <w:pPr>
        <w:numPr>
          <w:ilvl w:val="0"/>
          <w:numId w:val="84"/>
        </w:numPr>
        <w:spacing w:before="120" w:after="120" w:line="288" w:lineRule="auto"/>
      </w:pPr>
      <w:r>
        <w:rPr>
          <w:rFonts w:ascii="Arial" w:eastAsia="DengXian" w:hAnsi="Arial" w:cs="Arial"/>
        </w:rPr>
        <w:t>切换</w:t>
      </w:r>
      <w:r>
        <w:rPr>
          <w:rFonts w:ascii="Arial" w:eastAsia="DengXian" w:hAnsi="Arial" w:cs="Arial"/>
        </w:rPr>
        <w:t xml:space="preserve"> SAE / CM Tab</w:t>
      </w:r>
      <w:r>
        <w:rPr>
          <w:rFonts w:ascii="Arial" w:eastAsia="DengXian" w:hAnsi="Arial" w:cs="Arial"/>
        </w:rPr>
        <w:t>，列与</w:t>
      </w:r>
      <w:r>
        <w:rPr>
          <w:rFonts w:ascii="Arial" w:eastAsia="DengXian" w:hAnsi="Arial" w:cs="Arial"/>
        </w:rPr>
        <w:t xml:space="preserve"> demo </w:t>
      </w:r>
      <w:r>
        <w:rPr>
          <w:rFonts w:ascii="Arial" w:eastAsia="DengXian" w:hAnsi="Arial" w:cs="Arial"/>
        </w:rPr>
        <w:t>数据一致</w:t>
      </w:r>
    </w:p>
    <w:p w14:paraId="21973844" w14:textId="77777777" w:rsidR="00FF7DC4" w:rsidRDefault="00FF7DC4" w:rsidP="00FF7DC4">
      <w:pPr>
        <w:numPr>
          <w:ilvl w:val="0"/>
          <w:numId w:val="85"/>
        </w:numPr>
        <w:spacing w:before="120" w:after="120" w:line="288" w:lineRule="auto"/>
      </w:pPr>
      <w:r>
        <w:rPr>
          <w:rFonts w:ascii="Arial" w:eastAsia="DengXian" w:hAnsi="Arial" w:cs="Arial"/>
        </w:rPr>
        <w:t>AE Tab</w:t>
      </w:r>
      <w:r>
        <w:rPr>
          <w:rFonts w:ascii="Arial" w:eastAsia="DengXian" w:hAnsi="Arial" w:cs="Arial"/>
        </w:rPr>
        <w:t>「升级为</w:t>
      </w:r>
      <w:r>
        <w:rPr>
          <w:rFonts w:ascii="Arial" w:eastAsia="DengXian" w:hAnsi="Arial" w:cs="Arial"/>
        </w:rPr>
        <w:t xml:space="preserve"> SAE</w:t>
      </w:r>
      <w:r>
        <w:rPr>
          <w:rFonts w:ascii="Arial" w:eastAsia="DengXian" w:hAnsi="Arial" w:cs="Arial"/>
        </w:rPr>
        <w:t>」弹出紧急上报</w:t>
      </w:r>
      <w:r>
        <w:rPr>
          <w:rFonts w:ascii="Arial" w:eastAsia="DengXian" w:hAnsi="Arial" w:cs="Arial"/>
        </w:rPr>
        <w:t xml:space="preserve"> modal</w:t>
      </w:r>
    </w:p>
    <w:p w14:paraId="76BBF9A8" w14:textId="77777777" w:rsidR="00FF7DC4" w:rsidRDefault="00FF7DC4" w:rsidP="00FF7DC4">
      <w:pPr>
        <w:spacing w:before="380" w:after="140" w:line="288" w:lineRule="auto"/>
        <w:outlineLvl w:val="0"/>
        <w:rPr>
          <w:rFonts w:hint="eastAsia"/>
        </w:rPr>
      </w:pPr>
    </w:p>
    <w:sectPr w:rsidR="00FF7DC4">
      <w:headerReference w:type="default" r:id="rId59"/>
      <w:footerReference w:type="default" r:id="rId6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4D4B6D" w14:textId="77777777" w:rsidR="00C92A50" w:rsidRDefault="00C92A50">
      <w:pPr>
        <w:spacing w:after="0" w:line="240" w:lineRule="auto"/>
      </w:pPr>
      <w:r>
        <w:separator/>
      </w:r>
    </w:p>
  </w:endnote>
  <w:endnote w:type="continuationSeparator" w:id="0">
    <w:p w14:paraId="029D8F63" w14:textId="77777777" w:rsidR="00C92A50" w:rsidRDefault="00C92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4C073F" w14:textId="77777777" w:rsidR="00DE69B7" w:rsidRDefault="00DE69B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F0D36A" w14:textId="77777777" w:rsidR="00C92A50" w:rsidRDefault="00C92A50">
      <w:pPr>
        <w:spacing w:after="0" w:line="240" w:lineRule="auto"/>
      </w:pPr>
      <w:r>
        <w:separator/>
      </w:r>
    </w:p>
  </w:footnote>
  <w:footnote w:type="continuationSeparator" w:id="0">
    <w:p w14:paraId="7854AB12" w14:textId="77777777" w:rsidR="00C92A50" w:rsidRDefault="00C92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16D475" w14:textId="77777777" w:rsidR="00DE69B7" w:rsidRDefault="00C92A50">
    <w:r>
      <w:rPr>
        <w:noProof/>
      </w:rPr>
      <w:pict w14:anchorId="4AA886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14pt;height:697.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89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45875"/>
    <w:multiLevelType w:val="multilevel"/>
    <w:tmpl w:val="893C650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7B4F5B"/>
    <w:multiLevelType w:val="multilevel"/>
    <w:tmpl w:val="5C70AA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C57A7B"/>
    <w:multiLevelType w:val="multilevel"/>
    <w:tmpl w:val="2B3E5E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D37207"/>
    <w:multiLevelType w:val="multilevel"/>
    <w:tmpl w:val="89C246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531418"/>
    <w:multiLevelType w:val="multilevel"/>
    <w:tmpl w:val="1FECEE2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C9569A4"/>
    <w:multiLevelType w:val="multilevel"/>
    <w:tmpl w:val="E860511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715A7F"/>
    <w:multiLevelType w:val="multilevel"/>
    <w:tmpl w:val="FF24C2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3B2763"/>
    <w:multiLevelType w:val="multilevel"/>
    <w:tmpl w:val="8990FC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7C48AC"/>
    <w:multiLevelType w:val="multilevel"/>
    <w:tmpl w:val="8A4291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30A1343"/>
    <w:multiLevelType w:val="multilevel"/>
    <w:tmpl w:val="26FE52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432973"/>
    <w:multiLevelType w:val="multilevel"/>
    <w:tmpl w:val="BDDC521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3943DC7"/>
    <w:multiLevelType w:val="multilevel"/>
    <w:tmpl w:val="6BA64A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4F51AB"/>
    <w:multiLevelType w:val="multilevel"/>
    <w:tmpl w:val="C31CAF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96D21BA"/>
    <w:multiLevelType w:val="multilevel"/>
    <w:tmpl w:val="231EC1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AB41016"/>
    <w:multiLevelType w:val="multilevel"/>
    <w:tmpl w:val="7B9C71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AF3162F"/>
    <w:multiLevelType w:val="multilevel"/>
    <w:tmpl w:val="74AC7E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B264199"/>
    <w:multiLevelType w:val="multilevel"/>
    <w:tmpl w:val="95DCB7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C2C7927"/>
    <w:multiLevelType w:val="multilevel"/>
    <w:tmpl w:val="3CD4E7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D7D054D"/>
    <w:multiLevelType w:val="multilevel"/>
    <w:tmpl w:val="17185D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E525CA7"/>
    <w:multiLevelType w:val="multilevel"/>
    <w:tmpl w:val="8FD4244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07B3C1D"/>
    <w:multiLevelType w:val="multilevel"/>
    <w:tmpl w:val="B32086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4A2013D"/>
    <w:multiLevelType w:val="multilevel"/>
    <w:tmpl w:val="4EA807B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55A3164"/>
    <w:multiLevelType w:val="multilevel"/>
    <w:tmpl w:val="FC0AB31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62645E8"/>
    <w:multiLevelType w:val="multilevel"/>
    <w:tmpl w:val="46D832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65C4135"/>
    <w:multiLevelType w:val="multilevel"/>
    <w:tmpl w:val="B23401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66952D7"/>
    <w:multiLevelType w:val="multilevel"/>
    <w:tmpl w:val="7C24EA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71C0A27"/>
    <w:multiLevelType w:val="multilevel"/>
    <w:tmpl w:val="540CB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7800140"/>
    <w:multiLevelType w:val="multilevel"/>
    <w:tmpl w:val="62805E7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7B509D5"/>
    <w:multiLevelType w:val="multilevel"/>
    <w:tmpl w:val="B060ED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8EB0A57"/>
    <w:multiLevelType w:val="multilevel"/>
    <w:tmpl w:val="C778F1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8F27954"/>
    <w:multiLevelType w:val="multilevel"/>
    <w:tmpl w:val="9AAE7BB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CE86C00"/>
    <w:multiLevelType w:val="multilevel"/>
    <w:tmpl w:val="3AB827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D490B4B"/>
    <w:multiLevelType w:val="multilevel"/>
    <w:tmpl w:val="CC0227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ED56D68"/>
    <w:multiLevelType w:val="multilevel"/>
    <w:tmpl w:val="0F242F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F3416BD"/>
    <w:multiLevelType w:val="multilevel"/>
    <w:tmpl w:val="01321D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2226D62"/>
    <w:multiLevelType w:val="multilevel"/>
    <w:tmpl w:val="1714DE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32B29C8"/>
    <w:multiLevelType w:val="multilevel"/>
    <w:tmpl w:val="3D5A0D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5F8315F"/>
    <w:multiLevelType w:val="multilevel"/>
    <w:tmpl w:val="B1A81B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87F3028"/>
    <w:multiLevelType w:val="multilevel"/>
    <w:tmpl w:val="4F247F7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9496448"/>
    <w:multiLevelType w:val="multilevel"/>
    <w:tmpl w:val="E68E8E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964648F"/>
    <w:multiLevelType w:val="multilevel"/>
    <w:tmpl w:val="019AC1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BD87DF3"/>
    <w:multiLevelType w:val="multilevel"/>
    <w:tmpl w:val="6DF27F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C1A62C8"/>
    <w:multiLevelType w:val="multilevel"/>
    <w:tmpl w:val="B6E4B8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43E4CA4"/>
    <w:multiLevelType w:val="multilevel"/>
    <w:tmpl w:val="FACE51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6200F6C"/>
    <w:multiLevelType w:val="multilevel"/>
    <w:tmpl w:val="C76E71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7EC5F7E"/>
    <w:multiLevelType w:val="multilevel"/>
    <w:tmpl w:val="41E68E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99E6A46"/>
    <w:multiLevelType w:val="multilevel"/>
    <w:tmpl w:val="845053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AF37ED2"/>
    <w:multiLevelType w:val="multilevel"/>
    <w:tmpl w:val="238C20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C441D20"/>
    <w:multiLevelType w:val="multilevel"/>
    <w:tmpl w:val="00AE50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07A309C"/>
    <w:multiLevelType w:val="multilevel"/>
    <w:tmpl w:val="FA320E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14D3522"/>
    <w:multiLevelType w:val="multilevel"/>
    <w:tmpl w:val="15C6C4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2B2397A"/>
    <w:multiLevelType w:val="multilevel"/>
    <w:tmpl w:val="8F5C58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40E7181"/>
    <w:multiLevelType w:val="multilevel"/>
    <w:tmpl w:val="572209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58E640F"/>
    <w:multiLevelType w:val="multilevel"/>
    <w:tmpl w:val="A80A03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77D1017"/>
    <w:multiLevelType w:val="multilevel"/>
    <w:tmpl w:val="FFC01E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7DD0D5E"/>
    <w:multiLevelType w:val="multilevel"/>
    <w:tmpl w:val="09A444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91E0ECA"/>
    <w:multiLevelType w:val="multilevel"/>
    <w:tmpl w:val="181EB4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AF37872"/>
    <w:multiLevelType w:val="multilevel"/>
    <w:tmpl w:val="0C7C30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D1839AD"/>
    <w:multiLevelType w:val="multilevel"/>
    <w:tmpl w:val="C560AB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DDA3B2C"/>
    <w:multiLevelType w:val="multilevel"/>
    <w:tmpl w:val="730AB56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ECF728A"/>
    <w:multiLevelType w:val="multilevel"/>
    <w:tmpl w:val="C8BE9F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11A6A9F"/>
    <w:multiLevelType w:val="multilevel"/>
    <w:tmpl w:val="3BAE06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1F54984"/>
    <w:multiLevelType w:val="multilevel"/>
    <w:tmpl w:val="079A178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346448A"/>
    <w:multiLevelType w:val="multilevel"/>
    <w:tmpl w:val="6616F9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4060840"/>
    <w:multiLevelType w:val="multilevel"/>
    <w:tmpl w:val="6734A5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5070526"/>
    <w:multiLevelType w:val="multilevel"/>
    <w:tmpl w:val="636E0A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60F1595"/>
    <w:multiLevelType w:val="multilevel"/>
    <w:tmpl w:val="35E4DE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71F5DF1"/>
    <w:multiLevelType w:val="multilevel"/>
    <w:tmpl w:val="61CC50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76D7EFE"/>
    <w:multiLevelType w:val="multilevel"/>
    <w:tmpl w:val="786672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8F26149"/>
    <w:multiLevelType w:val="multilevel"/>
    <w:tmpl w:val="EEE68E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AEB7C58"/>
    <w:multiLevelType w:val="multilevel"/>
    <w:tmpl w:val="2F1E0DF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B527ADB"/>
    <w:multiLevelType w:val="multilevel"/>
    <w:tmpl w:val="07F6D41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FE32209"/>
    <w:multiLevelType w:val="multilevel"/>
    <w:tmpl w:val="BF8AA4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1B744FE"/>
    <w:multiLevelType w:val="multilevel"/>
    <w:tmpl w:val="EDCA1C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33042A0"/>
    <w:multiLevelType w:val="multilevel"/>
    <w:tmpl w:val="470CE93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598142B"/>
    <w:multiLevelType w:val="multilevel"/>
    <w:tmpl w:val="BD367B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81A5BE4"/>
    <w:multiLevelType w:val="multilevel"/>
    <w:tmpl w:val="E1BA59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8302202"/>
    <w:multiLevelType w:val="multilevel"/>
    <w:tmpl w:val="A2D8DE7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8453673"/>
    <w:multiLevelType w:val="multilevel"/>
    <w:tmpl w:val="39DACE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9F61C7D"/>
    <w:multiLevelType w:val="multilevel"/>
    <w:tmpl w:val="2E2256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9FC1E6D"/>
    <w:multiLevelType w:val="multilevel"/>
    <w:tmpl w:val="FAF4F4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A4E58C7"/>
    <w:multiLevelType w:val="multilevel"/>
    <w:tmpl w:val="1E50453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B720994"/>
    <w:multiLevelType w:val="multilevel"/>
    <w:tmpl w:val="2D0463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C7D1BF4"/>
    <w:multiLevelType w:val="multilevel"/>
    <w:tmpl w:val="286AEE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7EF12E88"/>
    <w:multiLevelType w:val="multilevel"/>
    <w:tmpl w:val="8F2E56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9136797">
    <w:abstractNumId w:val="41"/>
  </w:num>
  <w:num w:numId="2" w16cid:durableId="17776436">
    <w:abstractNumId w:val="4"/>
  </w:num>
  <w:num w:numId="3" w16cid:durableId="506601229">
    <w:abstractNumId w:val="7"/>
  </w:num>
  <w:num w:numId="4" w16cid:durableId="1894076389">
    <w:abstractNumId w:val="3"/>
  </w:num>
  <w:num w:numId="5" w16cid:durableId="1369794562">
    <w:abstractNumId w:val="68"/>
  </w:num>
  <w:num w:numId="6" w16cid:durableId="1507400385">
    <w:abstractNumId w:val="37"/>
  </w:num>
  <w:num w:numId="7" w16cid:durableId="622034898">
    <w:abstractNumId w:val="84"/>
  </w:num>
  <w:num w:numId="8" w16cid:durableId="1986855230">
    <w:abstractNumId w:val="56"/>
  </w:num>
  <w:num w:numId="9" w16cid:durableId="122846004">
    <w:abstractNumId w:val="13"/>
  </w:num>
  <w:num w:numId="10" w16cid:durableId="842429550">
    <w:abstractNumId w:val="66"/>
  </w:num>
  <w:num w:numId="11" w16cid:durableId="105581923">
    <w:abstractNumId w:val="55"/>
  </w:num>
  <w:num w:numId="12" w16cid:durableId="1125655190">
    <w:abstractNumId w:val="17"/>
  </w:num>
  <w:num w:numId="13" w16cid:durableId="2099517255">
    <w:abstractNumId w:val="82"/>
  </w:num>
  <w:num w:numId="14" w16cid:durableId="737442100">
    <w:abstractNumId w:val="16"/>
  </w:num>
  <w:num w:numId="15" w16cid:durableId="2016881325">
    <w:abstractNumId w:val="26"/>
  </w:num>
  <w:num w:numId="16" w16cid:durableId="1031413844">
    <w:abstractNumId w:val="73"/>
  </w:num>
  <w:num w:numId="17" w16cid:durableId="715083243">
    <w:abstractNumId w:val="60"/>
  </w:num>
  <w:num w:numId="18" w16cid:durableId="57943511">
    <w:abstractNumId w:val="20"/>
  </w:num>
  <w:num w:numId="19" w16cid:durableId="1387952292">
    <w:abstractNumId w:val="15"/>
  </w:num>
  <w:num w:numId="20" w16cid:durableId="1275093483">
    <w:abstractNumId w:val="58"/>
  </w:num>
  <w:num w:numId="21" w16cid:durableId="1346860323">
    <w:abstractNumId w:val="83"/>
  </w:num>
  <w:num w:numId="22" w16cid:durableId="617489964">
    <w:abstractNumId w:val="65"/>
  </w:num>
  <w:num w:numId="23" w16cid:durableId="73211770">
    <w:abstractNumId w:val="9"/>
  </w:num>
  <w:num w:numId="24" w16cid:durableId="2137093191">
    <w:abstractNumId w:val="53"/>
  </w:num>
  <w:num w:numId="25" w16cid:durableId="1128888815">
    <w:abstractNumId w:val="54"/>
  </w:num>
  <w:num w:numId="26" w16cid:durableId="1330282321">
    <w:abstractNumId w:val="31"/>
  </w:num>
  <w:num w:numId="27" w16cid:durableId="1340767738">
    <w:abstractNumId w:val="64"/>
  </w:num>
  <w:num w:numId="28" w16cid:durableId="1993869854">
    <w:abstractNumId w:val="1"/>
  </w:num>
  <w:num w:numId="29" w16cid:durableId="1297487031">
    <w:abstractNumId w:val="8"/>
  </w:num>
  <w:num w:numId="30" w16cid:durableId="774709949">
    <w:abstractNumId w:val="28"/>
  </w:num>
  <w:num w:numId="31" w16cid:durableId="672342600">
    <w:abstractNumId w:val="40"/>
  </w:num>
  <w:num w:numId="32" w16cid:durableId="1767385705">
    <w:abstractNumId w:val="0"/>
  </w:num>
  <w:num w:numId="33" w16cid:durableId="1338539481">
    <w:abstractNumId w:val="23"/>
  </w:num>
  <w:num w:numId="34" w16cid:durableId="41878350">
    <w:abstractNumId w:val="62"/>
  </w:num>
  <w:num w:numId="35" w16cid:durableId="1047492140">
    <w:abstractNumId w:val="42"/>
  </w:num>
  <w:num w:numId="36" w16cid:durableId="688528499">
    <w:abstractNumId w:val="35"/>
  </w:num>
  <w:num w:numId="37" w16cid:durableId="724528635">
    <w:abstractNumId w:val="44"/>
  </w:num>
  <w:num w:numId="38" w16cid:durableId="2123958792">
    <w:abstractNumId w:val="12"/>
  </w:num>
  <w:num w:numId="39" w16cid:durableId="1859349768">
    <w:abstractNumId w:val="49"/>
  </w:num>
  <w:num w:numId="40" w16cid:durableId="1442217563">
    <w:abstractNumId w:val="79"/>
  </w:num>
  <w:num w:numId="41" w16cid:durableId="1736049112">
    <w:abstractNumId w:val="18"/>
  </w:num>
  <w:num w:numId="42" w16cid:durableId="884827935">
    <w:abstractNumId w:val="76"/>
  </w:num>
  <w:num w:numId="43" w16cid:durableId="1561480745">
    <w:abstractNumId w:val="32"/>
  </w:num>
  <w:num w:numId="44" w16cid:durableId="1471052348">
    <w:abstractNumId w:val="36"/>
  </w:num>
  <w:num w:numId="45" w16cid:durableId="1756976482">
    <w:abstractNumId w:val="33"/>
  </w:num>
  <w:num w:numId="46" w16cid:durableId="149370994">
    <w:abstractNumId w:val="74"/>
  </w:num>
  <w:num w:numId="47" w16cid:durableId="340359126">
    <w:abstractNumId w:val="47"/>
  </w:num>
  <w:num w:numId="48" w16cid:durableId="1889798354">
    <w:abstractNumId w:val="10"/>
  </w:num>
  <w:num w:numId="49" w16cid:durableId="60296303">
    <w:abstractNumId w:val="48"/>
  </w:num>
  <w:num w:numId="50" w16cid:durableId="1412464057">
    <w:abstractNumId w:val="2"/>
  </w:num>
  <w:num w:numId="51" w16cid:durableId="1248929042">
    <w:abstractNumId w:val="14"/>
  </w:num>
  <w:num w:numId="52" w16cid:durableId="1130050921">
    <w:abstractNumId w:val="29"/>
  </w:num>
  <w:num w:numId="53" w16cid:durableId="224412063">
    <w:abstractNumId w:val="78"/>
  </w:num>
  <w:num w:numId="54" w16cid:durableId="395594302">
    <w:abstractNumId w:val="46"/>
  </w:num>
  <w:num w:numId="55" w16cid:durableId="1823157935">
    <w:abstractNumId w:val="24"/>
  </w:num>
  <w:num w:numId="56" w16cid:durableId="421873027">
    <w:abstractNumId w:val="39"/>
  </w:num>
  <w:num w:numId="57" w16cid:durableId="1288780036">
    <w:abstractNumId w:val="34"/>
  </w:num>
  <w:num w:numId="58" w16cid:durableId="1906598808">
    <w:abstractNumId w:val="72"/>
  </w:num>
  <w:num w:numId="59" w16cid:durableId="488835186">
    <w:abstractNumId w:val="77"/>
  </w:num>
  <w:num w:numId="60" w16cid:durableId="1149979808">
    <w:abstractNumId w:val="21"/>
  </w:num>
  <w:num w:numId="61" w16cid:durableId="888304880">
    <w:abstractNumId w:val="22"/>
  </w:num>
  <w:num w:numId="62" w16cid:durableId="245236384">
    <w:abstractNumId w:val="5"/>
  </w:num>
  <w:num w:numId="63" w16cid:durableId="1486434253">
    <w:abstractNumId w:val="81"/>
  </w:num>
  <w:num w:numId="64" w16cid:durableId="526261124">
    <w:abstractNumId w:val="71"/>
  </w:num>
  <w:num w:numId="65" w16cid:durableId="612715152">
    <w:abstractNumId w:val="45"/>
  </w:num>
  <w:num w:numId="66" w16cid:durableId="378818806">
    <w:abstractNumId w:val="61"/>
  </w:num>
  <w:num w:numId="67" w16cid:durableId="1298224757">
    <w:abstractNumId w:val="50"/>
  </w:num>
  <w:num w:numId="68" w16cid:durableId="300960289">
    <w:abstractNumId w:val="75"/>
  </w:num>
  <w:num w:numId="69" w16cid:durableId="1200050731">
    <w:abstractNumId w:val="63"/>
  </w:num>
  <w:num w:numId="70" w16cid:durableId="1040934252">
    <w:abstractNumId w:val="52"/>
  </w:num>
  <w:num w:numId="71" w16cid:durableId="804391350">
    <w:abstractNumId w:val="6"/>
  </w:num>
  <w:num w:numId="72" w16cid:durableId="6643853">
    <w:abstractNumId w:val="57"/>
  </w:num>
  <w:num w:numId="73" w16cid:durableId="500312445">
    <w:abstractNumId w:val="51"/>
  </w:num>
  <w:num w:numId="74" w16cid:durableId="990477316">
    <w:abstractNumId w:val="43"/>
  </w:num>
  <w:num w:numId="75" w16cid:durableId="1937516676">
    <w:abstractNumId w:val="80"/>
  </w:num>
  <w:num w:numId="76" w16cid:durableId="195198420">
    <w:abstractNumId w:val="69"/>
  </w:num>
  <w:num w:numId="77" w16cid:durableId="624890346">
    <w:abstractNumId w:val="11"/>
  </w:num>
  <w:num w:numId="78" w16cid:durableId="1031997941">
    <w:abstractNumId w:val="70"/>
  </w:num>
  <w:num w:numId="79" w16cid:durableId="1995328692">
    <w:abstractNumId w:val="25"/>
  </w:num>
  <w:num w:numId="80" w16cid:durableId="1024676051">
    <w:abstractNumId w:val="19"/>
  </w:num>
  <w:num w:numId="81" w16cid:durableId="950744530">
    <w:abstractNumId w:val="38"/>
  </w:num>
  <w:num w:numId="82" w16cid:durableId="1166703820">
    <w:abstractNumId w:val="67"/>
  </w:num>
  <w:num w:numId="83" w16cid:durableId="1392922047">
    <w:abstractNumId w:val="27"/>
  </w:num>
  <w:num w:numId="84" w16cid:durableId="1828859751">
    <w:abstractNumId w:val="30"/>
  </w:num>
  <w:num w:numId="85" w16cid:durableId="1899441147">
    <w:abstractNumId w:val="59"/>
  </w:num>
  <w:numIdMacAtCleanup w:val="8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bordersDoNotSurroundHeader/>
  <w:bordersDoNotSurroundFooter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B7"/>
    <w:rsid w:val="00C92A50"/>
    <w:rsid w:val="00DE1B35"/>
    <w:rsid w:val="00DE69B7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F1D0F"/>
  <w15:docId w15:val="{EF668C8C-A57B-C74A-9BF7-9D98601A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package" Target="embeddings/Microsoft_Excel____5.xlsx"/><Relationship Id="rId26" Type="http://schemas.openxmlformats.org/officeDocument/2006/relationships/package" Target="embeddings/Microsoft_Excel____9.xlsx"/><Relationship Id="rId39" Type="http://schemas.openxmlformats.org/officeDocument/2006/relationships/image" Target="media/image17.jpeg"/><Relationship Id="rId21" Type="http://schemas.openxmlformats.org/officeDocument/2006/relationships/image" Target="media/image8.jpeg"/><Relationship Id="rId34" Type="http://schemas.openxmlformats.org/officeDocument/2006/relationships/package" Target="embeddings/Microsoft_Excel____13.xlsx"/><Relationship Id="rId42" Type="http://schemas.openxmlformats.org/officeDocument/2006/relationships/image" Target="media/image18.png"/><Relationship Id="rId47" Type="http://schemas.openxmlformats.org/officeDocument/2006/relationships/image" Target="media/image21.jpeg"/><Relationship Id="rId50" Type="http://schemas.openxmlformats.org/officeDocument/2006/relationships/package" Target="embeddings/Microsoft_Excel____21.xlsx"/><Relationship Id="rId55" Type="http://schemas.openxmlformats.org/officeDocument/2006/relationships/image" Target="media/image25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package" Target="embeddings/Microsoft_Excel____4.xlsx"/><Relationship Id="rId29" Type="http://schemas.openxmlformats.org/officeDocument/2006/relationships/image" Target="media/image12.jpeg"/><Relationship Id="rId11" Type="http://schemas.openxmlformats.org/officeDocument/2006/relationships/image" Target="media/image3.jpeg"/><Relationship Id="rId24" Type="http://schemas.openxmlformats.org/officeDocument/2006/relationships/package" Target="embeddings/Microsoft_Excel____8.xlsx"/><Relationship Id="rId32" Type="http://schemas.openxmlformats.org/officeDocument/2006/relationships/package" Target="embeddings/Microsoft_Excel____12.xlsx"/><Relationship Id="rId37" Type="http://schemas.openxmlformats.org/officeDocument/2006/relationships/image" Target="media/image16.jpeg"/><Relationship Id="rId40" Type="http://schemas.openxmlformats.org/officeDocument/2006/relationships/package" Target="embeddings/Microsoft_Excel____16.xlsx"/><Relationship Id="rId45" Type="http://schemas.openxmlformats.org/officeDocument/2006/relationships/image" Target="media/image20.jpeg"/><Relationship Id="rId53" Type="http://schemas.openxmlformats.org/officeDocument/2006/relationships/image" Target="media/image24.jpeg"/><Relationship Id="rId58" Type="http://schemas.openxmlformats.org/officeDocument/2006/relationships/package" Target="embeddings/Microsoft_Excel____25.xlsx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7.jpeg"/><Relationship Id="rId14" Type="http://schemas.openxmlformats.org/officeDocument/2006/relationships/package" Target="embeddings/Microsoft_Excel____3.xlsx"/><Relationship Id="rId22" Type="http://schemas.openxmlformats.org/officeDocument/2006/relationships/package" Target="embeddings/Microsoft_Excel____7.xlsx"/><Relationship Id="rId27" Type="http://schemas.openxmlformats.org/officeDocument/2006/relationships/image" Target="media/image11.jpeg"/><Relationship Id="rId30" Type="http://schemas.openxmlformats.org/officeDocument/2006/relationships/package" Target="embeddings/Microsoft_Excel____11.xlsx"/><Relationship Id="rId35" Type="http://schemas.openxmlformats.org/officeDocument/2006/relationships/image" Target="media/image15.jpeg"/><Relationship Id="rId43" Type="http://schemas.openxmlformats.org/officeDocument/2006/relationships/image" Target="media/image19.jpeg"/><Relationship Id="rId48" Type="http://schemas.openxmlformats.org/officeDocument/2006/relationships/package" Target="embeddings/Microsoft_Excel____20.xlsx"/><Relationship Id="rId56" Type="http://schemas.openxmlformats.org/officeDocument/2006/relationships/package" Target="embeddings/Microsoft_Excel____24.xlsx"/><Relationship Id="rId8" Type="http://schemas.openxmlformats.org/officeDocument/2006/relationships/package" Target="embeddings/Microsoft_Excel____.xlsx"/><Relationship Id="rId51" Type="http://schemas.openxmlformats.org/officeDocument/2006/relationships/image" Target="media/image23.jpeg"/><Relationship Id="rId3" Type="http://schemas.openxmlformats.org/officeDocument/2006/relationships/settings" Target="settings.xml"/><Relationship Id="rId12" Type="http://schemas.openxmlformats.org/officeDocument/2006/relationships/package" Target="embeddings/Microsoft_Excel____2.xlsx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image" Target="media/image14.jpeg"/><Relationship Id="rId38" Type="http://schemas.openxmlformats.org/officeDocument/2006/relationships/package" Target="embeddings/Microsoft_Excel____15.xlsx"/><Relationship Id="rId46" Type="http://schemas.openxmlformats.org/officeDocument/2006/relationships/package" Target="embeddings/Microsoft_Excel____19.xlsx"/><Relationship Id="rId59" Type="http://schemas.openxmlformats.org/officeDocument/2006/relationships/header" Target="header1.xml"/><Relationship Id="rId20" Type="http://schemas.openxmlformats.org/officeDocument/2006/relationships/package" Target="embeddings/Microsoft_Excel____6.xlsx"/><Relationship Id="rId41" Type="http://schemas.openxmlformats.org/officeDocument/2006/relationships/package" Target="embeddings/Microsoft_Excel____17.xlsx"/><Relationship Id="rId54" Type="http://schemas.openxmlformats.org/officeDocument/2006/relationships/package" Target="embeddings/Microsoft_Excel____23.xlsx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package" Target="embeddings/Microsoft_Excel____10.xlsx"/><Relationship Id="rId36" Type="http://schemas.openxmlformats.org/officeDocument/2006/relationships/package" Target="embeddings/Microsoft_Excel____14.xlsx"/><Relationship Id="rId49" Type="http://schemas.openxmlformats.org/officeDocument/2006/relationships/image" Target="media/image22.jpeg"/><Relationship Id="rId57" Type="http://schemas.openxmlformats.org/officeDocument/2006/relationships/image" Target="media/image26.jpeg"/><Relationship Id="rId10" Type="http://schemas.openxmlformats.org/officeDocument/2006/relationships/package" Target="embeddings/Microsoft_Excel____1.xlsx"/><Relationship Id="rId31" Type="http://schemas.openxmlformats.org/officeDocument/2006/relationships/image" Target="media/image13.jpeg"/><Relationship Id="rId44" Type="http://schemas.openxmlformats.org/officeDocument/2006/relationships/package" Target="embeddings/Microsoft_Excel____18.xlsx"/><Relationship Id="rId52" Type="http://schemas.openxmlformats.org/officeDocument/2006/relationships/package" Target="embeddings/Microsoft_Excel____22.xlsx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Sijie Liu</cp:lastModifiedBy>
  <cp:revision>2</cp:revision>
  <dcterms:created xsi:type="dcterms:W3CDTF">2026-07-07T02:23:00Z</dcterms:created>
  <dcterms:modified xsi:type="dcterms:W3CDTF">2026-07-07T02:23:00Z</dcterms:modified>
</cp:coreProperties>
</file>