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BC05" w14:textId="5A13907D" w:rsidR="0044687C" w:rsidRPr="009F1BD0" w:rsidRDefault="009F1BD0" w:rsidP="009F1BD0">
      <w:pPr>
        <w:jc w:val="center"/>
        <w:rPr>
          <w:rStyle w:val="a3"/>
          <w:rFonts w:ascii="Times New Roman" w:hAnsi="Times New Roman" w:cs="Times New Roman"/>
          <w:i w:val="0"/>
          <w:iCs w:val="0"/>
          <w:sz w:val="36"/>
          <w:szCs w:val="36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36"/>
          <w:szCs w:val="36"/>
        </w:rPr>
        <w:t>Разбор</w:t>
      </w:r>
      <w:r w:rsidRPr="009F1BD0">
        <w:rPr>
          <w:rStyle w:val="a3"/>
          <w:rFonts w:ascii="Times New Roman" w:hAnsi="Times New Roman" w:cs="Times New Roman"/>
          <w:i w:val="0"/>
          <w:iCs w:val="0"/>
          <w:sz w:val="36"/>
          <w:szCs w:val="36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i w:val="0"/>
          <w:iCs w:val="0"/>
          <w:sz w:val="36"/>
          <w:szCs w:val="36"/>
        </w:rPr>
        <w:t>игры</w:t>
      </w:r>
    </w:p>
    <w:p w14:paraId="745B3DF5" w14:textId="71D4E1BB" w:rsidR="00D67534" w:rsidRPr="009F1BD0" w:rsidRDefault="0044687C" w:rsidP="009F1BD0">
      <w:pPr>
        <w:jc w:val="center"/>
        <w:rPr>
          <w:rStyle w:val="a3"/>
          <w:rFonts w:ascii="Times New Roman" w:hAnsi="Times New Roman" w:cs="Times New Roman"/>
          <w:i w:val="0"/>
          <w:iCs w:val="0"/>
          <w:sz w:val="36"/>
          <w:szCs w:val="36"/>
          <w:lang w:val="en-US"/>
        </w:rPr>
      </w:pPr>
      <w:r w:rsidRPr="009F1BD0">
        <w:rPr>
          <w:rStyle w:val="a3"/>
          <w:rFonts w:ascii="Times New Roman" w:hAnsi="Times New Roman" w:cs="Times New Roman"/>
          <w:i w:val="0"/>
          <w:iCs w:val="0"/>
          <w:sz w:val="36"/>
          <w:szCs w:val="36"/>
          <w:lang w:val="en-US"/>
        </w:rPr>
        <w:t>The Binding of Isaac: Rebirth</w:t>
      </w:r>
    </w:p>
    <w:p w14:paraId="57D06C3A" w14:textId="3F58F7A0" w:rsidR="0044687C" w:rsidRPr="000D02A8" w:rsidRDefault="0044687C" w:rsidP="0044687C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53207BEE" w14:textId="624B6956" w:rsidR="009F1BD0" w:rsidRDefault="009F1BD0" w:rsidP="009F1BD0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FC1B96"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Основная суть игры</w:t>
      </w:r>
      <w:r w:rsidRPr="00FC1B96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:</w:t>
      </w:r>
      <w:r w:rsidRPr="009F1BD0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двухмерн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ая</w:t>
      </w:r>
      <w:r w:rsidRPr="009F1BD0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Action/RPG, в которо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й</w:t>
      </w:r>
      <w:r w:rsidRPr="009F1BD0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игрок управляет Исааком или ещё несколькими персонажами, которых можно разблокировать при прохождении игры. Игроку предстоит исследовать множество комнат, наполненных противниками, ловушками, а также секретами.</w:t>
      </w:r>
    </w:p>
    <w:p w14:paraId="0214E2AF" w14:textId="76491043" w:rsidR="009F1BD0" w:rsidRDefault="009F1BD0" w:rsidP="009F1BD0">
      <w:pPr>
        <w:pStyle w:val="a4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9F85BF0" w14:textId="494DB3B1" w:rsidR="00267683" w:rsidRPr="00267683" w:rsidRDefault="009F1BD0" w:rsidP="00267683">
      <w:pPr>
        <w:pStyle w:val="a4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FC1B96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Основные механики игры: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281C13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Определенное количество этажей, с каждым этажом противники и боссы усиливаются, обязательная победа над боссом для прохождения на следующий этаж, усиливающие персонажа артефакты, открытие персонажей и артефактов</w:t>
      </w:r>
      <w:r w:rsidR="000D02A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по мере </w:t>
      </w:r>
      <w:r w:rsidR="000D02A8" w:rsidRPr="000D02A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перепрохождени</w:t>
      </w:r>
      <w:r w:rsidR="000D02A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я игры, рандомная карта  с определенной структурой (например на этаже всегда есть комната босс, комнаты секретки и супер-секретки)</w:t>
      </w:r>
      <w:r w:rsidR="00072C3F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, синергия артефактов</w:t>
      </w:r>
      <w:r w:rsidR="00267683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, проклятья как либо усложняющая геймплей (например проклятье лабиринта -пройдя через дверь, есть шанс попасть не в ту комнату), противники-чемпионы(имеют повышенное здоровье, урон и случайную особенность, например взрываются после смерти).</w:t>
      </w:r>
    </w:p>
    <w:p w14:paraId="054454CC" w14:textId="2975BC40" w:rsidR="00281C13" w:rsidRDefault="00281C13" w:rsidP="009F1BD0">
      <w:pPr>
        <w:pStyle w:val="a4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4C3A830" w14:textId="62E12F4D" w:rsidR="00281C13" w:rsidRDefault="00281C13" w:rsidP="009F1BD0">
      <w:pPr>
        <w:pStyle w:val="a4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FC1B96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Основной игровой процесс: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Игрок</w:t>
      </w:r>
      <w:r w:rsidR="00161A3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управляет персонажем и </w:t>
      </w:r>
      <w:r w:rsidR="00161A3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стреляет слезами</w:t>
      </w:r>
      <w:r w:rsidR="00FC1B9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по противникам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ищет </w:t>
      </w:r>
      <w:r w:rsidR="006822FE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золотые комнаты для получения артефактов,</w:t>
      </w:r>
      <w:r w:rsidR="000D02A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ищет секреты, проходит испытания для открытия артефактов или предметов, из артефактов собирает </w:t>
      </w:r>
      <w:r w:rsidR="00072C3F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различные комбинации для правильной синергии,</w:t>
      </w:r>
      <w:r w:rsidR="00161A3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267683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зачищает комнаты для получения ресурсов (деньги, ключи, бомбы и т.д.),</w:t>
      </w:r>
      <w:r w:rsidR="008640D3" w:rsidRPr="008640D3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8640D3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менеджмент ресурсов,</w:t>
      </w:r>
      <w:r w:rsidR="0033410D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покупает артефакты и предметы в магазине для еще большего усиления персонажа,</w:t>
      </w:r>
      <w:r w:rsidR="00161A3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61A3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побеждает боссов</w:t>
      </w:r>
      <w:r w:rsidR="00161A3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для продвижения по этажам и в конечном итоге побеждает финального босса этим выиграет забег.</w:t>
      </w:r>
    </w:p>
    <w:p w14:paraId="147BF244" w14:textId="7209DFEF" w:rsidR="00161A31" w:rsidRDefault="00161A31" w:rsidP="009F1BD0">
      <w:pPr>
        <w:pStyle w:val="a4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tbl>
      <w:tblPr>
        <w:tblStyle w:val="a6"/>
        <w:tblW w:w="9273" w:type="dxa"/>
        <w:tblLook w:val="04A0" w:firstRow="1" w:lastRow="0" w:firstColumn="1" w:lastColumn="0" w:noHBand="0" w:noVBand="1"/>
      </w:tblPr>
      <w:tblGrid>
        <w:gridCol w:w="3091"/>
        <w:gridCol w:w="3091"/>
        <w:gridCol w:w="3091"/>
      </w:tblGrid>
      <w:tr w:rsidR="008640D3" w14:paraId="6AE1E549" w14:textId="77777777" w:rsidTr="008640D3">
        <w:trPr>
          <w:trHeight w:val="37"/>
        </w:trPr>
        <w:tc>
          <w:tcPr>
            <w:tcW w:w="3091" w:type="dxa"/>
          </w:tcPr>
          <w:p w14:paraId="7BE772F0" w14:textId="0C264A66" w:rsidR="00161A31" w:rsidRPr="003444A6" w:rsidRDefault="005E256E" w:rsidP="003444A6">
            <w:pPr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 w:rsidRPr="003444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действия вперемешку</w:t>
            </w:r>
          </w:p>
        </w:tc>
        <w:tc>
          <w:tcPr>
            <w:tcW w:w="3091" w:type="dxa"/>
          </w:tcPr>
          <w:p w14:paraId="793159F8" w14:textId="37DE7C99" w:rsidR="00161A31" w:rsidRPr="00FC1B96" w:rsidRDefault="005E256E" w:rsidP="00161A31">
            <w:pPr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 w:rsidRPr="00FC1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 значимости: самое важное — </w:t>
            </w:r>
            <w:proofErr w:type="spellStart"/>
            <w:r w:rsidRPr="00FC1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</w:t>
            </w:r>
            <w:proofErr w:type="spellEnd"/>
            <w:r w:rsidRPr="00FC1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вспомогательные — </w:t>
            </w:r>
            <w:proofErr w:type="spellStart"/>
            <w:r w:rsidRPr="00FC1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Meta</w:t>
            </w:r>
            <w:proofErr w:type="spellEnd"/>
          </w:p>
        </w:tc>
        <w:tc>
          <w:tcPr>
            <w:tcW w:w="3091" w:type="dxa"/>
          </w:tcPr>
          <w:p w14:paraId="755577CD" w14:textId="2559B86D" w:rsidR="00161A31" w:rsidRPr="00FC1B96" w:rsidRDefault="005E256E" w:rsidP="00161A31">
            <w:pPr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 w:rsidRPr="00FC1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очерёдности подачи игроку</w:t>
            </w:r>
          </w:p>
        </w:tc>
      </w:tr>
      <w:tr w:rsidR="008640D3" w14:paraId="48EAED0E" w14:textId="77777777" w:rsidTr="008640D3">
        <w:trPr>
          <w:trHeight w:val="8"/>
        </w:trPr>
        <w:tc>
          <w:tcPr>
            <w:tcW w:w="3091" w:type="dxa"/>
          </w:tcPr>
          <w:p w14:paraId="77261E6C" w14:textId="5DFC5959" w:rsidR="00FC1B96" w:rsidRDefault="00FC1B96" w:rsidP="003444A6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Собирать артефакты </w:t>
            </w:r>
          </w:p>
        </w:tc>
        <w:tc>
          <w:tcPr>
            <w:tcW w:w="3091" w:type="dxa"/>
          </w:tcPr>
          <w:p w14:paraId="79EBF5E4" w14:textId="6C451C25" w:rsidR="00C61E53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Ходить </w:t>
            </w:r>
          </w:p>
          <w:p w14:paraId="0C6A0DA6" w14:textId="4338C009" w:rsidR="00C61E53" w:rsidRPr="00C61E53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C61E53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основа передвижения и исследования комнат </w:t>
            </w:r>
          </w:p>
        </w:tc>
        <w:tc>
          <w:tcPr>
            <w:tcW w:w="3091" w:type="dxa"/>
          </w:tcPr>
          <w:p w14:paraId="0CEBA89A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Выбирать каким персонажем будешь играть </w:t>
            </w:r>
          </w:p>
          <w:p w14:paraId="5B9A48E2" w14:textId="5D8686BB" w:rsidR="00161A31" w:rsidRDefault="00161A31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8640D3" w14:paraId="3EC25307" w14:textId="77777777" w:rsidTr="008640D3">
        <w:trPr>
          <w:trHeight w:val="8"/>
        </w:trPr>
        <w:tc>
          <w:tcPr>
            <w:tcW w:w="3091" w:type="dxa"/>
          </w:tcPr>
          <w:p w14:paraId="7794FB96" w14:textId="1DFC74D8" w:rsidR="00161A31" w:rsidRDefault="00FC1B96" w:rsidP="003444A6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lastRenderedPageBreak/>
              <w:t>Ходить</w:t>
            </w:r>
          </w:p>
        </w:tc>
        <w:tc>
          <w:tcPr>
            <w:tcW w:w="3091" w:type="dxa"/>
          </w:tcPr>
          <w:p w14:paraId="094EC208" w14:textId="77777777" w:rsidR="00161A31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Стрелять </w:t>
            </w:r>
          </w:p>
          <w:p w14:paraId="2984B0F7" w14:textId="24E0C688" w:rsidR="00C61E53" w:rsidRPr="00C61E53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C61E53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главный способ победы над противниками</w:t>
            </w:r>
          </w:p>
        </w:tc>
        <w:tc>
          <w:tcPr>
            <w:tcW w:w="3091" w:type="dxa"/>
          </w:tcPr>
          <w:p w14:paraId="3DA42031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Ходить </w:t>
            </w:r>
          </w:p>
          <w:p w14:paraId="6285B6CA" w14:textId="77777777" w:rsidR="00161A31" w:rsidRDefault="00161A31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8640D3" w14:paraId="27FF099D" w14:textId="77777777" w:rsidTr="008640D3">
        <w:trPr>
          <w:trHeight w:val="18"/>
        </w:trPr>
        <w:tc>
          <w:tcPr>
            <w:tcW w:w="3091" w:type="dxa"/>
          </w:tcPr>
          <w:p w14:paraId="3FF7FFBF" w14:textId="243A1981" w:rsidR="00161A31" w:rsidRDefault="00FC1B96" w:rsidP="003444A6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Покупать предметы в магазине </w:t>
            </w:r>
          </w:p>
        </w:tc>
        <w:tc>
          <w:tcPr>
            <w:tcW w:w="3091" w:type="dxa"/>
          </w:tcPr>
          <w:p w14:paraId="1C0677F9" w14:textId="77777777" w:rsidR="00161A31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Взрывать бомбы </w:t>
            </w:r>
          </w:p>
          <w:p w14:paraId="281B11D0" w14:textId="24DE1397" w:rsidR="00C61E53" w:rsidRPr="00C61E53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C61E53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– взрывать камни, стены, двери для поиска секреток, а также нанесения урона врагу </w:t>
            </w:r>
          </w:p>
        </w:tc>
        <w:tc>
          <w:tcPr>
            <w:tcW w:w="3091" w:type="dxa"/>
          </w:tcPr>
          <w:p w14:paraId="318720B8" w14:textId="31212DD1" w:rsidR="00161A31" w:rsidRDefault="00753E3A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Стрелять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</w:tc>
      </w:tr>
      <w:tr w:rsidR="008640D3" w14:paraId="2B459471" w14:textId="77777777" w:rsidTr="008640D3">
        <w:trPr>
          <w:trHeight w:val="8"/>
        </w:trPr>
        <w:tc>
          <w:tcPr>
            <w:tcW w:w="3091" w:type="dxa"/>
          </w:tcPr>
          <w:p w14:paraId="7E208C8C" w14:textId="275D1BBE" w:rsidR="00161A31" w:rsidRDefault="00FC1B96" w:rsidP="003444A6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Взрывать бомбы</w:t>
            </w:r>
          </w:p>
        </w:tc>
        <w:tc>
          <w:tcPr>
            <w:tcW w:w="3091" w:type="dxa"/>
          </w:tcPr>
          <w:p w14:paraId="57FA350D" w14:textId="77777777" w:rsidR="00C61E53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Собирать артефакты</w:t>
            </w:r>
          </w:p>
          <w:p w14:paraId="41BCBFC2" w14:textId="60FEDF63" w:rsidR="00161A31" w:rsidRDefault="00C61E53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C61E53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сильнейший способ усилить персонажа  </w:t>
            </w:r>
          </w:p>
        </w:tc>
        <w:tc>
          <w:tcPr>
            <w:tcW w:w="3091" w:type="dxa"/>
          </w:tcPr>
          <w:p w14:paraId="238D5993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Взрывать бомбы </w:t>
            </w:r>
          </w:p>
          <w:p w14:paraId="01155AB5" w14:textId="77777777" w:rsidR="00161A31" w:rsidRDefault="00161A31" w:rsidP="00161A3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1A5416FE" w14:textId="77777777" w:rsidTr="008640D3">
        <w:trPr>
          <w:trHeight w:val="8"/>
        </w:trPr>
        <w:tc>
          <w:tcPr>
            <w:tcW w:w="3091" w:type="dxa"/>
          </w:tcPr>
          <w:p w14:paraId="275C7FDB" w14:textId="0E1A7544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Стрелять </w:t>
            </w:r>
          </w:p>
        </w:tc>
        <w:tc>
          <w:tcPr>
            <w:tcW w:w="3091" w:type="dxa"/>
          </w:tcPr>
          <w:p w14:paraId="645A8D72" w14:textId="41EEAA2F" w:rsidR="00FE26B4" w:rsidRPr="00775F81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Спускаться глубже в подвал </w:t>
            </w:r>
          </w:p>
          <w:p w14:paraId="22A1BA82" w14:textId="2DD418B0" w:rsidR="00775F81" w:rsidRP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4A31DB3F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Собирать артефакты</w:t>
            </w:r>
          </w:p>
          <w:p w14:paraId="317CC310" w14:textId="77777777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624BC732" w14:textId="77777777" w:rsidTr="008640D3">
        <w:trPr>
          <w:trHeight w:val="8"/>
        </w:trPr>
        <w:tc>
          <w:tcPr>
            <w:tcW w:w="3091" w:type="dxa"/>
          </w:tcPr>
          <w:p w14:paraId="2702C5C2" w14:textId="57D53CAD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Использовать расходники  </w:t>
            </w:r>
          </w:p>
        </w:tc>
        <w:tc>
          <w:tcPr>
            <w:tcW w:w="3091" w:type="dxa"/>
          </w:tcPr>
          <w:p w14:paraId="7C03A470" w14:textId="77777777" w:rsidR="00FE26B4" w:rsidRP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Проходить испытания</w:t>
            </w:r>
            <w:r w:rsidRPr="00FE26B4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  <w:p w14:paraId="420C7262" w14:textId="35A14E6A" w:rsidR="00FE26B4" w:rsidRPr="00775F81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775F81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один из способов открыть новые предметы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  <w:p w14:paraId="30697D81" w14:textId="1852875F" w:rsidR="00775F81" w:rsidRP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257F477A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Использовать активные артефакты</w:t>
            </w:r>
          </w:p>
          <w:p w14:paraId="5A008DC6" w14:textId="77777777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3514CD71" w14:textId="77777777" w:rsidTr="008640D3">
        <w:trPr>
          <w:trHeight w:val="8"/>
        </w:trPr>
        <w:tc>
          <w:tcPr>
            <w:tcW w:w="3091" w:type="dxa"/>
          </w:tcPr>
          <w:p w14:paraId="1025BEA8" w14:textId="790E93A6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Подбирать брелки </w:t>
            </w:r>
          </w:p>
        </w:tc>
        <w:tc>
          <w:tcPr>
            <w:tcW w:w="3091" w:type="dxa"/>
          </w:tcPr>
          <w:p w14:paraId="084A162C" w14:textId="77777777" w:rsid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Выбирать каким персонажем будешь играть </w:t>
            </w:r>
          </w:p>
          <w:p w14:paraId="325431D3" w14:textId="4898E910" w:rsidR="00FE26B4" w:rsidRP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775F81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Определяет начальные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статы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и артефакты  </w:t>
            </w:r>
          </w:p>
          <w:p w14:paraId="130FDF51" w14:textId="6D48817F" w:rsidR="00775F81" w:rsidRPr="00FE26B4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75385608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Подбирать брелки</w:t>
            </w:r>
          </w:p>
          <w:p w14:paraId="62F6E750" w14:textId="77777777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4F39631F" w14:textId="77777777" w:rsidTr="008640D3">
        <w:trPr>
          <w:trHeight w:val="8"/>
        </w:trPr>
        <w:tc>
          <w:tcPr>
            <w:tcW w:w="3091" w:type="dxa"/>
          </w:tcPr>
          <w:p w14:paraId="066D026C" w14:textId="794C4FDC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Использовать активные артефакты </w:t>
            </w:r>
          </w:p>
        </w:tc>
        <w:tc>
          <w:tcPr>
            <w:tcW w:w="3091" w:type="dxa"/>
          </w:tcPr>
          <w:p w14:paraId="2D31E554" w14:textId="77777777" w:rsid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Использовать активные артефакты</w:t>
            </w:r>
          </w:p>
          <w:p w14:paraId="182208F7" w14:textId="37E63B27" w:rsidR="00FE26B4" w:rsidRP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FE26B4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– получение усиления в зависимости от артефакта </w:t>
            </w:r>
          </w:p>
          <w:p w14:paraId="1F02A6C1" w14:textId="111E758D" w:rsidR="00FE26B4" w:rsidRPr="00FE26B4" w:rsidRDefault="00FE26B4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0C998662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Открывать двери и сундуки ключом </w:t>
            </w:r>
          </w:p>
          <w:p w14:paraId="43C3F276" w14:textId="77777777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31D2CAB8" w14:textId="77777777" w:rsidTr="008640D3">
        <w:trPr>
          <w:trHeight w:val="8"/>
        </w:trPr>
        <w:tc>
          <w:tcPr>
            <w:tcW w:w="3091" w:type="dxa"/>
          </w:tcPr>
          <w:p w14:paraId="679C7653" w14:textId="30CD5427" w:rsidR="00775F81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Использовать игровые автоматы</w:t>
            </w:r>
          </w:p>
        </w:tc>
        <w:tc>
          <w:tcPr>
            <w:tcW w:w="3091" w:type="dxa"/>
          </w:tcPr>
          <w:p w14:paraId="16781373" w14:textId="77777777" w:rsid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Подбирать брелки</w:t>
            </w:r>
          </w:p>
          <w:p w14:paraId="787434BA" w14:textId="04E81D5D" w:rsidR="00FE26B4" w:rsidRP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Core</w:t>
            </w:r>
            <w:r w:rsidRPr="00FE26B4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получение 1 </w:t>
            </w:r>
            <w:r w:rsidRPr="00FE26B4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пассивной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особенности, с возможностью ее заменить на другую </w:t>
            </w:r>
          </w:p>
        </w:tc>
        <w:tc>
          <w:tcPr>
            <w:tcW w:w="3091" w:type="dxa"/>
          </w:tcPr>
          <w:p w14:paraId="04F6B3AB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Использование расходника </w:t>
            </w:r>
          </w:p>
          <w:p w14:paraId="1D17B6F6" w14:textId="77777777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3A69CA2E" w14:textId="77777777" w:rsidTr="008640D3">
        <w:trPr>
          <w:trHeight w:val="8"/>
        </w:trPr>
        <w:tc>
          <w:tcPr>
            <w:tcW w:w="3091" w:type="dxa"/>
          </w:tcPr>
          <w:p w14:paraId="7EB7B607" w14:textId="312D52A1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Проводить жертвоприношение </w:t>
            </w:r>
          </w:p>
        </w:tc>
        <w:tc>
          <w:tcPr>
            <w:tcW w:w="3091" w:type="dxa"/>
          </w:tcPr>
          <w:p w14:paraId="0FB81850" w14:textId="77777777" w:rsid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Использование расходника </w:t>
            </w:r>
          </w:p>
          <w:p w14:paraId="23DEADCB" w14:textId="24898011" w:rsid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lastRenderedPageBreak/>
              <w:t xml:space="preserve">Core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получение бонуса</w:t>
            </w:r>
          </w:p>
          <w:p w14:paraId="68CF2BCB" w14:textId="13E075F8" w:rsidR="00FE26B4" w:rsidRPr="00FE26B4" w:rsidRDefault="00FE26B4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5A0D59FB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lastRenderedPageBreak/>
              <w:t>Покупать предметы в магазине</w:t>
            </w:r>
          </w:p>
          <w:p w14:paraId="6ECFF152" w14:textId="77777777" w:rsidR="00775F81" w:rsidRDefault="00775F81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775F81" w14:paraId="278D29F8" w14:textId="77777777" w:rsidTr="008640D3">
        <w:trPr>
          <w:trHeight w:val="8"/>
        </w:trPr>
        <w:tc>
          <w:tcPr>
            <w:tcW w:w="3091" w:type="dxa"/>
          </w:tcPr>
          <w:p w14:paraId="077E1610" w14:textId="3E418A9D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Проходить испытания</w:t>
            </w:r>
          </w:p>
        </w:tc>
        <w:tc>
          <w:tcPr>
            <w:tcW w:w="3091" w:type="dxa"/>
          </w:tcPr>
          <w:p w14:paraId="251A5761" w14:textId="77777777" w:rsidR="00FE26B4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Покупать предметы в магазине</w:t>
            </w:r>
          </w:p>
          <w:p w14:paraId="0B212501" w14:textId="7E96E51F" w:rsidR="00775F81" w:rsidRDefault="00FE26B4" w:rsidP="00FE26B4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Meta</w:t>
            </w:r>
            <w:r w:rsidRPr="00FE26B4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способ разменять валюту на предметы</w:t>
            </w:r>
          </w:p>
        </w:tc>
        <w:tc>
          <w:tcPr>
            <w:tcW w:w="3091" w:type="dxa"/>
          </w:tcPr>
          <w:p w14:paraId="73DD4A14" w14:textId="77777777" w:rsidR="00753E3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Проводить жертвоприношение</w:t>
            </w:r>
          </w:p>
          <w:p w14:paraId="11954BE4" w14:textId="77777777" w:rsidR="00775F81" w:rsidRDefault="00775F81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 w:rsidR="00D7495A" w14:paraId="32478A7B" w14:textId="77777777" w:rsidTr="008640D3">
        <w:trPr>
          <w:trHeight w:val="8"/>
        </w:trPr>
        <w:tc>
          <w:tcPr>
            <w:tcW w:w="3091" w:type="dxa"/>
          </w:tcPr>
          <w:p w14:paraId="6D8FD526" w14:textId="2F433F85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Спускаться глубже в подвал </w:t>
            </w:r>
          </w:p>
        </w:tc>
        <w:tc>
          <w:tcPr>
            <w:tcW w:w="3091" w:type="dxa"/>
          </w:tcPr>
          <w:p w14:paraId="34A30E95" w14:textId="77777777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Открывать двери и сундуки ключом </w:t>
            </w:r>
          </w:p>
          <w:p w14:paraId="41F10CA3" w14:textId="09546199" w:rsidR="00D7495A" w:rsidRP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Meta</w:t>
            </w:r>
            <w:r w:rsidRPr="00D7495A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получение ресурсов и доступа в закрытые комнаты </w:t>
            </w:r>
          </w:p>
        </w:tc>
        <w:tc>
          <w:tcPr>
            <w:tcW w:w="3091" w:type="dxa"/>
          </w:tcPr>
          <w:p w14:paraId="577EB08A" w14:textId="2E75AA6B" w:rsidR="00D7495A" w:rsidRDefault="00753E3A" w:rsidP="00753E3A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Спускаться глубже в подвал</w:t>
            </w:r>
          </w:p>
        </w:tc>
      </w:tr>
      <w:tr w:rsidR="00D7495A" w14:paraId="26C23C20" w14:textId="77777777" w:rsidTr="008640D3">
        <w:trPr>
          <w:trHeight w:val="8"/>
        </w:trPr>
        <w:tc>
          <w:tcPr>
            <w:tcW w:w="3091" w:type="dxa"/>
          </w:tcPr>
          <w:p w14:paraId="7D985D2F" w14:textId="1548B739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Открывать двери и сундуки ключом </w:t>
            </w:r>
          </w:p>
        </w:tc>
        <w:tc>
          <w:tcPr>
            <w:tcW w:w="3091" w:type="dxa"/>
          </w:tcPr>
          <w:p w14:paraId="51229D37" w14:textId="77777777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Не получать урон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для открытия сделки с дьяволом/ангелом</w:t>
            </w:r>
          </w:p>
          <w:p w14:paraId="593BBF5F" w14:textId="66214CD2" w:rsidR="00D7495A" w:rsidRP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Meta</w:t>
            </w:r>
            <w:r w:rsidRPr="00D7495A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Сделка за максимальное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хп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/награда </w:t>
            </w:r>
          </w:p>
        </w:tc>
        <w:tc>
          <w:tcPr>
            <w:tcW w:w="3091" w:type="dxa"/>
          </w:tcPr>
          <w:p w14:paraId="64297D8B" w14:textId="5132FD72" w:rsidR="00D7495A" w:rsidRDefault="00753E3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Использовать игровые автоматы</w:t>
            </w: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</w:tc>
      </w:tr>
      <w:tr w:rsidR="00D7495A" w14:paraId="386A0816" w14:textId="77777777" w:rsidTr="008640D3">
        <w:trPr>
          <w:trHeight w:val="8"/>
        </w:trPr>
        <w:tc>
          <w:tcPr>
            <w:tcW w:w="3091" w:type="dxa"/>
          </w:tcPr>
          <w:p w14:paraId="0489706B" w14:textId="0AEC66D0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Выбирать каким персонажем будешь играть</w:t>
            </w:r>
          </w:p>
        </w:tc>
        <w:tc>
          <w:tcPr>
            <w:tcW w:w="3091" w:type="dxa"/>
          </w:tcPr>
          <w:p w14:paraId="5665C498" w14:textId="77777777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Использовать игровые автоматы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  <w:p w14:paraId="27AA75B7" w14:textId="544AC1BA" w:rsidR="00D7495A" w:rsidRP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Meta</w:t>
            </w:r>
            <w:r w:rsidRPr="00D7495A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шанс получить какой-то ресурс в обмен на другой </w:t>
            </w:r>
          </w:p>
        </w:tc>
        <w:tc>
          <w:tcPr>
            <w:tcW w:w="3091" w:type="dxa"/>
          </w:tcPr>
          <w:p w14:paraId="5172B3D6" w14:textId="36D2C733" w:rsidR="00D7495A" w:rsidRDefault="00753E3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Не получать урон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для открытия сделки с дьяволом/ангелом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</w:tc>
      </w:tr>
      <w:tr w:rsidR="00D7495A" w14:paraId="52DEC03E" w14:textId="77777777" w:rsidTr="008640D3">
        <w:trPr>
          <w:trHeight w:val="8"/>
        </w:trPr>
        <w:tc>
          <w:tcPr>
            <w:tcW w:w="3091" w:type="dxa"/>
          </w:tcPr>
          <w:p w14:paraId="56C50AAF" w14:textId="20BC7AE7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Спидранить для открытия альтернативного этажа или комнаты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вызова</w:t>
            </w:r>
          </w:p>
        </w:tc>
        <w:tc>
          <w:tcPr>
            <w:tcW w:w="3091" w:type="dxa"/>
          </w:tcPr>
          <w:p w14:paraId="7DA4EB33" w14:textId="77777777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Проводить жертвоприношение</w:t>
            </w:r>
          </w:p>
          <w:p w14:paraId="6037BB7B" w14:textId="25BAEE63" w:rsidR="00D7495A" w:rsidRP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Meta</w:t>
            </w:r>
            <w:r w:rsidRPr="00D7495A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 зависимости от количества пожертвованного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хп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происходит событие  </w:t>
            </w:r>
          </w:p>
        </w:tc>
        <w:tc>
          <w:tcPr>
            <w:tcW w:w="3091" w:type="dxa"/>
          </w:tcPr>
          <w:p w14:paraId="55204AB4" w14:textId="4F30C7B8" w:rsidR="00D7495A" w:rsidRDefault="00753E3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Проходить испытания</w:t>
            </w:r>
          </w:p>
        </w:tc>
      </w:tr>
      <w:tr w:rsidR="00D7495A" w14:paraId="0A36E73B" w14:textId="77777777" w:rsidTr="008640D3">
        <w:trPr>
          <w:trHeight w:val="8"/>
        </w:trPr>
        <w:tc>
          <w:tcPr>
            <w:tcW w:w="3091" w:type="dxa"/>
          </w:tcPr>
          <w:p w14:paraId="71BBE097" w14:textId="5D0BAE74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Не получать урон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для открытия сделки с дьяволом/ангелом</w:t>
            </w:r>
          </w:p>
        </w:tc>
        <w:tc>
          <w:tcPr>
            <w:tcW w:w="3091" w:type="dxa"/>
          </w:tcPr>
          <w:p w14:paraId="196D2CCE" w14:textId="77777777" w:rsid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Спидранить для открытия альтернативного этажа или комнаты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вызова</w:t>
            </w:r>
          </w:p>
          <w:p w14:paraId="4FA3E688" w14:textId="3F3159B2" w:rsidR="00D7495A" w:rsidRPr="00D7495A" w:rsidRDefault="00D7495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Meta</w:t>
            </w:r>
            <w:r w:rsidRPr="00D7495A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получение доп. наград или выбор альт. пути</w:t>
            </w:r>
          </w:p>
        </w:tc>
        <w:tc>
          <w:tcPr>
            <w:tcW w:w="3091" w:type="dxa"/>
          </w:tcPr>
          <w:p w14:paraId="5DCFDBFA" w14:textId="1C267DE2" w:rsidR="00D7495A" w:rsidRDefault="00753E3A" w:rsidP="00775F81">
            <w:pP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3444A6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Спидранить для открытия альтернативного этажа или комнаты</w:t>
            </w:r>
            <w:r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вызова</w:t>
            </w:r>
          </w:p>
        </w:tc>
      </w:tr>
    </w:tbl>
    <w:p w14:paraId="382A49F1" w14:textId="126CE1D2" w:rsidR="001B0481" w:rsidRDefault="001B0481" w:rsidP="001B0481">
      <w:pPr>
        <w:pStyle w:val="a7"/>
      </w:pPr>
    </w:p>
    <w:p w14:paraId="7FE0CDBB" w14:textId="296EAE49" w:rsidR="00161A31" w:rsidRPr="009F1BD0" w:rsidRDefault="00FD3412" w:rsidP="00161A31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FD341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drawing>
          <wp:inline distT="0" distB="0" distL="0" distR="0" wp14:anchorId="1620E457" wp14:editId="04213112">
            <wp:extent cx="5940425" cy="3596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906" cy="36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31" w:rsidRPr="009F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35115"/>
    <w:multiLevelType w:val="hybridMultilevel"/>
    <w:tmpl w:val="B2504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B2"/>
    <w:rsid w:val="00072C3F"/>
    <w:rsid w:val="000D02A8"/>
    <w:rsid w:val="00161A31"/>
    <w:rsid w:val="001B0481"/>
    <w:rsid w:val="00267683"/>
    <w:rsid w:val="00281C13"/>
    <w:rsid w:val="0033410D"/>
    <w:rsid w:val="003444A6"/>
    <w:rsid w:val="003B2F91"/>
    <w:rsid w:val="0044687C"/>
    <w:rsid w:val="005E256E"/>
    <w:rsid w:val="006315B2"/>
    <w:rsid w:val="006822FE"/>
    <w:rsid w:val="00753E3A"/>
    <w:rsid w:val="00775F81"/>
    <w:rsid w:val="008640D3"/>
    <w:rsid w:val="009F1BD0"/>
    <w:rsid w:val="00B77299"/>
    <w:rsid w:val="00C61E53"/>
    <w:rsid w:val="00D5580A"/>
    <w:rsid w:val="00D7495A"/>
    <w:rsid w:val="00FC1B96"/>
    <w:rsid w:val="00FD3412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037A"/>
  <w15:chartTrackingRefBased/>
  <w15:docId w15:val="{8A316793-B68E-4C2F-A378-78C8614D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4687C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9F1BD0"/>
    <w:pPr>
      <w:ind w:left="720"/>
      <w:contextualSpacing/>
    </w:pPr>
  </w:style>
  <w:style w:type="character" w:styleId="a5">
    <w:name w:val="Emphasis"/>
    <w:basedOn w:val="a0"/>
    <w:uiPriority w:val="20"/>
    <w:qFormat/>
    <w:rsid w:val="009F1BD0"/>
    <w:rPr>
      <w:i/>
      <w:iCs/>
    </w:rPr>
  </w:style>
  <w:style w:type="table" w:styleId="a6">
    <w:name w:val="Table Grid"/>
    <w:basedOn w:val="a1"/>
    <w:uiPriority w:val="39"/>
    <w:rsid w:val="001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гринкевич</dc:creator>
  <cp:keywords/>
  <dc:description/>
  <cp:lastModifiedBy>роман гринкевич</cp:lastModifiedBy>
  <cp:revision>5</cp:revision>
  <dcterms:created xsi:type="dcterms:W3CDTF">2024-03-13T19:31:00Z</dcterms:created>
  <dcterms:modified xsi:type="dcterms:W3CDTF">2024-03-14T20:13:00Z</dcterms:modified>
</cp:coreProperties>
</file>