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AA60A" w14:textId="4547E05D" w:rsidR="00726A83" w:rsidRPr="001A37E6" w:rsidRDefault="00DE1775" w:rsidP="001D6306">
      <w:pPr>
        <w:pStyle w:val="Title"/>
        <w:jc w:val="center"/>
        <w:rPr>
          <w:lang w:val="en-US"/>
        </w:rPr>
      </w:pPr>
      <w:r w:rsidRPr="001A37E6">
        <w:rPr>
          <w:lang w:val="en-US"/>
        </w:rPr>
        <w:t>Requirements</w:t>
      </w:r>
      <w:r w:rsidR="009000EB" w:rsidRPr="001A37E6">
        <w:rPr>
          <w:lang w:val="en-US"/>
        </w:rPr>
        <w:t xml:space="preserve"> </w:t>
      </w:r>
      <w:r w:rsidR="001D6306" w:rsidRPr="001A37E6">
        <w:rPr>
          <w:lang w:val="en-US"/>
        </w:rPr>
        <w:t>analyse</w:t>
      </w:r>
      <w:r w:rsidR="001A37E6" w:rsidRPr="001A37E6">
        <w:rPr>
          <w:lang w:val="en-US"/>
        </w:rPr>
        <w:t xml:space="preserve"> showcase</w:t>
      </w:r>
    </w:p>
    <w:p w14:paraId="54D471EE" w14:textId="623CFC83" w:rsidR="001D6306" w:rsidRPr="001A37E6" w:rsidRDefault="00AD4296" w:rsidP="00AD4296">
      <w:pPr>
        <w:pStyle w:val="Subtitle"/>
        <w:jc w:val="center"/>
        <w:rPr>
          <w:lang w:val="en-US"/>
        </w:rPr>
      </w:pPr>
      <w:r w:rsidRPr="001A37E6">
        <w:rPr>
          <w:lang w:val="en-US"/>
        </w:rPr>
        <w:t>Sil Gosker</w:t>
      </w:r>
    </w:p>
    <w:p w14:paraId="7769D27B" w14:textId="46BEDF9E" w:rsidR="0062341C" w:rsidRPr="001A37E6" w:rsidRDefault="0062341C">
      <w:pPr>
        <w:rPr>
          <w:lang w:val="en-US"/>
        </w:rPr>
      </w:pPr>
      <w:r w:rsidRPr="001A37E6">
        <w:rPr>
          <w:lang w:val="en-US"/>
        </w:rPr>
        <w:br w:type="page"/>
      </w:r>
    </w:p>
    <w:p w14:paraId="239578DB" w14:textId="3C52DEDD" w:rsidR="00AD4296" w:rsidRPr="001A37E6" w:rsidRDefault="00F14B68" w:rsidP="00F14B68">
      <w:pPr>
        <w:rPr>
          <w:b/>
          <w:bCs/>
          <w:lang w:val="en-US"/>
        </w:rPr>
      </w:pPr>
      <w:r w:rsidRPr="001A37E6">
        <w:rPr>
          <w:b/>
          <w:bCs/>
          <w:lang w:val="en-US"/>
        </w:rPr>
        <w:lastRenderedPageBreak/>
        <w:t>Versiebeheer</w:t>
      </w:r>
    </w:p>
    <w:tbl>
      <w:tblPr>
        <w:tblStyle w:val="TableGrid"/>
        <w:tblW w:w="0" w:type="auto"/>
        <w:tblLook w:val="04A0" w:firstRow="1" w:lastRow="0" w:firstColumn="1" w:lastColumn="0" w:noHBand="0" w:noVBand="1"/>
      </w:tblPr>
      <w:tblGrid>
        <w:gridCol w:w="3132"/>
        <w:gridCol w:w="3132"/>
        <w:gridCol w:w="3132"/>
      </w:tblGrid>
      <w:tr w:rsidR="00B7581C" w:rsidRPr="000D1201" w14:paraId="54D27404" w14:textId="77777777" w:rsidTr="00B7581C">
        <w:tc>
          <w:tcPr>
            <w:tcW w:w="3132" w:type="dxa"/>
          </w:tcPr>
          <w:p w14:paraId="1247194A" w14:textId="7AC0DBA9" w:rsidR="00B7581C" w:rsidRPr="000D1201" w:rsidRDefault="00B7581C" w:rsidP="00F14B68">
            <w:pPr>
              <w:rPr>
                <w:b/>
                <w:bCs/>
              </w:rPr>
            </w:pPr>
            <w:r w:rsidRPr="000D1201">
              <w:rPr>
                <w:b/>
                <w:bCs/>
              </w:rPr>
              <w:t>Wie</w:t>
            </w:r>
          </w:p>
        </w:tc>
        <w:tc>
          <w:tcPr>
            <w:tcW w:w="3132" w:type="dxa"/>
          </w:tcPr>
          <w:p w14:paraId="4CA1E4E7" w14:textId="15EDE7DD" w:rsidR="00B7581C" w:rsidRPr="000D1201" w:rsidRDefault="00D04B19" w:rsidP="00F14B68">
            <w:pPr>
              <w:rPr>
                <w:b/>
                <w:bCs/>
              </w:rPr>
            </w:pPr>
            <w:r w:rsidRPr="000D1201">
              <w:rPr>
                <w:b/>
                <w:bCs/>
              </w:rPr>
              <w:t>Wat</w:t>
            </w:r>
          </w:p>
        </w:tc>
        <w:tc>
          <w:tcPr>
            <w:tcW w:w="3132" w:type="dxa"/>
          </w:tcPr>
          <w:p w14:paraId="79D75485" w14:textId="50D5F26E" w:rsidR="00B7581C" w:rsidRPr="000D1201" w:rsidRDefault="00D04B19" w:rsidP="00F14B68">
            <w:pPr>
              <w:rPr>
                <w:b/>
                <w:bCs/>
              </w:rPr>
            </w:pPr>
            <w:r w:rsidRPr="000D1201">
              <w:rPr>
                <w:b/>
                <w:bCs/>
              </w:rPr>
              <w:t>Wanneer</w:t>
            </w:r>
          </w:p>
        </w:tc>
      </w:tr>
      <w:tr w:rsidR="00B7581C" w:rsidRPr="000D1201" w14:paraId="1F3473F1" w14:textId="77777777" w:rsidTr="00B7581C">
        <w:tc>
          <w:tcPr>
            <w:tcW w:w="3132" w:type="dxa"/>
          </w:tcPr>
          <w:p w14:paraId="28B9A77A" w14:textId="4D9E3BDD" w:rsidR="00B7581C" w:rsidRPr="000D1201" w:rsidRDefault="003F6135" w:rsidP="00F14B68">
            <w:r w:rsidRPr="000D1201">
              <w:t>Sil Gosker</w:t>
            </w:r>
          </w:p>
        </w:tc>
        <w:tc>
          <w:tcPr>
            <w:tcW w:w="3132" w:type="dxa"/>
          </w:tcPr>
          <w:p w14:paraId="755ACDFB" w14:textId="292D0310" w:rsidR="00B7581C" w:rsidRPr="000D1201" w:rsidRDefault="00921BB2" w:rsidP="00F14B68">
            <w:r w:rsidRPr="000D1201">
              <w:t>Opzet van het document</w:t>
            </w:r>
          </w:p>
        </w:tc>
        <w:tc>
          <w:tcPr>
            <w:tcW w:w="3132" w:type="dxa"/>
          </w:tcPr>
          <w:p w14:paraId="379D0E25" w14:textId="562FFF84" w:rsidR="00B7581C" w:rsidRPr="000D1201" w:rsidRDefault="00C429B4" w:rsidP="00F14B68">
            <w:r w:rsidRPr="000D1201">
              <w:t>2025-02-03</w:t>
            </w:r>
          </w:p>
        </w:tc>
      </w:tr>
      <w:tr w:rsidR="00C429B4" w:rsidRPr="000D1201" w14:paraId="3C25EE32" w14:textId="77777777" w:rsidTr="00B7581C">
        <w:tc>
          <w:tcPr>
            <w:tcW w:w="3132" w:type="dxa"/>
          </w:tcPr>
          <w:p w14:paraId="0116EE14" w14:textId="28EA6925" w:rsidR="00C429B4" w:rsidRPr="000D1201" w:rsidRDefault="001901B0" w:rsidP="00F14B68">
            <w:r>
              <w:t>Sil Gosker</w:t>
            </w:r>
          </w:p>
        </w:tc>
        <w:tc>
          <w:tcPr>
            <w:tcW w:w="3132" w:type="dxa"/>
          </w:tcPr>
          <w:p w14:paraId="67B81675" w14:textId="4F02FECB" w:rsidR="00C429B4" w:rsidRPr="000D1201" w:rsidRDefault="00DB56AB" w:rsidP="00F14B68">
            <w:r>
              <w:t>Lesstof van week 1 en 2 in het document zetten.</w:t>
            </w:r>
          </w:p>
        </w:tc>
        <w:tc>
          <w:tcPr>
            <w:tcW w:w="3132" w:type="dxa"/>
          </w:tcPr>
          <w:p w14:paraId="1C427241" w14:textId="1F21420D" w:rsidR="00C429B4" w:rsidRPr="000D1201" w:rsidRDefault="00010B44" w:rsidP="00F14B68">
            <w:r>
              <w:t>2025-02-03</w:t>
            </w:r>
          </w:p>
        </w:tc>
      </w:tr>
      <w:tr w:rsidR="00C61516" w:rsidRPr="000D1201" w14:paraId="2952643D" w14:textId="77777777" w:rsidTr="00B7581C">
        <w:tc>
          <w:tcPr>
            <w:tcW w:w="3132" w:type="dxa"/>
          </w:tcPr>
          <w:p w14:paraId="0713E76C" w14:textId="453E7935" w:rsidR="00C61516" w:rsidRDefault="00C61516" w:rsidP="00F14B68">
            <w:r>
              <w:t>Sil Gosker</w:t>
            </w:r>
          </w:p>
        </w:tc>
        <w:tc>
          <w:tcPr>
            <w:tcW w:w="3132" w:type="dxa"/>
          </w:tcPr>
          <w:p w14:paraId="21A1E145" w14:textId="14B5326D" w:rsidR="00C61516" w:rsidRDefault="00C61516" w:rsidP="00F14B68">
            <w:r>
              <w:t>Lesstof van week 1 uitbreiden en perfectioneren waar mogelijk</w:t>
            </w:r>
          </w:p>
        </w:tc>
        <w:tc>
          <w:tcPr>
            <w:tcW w:w="3132" w:type="dxa"/>
          </w:tcPr>
          <w:p w14:paraId="5A4BCF09" w14:textId="7A1D2F04" w:rsidR="00C61516" w:rsidRDefault="00C61516" w:rsidP="00F14B68">
            <w:r>
              <w:t>2025-02-04</w:t>
            </w:r>
          </w:p>
        </w:tc>
      </w:tr>
    </w:tbl>
    <w:p w14:paraId="3D904928" w14:textId="09F464A8" w:rsidR="002676C3" w:rsidRPr="000D1201" w:rsidRDefault="002676C3" w:rsidP="00F14B68"/>
    <w:p w14:paraId="7FC6363A" w14:textId="77777777" w:rsidR="002676C3" w:rsidRPr="000D1201" w:rsidRDefault="002676C3">
      <w:r w:rsidRPr="000D1201">
        <w:br w:type="page"/>
      </w:r>
    </w:p>
    <w:sdt>
      <w:sdtPr>
        <w:rPr>
          <w:rFonts w:asciiTheme="minorHAnsi" w:eastAsiaTheme="minorHAnsi" w:hAnsiTheme="minorHAnsi" w:cstheme="minorBidi"/>
          <w:color w:val="auto"/>
          <w:kern w:val="2"/>
          <w:sz w:val="22"/>
          <w:szCs w:val="22"/>
          <w:lang w:val="nl-NL"/>
          <w14:ligatures w14:val="standardContextual"/>
        </w:rPr>
        <w:id w:val="230438511"/>
        <w:docPartObj>
          <w:docPartGallery w:val="Table of Contents"/>
          <w:docPartUnique/>
        </w:docPartObj>
      </w:sdtPr>
      <w:sdtEndPr>
        <w:rPr>
          <w:b/>
          <w:bCs/>
          <w:noProof/>
        </w:rPr>
      </w:sdtEndPr>
      <w:sdtContent>
        <w:p w14:paraId="671C70AE" w14:textId="3977DE47" w:rsidR="00DB10CD" w:rsidRPr="000D1201" w:rsidRDefault="00DB10CD">
          <w:pPr>
            <w:pStyle w:val="TOCHeading"/>
            <w:rPr>
              <w:lang w:val="nl-NL"/>
            </w:rPr>
          </w:pPr>
          <w:r w:rsidRPr="000D1201">
            <w:rPr>
              <w:lang w:val="nl-NL"/>
            </w:rPr>
            <w:t>Contents</w:t>
          </w:r>
        </w:p>
        <w:p w14:paraId="4D80D841" w14:textId="567E406C" w:rsidR="00D13040" w:rsidRDefault="00DB10CD">
          <w:pPr>
            <w:pStyle w:val="TOC1"/>
            <w:tabs>
              <w:tab w:val="left" w:pos="480"/>
              <w:tab w:val="right" w:leader="dot" w:pos="9396"/>
            </w:tabs>
            <w:rPr>
              <w:noProof/>
            </w:rPr>
          </w:pPr>
          <w:r w:rsidRPr="000D1201">
            <w:fldChar w:fldCharType="begin"/>
          </w:r>
          <w:r w:rsidRPr="000D1201">
            <w:instrText xml:space="preserve"> TOC \o "1-3" \h \z \u </w:instrText>
          </w:r>
          <w:r w:rsidRPr="000D1201">
            <w:fldChar w:fldCharType="separate"/>
          </w:r>
          <w:hyperlink w:anchor="_Toc189484211" w:history="1">
            <w:r w:rsidR="00D13040" w:rsidRPr="00ED42EA">
              <w:rPr>
                <w:rStyle w:val="Hyperlink"/>
                <w:noProof/>
              </w:rPr>
              <w:t>2</w:t>
            </w:r>
            <w:r w:rsidR="00D13040">
              <w:rPr>
                <w:noProof/>
              </w:rPr>
              <w:tab/>
            </w:r>
            <w:r w:rsidR="00D13040" w:rsidRPr="00ED42EA">
              <w:rPr>
                <w:rStyle w:val="Hyperlink"/>
                <w:noProof/>
              </w:rPr>
              <w:t>Inleiding</w:t>
            </w:r>
            <w:r w:rsidR="00D13040">
              <w:rPr>
                <w:noProof/>
                <w:webHidden/>
              </w:rPr>
              <w:tab/>
            </w:r>
            <w:r w:rsidR="00D13040">
              <w:rPr>
                <w:noProof/>
                <w:webHidden/>
              </w:rPr>
              <w:fldChar w:fldCharType="begin"/>
            </w:r>
            <w:r w:rsidR="00D13040">
              <w:rPr>
                <w:noProof/>
                <w:webHidden/>
              </w:rPr>
              <w:instrText xml:space="preserve"> PAGEREF _Toc189484211 \h </w:instrText>
            </w:r>
            <w:r w:rsidR="00D13040">
              <w:rPr>
                <w:noProof/>
                <w:webHidden/>
              </w:rPr>
            </w:r>
            <w:r w:rsidR="00D13040">
              <w:rPr>
                <w:noProof/>
                <w:webHidden/>
              </w:rPr>
              <w:fldChar w:fldCharType="separate"/>
            </w:r>
            <w:r w:rsidR="00D13040">
              <w:rPr>
                <w:noProof/>
                <w:webHidden/>
              </w:rPr>
              <w:t>4</w:t>
            </w:r>
            <w:r w:rsidR="00D13040">
              <w:rPr>
                <w:noProof/>
                <w:webHidden/>
              </w:rPr>
              <w:fldChar w:fldCharType="end"/>
            </w:r>
          </w:hyperlink>
        </w:p>
        <w:p w14:paraId="62F515BF" w14:textId="78C15DA0" w:rsidR="00D13040" w:rsidRDefault="00D13040">
          <w:pPr>
            <w:pStyle w:val="TOC1"/>
            <w:tabs>
              <w:tab w:val="left" w:pos="480"/>
              <w:tab w:val="right" w:leader="dot" w:pos="9396"/>
            </w:tabs>
            <w:rPr>
              <w:noProof/>
            </w:rPr>
          </w:pPr>
          <w:hyperlink w:anchor="_Toc189484212" w:history="1">
            <w:r w:rsidRPr="00ED42EA">
              <w:rPr>
                <w:rStyle w:val="Hyperlink"/>
                <w:noProof/>
              </w:rPr>
              <w:t>3</w:t>
            </w:r>
            <w:r>
              <w:rPr>
                <w:noProof/>
              </w:rPr>
              <w:tab/>
            </w:r>
            <w:r w:rsidRPr="00ED42EA">
              <w:rPr>
                <w:rStyle w:val="Hyperlink"/>
                <w:noProof/>
              </w:rPr>
              <w:t>Requirements</w:t>
            </w:r>
            <w:r>
              <w:rPr>
                <w:noProof/>
                <w:webHidden/>
              </w:rPr>
              <w:tab/>
            </w:r>
            <w:r>
              <w:rPr>
                <w:noProof/>
                <w:webHidden/>
              </w:rPr>
              <w:fldChar w:fldCharType="begin"/>
            </w:r>
            <w:r>
              <w:rPr>
                <w:noProof/>
                <w:webHidden/>
              </w:rPr>
              <w:instrText xml:space="preserve"> PAGEREF _Toc189484212 \h </w:instrText>
            </w:r>
            <w:r>
              <w:rPr>
                <w:noProof/>
                <w:webHidden/>
              </w:rPr>
            </w:r>
            <w:r>
              <w:rPr>
                <w:noProof/>
                <w:webHidden/>
              </w:rPr>
              <w:fldChar w:fldCharType="separate"/>
            </w:r>
            <w:r>
              <w:rPr>
                <w:noProof/>
                <w:webHidden/>
              </w:rPr>
              <w:t>5</w:t>
            </w:r>
            <w:r>
              <w:rPr>
                <w:noProof/>
                <w:webHidden/>
              </w:rPr>
              <w:fldChar w:fldCharType="end"/>
            </w:r>
          </w:hyperlink>
        </w:p>
        <w:p w14:paraId="6F501BF2" w14:textId="0E7031CB" w:rsidR="00D13040" w:rsidRDefault="00D13040">
          <w:pPr>
            <w:pStyle w:val="TOC2"/>
            <w:tabs>
              <w:tab w:val="left" w:pos="960"/>
              <w:tab w:val="right" w:leader="dot" w:pos="9396"/>
            </w:tabs>
            <w:rPr>
              <w:noProof/>
            </w:rPr>
          </w:pPr>
          <w:hyperlink w:anchor="_Toc189484213" w:history="1">
            <w:r w:rsidRPr="00ED42EA">
              <w:rPr>
                <w:rStyle w:val="Hyperlink"/>
                <w:noProof/>
              </w:rPr>
              <w:t>3.1</w:t>
            </w:r>
            <w:r>
              <w:rPr>
                <w:noProof/>
              </w:rPr>
              <w:tab/>
            </w:r>
            <w:r w:rsidRPr="00ED42EA">
              <w:rPr>
                <w:rStyle w:val="Hyperlink"/>
                <w:noProof/>
              </w:rPr>
              <w:t>Risk management</w:t>
            </w:r>
            <w:r>
              <w:rPr>
                <w:noProof/>
                <w:webHidden/>
              </w:rPr>
              <w:tab/>
            </w:r>
            <w:r>
              <w:rPr>
                <w:noProof/>
                <w:webHidden/>
              </w:rPr>
              <w:fldChar w:fldCharType="begin"/>
            </w:r>
            <w:r>
              <w:rPr>
                <w:noProof/>
                <w:webHidden/>
              </w:rPr>
              <w:instrText xml:space="preserve"> PAGEREF _Toc189484213 \h </w:instrText>
            </w:r>
            <w:r>
              <w:rPr>
                <w:noProof/>
                <w:webHidden/>
              </w:rPr>
            </w:r>
            <w:r>
              <w:rPr>
                <w:noProof/>
                <w:webHidden/>
              </w:rPr>
              <w:fldChar w:fldCharType="separate"/>
            </w:r>
            <w:r>
              <w:rPr>
                <w:noProof/>
                <w:webHidden/>
              </w:rPr>
              <w:t>6</w:t>
            </w:r>
            <w:r>
              <w:rPr>
                <w:noProof/>
                <w:webHidden/>
              </w:rPr>
              <w:fldChar w:fldCharType="end"/>
            </w:r>
          </w:hyperlink>
        </w:p>
        <w:p w14:paraId="6F4D11C4" w14:textId="7008FA10" w:rsidR="00D13040" w:rsidRDefault="00D13040">
          <w:pPr>
            <w:pStyle w:val="TOC3"/>
            <w:tabs>
              <w:tab w:val="left" w:pos="1440"/>
              <w:tab w:val="right" w:leader="dot" w:pos="9396"/>
            </w:tabs>
            <w:rPr>
              <w:noProof/>
            </w:rPr>
          </w:pPr>
          <w:hyperlink w:anchor="_Toc189484214" w:history="1">
            <w:r w:rsidRPr="00ED42EA">
              <w:rPr>
                <w:rStyle w:val="Hyperlink"/>
                <w:noProof/>
              </w:rPr>
              <w:t>3.1.1</w:t>
            </w:r>
            <w:r>
              <w:rPr>
                <w:noProof/>
              </w:rPr>
              <w:tab/>
            </w:r>
            <w:r w:rsidRPr="00ED42EA">
              <w:rPr>
                <w:rStyle w:val="Hyperlink"/>
                <w:noProof/>
              </w:rPr>
              <w:t>Assets</w:t>
            </w:r>
            <w:r>
              <w:rPr>
                <w:noProof/>
                <w:webHidden/>
              </w:rPr>
              <w:tab/>
            </w:r>
            <w:r>
              <w:rPr>
                <w:noProof/>
                <w:webHidden/>
              </w:rPr>
              <w:fldChar w:fldCharType="begin"/>
            </w:r>
            <w:r>
              <w:rPr>
                <w:noProof/>
                <w:webHidden/>
              </w:rPr>
              <w:instrText xml:space="preserve"> PAGEREF _Toc189484214 \h </w:instrText>
            </w:r>
            <w:r>
              <w:rPr>
                <w:noProof/>
                <w:webHidden/>
              </w:rPr>
            </w:r>
            <w:r>
              <w:rPr>
                <w:noProof/>
                <w:webHidden/>
              </w:rPr>
              <w:fldChar w:fldCharType="separate"/>
            </w:r>
            <w:r>
              <w:rPr>
                <w:noProof/>
                <w:webHidden/>
              </w:rPr>
              <w:t>6</w:t>
            </w:r>
            <w:r>
              <w:rPr>
                <w:noProof/>
                <w:webHidden/>
              </w:rPr>
              <w:fldChar w:fldCharType="end"/>
            </w:r>
          </w:hyperlink>
        </w:p>
        <w:p w14:paraId="7AAF79F8" w14:textId="4AC8AA4A" w:rsidR="00D13040" w:rsidRDefault="00D13040">
          <w:pPr>
            <w:pStyle w:val="TOC3"/>
            <w:tabs>
              <w:tab w:val="left" w:pos="1440"/>
              <w:tab w:val="right" w:leader="dot" w:pos="9396"/>
            </w:tabs>
            <w:rPr>
              <w:noProof/>
            </w:rPr>
          </w:pPr>
          <w:hyperlink w:anchor="_Toc189484215" w:history="1">
            <w:r w:rsidRPr="00ED42EA">
              <w:rPr>
                <w:rStyle w:val="Hyperlink"/>
                <w:noProof/>
              </w:rPr>
              <w:t>3.1.2</w:t>
            </w:r>
            <w:r>
              <w:rPr>
                <w:noProof/>
              </w:rPr>
              <w:tab/>
            </w:r>
            <w:r w:rsidRPr="00ED42EA">
              <w:rPr>
                <w:rStyle w:val="Hyperlink"/>
                <w:noProof/>
              </w:rPr>
              <w:t>Risico’s</w:t>
            </w:r>
            <w:r>
              <w:rPr>
                <w:noProof/>
                <w:webHidden/>
              </w:rPr>
              <w:tab/>
            </w:r>
            <w:r>
              <w:rPr>
                <w:noProof/>
                <w:webHidden/>
              </w:rPr>
              <w:fldChar w:fldCharType="begin"/>
            </w:r>
            <w:r>
              <w:rPr>
                <w:noProof/>
                <w:webHidden/>
              </w:rPr>
              <w:instrText xml:space="preserve"> PAGEREF _Toc189484215 \h </w:instrText>
            </w:r>
            <w:r>
              <w:rPr>
                <w:noProof/>
                <w:webHidden/>
              </w:rPr>
            </w:r>
            <w:r>
              <w:rPr>
                <w:noProof/>
                <w:webHidden/>
              </w:rPr>
              <w:fldChar w:fldCharType="separate"/>
            </w:r>
            <w:r>
              <w:rPr>
                <w:noProof/>
                <w:webHidden/>
              </w:rPr>
              <w:t>6</w:t>
            </w:r>
            <w:r>
              <w:rPr>
                <w:noProof/>
                <w:webHidden/>
              </w:rPr>
              <w:fldChar w:fldCharType="end"/>
            </w:r>
          </w:hyperlink>
        </w:p>
        <w:p w14:paraId="491BBA59" w14:textId="38E72358" w:rsidR="00DB10CD" w:rsidRPr="000D1201" w:rsidRDefault="00DB10CD">
          <w:r w:rsidRPr="000D1201">
            <w:rPr>
              <w:b/>
              <w:bCs/>
              <w:noProof/>
            </w:rPr>
            <w:fldChar w:fldCharType="end"/>
          </w:r>
        </w:p>
      </w:sdtContent>
    </w:sdt>
    <w:p w14:paraId="64426641" w14:textId="6259BF3A" w:rsidR="00DB10CD" w:rsidRPr="000D1201" w:rsidRDefault="00DB10CD">
      <w:r w:rsidRPr="000D1201">
        <w:br w:type="page"/>
      </w:r>
    </w:p>
    <w:p w14:paraId="2809F853" w14:textId="68C3A59D" w:rsidR="00DB10CD" w:rsidRPr="000D1201" w:rsidRDefault="00693A30" w:rsidP="00693A30">
      <w:pPr>
        <w:pStyle w:val="Heading1"/>
      </w:pPr>
      <w:bookmarkStart w:id="0" w:name="_Toc189484211"/>
      <w:r w:rsidRPr="000D1201">
        <w:lastRenderedPageBreak/>
        <w:t>Inleiding</w:t>
      </w:r>
      <w:bookmarkEnd w:id="0"/>
    </w:p>
    <w:p w14:paraId="2ECA453E" w14:textId="6BC9D35F" w:rsidR="00693A30" w:rsidRPr="000D1201" w:rsidRDefault="00693A30" w:rsidP="00693A30">
      <w:r w:rsidRPr="000D1201">
        <w:t xml:space="preserve">Dit document </w:t>
      </w:r>
      <w:r w:rsidR="00201EB8" w:rsidRPr="000D1201">
        <w:t xml:space="preserve">omvat de requirements voor de </w:t>
      </w:r>
      <w:r w:rsidR="0018454B" w:rsidRPr="000D1201">
        <w:t>gepersonaliseerde webapplicatie ontwikkeld door en voor Sil Gosker.</w:t>
      </w:r>
      <w:r w:rsidR="0017273B">
        <w:t xml:space="preserve"> De requirements zelf, de assets en de risico’s worden besproken.</w:t>
      </w:r>
    </w:p>
    <w:p w14:paraId="2B628238" w14:textId="77777777" w:rsidR="009B797C" w:rsidRPr="000D1201" w:rsidRDefault="009B797C">
      <w:pPr>
        <w:rPr>
          <w:rFonts w:asciiTheme="majorHAnsi" w:eastAsiaTheme="majorEastAsia" w:hAnsiTheme="majorHAnsi" w:cstheme="majorBidi"/>
          <w:color w:val="0F4761" w:themeColor="accent1" w:themeShade="BF"/>
          <w:sz w:val="40"/>
          <w:szCs w:val="40"/>
        </w:rPr>
      </w:pPr>
      <w:r w:rsidRPr="000D1201">
        <w:br w:type="page"/>
      </w:r>
    </w:p>
    <w:p w14:paraId="5E5454EB" w14:textId="58D62BFE" w:rsidR="00D90691" w:rsidRPr="000D1201" w:rsidRDefault="005D7E17" w:rsidP="005D7E17">
      <w:pPr>
        <w:pStyle w:val="Heading1"/>
      </w:pPr>
      <w:bookmarkStart w:id="1" w:name="_Toc189484212"/>
      <w:r w:rsidRPr="000D1201">
        <w:lastRenderedPageBreak/>
        <w:t>Requirements</w:t>
      </w:r>
      <w:bookmarkEnd w:id="1"/>
    </w:p>
    <w:tbl>
      <w:tblPr>
        <w:tblStyle w:val="TableGrid"/>
        <w:tblpPr w:leftFromText="180" w:rightFromText="180" w:vertAnchor="text" w:horzAnchor="margin" w:tblpXSpec="right" w:tblpY="933"/>
        <w:tblW w:w="0" w:type="auto"/>
        <w:tblLook w:val="04A0" w:firstRow="1" w:lastRow="0" w:firstColumn="1" w:lastColumn="0" w:noHBand="0" w:noVBand="1"/>
      </w:tblPr>
      <w:tblGrid>
        <w:gridCol w:w="1463"/>
        <w:gridCol w:w="3127"/>
      </w:tblGrid>
      <w:tr w:rsidR="00FD1FA7" w14:paraId="333E5B4D" w14:textId="77777777" w:rsidTr="00FD1FA7">
        <w:tc>
          <w:tcPr>
            <w:tcW w:w="1463" w:type="dxa"/>
          </w:tcPr>
          <w:p w14:paraId="49FDDFDD" w14:textId="77777777" w:rsidR="00FD1FA7" w:rsidRPr="00FD1FA7" w:rsidRDefault="00FD1FA7" w:rsidP="00FD1FA7">
            <w:pPr>
              <w:rPr>
                <w:b/>
                <w:bCs/>
              </w:rPr>
            </w:pPr>
            <w:r>
              <w:rPr>
                <w:b/>
                <w:bCs/>
              </w:rPr>
              <w:t>Type</w:t>
            </w:r>
          </w:p>
        </w:tc>
        <w:tc>
          <w:tcPr>
            <w:tcW w:w="3127" w:type="dxa"/>
          </w:tcPr>
          <w:p w14:paraId="2B81F26F" w14:textId="77777777" w:rsidR="00FD1FA7" w:rsidRPr="00FD1FA7" w:rsidRDefault="00FD1FA7" w:rsidP="00FD1FA7">
            <w:pPr>
              <w:rPr>
                <w:b/>
                <w:bCs/>
              </w:rPr>
            </w:pPr>
            <w:r>
              <w:rPr>
                <w:b/>
                <w:bCs/>
              </w:rPr>
              <w:t>Beschrijving</w:t>
            </w:r>
          </w:p>
        </w:tc>
      </w:tr>
      <w:tr w:rsidR="00FD1FA7" w14:paraId="649A9D04" w14:textId="77777777" w:rsidTr="00FD1FA7">
        <w:tc>
          <w:tcPr>
            <w:tcW w:w="1463" w:type="dxa"/>
          </w:tcPr>
          <w:p w14:paraId="7A415DAE" w14:textId="77777777" w:rsidR="00FD1FA7" w:rsidRDefault="00FD1FA7" w:rsidP="00FD1FA7">
            <w:r>
              <w:t>Beperking</w:t>
            </w:r>
          </w:p>
        </w:tc>
        <w:tc>
          <w:tcPr>
            <w:tcW w:w="3127" w:type="dxa"/>
          </w:tcPr>
          <w:p w14:paraId="38B3CBB4" w14:textId="2BC9761E" w:rsidR="00FD1FA7" w:rsidRDefault="00FD1FA7" w:rsidP="00FD1FA7">
            <w:r>
              <w:t>Een functie die een bezoeker expliciet niet moet kunnen. Dit is voor de veiligheid van andere</w:t>
            </w:r>
            <w:r w:rsidR="001B47F1">
              <w:t xml:space="preserve"> bezoekers; de bezoekers zelf of de ervaring van de bezoeker.</w:t>
            </w:r>
          </w:p>
        </w:tc>
      </w:tr>
      <w:tr w:rsidR="00FD1FA7" w14:paraId="34FE4BF4" w14:textId="77777777" w:rsidTr="00FD1FA7">
        <w:tc>
          <w:tcPr>
            <w:tcW w:w="1463" w:type="dxa"/>
          </w:tcPr>
          <w:p w14:paraId="1A86A07C" w14:textId="648C1FE6" w:rsidR="00FD1FA7" w:rsidRDefault="00295CA4" w:rsidP="00FD1FA7">
            <w:r>
              <w:t>Kwaliteit</w:t>
            </w:r>
          </w:p>
        </w:tc>
        <w:tc>
          <w:tcPr>
            <w:tcW w:w="3127" w:type="dxa"/>
          </w:tcPr>
          <w:p w14:paraId="39C77C74" w14:textId="631D8D5D" w:rsidR="00FD1FA7" w:rsidRDefault="00295CA4" w:rsidP="00FD1FA7">
            <w:r>
              <w:t>Een eis waar een functie aan moet voldoen. Vaak is dit technisch, zoals laadtijd.</w:t>
            </w:r>
          </w:p>
        </w:tc>
      </w:tr>
      <w:tr w:rsidR="00FD1FA7" w14:paraId="4E0E5640" w14:textId="77777777" w:rsidTr="00FD1FA7">
        <w:tc>
          <w:tcPr>
            <w:tcW w:w="1463" w:type="dxa"/>
          </w:tcPr>
          <w:p w14:paraId="1AB49301" w14:textId="44813915" w:rsidR="00FD1FA7" w:rsidRDefault="00BF5E74" w:rsidP="00FD1FA7">
            <w:r>
              <w:t>Functioneel</w:t>
            </w:r>
          </w:p>
        </w:tc>
        <w:tc>
          <w:tcPr>
            <w:tcW w:w="3127" w:type="dxa"/>
          </w:tcPr>
          <w:p w14:paraId="1C784C28" w14:textId="1EB953A7" w:rsidR="00FD1FA7" w:rsidRDefault="00BF5E74" w:rsidP="00FD1FA7">
            <w:r>
              <w:t>Een functie binnen het systeem.</w:t>
            </w:r>
          </w:p>
        </w:tc>
      </w:tr>
      <w:tr w:rsidR="00FD1FA7" w14:paraId="57D6C7F1" w14:textId="77777777" w:rsidTr="00FD1FA7">
        <w:tc>
          <w:tcPr>
            <w:tcW w:w="1463" w:type="dxa"/>
          </w:tcPr>
          <w:p w14:paraId="170FA62D" w14:textId="77777777" w:rsidR="00FD1FA7" w:rsidRDefault="00FD1FA7" w:rsidP="00FD1FA7"/>
        </w:tc>
        <w:tc>
          <w:tcPr>
            <w:tcW w:w="3127" w:type="dxa"/>
          </w:tcPr>
          <w:p w14:paraId="4E66C66B" w14:textId="77777777" w:rsidR="00FD1FA7" w:rsidRDefault="00FD1FA7" w:rsidP="00FD1FA7"/>
        </w:tc>
      </w:tr>
    </w:tbl>
    <w:p w14:paraId="2CA8C0E8" w14:textId="75E57CF2" w:rsidR="00420169" w:rsidRPr="000D1201" w:rsidRDefault="00455C81" w:rsidP="001358D3">
      <w:r w:rsidRPr="000D1201">
        <w:t>Dit hoofdstuk zal dieper ingaan op de requirement</w:t>
      </w:r>
      <w:r w:rsidR="00A53818" w:rsidRPr="000D1201">
        <w:t>s</w:t>
      </w:r>
      <w:r w:rsidR="00FB274A" w:rsidRPr="000D1201">
        <w:t xml:space="preserve"> van het systeem</w:t>
      </w:r>
      <w:r w:rsidRPr="000D1201">
        <w:t xml:space="preserve">. </w:t>
      </w:r>
      <w:r w:rsidR="0032733D" w:rsidRPr="000D1201">
        <w:t>De requirements zijn te</w:t>
      </w:r>
      <w:r w:rsidR="00E33686" w:rsidRPr="000D1201">
        <w:t>ks</w:t>
      </w:r>
      <w:r w:rsidR="0032733D" w:rsidRPr="000D1201">
        <w:t>tueel gevisualiseerd</w:t>
      </w:r>
      <w:r w:rsidR="003B74F6" w:rsidRPr="000D1201">
        <w:t xml:space="preserve"> in de onderstaande tabel. Deze bevat </w:t>
      </w:r>
      <w:r w:rsidR="00557F17" w:rsidRPr="000D1201">
        <w:t>een indicatienummer</w:t>
      </w:r>
      <w:r w:rsidR="00234246" w:rsidRPr="000D1201">
        <w:t xml:space="preserve">, </w:t>
      </w:r>
      <w:r w:rsidR="00943911" w:rsidRPr="000D1201">
        <w:t>een beschrijving, het type en de prioriteit.</w:t>
      </w:r>
    </w:p>
    <w:p w14:paraId="4D9882EB" w14:textId="7F4EC404" w:rsidR="001358D3" w:rsidRDefault="001358D3" w:rsidP="001358D3">
      <w:r w:rsidRPr="000D1201">
        <w:t>Het type geeft aan wat voor soort requirement het is. Dit kunnen bijv. beperkingen, kwaliteitseisen, veiligheidseisen of andere zijn. De volledige lijst met een beschrijving per type kan gevonden worden in</w:t>
      </w:r>
      <w:r w:rsidR="002A542E">
        <w:t xml:space="preserve"> de tabel hieronder</w:t>
      </w:r>
      <w:r w:rsidRPr="000D1201">
        <w:t>.</w:t>
      </w:r>
    </w:p>
    <w:p w14:paraId="1D256701" w14:textId="77777777" w:rsidR="00F5161A" w:rsidRPr="000D1201" w:rsidRDefault="00F5161A" w:rsidP="001358D3"/>
    <w:p w14:paraId="641DFB49" w14:textId="40E378E3" w:rsidR="009D4A51" w:rsidRPr="000D1201" w:rsidRDefault="009D4A51" w:rsidP="001358D3">
      <w:r w:rsidRPr="000D1201">
        <w:t>Prioriteiten zijn gebaseerd</w:t>
      </w:r>
      <w:r w:rsidR="00E42E7D" w:rsidRPr="000D1201">
        <w:t xml:space="preserve"> op de MoSCoW method</w:t>
      </w:r>
      <w:r w:rsidR="00A93282" w:rsidRPr="000D1201">
        <w:t>e.</w:t>
      </w:r>
      <w:r w:rsidR="002421F6" w:rsidRPr="000D1201">
        <w:t xml:space="preserve"> Een uitgebreide beschrijving over de werking hiervan kan </w:t>
      </w:r>
      <w:hyperlink r:id="rId6" w:history="1">
        <w:r w:rsidR="00401C65" w:rsidRPr="000D1201">
          <w:rPr>
            <w:rStyle w:val="Hyperlink"/>
          </w:rPr>
          <w:t>hier</w:t>
        </w:r>
      </w:hyperlink>
      <w:r w:rsidR="00401C65" w:rsidRPr="000D1201">
        <w:t xml:space="preserve"> (https://www.toolshero.nl/project-management/moscow-methode/)</w:t>
      </w:r>
      <w:r w:rsidR="002421F6" w:rsidRPr="000D1201">
        <w:t xml:space="preserve"> gevonden worden.</w:t>
      </w:r>
    </w:p>
    <w:tbl>
      <w:tblPr>
        <w:tblStyle w:val="TableGrid"/>
        <w:tblW w:w="0" w:type="auto"/>
        <w:tblLook w:val="04A0" w:firstRow="1" w:lastRow="0" w:firstColumn="1" w:lastColumn="0" w:noHBand="0" w:noVBand="1"/>
      </w:tblPr>
      <w:tblGrid>
        <w:gridCol w:w="2349"/>
        <w:gridCol w:w="4216"/>
        <w:gridCol w:w="1530"/>
        <w:gridCol w:w="1301"/>
      </w:tblGrid>
      <w:tr w:rsidR="009A5095" w:rsidRPr="000D1201" w14:paraId="46750983" w14:textId="77777777" w:rsidTr="00346507">
        <w:tc>
          <w:tcPr>
            <w:tcW w:w="2349" w:type="dxa"/>
          </w:tcPr>
          <w:p w14:paraId="52BF805B" w14:textId="5F21C076" w:rsidR="009A5095" w:rsidRPr="000D1201" w:rsidRDefault="009A5095" w:rsidP="005D7E17">
            <w:pPr>
              <w:rPr>
                <w:b/>
                <w:bCs/>
              </w:rPr>
            </w:pPr>
            <w:r w:rsidRPr="000D1201">
              <w:rPr>
                <w:b/>
                <w:bCs/>
              </w:rPr>
              <w:t>Nummer</w:t>
            </w:r>
          </w:p>
        </w:tc>
        <w:tc>
          <w:tcPr>
            <w:tcW w:w="4216" w:type="dxa"/>
          </w:tcPr>
          <w:p w14:paraId="17AC0DAF" w14:textId="7482B4CA" w:rsidR="009A5095" w:rsidRPr="000D1201" w:rsidRDefault="009A5095" w:rsidP="005D7E17">
            <w:pPr>
              <w:rPr>
                <w:b/>
                <w:bCs/>
              </w:rPr>
            </w:pPr>
            <w:r w:rsidRPr="000D1201">
              <w:rPr>
                <w:b/>
                <w:bCs/>
              </w:rPr>
              <w:t>Beschrijving</w:t>
            </w:r>
          </w:p>
        </w:tc>
        <w:tc>
          <w:tcPr>
            <w:tcW w:w="1530" w:type="dxa"/>
          </w:tcPr>
          <w:p w14:paraId="3E95B842" w14:textId="22AF6157" w:rsidR="009A5095" w:rsidRPr="000D1201" w:rsidRDefault="00862296" w:rsidP="005D7E17">
            <w:pPr>
              <w:rPr>
                <w:b/>
                <w:bCs/>
              </w:rPr>
            </w:pPr>
            <w:r w:rsidRPr="000D1201">
              <w:rPr>
                <w:b/>
                <w:bCs/>
              </w:rPr>
              <w:t>Asset</w:t>
            </w:r>
            <w:r w:rsidR="00703461" w:rsidRPr="000D1201">
              <w:rPr>
                <w:b/>
                <w:bCs/>
              </w:rPr>
              <w:t xml:space="preserve"> / </w:t>
            </w:r>
            <w:r w:rsidR="009A5095" w:rsidRPr="000D1201">
              <w:rPr>
                <w:b/>
                <w:bCs/>
              </w:rPr>
              <w:t>Type</w:t>
            </w:r>
            <w:r w:rsidR="0084037C" w:rsidRPr="000D1201">
              <w:rPr>
                <w:b/>
                <w:bCs/>
              </w:rPr>
              <w:t xml:space="preserve"> nummer</w:t>
            </w:r>
          </w:p>
        </w:tc>
        <w:tc>
          <w:tcPr>
            <w:tcW w:w="1301" w:type="dxa"/>
          </w:tcPr>
          <w:p w14:paraId="10CA92F9" w14:textId="38886C01" w:rsidR="009A5095" w:rsidRPr="000D1201" w:rsidRDefault="009A5095" w:rsidP="005D7E17">
            <w:pPr>
              <w:rPr>
                <w:b/>
                <w:bCs/>
              </w:rPr>
            </w:pPr>
            <w:r w:rsidRPr="000D1201">
              <w:rPr>
                <w:b/>
                <w:bCs/>
              </w:rPr>
              <w:t>Prioriteit</w:t>
            </w:r>
          </w:p>
        </w:tc>
      </w:tr>
      <w:tr w:rsidR="003D3BB1" w:rsidRPr="000D1201" w14:paraId="535B9914" w14:textId="77777777" w:rsidTr="00A06C7A">
        <w:tc>
          <w:tcPr>
            <w:tcW w:w="9396" w:type="dxa"/>
            <w:gridSpan w:val="4"/>
          </w:tcPr>
          <w:p w14:paraId="53954950" w14:textId="218D5FE6" w:rsidR="003D3BB1" w:rsidRPr="00B22814" w:rsidRDefault="003D3BB1" w:rsidP="003D3BB1">
            <w:pPr>
              <w:jc w:val="center"/>
            </w:pPr>
            <w:r w:rsidRPr="000D1201">
              <w:t xml:space="preserve">1: </w:t>
            </w:r>
            <w:r w:rsidRPr="00B22814">
              <w:t xml:space="preserve">Als </w:t>
            </w:r>
            <w:r w:rsidR="00487D5B">
              <w:t>ge</w:t>
            </w:r>
            <w:r w:rsidR="00462ADB">
              <w:t>ïnteresseerde</w:t>
            </w:r>
            <w:r w:rsidR="00487D5B">
              <w:t xml:space="preserve"> </w:t>
            </w:r>
            <w:r w:rsidRPr="00B22814">
              <w:t xml:space="preserve">wil ik de CV van een </w:t>
            </w:r>
            <w:r w:rsidRPr="000D1201">
              <w:t>ontwikkelaar</w:t>
            </w:r>
            <w:r w:rsidRPr="00B22814">
              <w:t xml:space="preserve"> kunnen</w:t>
            </w:r>
          </w:p>
          <w:p w14:paraId="7D80DAEC" w14:textId="13C82221" w:rsidR="003D3BB1" w:rsidRPr="000D1201" w:rsidRDefault="003D3BB1" w:rsidP="00617DC7">
            <w:pPr>
              <w:jc w:val="center"/>
            </w:pPr>
            <w:r w:rsidRPr="00B22814">
              <w:t>zien zodat ik me kan oriënteren voordat ik contact</w:t>
            </w:r>
            <w:r w:rsidR="001F0A72">
              <w:t xml:space="preserve"> </w:t>
            </w:r>
            <w:r w:rsidRPr="00B22814">
              <w:t>leg</w:t>
            </w:r>
          </w:p>
        </w:tc>
      </w:tr>
      <w:tr w:rsidR="004D58E2" w:rsidRPr="000D1201" w14:paraId="34A612CF" w14:textId="77777777" w:rsidTr="00346507">
        <w:tc>
          <w:tcPr>
            <w:tcW w:w="2349" w:type="dxa"/>
          </w:tcPr>
          <w:p w14:paraId="6CCA3566" w14:textId="7A841351" w:rsidR="004D58E2" w:rsidRPr="000D1201" w:rsidRDefault="004D58E2" w:rsidP="005D7E17">
            <w:r w:rsidRPr="000D1201">
              <w:t>1.1</w:t>
            </w:r>
          </w:p>
        </w:tc>
        <w:tc>
          <w:tcPr>
            <w:tcW w:w="4216" w:type="dxa"/>
          </w:tcPr>
          <w:p w14:paraId="246F6A7D" w14:textId="16EC4211" w:rsidR="004D58E2" w:rsidRPr="000D1201" w:rsidRDefault="004D58E2" w:rsidP="003B528D">
            <w:r w:rsidRPr="0081597F">
              <w:t>De gegevens op de pagina zijn niet via de webpagina</w:t>
            </w:r>
            <w:r w:rsidR="003B528D" w:rsidRPr="000D1201">
              <w:t xml:space="preserve"> </w:t>
            </w:r>
            <w:r w:rsidRPr="0081597F">
              <w:t>te beheren</w:t>
            </w:r>
          </w:p>
        </w:tc>
        <w:tc>
          <w:tcPr>
            <w:tcW w:w="1530" w:type="dxa"/>
          </w:tcPr>
          <w:p w14:paraId="61550E8E" w14:textId="71DA33E9" w:rsidR="004D58E2" w:rsidRPr="000D1201" w:rsidRDefault="00FA49DC" w:rsidP="004D58E2">
            <w:r w:rsidRPr="000D1201">
              <w:t>Beperking</w:t>
            </w:r>
          </w:p>
        </w:tc>
        <w:tc>
          <w:tcPr>
            <w:tcW w:w="1301" w:type="dxa"/>
          </w:tcPr>
          <w:p w14:paraId="171C52ED" w14:textId="60A60FDD" w:rsidR="004D58E2" w:rsidRPr="000D1201" w:rsidRDefault="003B3300" w:rsidP="005D7E17">
            <w:r w:rsidRPr="000D1201">
              <w:t>Must</w:t>
            </w:r>
          </w:p>
        </w:tc>
      </w:tr>
      <w:tr w:rsidR="00B950D5" w:rsidRPr="000D1201" w14:paraId="00C6BA37" w14:textId="77777777" w:rsidTr="00346507">
        <w:tc>
          <w:tcPr>
            <w:tcW w:w="2349" w:type="dxa"/>
          </w:tcPr>
          <w:p w14:paraId="40CC769A" w14:textId="5C41AC74" w:rsidR="00B950D5" w:rsidRPr="000D1201" w:rsidRDefault="00346507" w:rsidP="005D7E17">
            <w:r w:rsidRPr="000D1201">
              <w:t>1.2</w:t>
            </w:r>
          </w:p>
        </w:tc>
        <w:tc>
          <w:tcPr>
            <w:tcW w:w="4216" w:type="dxa"/>
          </w:tcPr>
          <w:p w14:paraId="7EEECA48" w14:textId="447A15E3" w:rsidR="00B950D5" w:rsidRPr="000D1201" w:rsidRDefault="00497B87" w:rsidP="004D58E2">
            <w:r w:rsidRPr="00497B87">
              <w:t>De pagina wordt binnen 1 seconde geladen</w:t>
            </w:r>
          </w:p>
        </w:tc>
        <w:tc>
          <w:tcPr>
            <w:tcW w:w="1530" w:type="dxa"/>
          </w:tcPr>
          <w:p w14:paraId="29D33248" w14:textId="138A8291" w:rsidR="00B950D5" w:rsidRPr="000D1201" w:rsidRDefault="00F25B9E" w:rsidP="004D58E2">
            <w:r w:rsidRPr="000D1201">
              <w:t>Kwaliteit</w:t>
            </w:r>
          </w:p>
        </w:tc>
        <w:tc>
          <w:tcPr>
            <w:tcW w:w="1301" w:type="dxa"/>
          </w:tcPr>
          <w:p w14:paraId="263CAD07" w14:textId="79B82DDA" w:rsidR="00B950D5" w:rsidRPr="000D1201" w:rsidRDefault="00F25B9E" w:rsidP="005D7E17">
            <w:r w:rsidRPr="000D1201">
              <w:t>Must</w:t>
            </w:r>
          </w:p>
        </w:tc>
      </w:tr>
      <w:tr w:rsidR="00234113" w:rsidRPr="000D1201" w14:paraId="053C06E5" w14:textId="77777777" w:rsidTr="00346507">
        <w:tc>
          <w:tcPr>
            <w:tcW w:w="2349" w:type="dxa"/>
          </w:tcPr>
          <w:p w14:paraId="2F565377" w14:textId="607E017C" w:rsidR="00234113" w:rsidRPr="000D1201" w:rsidRDefault="00234113" w:rsidP="005D7E17">
            <w:r>
              <w:t>1.3</w:t>
            </w:r>
          </w:p>
        </w:tc>
        <w:tc>
          <w:tcPr>
            <w:tcW w:w="4216" w:type="dxa"/>
          </w:tcPr>
          <w:p w14:paraId="1DCCCF07" w14:textId="071D4100" w:rsidR="00234113" w:rsidRPr="00497B87" w:rsidRDefault="00234113" w:rsidP="004D58E2">
            <w:r>
              <w:t>Het profiel bevat een overzicht van alle skills</w:t>
            </w:r>
          </w:p>
        </w:tc>
        <w:tc>
          <w:tcPr>
            <w:tcW w:w="1530" w:type="dxa"/>
          </w:tcPr>
          <w:p w14:paraId="552F0E5E" w14:textId="2AB307F6" w:rsidR="00234113" w:rsidRPr="000D1201" w:rsidRDefault="00BC1B08" w:rsidP="004D58E2">
            <w:r>
              <w:t>Functioneel</w:t>
            </w:r>
          </w:p>
        </w:tc>
        <w:tc>
          <w:tcPr>
            <w:tcW w:w="1301" w:type="dxa"/>
          </w:tcPr>
          <w:p w14:paraId="0947094A" w14:textId="60107E09" w:rsidR="00234113" w:rsidRPr="000D1201" w:rsidRDefault="00BC1B08" w:rsidP="005D7E17">
            <w:r>
              <w:t>Must</w:t>
            </w:r>
          </w:p>
        </w:tc>
      </w:tr>
      <w:tr w:rsidR="00ED31F2" w:rsidRPr="000D1201" w14:paraId="111BA9E0" w14:textId="77777777" w:rsidTr="00346507">
        <w:tc>
          <w:tcPr>
            <w:tcW w:w="2349" w:type="dxa"/>
          </w:tcPr>
          <w:p w14:paraId="2B01F76F" w14:textId="79FD1671" w:rsidR="00ED31F2" w:rsidRDefault="00ED31F2" w:rsidP="005D7E17">
            <w:r>
              <w:t>1.4</w:t>
            </w:r>
          </w:p>
        </w:tc>
        <w:tc>
          <w:tcPr>
            <w:tcW w:w="4216" w:type="dxa"/>
          </w:tcPr>
          <w:p w14:paraId="057E1D77" w14:textId="4D186B97" w:rsidR="00ED31F2" w:rsidRDefault="002C51F6" w:rsidP="004D58E2">
            <w:r>
              <w:t>Het profiel bevat een beschrijving en/of een introductie over de ontwikkelaar.</w:t>
            </w:r>
          </w:p>
        </w:tc>
        <w:tc>
          <w:tcPr>
            <w:tcW w:w="1530" w:type="dxa"/>
          </w:tcPr>
          <w:p w14:paraId="523D244A" w14:textId="36E4EC43" w:rsidR="00ED31F2" w:rsidRDefault="00295BC8" w:rsidP="004D58E2">
            <w:r>
              <w:t xml:space="preserve">Functioneel </w:t>
            </w:r>
          </w:p>
        </w:tc>
        <w:tc>
          <w:tcPr>
            <w:tcW w:w="1301" w:type="dxa"/>
          </w:tcPr>
          <w:p w14:paraId="0EA5FE5B" w14:textId="074897A4" w:rsidR="00ED31F2" w:rsidRDefault="003D7B78" w:rsidP="005D7E17">
            <w:r>
              <w:t>Must</w:t>
            </w:r>
          </w:p>
        </w:tc>
      </w:tr>
      <w:tr w:rsidR="00C567C8" w:rsidRPr="000D1201" w14:paraId="50C0B9C7" w14:textId="77777777" w:rsidTr="00346507">
        <w:tc>
          <w:tcPr>
            <w:tcW w:w="2349" w:type="dxa"/>
          </w:tcPr>
          <w:p w14:paraId="3D0881C5" w14:textId="1BD650ED" w:rsidR="00C567C8" w:rsidRDefault="00C567C8" w:rsidP="005D7E17">
            <w:r>
              <w:t>1.5</w:t>
            </w:r>
          </w:p>
        </w:tc>
        <w:tc>
          <w:tcPr>
            <w:tcW w:w="4216" w:type="dxa"/>
          </w:tcPr>
          <w:p w14:paraId="0A672ABA" w14:textId="685CF66D" w:rsidR="00C567C8" w:rsidRDefault="00C567C8" w:rsidP="004D58E2">
            <w:r>
              <w:t>Het profiel bevat een afbeelding van de ontwikkelaar</w:t>
            </w:r>
          </w:p>
        </w:tc>
        <w:tc>
          <w:tcPr>
            <w:tcW w:w="1530" w:type="dxa"/>
          </w:tcPr>
          <w:p w14:paraId="32DED1FA" w14:textId="3D7FB04C" w:rsidR="00C567C8" w:rsidRDefault="00C567C8" w:rsidP="004D58E2">
            <w:r>
              <w:t>Functioneel</w:t>
            </w:r>
          </w:p>
        </w:tc>
        <w:tc>
          <w:tcPr>
            <w:tcW w:w="1301" w:type="dxa"/>
          </w:tcPr>
          <w:p w14:paraId="292A2456" w14:textId="0FFBF895" w:rsidR="00C567C8" w:rsidRDefault="00C567C8" w:rsidP="005D7E17">
            <w:r>
              <w:t>Must</w:t>
            </w:r>
          </w:p>
        </w:tc>
      </w:tr>
      <w:tr w:rsidR="00C567C8" w:rsidRPr="000D1201" w14:paraId="224DDBAC" w14:textId="77777777" w:rsidTr="00346507">
        <w:tc>
          <w:tcPr>
            <w:tcW w:w="2349" w:type="dxa"/>
          </w:tcPr>
          <w:p w14:paraId="3299A718" w14:textId="4B0C2AA8" w:rsidR="00C567C8" w:rsidRDefault="00C567C8" w:rsidP="005D7E17">
            <w:r>
              <w:t>1.6</w:t>
            </w:r>
          </w:p>
        </w:tc>
        <w:tc>
          <w:tcPr>
            <w:tcW w:w="4216" w:type="dxa"/>
          </w:tcPr>
          <w:p w14:paraId="4BAC250D" w14:textId="74E010E7" w:rsidR="00C567C8" w:rsidRDefault="00C567C8" w:rsidP="004D58E2">
            <w:r>
              <w:t>Het profiel bevat een slideshow met afbeeldingen van de ontwikkelaar</w:t>
            </w:r>
          </w:p>
        </w:tc>
        <w:tc>
          <w:tcPr>
            <w:tcW w:w="1530" w:type="dxa"/>
          </w:tcPr>
          <w:p w14:paraId="26163BB1" w14:textId="69E384D0" w:rsidR="00C567C8" w:rsidRDefault="00C567C8" w:rsidP="004D58E2">
            <w:r>
              <w:t>Functioneel</w:t>
            </w:r>
          </w:p>
        </w:tc>
        <w:tc>
          <w:tcPr>
            <w:tcW w:w="1301" w:type="dxa"/>
          </w:tcPr>
          <w:p w14:paraId="3DFCB238" w14:textId="048C1D76" w:rsidR="00C567C8" w:rsidRDefault="00C567C8" w:rsidP="005D7E17">
            <w:r>
              <w:t>Could</w:t>
            </w:r>
          </w:p>
        </w:tc>
      </w:tr>
      <w:tr w:rsidR="00625D33" w:rsidRPr="000D1201" w14:paraId="097AF70D" w14:textId="77777777" w:rsidTr="00346507">
        <w:tc>
          <w:tcPr>
            <w:tcW w:w="2349" w:type="dxa"/>
          </w:tcPr>
          <w:p w14:paraId="126E9D75" w14:textId="4F42EB1B" w:rsidR="00625D33" w:rsidRDefault="00625D33" w:rsidP="005D7E17">
            <w:r>
              <w:t>1.7</w:t>
            </w:r>
          </w:p>
        </w:tc>
        <w:tc>
          <w:tcPr>
            <w:tcW w:w="4216" w:type="dxa"/>
          </w:tcPr>
          <w:p w14:paraId="389B48E0" w14:textId="1F3429AF" w:rsidR="00625D33" w:rsidRDefault="00625D33" w:rsidP="004D58E2">
            <w:r>
              <w:t>De xml-structuur voor de UI klopt met de HMTL5-standaarden</w:t>
            </w:r>
          </w:p>
        </w:tc>
        <w:tc>
          <w:tcPr>
            <w:tcW w:w="1530" w:type="dxa"/>
          </w:tcPr>
          <w:p w14:paraId="38479C22" w14:textId="14676AAB" w:rsidR="00625D33" w:rsidRDefault="00B15F5E" w:rsidP="004D58E2">
            <w:r>
              <w:t>Kwaliteit</w:t>
            </w:r>
          </w:p>
        </w:tc>
        <w:tc>
          <w:tcPr>
            <w:tcW w:w="1301" w:type="dxa"/>
          </w:tcPr>
          <w:p w14:paraId="2E3D8744" w14:textId="2FC5449F" w:rsidR="00625D33" w:rsidRDefault="00B15F5E" w:rsidP="005D7E17">
            <w:r>
              <w:t>Must</w:t>
            </w:r>
          </w:p>
        </w:tc>
      </w:tr>
      <w:tr w:rsidR="00E817D4" w:rsidRPr="00D77906" w14:paraId="6117D8EE" w14:textId="77777777" w:rsidTr="00346507">
        <w:tc>
          <w:tcPr>
            <w:tcW w:w="2349" w:type="dxa"/>
          </w:tcPr>
          <w:p w14:paraId="1F078D7D" w14:textId="0EFEFF94" w:rsidR="00E817D4" w:rsidRDefault="00D77906" w:rsidP="005D7E17">
            <w:r>
              <w:t>1.8</w:t>
            </w:r>
          </w:p>
        </w:tc>
        <w:tc>
          <w:tcPr>
            <w:tcW w:w="4216" w:type="dxa"/>
          </w:tcPr>
          <w:p w14:paraId="7FCBB8E4" w14:textId="4C81F143" w:rsidR="00E817D4" w:rsidRPr="00D77906" w:rsidRDefault="00D77906" w:rsidP="004D58E2">
            <w:pPr>
              <w:rPr>
                <w:lang w:val="en-US"/>
              </w:rPr>
            </w:pPr>
            <w:r w:rsidRPr="00D77906">
              <w:rPr>
                <w:lang w:val="en-US"/>
              </w:rPr>
              <w:t>Het design is mobile-firs</w:t>
            </w:r>
            <w:r>
              <w:rPr>
                <w:lang w:val="en-US"/>
              </w:rPr>
              <w:t>t en responsive</w:t>
            </w:r>
          </w:p>
        </w:tc>
        <w:tc>
          <w:tcPr>
            <w:tcW w:w="1530" w:type="dxa"/>
          </w:tcPr>
          <w:p w14:paraId="458103C8" w14:textId="541F88EE" w:rsidR="00E817D4" w:rsidRPr="00D77906" w:rsidRDefault="00D77906" w:rsidP="004D58E2">
            <w:pPr>
              <w:rPr>
                <w:lang w:val="en-US"/>
              </w:rPr>
            </w:pPr>
            <w:r>
              <w:rPr>
                <w:lang w:val="en-US"/>
              </w:rPr>
              <w:t>Kwaliteit</w:t>
            </w:r>
          </w:p>
        </w:tc>
        <w:tc>
          <w:tcPr>
            <w:tcW w:w="1301" w:type="dxa"/>
          </w:tcPr>
          <w:p w14:paraId="017ADA5D" w14:textId="5B5B9170" w:rsidR="00E817D4" w:rsidRPr="00D77906" w:rsidRDefault="00D77906" w:rsidP="005D7E17">
            <w:pPr>
              <w:rPr>
                <w:lang w:val="en-US"/>
              </w:rPr>
            </w:pPr>
            <w:r>
              <w:rPr>
                <w:lang w:val="en-US"/>
              </w:rPr>
              <w:t>Must</w:t>
            </w:r>
          </w:p>
        </w:tc>
      </w:tr>
      <w:tr w:rsidR="00D77906" w:rsidRPr="00D77906" w14:paraId="2D616DD7" w14:textId="77777777" w:rsidTr="00346507">
        <w:tc>
          <w:tcPr>
            <w:tcW w:w="2349" w:type="dxa"/>
          </w:tcPr>
          <w:p w14:paraId="5BDD3FA3" w14:textId="6F4B90AB" w:rsidR="00D77906" w:rsidRDefault="00D77906" w:rsidP="005D7E17">
            <w:r>
              <w:t>1.9</w:t>
            </w:r>
          </w:p>
        </w:tc>
        <w:tc>
          <w:tcPr>
            <w:tcW w:w="4216" w:type="dxa"/>
          </w:tcPr>
          <w:p w14:paraId="51DF4793" w14:textId="02429176" w:rsidR="00D77906" w:rsidRPr="00D77906" w:rsidRDefault="00D77906" w:rsidP="004D58E2">
            <w:r w:rsidRPr="00D77906">
              <w:t>De website bevat een G</w:t>
            </w:r>
            <w:r>
              <w:t>DPR (ASVS 8.3)</w:t>
            </w:r>
          </w:p>
        </w:tc>
        <w:tc>
          <w:tcPr>
            <w:tcW w:w="1530" w:type="dxa"/>
          </w:tcPr>
          <w:p w14:paraId="7DC9B9CD" w14:textId="224D1C36" w:rsidR="00D77906" w:rsidRPr="00D77906" w:rsidRDefault="00D77906" w:rsidP="004D58E2">
            <w:r>
              <w:t>Functioneel</w:t>
            </w:r>
          </w:p>
        </w:tc>
        <w:tc>
          <w:tcPr>
            <w:tcW w:w="1301" w:type="dxa"/>
          </w:tcPr>
          <w:p w14:paraId="3EE9E0CA" w14:textId="4414A43F" w:rsidR="00D77906" w:rsidRPr="00D77906" w:rsidRDefault="00D77906" w:rsidP="005D7E17">
            <w:r>
              <w:t>Must</w:t>
            </w:r>
          </w:p>
        </w:tc>
      </w:tr>
      <w:tr w:rsidR="00493EAD" w:rsidRPr="00D77906" w14:paraId="79308EBE" w14:textId="77777777" w:rsidTr="00346507">
        <w:tc>
          <w:tcPr>
            <w:tcW w:w="2349" w:type="dxa"/>
          </w:tcPr>
          <w:p w14:paraId="1FB7DE9A" w14:textId="24D2BE5C" w:rsidR="00493EAD" w:rsidRDefault="00493EAD" w:rsidP="005D7E17">
            <w:r>
              <w:t>1.10</w:t>
            </w:r>
          </w:p>
        </w:tc>
        <w:tc>
          <w:tcPr>
            <w:tcW w:w="4216" w:type="dxa"/>
          </w:tcPr>
          <w:p w14:paraId="6BE38B17" w14:textId="68BF88C5" w:rsidR="00493EAD" w:rsidRPr="00D77906" w:rsidRDefault="00493EAD" w:rsidP="004D58E2">
            <w:r>
              <w:t>De website onthoud de GDPR-keuze</w:t>
            </w:r>
          </w:p>
        </w:tc>
        <w:tc>
          <w:tcPr>
            <w:tcW w:w="1530" w:type="dxa"/>
          </w:tcPr>
          <w:p w14:paraId="135BE6B2" w14:textId="67E966DB" w:rsidR="00493EAD" w:rsidRDefault="00493EAD" w:rsidP="004D58E2">
            <w:r>
              <w:t>Functioneel</w:t>
            </w:r>
          </w:p>
        </w:tc>
        <w:tc>
          <w:tcPr>
            <w:tcW w:w="1301" w:type="dxa"/>
          </w:tcPr>
          <w:p w14:paraId="47ADFF86" w14:textId="0879AEF0" w:rsidR="00493EAD" w:rsidRDefault="00493EAD" w:rsidP="005D7E17">
            <w:r>
              <w:t>Must</w:t>
            </w:r>
          </w:p>
        </w:tc>
      </w:tr>
      <w:tr w:rsidR="005D6C3C" w:rsidRPr="00D77906" w14:paraId="2E7B6EC8" w14:textId="77777777" w:rsidTr="00346507">
        <w:tc>
          <w:tcPr>
            <w:tcW w:w="2349" w:type="dxa"/>
          </w:tcPr>
          <w:p w14:paraId="625D36C6" w14:textId="1ABCF657" w:rsidR="005D6C3C" w:rsidRDefault="005D6C3C" w:rsidP="005D7E17">
            <w:r>
              <w:t>1.11</w:t>
            </w:r>
          </w:p>
        </w:tc>
        <w:tc>
          <w:tcPr>
            <w:tcW w:w="4216" w:type="dxa"/>
          </w:tcPr>
          <w:p w14:paraId="2D0B2CC3" w14:textId="4A17C6A1" w:rsidR="005D6C3C" w:rsidRDefault="00E43E84" w:rsidP="004D58E2">
            <w:r>
              <w:t xml:space="preserve">De GDPR-keuze popup wordt alleen getoond als </w:t>
            </w:r>
            <w:r w:rsidR="00547D5A">
              <w:t>er geen keuze is gemaakt.</w:t>
            </w:r>
          </w:p>
        </w:tc>
        <w:tc>
          <w:tcPr>
            <w:tcW w:w="1530" w:type="dxa"/>
          </w:tcPr>
          <w:p w14:paraId="20C0FEB9" w14:textId="511CCD98" w:rsidR="005D6C3C" w:rsidRDefault="00B35027" w:rsidP="004D58E2">
            <w:r>
              <w:t>Functioneel</w:t>
            </w:r>
          </w:p>
        </w:tc>
        <w:tc>
          <w:tcPr>
            <w:tcW w:w="1301" w:type="dxa"/>
          </w:tcPr>
          <w:p w14:paraId="26F8B66E" w14:textId="77BF6C28" w:rsidR="005D6C3C" w:rsidRDefault="00B35027" w:rsidP="005D7E17">
            <w:r>
              <w:t>Must</w:t>
            </w:r>
          </w:p>
        </w:tc>
      </w:tr>
      <w:tr w:rsidR="00EC4630" w:rsidRPr="00D77906" w14:paraId="7961D713" w14:textId="77777777" w:rsidTr="00346507">
        <w:tc>
          <w:tcPr>
            <w:tcW w:w="2349" w:type="dxa"/>
          </w:tcPr>
          <w:p w14:paraId="10FA6D6F" w14:textId="3F162ECF" w:rsidR="00EC4630" w:rsidRDefault="00EC4630" w:rsidP="005D7E17">
            <w:r>
              <w:t>1.11</w:t>
            </w:r>
          </w:p>
        </w:tc>
        <w:tc>
          <w:tcPr>
            <w:tcW w:w="4216" w:type="dxa"/>
          </w:tcPr>
          <w:p w14:paraId="7244F265" w14:textId="344D8C28" w:rsidR="00EC4630" w:rsidRDefault="003D3777" w:rsidP="004D58E2">
            <w:r>
              <w:t>Styling van de GDPR-popup past bij de algemene sfeer van de website.</w:t>
            </w:r>
          </w:p>
        </w:tc>
        <w:tc>
          <w:tcPr>
            <w:tcW w:w="1530" w:type="dxa"/>
          </w:tcPr>
          <w:p w14:paraId="5A13F9F0" w14:textId="5357B5D8" w:rsidR="00EC4630" w:rsidRDefault="002C0FA1" w:rsidP="004D58E2">
            <w:r>
              <w:t>Functioneel</w:t>
            </w:r>
          </w:p>
        </w:tc>
        <w:tc>
          <w:tcPr>
            <w:tcW w:w="1301" w:type="dxa"/>
          </w:tcPr>
          <w:p w14:paraId="4B683FBB" w14:textId="2F028082" w:rsidR="00EC4630" w:rsidRDefault="002C0FA1" w:rsidP="005D7E17">
            <w:r>
              <w:t>Must</w:t>
            </w:r>
          </w:p>
        </w:tc>
      </w:tr>
      <w:tr w:rsidR="003D3BB1" w:rsidRPr="000D1201" w14:paraId="38DF436D" w14:textId="77777777" w:rsidTr="00306004">
        <w:tc>
          <w:tcPr>
            <w:tcW w:w="9396" w:type="dxa"/>
            <w:gridSpan w:val="4"/>
          </w:tcPr>
          <w:p w14:paraId="4D26D9AC" w14:textId="43F7E538" w:rsidR="003D3BB1" w:rsidRPr="006031D1" w:rsidRDefault="003D3BB1" w:rsidP="003D3BB1">
            <w:pPr>
              <w:jc w:val="center"/>
            </w:pPr>
            <w:r w:rsidRPr="000D1201">
              <w:t xml:space="preserve">2: </w:t>
            </w:r>
            <w:r w:rsidRPr="006031D1">
              <w:t>Als geïnteresseerde wil ik een bericht kunnen sturen</w:t>
            </w:r>
          </w:p>
          <w:p w14:paraId="66797CBD" w14:textId="1821624C" w:rsidR="003D3BB1" w:rsidRPr="006031D1" w:rsidRDefault="003D3BB1" w:rsidP="003D3BB1">
            <w:pPr>
              <w:jc w:val="center"/>
            </w:pPr>
            <w:r w:rsidRPr="006031D1">
              <w:t>aan de student-webdeveloper zodat ik in contact</w:t>
            </w:r>
          </w:p>
          <w:p w14:paraId="5111F48A" w14:textId="040B8997" w:rsidR="003D3BB1" w:rsidRPr="000D1201" w:rsidRDefault="003D3BB1" w:rsidP="00C703AD">
            <w:pPr>
              <w:jc w:val="center"/>
            </w:pPr>
            <w:r w:rsidRPr="006031D1">
              <w:lastRenderedPageBreak/>
              <w:t>kan komen met de student-</w:t>
            </w:r>
            <w:r w:rsidR="00C703AD" w:rsidRPr="000D1201">
              <w:t>ontwikkelaar</w:t>
            </w:r>
          </w:p>
        </w:tc>
      </w:tr>
      <w:tr w:rsidR="00E03774" w:rsidRPr="000D1201" w14:paraId="31FE4982" w14:textId="77777777" w:rsidTr="00346507">
        <w:tc>
          <w:tcPr>
            <w:tcW w:w="2349" w:type="dxa"/>
          </w:tcPr>
          <w:p w14:paraId="2D019E30" w14:textId="56F21710" w:rsidR="00E03774" w:rsidRPr="000D1201" w:rsidRDefault="00E03774" w:rsidP="00241C47">
            <w:r>
              <w:lastRenderedPageBreak/>
              <w:t>2.1</w:t>
            </w:r>
          </w:p>
        </w:tc>
        <w:tc>
          <w:tcPr>
            <w:tcW w:w="4216" w:type="dxa"/>
          </w:tcPr>
          <w:p w14:paraId="321E5973" w14:textId="6A3D864C" w:rsidR="00E03774" w:rsidRPr="00241C47" w:rsidRDefault="00E03774" w:rsidP="00241C47">
            <w:r>
              <w:t>De pagina bevat de naam van de ontwikkelaar</w:t>
            </w:r>
          </w:p>
        </w:tc>
        <w:tc>
          <w:tcPr>
            <w:tcW w:w="1530" w:type="dxa"/>
          </w:tcPr>
          <w:p w14:paraId="515A6B97" w14:textId="00E6E422" w:rsidR="00E03774" w:rsidRPr="000D1201" w:rsidRDefault="00960E9B" w:rsidP="004D58E2">
            <w:r>
              <w:t>Functioneel</w:t>
            </w:r>
          </w:p>
        </w:tc>
        <w:tc>
          <w:tcPr>
            <w:tcW w:w="1301" w:type="dxa"/>
          </w:tcPr>
          <w:p w14:paraId="14DE5F64" w14:textId="0FE65278" w:rsidR="00E03774" w:rsidRPr="000D1201" w:rsidRDefault="00960E9B" w:rsidP="005D7E17">
            <w:r>
              <w:t>Must</w:t>
            </w:r>
          </w:p>
        </w:tc>
      </w:tr>
      <w:tr w:rsidR="007954A2" w:rsidRPr="000D1201" w14:paraId="5140E431" w14:textId="77777777" w:rsidTr="00346507">
        <w:tc>
          <w:tcPr>
            <w:tcW w:w="2349" w:type="dxa"/>
          </w:tcPr>
          <w:p w14:paraId="7095626F" w14:textId="7C7965D9" w:rsidR="007954A2" w:rsidRDefault="007954A2" w:rsidP="00241C47">
            <w:r>
              <w:t>2.2</w:t>
            </w:r>
          </w:p>
        </w:tc>
        <w:tc>
          <w:tcPr>
            <w:tcW w:w="4216" w:type="dxa"/>
          </w:tcPr>
          <w:p w14:paraId="2DEE3BDB" w14:textId="42E008F2" w:rsidR="007954A2" w:rsidRDefault="00AF630A" w:rsidP="00241C47">
            <w:r>
              <w:t>Het formulier bevat invoervelden voor</w:t>
            </w:r>
            <w:r w:rsidR="002C7F62">
              <w:t xml:space="preserve"> </w:t>
            </w:r>
            <w:r w:rsidR="00ED1DFC">
              <w:t>het onderwerp</w:t>
            </w:r>
            <w:r w:rsidR="00CB4DFA">
              <w:t>, het bericht</w:t>
            </w:r>
            <w:r w:rsidR="002E7720">
              <w:t xml:space="preserve">, de </w:t>
            </w:r>
            <w:r w:rsidR="00AB4F04">
              <w:t>naam</w:t>
            </w:r>
            <w:r w:rsidR="00ED1DFC">
              <w:t xml:space="preserve">, </w:t>
            </w:r>
            <w:r w:rsidR="00605DEE">
              <w:t xml:space="preserve">het </w:t>
            </w:r>
            <w:r w:rsidR="00ED1DFC">
              <w:t>email</w:t>
            </w:r>
            <w:r w:rsidR="00823890">
              <w:t>-adres</w:t>
            </w:r>
            <w:r w:rsidR="00ED1DFC">
              <w:t xml:space="preserve"> </w:t>
            </w:r>
            <w:r w:rsidR="002E7720">
              <w:t xml:space="preserve">en </w:t>
            </w:r>
            <w:r w:rsidR="00421204">
              <w:t xml:space="preserve">het </w:t>
            </w:r>
            <w:r w:rsidR="002E7720">
              <w:t xml:space="preserve">telefoonnummer </w:t>
            </w:r>
            <w:r w:rsidR="00ED1DFC">
              <w:t>van de geïnteresseerde</w:t>
            </w:r>
            <w:r w:rsidR="00717B12">
              <w:t>.</w:t>
            </w:r>
          </w:p>
        </w:tc>
        <w:tc>
          <w:tcPr>
            <w:tcW w:w="1530" w:type="dxa"/>
          </w:tcPr>
          <w:p w14:paraId="277AFA08" w14:textId="740ACA0D" w:rsidR="007954A2" w:rsidRDefault="00F737C7" w:rsidP="004D58E2">
            <w:r>
              <w:t>Functioneel</w:t>
            </w:r>
          </w:p>
        </w:tc>
        <w:tc>
          <w:tcPr>
            <w:tcW w:w="1301" w:type="dxa"/>
          </w:tcPr>
          <w:p w14:paraId="33D6C499" w14:textId="10C4E0EB" w:rsidR="007954A2" w:rsidRDefault="00F737C7" w:rsidP="005D7E17">
            <w:r>
              <w:t>Must</w:t>
            </w:r>
          </w:p>
        </w:tc>
      </w:tr>
      <w:tr w:rsidR="00C25626" w:rsidRPr="000D1201" w14:paraId="7E7F5C47" w14:textId="77777777" w:rsidTr="00346507">
        <w:tc>
          <w:tcPr>
            <w:tcW w:w="2349" w:type="dxa"/>
          </w:tcPr>
          <w:p w14:paraId="301CD34A" w14:textId="73A462BA" w:rsidR="00C25626" w:rsidRDefault="00C25626" w:rsidP="00241C47">
            <w:r>
              <w:t>2.3</w:t>
            </w:r>
          </w:p>
        </w:tc>
        <w:tc>
          <w:tcPr>
            <w:tcW w:w="4216" w:type="dxa"/>
          </w:tcPr>
          <w:p w14:paraId="5CE28CA2" w14:textId="3918F303" w:rsidR="00C25626" w:rsidRDefault="00C25626" w:rsidP="00241C47">
            <w:r>
              <w:t xml:space="preserve">Het formulier bevat een bevestig-knop die alleen reageert als </w:t>
            </w:r>
            <w:r w:rsidR="00A359FF">
              <w:t>alle informatie in het formulier geldig is.</w:t>
            </w:r>
            <w:r w:rsidR="001078A7">
              <w:t xml:space="preserve"> Hier moeten visuele indicatoren voor zijn.</w:t>
            </w:r>
          </w:p>
        </w:tc>
        <w:tc>
          <w:tcPr>
            <w:tcW w:w="1530" w:type="dxa"/>
          </w:tcPr>
          <w:p w14:paraId="7A39F904" w14:textId="4494FE0A" w:rsidR="00C25626" w:rsidRDefault="00AF1518" w:rsidP="004D58E2">
            <w:r>
              <w:t>Functioneel</w:t>
            </w:r>
          </w:p>
        </w:tc>
        <w:tc>
          <w:tcPr>
            <w:tcW w:w="1301" w:type="dxa"/>
          </w:tcPr>
          <w:p w14:paraId="1D130A50" w14:textId="71EE0567" w:rsidR="00C25626" w:rsidRDefault="00AF1518" w:rsidP="005D7E17">
            <w:r>
              <w:t>Must</w:t>
            </w:r>
          </w:p>
        </w:tc>
      </w:tr>
      <w:tr w:rsidR="00BB451B" w:rsidRPr="000D1201" w14:paraId="0D461417" w14:textId="77777777" w:rsidTr="00346507">
        <w:tc>
          <w:tcPr>
            <w:tcW w:w="2349" w:type="dxa"/>
          </w:tcPr>
          <w:p w14:paraId="52321A5E" w14:textId="07D31381" w:rsidR="00BB451B" w:rsidRDefault="00BB451B" w:rsidP="00241C47">
            <w:r>
              <w:t>2.3</w:t>
            </w:r>
          </w:p>
        </w:tc>
        <w:tc>
          <w:tcPr>
            <w:tcW w:w="4216" w:type="dxa"/>
          </w:tcPr>
          <w:p w14:paraId="672A7624" w14:textId="32945992" w:rsidR="00BB451B" w:rsidRDefault="00664CEB" w:rsidP="00241C47">
            <w:r>
              <w:t xml:space="preserve">Als het formulier </w:t>
            </w:r>
            <w:r w:rsidR="00617386">
              <w:t>verstuurd</w:t>
            </w:r>
            <w:r>
              <w:t xml:space="preserve"> wordt, ontvangt de ontwikkelaar een e-mail met corresponderende informatie uit het formulier.</w:t>
            </w:r>
          </w:p>
        </w:tc>
        <w:tc>
          <w:tcPr>
            <w:tcW w:w="1530" w:type="dxa"/>
          </w:tcPr>
          <w:p w14:paraId="630335CB" w14:textId="7A5FE195" w:rsidR="00BB451B" w:rsidRDefault="00D84FAE" w:rsidP="004D58E2">
            <w:r>
              <w:t>Functioneel</w:t>
            </w:r>
          </w:p>
        </w:tc>
        <w:tc>
          <w:tcPr>
            <w:tcW w:w="1301" w:type="dxa"/>
          </w:tcPr>
          <w:p w14:paraId="0D338A1C" w14:textId="7ED297DD" w:rsidR="00BB451B" w:rsidRDefault="00D84FAE" w:rsidP="005D7E17">
            <w:r>
              <w:t>Must</w:t>
            </w:r>
          </w:p>
        </w:tc>
      </w:tr>
      <w:tr w:rsidR="00154A07" w:rsidRPr="000D1201" w14:paraId="26359015" w14:textId="77777777" w:rsidTr="00346507">
        <w:tc>
          <w:tcPr>
            <w:tcW w:w="2349" w:type="dxa"/>
          </w:tcPr>
          <w:p w14:paraId="58B03ED3" w14:textId="0434D6FD" w:rsidR="00154A07" w:rsidRDefault="00154A07" w:rsidP="00241C47">
            <w:r>
              <w:t>2.4</w:t>
            </w:r>
          </w:p>
        </w:tc>
        <w:tc>
          <w:tcPr>
            <w:tcW w:w="4216" w:type="dxa"/>
          </w:tcPr>
          <w:p w14:paraId="7C66FD10" w14:textId="2449B9DB" w:rsidR="00154A07" w:rsidRDefault="00D4356D" w:rsidP="00241C47">
            <w:r>
              <w:t>Voordat het formulier verstuurd wordt</w:t>
            </w:r>
            <w:r w:rsidR="004F1EFA">
              <w:t>,</w:t>
            </w:r>
            <w:r w:rsidR="001D3135">
              <w:t xml:space="preserve"> moet de geïnteresseerde een </w:t>
            </w:r>
            <w:r w:rsidR="00192C15">
              <w:t>captcha (</w:t>
            </w:r>
            <w:r w:rsidR="00192C15" w:rsidRPr="00BF1F05">
              <w:t xml:space="preserve">Recaptcha </w:t>
            </w:r>
            <w:r w:rsidR="00192C15">
              <w:t>v2/3)</w:t>
            </w:r>
            <w:r w:rsidR="004B78F9">
              <w:t xml:space="preserve"> </w:t>
            </w:r>
            <w:r w:rsidR="001D3135">
              <w:t>invullen.</w:t>
            </w:r>
          </w:p>
        </w:tc>
        <w:tc>
          <w:tcPr>
            <w:tcW w:w="1530" w:type="dxa"/>
          </w:tcPr>
          <w:p w14:paraId="16075BE8" w14:textId="1D4AC9C5" w:rsidR="00154A07" w:rsidRDefault="005C4496" w:rsidP="004D58E2">
            <w:r>
              <w:t>Beperking</w:t>
            </w:r>
          </w:p>
        </w:tc>
        <w:tc>
          <w:tcPr>
            <w:tcW w:w="1301" w:type="dxa"/>
          </w:tcPr>
          <w:p w14:paraId="335D87F5" w14:textId="056D0731" w:rsidR="00154A07" w:rsidRDefault="007D2532" w:rsidP="005D7E17">
            <w:r>
              <w:t>Must</w:t>
            </w:r>
          </w:p>
        </w:tc>
      </w:tr>
      <w:tr w:rsidR="00B23E45" w:rsidRPr="000D1201" w14:paraId="7A54C20E" w14:textId="77777777" w:rsidTr="00346507">
        <w:tc>
          <w:tcPr>
            <w:tcW w:w="2349" w:type="dxa"/>
          </w:tcPr>
          <w:p w14:paraId="7E3D1198" w14:textId="46AA427F" w:rsidR="00B23E45" w:rsidRDefault="00B23E45" w:rsidP="00241C47">
            <w:r>
              <w:t>2.5</w:t>
            </w:r>
          </w:p>
        </w:tc>
        <w:tc>
          <w:tcPr>
            <w:tcW w:w="4216" w:type="dxa"/>
          </w:tcPr>
          <w:p w14:paraId="07D8E2D1" w14:textId="4EE73C46" w:rsidR="00B23E45" w:rsidRDefault="00CA09A8" w:rsidP="00241C47">
            <w:r>
              <w:t xml:space="preserve">Het formulier mag niet verstuurd worden als </w:t>
            </w:r>
            <w:r w:rsidR="00AE139E">
              <w:t>geen geldig email-adres is ingevoerd</w:t>
            </w:r>
          </w:p>
        </w:tc>
        <w:tc>
          <w:tcPr>
            <w:tcW w:w="1530" w:type="dxa"/>
          </w:tcPr>
          <w:p w14:paraId="2682234D" w14:textId="09BAA050" w:rsidR="00B23E45" w:rsidRDefault="004C1680" w:rsidP="004D58E2">
            <w:r>
              <w:t>Beperking</w:t>
            </w:r>
          </w:p>
        </w:tc>
        <w:tc>
          <w:tcPr>
            <w:tcW w:w="1301" w:type="dxa"/>
          </w:tcPr>
          <w:p w14:paraId="6990FD5D" w14:textId="4649B37F" w:rsidR="00B23E45" w:rsidRDefault="004C1680" w:rsidP="005D7E17">
            <w:r>
              <w:t>Must</w:t>
            </w:r>
          </w:p>
        </w:tc>
      </w:tr>
      <w:tr w:rsidR="00866794" w:rsidRPr="000D1201" w14:paraId="1F59473B" w14:textId="77777777" w:rsidTr="00346507">
        <w:tc>
          <w:tcPr>
            <w:tcW w:w="2349" w:type="dxa"/>
          </w:tcPr>
          <w:p w14:paraId="01236839" w14:textId="5ABD7924" w:rsidR="00866794" w:rsidRDefault="00866794" w:rsidP="00241C47">
            <w:r>
              <w:t>2.6</w:t>
            </w:r>
          </w:p>
        </w:tc>
        <w:tc>
          <w:tcPr>
            <w:tcW w:w="4216" w:type="dxa"/>
          </w:tcPr>
          <w:p w14:paraId="46620369" w14:textId="62893812" w:rsidR="00866794" w:rsidRDefault="00AE139E" w:rsidP="00241C47">
            <w:r>
              <w:t>Het formulier mag niet verstuurd worden als het onderwerp langer is dan 200 karakters.</w:t>
            </w:r>
          </w:p>
        </w:tc>
        <w:tc>
          <w:tcPr>
            <w:tcW w:w="1530" w:type="dxa"/>
          </w:tcPr>
          <w:p w14:paraId="3929AF88" w14:textId="66753007" w:rsidR="00866794" w:rsidRDefault="00AE139E" w:rsidP="004D58E2">
            <w:r>
              <w:t>Beperking</w:t>
            </w:r>
          </w:p>
        </w:tc>
        <w:tc>
          <w:tcPr>
            <w:tcW w:w="1301" w:type="dxa"/>
          </w:tcPr>
          <w:p w14:paraId="0F3FD84A" w14:textId="69BB8200" w:rsidR="00866794" w:rsidRDefault="00AE139E" w:rsidP="005D7E17">
            <w:r>
              <w:t>Must</w:t>
            </w:r>
          </w:p>
        </w:tc>
      </w:tr>
      <w:tr w:rsidR="00207A99" w:rsidRPr="000D1201" w14:paraId="15534214" w14:textId="77777777" w:rsidTr="00346507">
        <w:tc>
          <w:tcPr>
            <w:tcW w:w="2349" w:type="dxa"/>
          </w:tcPr>
          <w:p w14:paraId="4D29B916" w14:textId="3DA2BD61" w:rsidR="00207A99" w:rsidRDefault="00207A99" w:rsidP="00241C47">
            <w:r>
              <w:t>2.7</w:t>
            </w:r>
          </w:p>
        </w:tc>
        <w:tc>
          <w:tcPr>
            <w:tcW w:w="4216" w:type="dxa"/>
          </w:tcPr>
          <w:p w14:paraId="54AE5DE7" w14:textId="62D61A39" w:rsidR="00207A99" w:rsidRDefault="00EB237A" w:rsidP="00241C47">
            <w:r>
              <w:t>Het formulier mag niet verstuurd worden als het bericht langer is dan 600 karakters.</w:t>
            </w:r>
          </w:p>
        </w:tc>
        <w:tc>
          <w:tcPr>
            <w:tcW w:w="1530" w:type="dxa"/>
          </w:tcPr>
          <w:p w14:paraId="405549C0" w14:textId="0488E082" w:rsidR="00207A99" w:rsidRDefault="00093230" w:rsidP="004D58E2">
            <w:r>
              <w:t>Beperking</w:t>
            </w:r>
          </w:p>
        </w:tc>
        <w:tc>
          <w:tcPr>
            <w:tcW w:w="1301" w:type="dxa"/>
          </w:tcPr>
          <w:p w14:paraId="22FB14A2" w14:textId="2C757BD8" w:rsidR="00207A99" w:rsidRDefault="00093230" w:rsidP="005D7E17">
            <w:r>
              <w:t>Must</w:t>
            </w:r>
          </w:p>
        </w:tc>
      </w:tr>
      <w:tr w:rsidR="00565DE9" w:rsidRPr="000D1201" w14:paraId="4D28CA21" w14:textId="77777777" w:rsidTr="00346507">
        <w:tc>
          <w:tcPr>
            <w:tcW w:w="2349" w:type="dxa"/>
          </w:tcPr>
          <w:p w14:paraId="59178BA3" w14:textId="42AECB17" w:rsidR="00565DE9" w:rsidRDefault="00565DE9" w:rsidP="00241C47">
            <w:r>
              <w:t>2.8</w:t>
            </w:r>
          </w:p>
        </w:tc>
        <w:tc>
          <w:tcPr>
            <w:tcW w:w="4216" w:type="dxa"/>
          </w:tcPr>
          <w:p w14:paraId="7754C048" w14:textId="275D3F95" w:rsidR="00565DE9" w:rsidRDefault="00565DE9" w:rsidP="00241C47">
            <w:r>
              <w:t>Ongeldige velden in het formulier worden gemarkeerd, waarbij een bericht getoond wordt met wat er fout is.</w:t>
            </w:r>
          </w:p>
        </w:tc>
        <w:tc>
          <w:tcPr>
            <w:tcW w:w="1530" w:type="dxa"/>
          </w:tcPr>
          <w:p w14:paraId="096182B8" w14:textId="0A403259" w:rsidR="00565DE9" w:rsidRDefault="00ED6F7C" w:rsidP="004D58E2">
            <w:r>
              <w:t>Functioneel</w:t>
            </w:r>
          </w:p>
        </w:tc>
        <w:tc>
          <w:tcPr>
            <w:tcW w:w="1301" w:type="dxa"/>
          </w:tcPr>
          <w:p w14:paraId="7CE08A5B" w14:textId="1BBCD160" w:rsidR="00565DE9" w:rsidRDefault="00ED6F7C" w:rsidP="005D7E17">
            <w:r>
              <w:t>Must</w:t>
            </w:r>
          </w:p>
        </w:tc>
      </w:tr>
      <w:tr w:rsidR="00196187" w:rsidRPr="000D1201" w14:paraId="4785A888" w14:textId="77777777" w:rsidTr="00346507">
        <w:tc>
          <w:tcPr>
            <w:tcW w:w="2349" w:type="dxa"/>
          </w:tcPr>
          <w:p w14:paraId="6D79E90F" w14:textId="42CF7EA1" w:rsidR="00196187" w:rsidRPr="000D1201" w:rsidRDefault="00241C47" w:rsidP="00196187">
            <w:r w:rsidRPr="000D1201">
              <w:t>2.</w:t>
            </w:r>
            <w:r w:rsidR="00DB5CB5">
              <w:t>8</w:t>
            </w:r>
          </w:p>
        </w:tc>
        <w:tc>
          <w:tcPr>
            <w:tcW w:w="4216" w:type="dxa"/>
          </w:tcPr>
          <w:p w14:paraId="78EEE027" w14:textId="6BA14129" w:rsidR="00196187" w:rsidRPr="000D1201" w:rsidRDefault="00241C47" w:rsidP="00196187">
            <w:r w:rsidRPr="00241C47">
              <w:t>De gegevens van de geïnteresseerde die worden</w:t>
            </w:r>
            <w:r w:rsidR="00AB2E83" w:rsidRPr="000D1201">
              <w:t xml:space="preserve"> </w:t>
            </w:r>
            <w:r w:rsidRPr="00241C47">
              <w:t>meegestuurd: voornaam en achternaam, e-mail, telefoonnumme</w:t>
            </w:r>
            <w:r w:rsidR="002C0FCB" w:rsidRPr="000D1201">
              <w:t>r</w:t>
            </w:r>
          </w:p>
        </w:tc>
        <w:tc>
          <w:tcPr>
            <w:tcW w:w="1530" w:type="dxa"/>
          </w:tcPr>
          <w:p w14:paraId="7F1A342C" w14:textId="480CE0D2" w:rsidR="00196187" w:rsidRPr="000D1201" w:rsidRDefault="00D30E67" w:rsidP="004D58E2">
            <w:r w:rsidRPr="000D1201">
              <w:t>AS1</w:t>
            </w:r>
          </w:p>
        </w:tc>
        <w:tc>
          <w:tcPr>
            <w:tcW w:w="1301" w:type="dxa"/>
          </w:tcPr>
          <w:p w14:paraId="2B506D81" w14:textId="36101917" w:rsidR="00196187" w:rsidRPr="000D1201" w:rsidRDefault="006B2527" w:rsidP="005D7E17">
            <w:r w:rsidRPr="000D1201">
              <w:t>Must</w:t>
            </w:r>
          </w:p>
        </w:tc>
      </w:tr>
      <w:tr w:rsidR="006B2527" w:rsidRPr="000D1201" w14:paraId="128BD591" w14:textId="77777777" w:rsidTr="00346507">
        <w:tc>
          <w:tcPr>
            <w:tcW w:w="2349" w:type="dxa"/>
          </w:tcPr>
          <w:p w14:paraId="2AC09071" w14:textId="1E2F0A30" w:rsidR="006B2527" w:rsidRPr="000D1201" w:rsidRDefault="009D737D" w:rsidP="00241C47">
            <w:r w:rsidRPr="000D1201">
              <w:t>2.</w:t>
            </w:r>
            <w:r w:rsidR="00DB5CB5">
              <w:t>9</w:t>
            </w:r>
          </w:p>
        </w:tc>
        <w:tc>
          <w:tcPr>
            <w:tcW w:w="4216" w:type="dxa"/>
          </w:tcPr>
          <w:p w14:paraId="3872063C" w14:textId="2119EA00" w:rsidR="006B2527" w:rsidRPr="000D1201" w:rsidRDefault="009D737D" w:rsidP="003A6A08">
            <w:r w:rsidRPr="009D737D">
              <w:t>Na het versturen van het bericht zijn de gegevens niet meer zichtbaar in het formulie</w:t>
            </w:r>
            <w:r w:rsidRPr="000D1201">
              <w:t>r</w:t>
            </w:r>
          </w:p>
        </w:tc>
        <w:tc>
          <w:tcPr>
            <w:tcW w:w="1530" w:type="dxa"/>
          </w:tcPr>
          <w:p w14:paraId="0965F4B5" w14:textId="4694EE58" w:rsidR="006B2527" w:rsidRPr="000D1201" w:rsidRDefault="007C1DB3" w:rsidP="004D58E2">
            <w:r w:rsidRPr="000D1201">
              <w:t>Beperking</w:t>
            </w:r>
          </w:p>
        </w:tc>
        <w:tc>
          <w:tcPr>
            <w:tcW w:w="1301" w:type="dxa"/>
          </w:tcPr>
          <w:p w14:paraId="27696D1E" w14:textId="255C5ACF" w:rsidR="006B2527" w:rsidRPr="000D1201" w:rsidRDefault="007C1DB3" w:rsidP="005D7E17">
            <w:r w:rsidRPr="000D1201">
              <w:t>Must</w:t>
            </w:r>
          </w:p>
        </w:tc>
      </w:tr>
      <w:tr w:rsidR="007C1DB3" w:rsidRPr="000D1201" w14:paraId="17E1200B" w14:textId="77777777" w:rsidTr="00346507">
        <w:tc>
          <w:tcPr>
            <w:tcW w:w="2349" w:type="dxa"/>
          </w:tcPr>
          <w:p w14:paraId="5272834D" w14:textId="5F1F4CE2" w:rsidR="007C1DB3" w:rsidRPr="000D1201" w:rsidRDefault="00604297" w:rsidP="00241C47">
            <w:r w:rsidRPr="000D1201">
              <w:t>2.</w:t>
            </w:r>
            <w:r w:rsidR="00DB5CB5">
              <w:t>10</w:t>
            </w:r>
          </w:p>
        </w:tc>
        <w:tc>
          <w:tcPr>
            <w:tcW w:w="4216" w:type="dxa"/>
          </w:tcPr>
          <w:p w14:paraId="0E23FA37" w14:textId="3B6BCEB7" w:rsidR="007C1DB3" w:rsidRPr="000D1201" w:rsidRDefault="00262A99" w:rsidP="004F1EFA">
            <w:r w:rsidRPr="00262A99">
              <w:t xml:space="preserve">De </w:t>
            </w:r>
            <w:r w:rsidR="00993AA0" w:rsidRPr="000D1201">
              <w:t>bezoeker</w:t>
            </w:r>
            <w:r w:rsidRPr="00262A99">
              <w:t xml:space="preserve"> ontvangt feedback over de status van het verstuurd berich</w:t>
            </w:r>
            <w:r w:rsidRPr="000D1201">
              <w:t>t</w:t>
            </w:r>
          </w:p>
        </w:tc>
        <w:tc>
          <w:tcPr>
            <w:tcW w:w="1530" w:type="dxa"/>
          </w:tcPr>
          <w:p w14:paraId="1542D046" w14:textId="633E97FA" w:rsidR="007C1DB3" w:rsidRPr="000D1201" w:rsidRDefault="00B81356" w:rsidP="004D58E2">
            <w:r w:rsidRPr="000D1201">
              <w:t>Functioneel</w:t>
            </w:r>
          </w:p>
        </w:tc>
        <w:tc>
          <w:tcPr>
            <w:tcW w:w="1301" w:type="dxa"/>
          </w:tcPr>
          <w:p w14:paraId="3F3CBB10" w14:textId="66807FA3" w:rsidR="007C1DB3" w:rsidRPr="000D1201" w:rsidRDefault="00B81356" w:rsidP="005D7E17">
            <w:r w:rsidRPr="000D1201">
              <w:t>Must</w:t>
            </w:r>
          </w:p>
        </w:tc>
      </w:tr>
      <w:tr w:rsidR="00B81356" w:rsidRPr="000D1201" w14:paraId="0AEE0604" w14:textId="77777777" w:rsidTr="00346507">
        <w:tc>
          <w:tcPr>
            <w:tcW w:w="2349" w:type="dxa"/>
          </w:tcPr>
          <w:p w14:paraId="7F5683DD" w14:textId="063B9676" w:rsidR="00B81356" w:rsidRPr="000D1201" w:rsidRDefault="0023759F" w:rsidP="00241C47">
            <w:r w:rsidRPr="000D1201">
              <w:t>2.</w:t>
            </w:r>
            <w:r w:rsidR="00DB5CB5">
              <w:t>11</w:t>
            </w:r>
          </w:p>
        </w:tc>
        <w:tc>
          <w:tcPr>
            <w:tcW w:w="4216" w:type="dxa"/>
          </w:tcPr>
          <w:p w14:paraId="350DA4EE" w14:textId="44D558E2" w:rsidR="00B81356" w:rsidRPr="000D1201" w:rsidRDefault="00170565" w:rsidP="00262A99">
            <w:r w:rsidRPr="00170565">
              <w:t>De persoonsgegevens worden niet opgeslagen in het</w:t>
            </w:r>
            <w:r w:rsidR="00774E60" w:rsidRPr="000D1201">
              <w:t xml:space="preserve"> </w:t>
            </w:r>
            <w:r w:rsidRPr="00170565">
              <w:t>systeem</w:t>
            </w:r>
            <w:r w:rsidR="007B0317" w:rsidRPr="000D1201">
              <w:t>.</w:t>
            </w:r>
          </w:p>
        </w:tc>
        <w:tc>
          <w:tcPr>
            <w:tcW w:w="1530" w:type="dxa"/>
          </w:tcPr>
          <w:p w14:paraId="677D0AD0" w14:textId="466B5035" w:rsidR="00B81356" w:rsidRPr="000D1201" w:rsidRDefault="00774E60" w:rsidP="004D58E2">
            <w:r w:rsidRPr="000D1201">
              <w:t>Beperking</w:t>
            </w:r>
          </w:p>
        </w:tc>
        <w:tc>
          <w:tcPr>
            <w:tcW w:w="1301" w:type="dxa"/>
          </w:tcPr>
          <w:p w14:paraId="4314AAEC" w14:textId="5361146F" w:rsidR="00B81356" w:rsidRPr="000D1201" w:rsidRDefault="00774E60" w:rsidP="005D7E17">
            <w:r w:rsidRPr="000D1201">
              <w:t>Must</w:t>
            </w:r>
          </w:p>
        </w:tc>
      </w:tr>
      <w:tr w:rsidR="007B0317" w:rsidRPr="000D1201" w14:paraId="0B5B9F0D" w14:textId="77777777" w:rsidTr="00346507">
        <w:tc>
          <w:tcPr>
            <w:tcW w:w="2349" w:type="dxa"/>
          </w:tcPr>
          <w:p w14:paraId="2E1A74AF" w14:textId="7F4B92B6" w:rsidR="007B0317" w:rsidRPr="000D1201" w:rsidRDefault="00DE4B9B" w:rsidP="00241C47">
            <w:r w:rsidRPr="000D1201">
              <w:t>2.</w:t>
            </w:r>
            <w:r w:rsidR="00DB5CB5">
              <w:t>12</w:t>
            </w:r>
          </w:p>
        </w:tc>
        <w:tc>
          <w:tcPr>
            <w:tcW w:w="4216" w:type="dxa"/>
          </w:tcPr>
          <w:p w14:paraId="47FB36D0" w14:textId="308B3FD6" w:rsidR="007B0317" w:rsidRPr="000D1201" w:rsidRDefault="00DE4B9B" w:rsidP="00262A99">
            <w:r w:rsidRPr="000D1201">
              <w:t xml:space="preserve">De </w:t>
            </w:r>
            <w:r w:rsidR="00993AA0" w:rsidRPr="000D1201">
              <w:t xml:space="preserve">bezoeker </w:t>
            </w:r>
            <w:r w:rsidR="00B131A5" w:rsidRPr="000D1201">
              <w:t>ka</w:t>
            </w:r>
            <w:r w:rsidR="004E50C7" w:rsidRPr="000D1201">
              <w:t>n het formulier maar 1 keer per tien minuten versturen.</w:t>
            </w:r>
          </w:p>
        </w:tc>
        <w:tc>
          <w:tcPr>
            <w:tcW w:w="1530" w:type="dxa"/>
          </w:tcPr>
          <w:p w14:paraId="0B72B038" w14:textId="1CFCF461" w:rsidR="007B0317" w:rsidRPr="000D1201" w:rsidRDefault="00FA766A" w:rsidP="004D58E2">
            <w:r w:rsidRPr="000D1201">
              <w:t>Beperking</w:t>
            </w:r>
          </w:p>
        </w:tc>
        <w:tc>
          <w:tcPr>
            <w:tcW w:w="1301" w:type="dxa"/>
          </w:tcPr>
          <w:p w14:paraId="49DF01FA" w14:textId="426F8EB8" w:rsidR="007B0317" w:rsidRPr="000D1201" w:rsidRDefault="00FA766A" w:rsidP="005D7E17">
            <w:r w:rsidRPr="000D1201">
              <w:t>Could</w:t>
            </w:r>
          </w:p>
        </w:tc>
      </w:tr>
    </w:tbl>
    <w:p w14:paraId="25ECC62F" w14:textId="206D0509" w:rsidR="006A7085" w:rsidRPr="000D1201" w:rsidRDefault="006A7085" w:rsidP="005D7E17"/>
    <w:p w14:paraId="11670084" w14:textId="77777777" w:rsidR="006A7085" w:rsidRPr="000D1201" w:rsidRDefault="006A7085">
      <w:r w:rsidRPr="000D1201">
        <w:br w:type="page"/>
      </w:r>
    </w:p>
    <w:p w14:paraId="71F007ED" w14:textId="79710039" w:rsidR="009A5095" w:rsidRDefault="009F0B22" w:rsidP="009E3801">
      <w:pPr>
        <w:pStyle w:val="Heading2"/>
      </w:pPr>
      <w:bookmarkStart w:id="2" w:name="_Toc189484213"/>
      <w:r w:rsidRPr="000D1201">
        <w:lastRenderedPageBreak/>
        <w:t>Risk management</w:t>
      </w:r>
      <w:bookmarkEnd w:id="2"/>
    </w:p>
    <w:p w14:paraId="60BCB1FD" w14:textId="2B8B35D4" w:rsidR="00923336" w:rsidRPr="00923336" w:rsidRDefault="00923336" w:rsidP="00923336">
      <w:r>
        <w:t>Dit hoofdstuk zal dieper ingaan op assets en risico’s die hierbij komen kijken.</w:t>
      </w:r>
      <w:r w:rsidR="00602861">
        <w:t xml:space="preserve"> Eerst zal dieper ingegaan worden op de assets zelf, waarna de risico</w:t>
      </w:r>
      <w:r w:rsidR="00E80661">
        <w:t>’s geanalyseerd worden.</w:t>
      </w:r>
    </w:p>
    <w:p w14:paraId="7D4B2633" w14:textId="2ACEC580" w:rsidR="008B50A7" w:rsidRPr="008B50A7" w:rsidRDefault="00F44AD5" w:rsidP="00F44AD5">
      <w:pPr>
        <w:pStyle w:val="Heading3"/>
      </w:pPr>
      <w:bookmarkStart w:id="3" w:name="_Toc189484214"/>
      <w:bookmarkStart w:id="4" w:name="_Ref189579178"/>
      <w:r>
        <w:t>Assets</w:t>
      </w:r>
      <w:bookmarkEnd w:id="3"/>
      <w:bookmarkEnd w:id="4"/>
    </w:p>
    <w:p w14:paraId="039B1B6E" w14:textId="788134A1" w:rsidR="00917BE9" w:rsidRPr="000D1201" w:rsidRDefault="000E3E29" w:rsidP="00917BE9">
      <w:r w:rsidRPr="000D1201">
        <w:t xml:space="preserve">Om risico’s van te voren af te handelen, worden verschillende gevoelige </w:t>
      </w:r>
      <w:r w:rsidR="00910950" w:rsidRPr="000D1201">
        <w:t xml:space="preserve">datapunten </w:t>
      </w:r>
      <w:r w:rsidR="006F4153" w:rsidRPr="000D1201">
        <w:t>geanalyseerd, waarna een risicoanalyse is opgesteld.</w:t>
      </w:r>
      <w:r w:rsidR="002C36D6" w:rsidRPr="000D1201">
        <w:t xml:space="preserve"> De analyses zijn </w:t>
      </w:r>
      <w:r w:rsidR="00C80C27" w:rsidRPr="000D1201">
        <w:t>gegroepeerd</w:t>
      </w:r>
      <w:r w:rsidR="002C36D6" w:rsidRPr="000D1201">
        <w:t xml:space="preserve"> op assets, </w:t>
      </w:r>
      <w:r w:rsidR="00EA1075" w:rsidRPr="000D1201">
        <w:t xml:space="preserve">waarna ieder onderdeel van die asset </w:t>
      </w:r>
      <w:r w:rsidR="007C1DEB" w:rsidRPr="000D1201">
        <w:t xml:space="preserve">benoemd word. Per onderdeel worden alle ingeschatte risico’s genoemd inclusief </w:t>
      </w:r>
      <w:r w:rsidR="00A76D7B" w:rsidRPr="000D1201">
        <w:t>het risico en de impact.</w:t>
      </w:r>
    </w:p>
    <w:tbl>
      <w:tblPr>
        <w:tblStyle w:val="TableGrid"/>
        <w:tblW w:w="9895" w:type="dxa"/>
        <w:tblLook w:val="04A0" w:firstRow="1" w:lastRow="0" w:firstColumn="1" w:lastColumn="0" w:noHBand="0" w:noVBand="1"/>
      </w:tblPr>
      <w:tblGrid>
        <w:gridCol w:w="1879"/>
        <w:gridCol w:w="4146"/>
        <w:gridCol w:w="1980"/>
        <w:gridCol w:w="1890"/>
      </w:tblGrid>
      <w:tr w:rsidR="00F11430" w:rsidRPr="000D1201" w14:paraId="2220DFE8" w14:textId="77777777" w:rsidTr="00A016E8">
        <w:tc>
          <w:tcPr>
            <w:tcW w:w="1879" w:type="dxa"/>
          </w:tcPr>
          <w:p w14:paraId="5342E925" w14:textId="09922197" w:rsidR="00F11430" w:rsidRPr="000D1201" w:rsidRDefault="00F11430" w:rsidP="00917BE9">
            <w:pPr>
              <w:rPr>
                <w:b/>
                <w:bCs/>
              </w:rPr>
            </w:pPr>
            <w:bookmarkStart w:id="5" w:name="_Hlk189483640"/>
            <w:r w:rsidRPr="000D1201">
              <w:rPr>
                <w:b/>
                <w:bCs/>
              </w:rPr>
              <w:t>Nummer</w:t>
            </w:r>
          </w:p>
        </w:tc>
        <w:tc>
          <w:tcPr>
            <w:tcW w:w="4146" w:type="dxa"/>
          </w:tcPr>
          <w:p w14:paraId="48F70137" w14:textId="4C370875" w:rsidR="00F11430" w:rsidRPr="000D1201" w:rsidRDefault="00F11430" w:rsidP="00917BE9">
            <w:pPr>
              <w:rPr>
                <w:b/>
                <w:bCs/>
              </w:rPr>
            </w:pPr>
            <w:r w:rsidRPr="000D1201">
              <w:rPr>
                <w:b/>
                <w:bCs/>
              </w:rPr>
              <w:t>Beschrijving</w:t>
            </w:r>
          </w:p>
        </w:tc>
        <w:tc>
          <w:tcPr>
            <w:tcW w:w="1980" w:type="dxa"/>
          </w:tcPr>
          <w:p w14:paraId="46F66D7A" w14:textId="33EDB344" w:rsidR="00F11430" w:rsidRPr="000D1201" w:rsidRDefault="00F11430" w:rsidP="00917BE9">
            <w:pPr>
              <w:rPr>
                <w:b/>
                <w:bCs/>
              </w:rPr>
            </w:pPr>
            <w:r w:rsidRPr="000D1201">
              <w:rPr>
                <w:b/>
                <w:bCs/>
              </w:rPr>
              <w:t>Kans</w:t>
            </w:r>
          </w:p>
        </w:tc>
        <w:tc>
          <w:tcPr>
            <w:tcW w:w="1890" w:type="dxa"/>
          </w:tcPr>
          <w:p w14:paraId="76D2BAA2" w14:textId="10B06641" w:rsidR="00F11430" w:rsidRPr="000D1201" w:rsidRDefault="00F11430" w:rsidP="00917BE9">
            <w:pPr>
              <w:rPr>
                <w:b/>
                <w:bCs/>
              </w:rPr>
            </w:pPr>
            <w:r w:rsidRPr="000D1201">
              <w:rPr>
                <w:b/>
                <w:bCs/>
              </w:rPr>
              <w:t>Impact</w:t>
            </w:r>
          </w:p>
        </w:tc>
      </w:tr>
      <w:tr w:rsidR="00F11430" w:rsidRPr="000D1201" w14:paraId="4B0CF4EE" w14:textId="77777777" w:rsidTr="00A016E8">
        <w:tc>
          <w:tcPr>
            <w:tcW w:w="9895" w:type="dxa"/>
            <w:gridSpan w:val="4"/>
          </w:tcPr>
          <w:p w14:paraId="71AB1336" w14:textId="1E5088FB" w:rsidR="00F11430" w:rsidRPr="000D1201" w:rsidRDefault="00F11430" w:rsidP="00F11430">
            <w:pPr>
              <w:jc w:val="center"/>
              <w:rPr>
                <w:b/>
                <w:bCs/>
              </w:rPr>
            </w:pPr>
            <w:r>
              <w:t>AS</w:t>
            </w:r>
            <w:r w:rsidRPr="000D1201">
              <w:t xml:space="preserve">1: </w:t>
            </w:r>
            <w:r>
              <w:t xml:space="preserve">De </w:t>
            </w:r>
            <w:r w:rsidRPr="000D1201">
              <w:t>Voornaam</w:t>
            </w:r>
            <w:r>
              <w:t xml:space="preserve">- </w:t>
            </w:r>
            <w:r w:rsidRPr="000D1201">
              <w:t>en achternaam, e-</w:t>
            </w:r>
            <w:r>
              <w:t>m</w:t>
            </w:r>
            <w:r w:rsidRPr="000D1201">
              <w:t>ail</w:t>
            </w:r>
            <w:r>
              <w:t xml:space="preserve"> en </w:t>
            </w:r>
            <w:r w:rsidRPr="000D1201">
              <w:t>telefoonnummer</w:t>
            </w:r>
            <w:r>
              <w:t xml:space="preserve"> op de contactpagina</w:t>
            </w:r>
          </w:p>
        </w:tc>
      </w:tr>
      <w:tr w:rsidR="00F11430" w:rsidRPr="000D1201" w14:paraId="27A2F148" w14:textId="77777777" w:rsidTr="00A016E8">
        <w:tc>
          <w:tcPr>
            <w:tcW w:w="1879" w:type="dxa"/>
          </w:tcPr>
          <w:p w14:paraId="72A36789" w14:textId="3168DD9E" w:rsidR="00F11430" w:rsidRPr="000D1201" w:rsidRDefault="004D4519" w:rsidP="00917BE9">
            <w:r>
              <w:t>Ris</w:t>
            </w:r>
            <w:r w:rsidR="002022C7">
              <w:t>k</w:t>
            </w:r>
            <w:r w:rsidR="00E9590C">
              <w:t xml:space="preserve"> </w:t>
            </w:r>
            <w:r w:rsidR="00F11430">
              <w:t>1.1</w:t>
            </w:r>
          </w:p>
        </w:tc>
        <w:tc>
          <w:tcPr>
            <w:tcW w:w="4146" w:type="dxa"/>
          </w:tcPr>
          <w:p w14:paraId="01C7F706" w14:textId="04A23741" w:rsidR="00F11430" w:rsidRPr="000D1201" w:rsidRDefault="00F11430" w:rsidP="00917BE9">
            <w:pPr>
              <w:rPr>
                <w:b/>
                <w:bCs/>
              </w:rPr>
            </w:pPr>
            <w:r w:rsidRPr="00A744F5">
              <w:t>Lange invoer leidt tot systeem crash</w:t>
            </w:r>
            <w:r w:rsidR="00BD4D41">
              <w:t>.</w:t>
            </w:r>
          </w:p>
        </w:tc>
        <w:tc>
          <w:tcPr>
            <w:tcW w:w="1980" w:type="dxa"/>
          </w:tcPr>
          <w:p w14:paraId="6F5C4538" w14:textId="7486E612" w:rsidR="00F11430" w:rsidRPr="00933989" w:rsidRDefault="00F11430" w:rsidP="00917BE9">
            <w:r>
              <w:t>Hoog</w:t>
            </w:r>
          </w:p>
        </w:tc>
        <w:tc>
          <w:tcPr>
            <w:tcW w:w="1890" w:type="dxa"/>
          </w:tcPr>
          <w:p w14:paraId="41D85D59" w14:textId="6328515E" w:rsidR="00F11430" w:rsidRPr="00933989" w:rsidRDefault="00F11430" w:rsidP="00917BE9">
            <w:r>
              <w:t>Hoog</w:t>
            </w:r>
          </w:p>
        </w:tc>
      </w:tr>
      <w:tr w:rsidR="00F11430" w:rsidRPr="000D1201" w14:paraId="4DE905BA" w14:textId="77777777" w:rsidTr="00A016E8">
        <w:tc>
          <w:tcPr>
            <w:tcW w:w="1879" w:type="dxa"/>
          </w:tcPr>
          <w:p w14:paraId="5C280B35" w14:textId="4CB84243" w:rsidR="00F11430" w:rsidRDefault="00F42590" w:rsidP="00917BE9">
            <w:r>
              <w:t xml:space="preserve">Risk </w:t>
            </w:r>
            <w:r w:rsidR="00F11430">
              <w:t>1.2</w:t>
            </w:r>
          </w:p>
        </w:tc>
        <w:tc>
          <w:tcPr>
            <w:tcW w:w="4146" w:type="dxa"/>
          </w:tcPr>
          <w:p w14:paraId="0742E0BA" w14:textId="6137598A" w:rsidR="00F11430" w:rsidRPr="00A744F5" w:rsidRDefault="00F11430" w:rsidP="00917BE9">
            <w:r w:rsidRPr="008E2937">
              <w:t>Invoer is invalide doordat data niet strong</w:t>
            </w:r>
            <w:r w:rsidR="006321FE">
              <w:t>ly</w:t>
            </w:r>
            <w:r w:rsidRPr="008E2937">
              <w:t xml:space="preserve"> typed</w:t>
            </w:r>
            <w:r w:rsidR="006321FE">
              <w:t xml:space="preserve"> is.</w:t>
            </w:r>
          </w:p>
        </w:tc>
        <w:tc>
          <w:tcPr>
            <w:tcW w:w="1980" w:type="dxa"/>
          </w:tcPr>
          <w:p w14:paraId="2BB3E556" w14:textId="56869B9D" w:rsidR="00F11430" w:rsidRDefault="00F11430" w:rsidP="00917BE9">
            <w:r>
              <w:t>Hoog</w:t>
            </w:r>
          </w:p>
        </w:tc>
        <w:tc>
          <w:tcPr>
            <w:tcW w:w="1890" w:type="dxa"/>
          </w:tcPr>
          <w:p w14:paraId="2F71DCB3" w14:textId="5F9173E5" w:rsidR="00F11430" w:rsidRDefault="00F11430" w:rsidP="00917BE9">
            <w:r>
              <w:t>Hoog</w:t>
            </w:r>
          </w:p>
        </w:tc>
      </w:tr>
      <w:bookmarkEnd w:id="5"/>
      <w:tr w:rsidR="00F11430" w:rsidRPr="000D1201" w14:paraId="31AA499F" w14:textId="77777777" w:rsidTr="00A016E8">
        <w:tc>
          <w:tcPr>
            <w:tcW w:w="1879" w:type="dxa"/>
          </w:tcPr>
          <w:p w14:paraId="6034D8AF" w14:textId="694FDA49" w:rsidR="00F11430" w:rsidRDefault="00272A76" w:rsidP="00917BE9">
            <w:r>
              <w:t xml:space="preserve">Risk </w:t>
            </w:r>
            <w:r w:rsidR="00F11430">
              <w:t>1.3</w:t>
            </w:r>
          </w:p>
        </w:tc>
        <w:tc>
          <w:tcPr>
            <w:tcW w:w="4146" w:type="dxa"/>
          </w:tcPr>
          <w:p w14:paraId="66699DFE" w14:textId="1A53E984" w:rsidR="00F11430" w:rsidRPr="008E2937" w:rsidRDefault="00F11430" w:rsidP="00917BE9">
            <w:r w:rsidRPr="00A37105">
              <w:t>Injectie van scripts in de invoer</w:t>
            </w:r>
            <w:r w:rsidR="00B366DB">
              <w:t>.</w:t>
            </w:r>
          </w:p>
        </w:tc>
        <w:tc>
          <w:tcPr>
            <w:tcW w:w="1980" w:type="dxa"/>
          </w:tcPr>
          <w:p w14:paraId="7CDF131A" w14:textId="2040BC98" w:rsidR="00F11430" w:rsidRDefault="00200C11" w:rsidP="00917BE9">
            <w:r>
              <w:t>Laag</w:t>
            </w:r>
          </w:p>
        </w:tc>
        <w:tc>
          <w:tcPr>
            <w:tcW w:w="1890" w:type="dxa"/>
          </w:tcPr>
          <w:p w14:paraId="14ECD9FD" w14:textId="52E2E498" w:rsidR="00F11430" w:rsidRDefault="00200C11" w:rsidP="00917BE9">
            <w:r>
              <w:t>Laag</w:t>
            </w:r>
          </w:p>
        </w:tc>
      </w:tr>
      <w:tr w:rsidR="00E9590C" w:rsidRPr="000D1201" w14:paraId="7D2D5B91" w14:textId="77777777" w:rsidTr="00991F5F">
        <w:tc>
          <w:tcPr>
            <w:tcW w:w="9895" w:type="dxa"/>
            <w:gridSpan w:val="4"/>
          </w:tcPr>
          <w:p w14:paraId="54996A53" w14:textId="2A669191" w:rsidR="00E9590C" w:rsidRDefault="00E9590C" w:rsidP="00E9590C">
            <w:pPr>
              <w:jc w:val="center"/>
            </w:pPr>
            <w:r>
              <w:t xml:space="preserve">AS2: De inloggegevens voor de </w:t>
            </w:r>
            <w:r w:rsidR="00465252">
              <w:t>smtp-server</w:t>
            </w:r>
          </w:p>
        </w:tc>
      </w:tr>
      <w:tr w:rsidR="00E9590C" w:rsidRPr="000D1201" w14:paraId="0EE9B912" w14:textId="77777777" w:rsidTr="00A016E8">
        <w:tc>
          <w:tcPr>
            <w:tcW w:w="1879" w:type="dxa"/>
          </w:tcPr>
          <w:p w14:paraId="242DA857" w14:textId="25200E3E" w:rsidR="00E9590C" w:rsidRDefault="00E9590C" w:rsidP="00917BE9">
            <w:r>
              <w:t xml:space="preserve">Risk </w:t>
            </w:r>
            <w:r w:rsidR="00D52753">
              <w:t>2.1</w:t>
            </w:r>
          </w:p>
        </w:tc>
        <w:tc>
          <w:tcPr>
            <w:tcW w:w="4146" w:type="dxa"/>
          </w:tcPr>
          <w:p w14:paraId="069FE71A" w14:textId="0263FD85" w:rsidR="00E9590C" w:rsidRPr="00A37105" w:rsidRDefault="00030185" w:rsidP="00917BE9">
            <w:r>
              <w:t>Inloggegevens staan</w:t>
            </w:r>
            <w:r w:rsidR="008255E5">
              <w:t xml:space="preserve"> </w:t>
            </w:r>
            <w:r w:rsidR="008517BB">
              <w:t xml:space="preserve">in het </w:t>
            </w:r>
            <w:r w:rsidR="00941285">
              <w:t>versiebeheer</w:t>
            </w:r>
          </w:p>
        </w:tc>
        <w:tc>
          <w:tcPr>
            <w:tcW w:w="1980" w:type="dxa"/>
          </w:tcPr>
          <w:p w14:paraId="3F718D96" w14:textId="11EE8360" w:rsidR="00E9590C" w:rsidRDefault="00941285" w:rsidP="00917BE9">
            <w:r>
              <w:t>Laag</w:t>
            </w:r>
          </w:p>
        </w:tc>
        <w:tc>
          <w:tcPr>
            <w:tcW w:w="1890" w:type="dxa"/>
          </w:tcPr>
          <w:p w14:paraId="025195BA" w14:textId="23460EBA" w:rsidR="00E9590C" w:rsidRDefault="00941285" w:rsidP="00917BE9">
            <w:r>
              <w:t>Hoog</w:t>
            </w:r>
          </w:p>
        </w:tc>
      </w:tr>
      <w:tr w:rsidR="00941285" w:rsidRPr="000D1201" w14:paraId="3234A1B5" w14:textId="77777777" w:rsidTr="00A016E8">
        <w:tc>
          <w:tcPr>
            <w:tcW w:w="1879" w:type="dxa"/>
          </w:tcPr>
          <w:p w14:paraId="5C5FDFD0" w14:textId="55C00850" w:rsidR="00941285" w:rsidRDefault="0003658B" w:rsidP="00917BE9">
            <w:r>
              <w:t>Risk 2.2</w:t>
            </w:r>
          </w:p>
        </w:tc>
        <w:tc>
          <w:tcPr>
            <w:tcW w:w="4146" w:type="dxa"/>
          </w:tcPr>
          <w:p w14:paraId="651A15BD" w14:textId="67EC7DD2" w:rsidR="00941285" w:rsidRDefault="0003658B" w:rsidP="00917BE9">
            <w:r>
              <w:t xml:space="preserve">Inloggegevens </w:t>
            </w:r>
            <w:r w:rsidR="001408D4">
              <w:t>lekken</w:t>
            </w:r>
            <w:r w:rsidR="000F6048">
              <w:t xml:space="preserve"> van de server</w:t>
            </w:r>
          </w:p>
        </w:tc>
        <w:tc>
          <w:tcPr>
            <w:tcW w:w="1980" w:type="dxa"/>
          </w:tcPr>
          <w:p w14:paraId="34C0D212" w14:textId="1BB8F95A" w:rsidR="00941285" w:rsidRDefault="001408D4" w:rsidP="00917BE9">
            <w:r>
              <w:t>Laag</w:t>
            </w:r>
          </w:p>
        </w:tc>
        <w:tc>
          <w:tcPr>
            <w:tcW w:w="1890" w:type="dxa"/>
          </w:tcPr>
          <w:p w14:paraId="6447D148" w14:textId="043B8EBF" w:rsidR="00941285" w:rsidRDefault="001408D4" w:rsidP="00917BE9">
            <w:r>
              <w:t>Hoog</w:t>
            </w:r>
          </w:p>
        </w:tc>
      </w:tr>
    </w:tbl>
    <w:p w14:paraId="5398444A" w14:textId="77777777" w:rsidR="00FC0CDA" w:rsidRDefault="00FC0CDA" w:rsidP="00917BE9"/>
    <w:p w14:paraId="2F839475" w14:textId="6A316D0B" w:rsidR="006B404A" w:rsidRDefault="00D33090" w:rsidP="00D33090">
      <w:pPr>
        <w:pStyle w:val="Heading3"/>
      </w:pPr>
      <w:bookmarkStart w:id="6" w:name="_Toc189484215"/>
      <w:r>
        <w:t>Risico’s</w:t>
      </w:r>
      <w:bookmarkEnd w:id="6"/>
    </w:p>
    <w:p w14:paraId="395B011A" w14:textId="6F6FEB09" w:rsidR="00F21DA4" w:rsidRPr="00F21DA4" w:rsidRDefault="004D3649" w:rsidP="00F21DA4">
      <w:r>
        <w:t xml:space="preserve">Per resulterend risico uit de analyse in </w:t>
      </w:r>
      <w:r w:rsidR="0034724B">
        <w:t xml:space="preserve">hoofdstuk </w:t>
      </w:r>
      <w:r w:rsidR="00F709C3">
        <w:fldChar w:fldCharType="begin"/>
      </w:r>
      <w:r w:rsidR="00F709C3">
        <w:instrText xml:space="preserve"> REF _Ref189579178 \r \h </w:instrText>
      </w:r>
      <w:r w:rsidR="00F709C3">
        <w:fldChar w:fldCharType="separate"/>
      </w:r>
      <w:r w:rsidR="00F709C3">
        <w:t>3.1.1</w:t>
      </w:r>
      <w:r w:rsidR="00F709C3">
        <w:fldChar w:fldCharType="end"/>
      </w:r>
      <w:r>
        <w:t xml:space="preserve"> zijn oplossingen bedacht</w:t>
      </w:r>
      <w:r w:rsidR="0008023A">
        <w:t>.</w:t>
      </w:r>
      <w:r w:rsidR="003A64FC">
        <w:t xml:space="preserve"> Naast de oplossing</w:t>
      </w:r>
      <w:r w:rsidR="00C95731">
        <w:t xml:space="preserve">, is ook een status beschikbaar om te controleren of deze </w:t>
      </w:r>
      <w:r w:rsidR="00EF2F62">
        <w:t xml:space="preserve">nog niet uitgevoerd, opgelost, of </w:t>
      </w:r>
      <w:r w:rsidR="00AB4C87">
        <w:t>genegeerd is.</w:t>
      </w:r>
    </w:p>
    <w:tbl>
      <w:tblPr>
        <w:tblStyle w:val="TableGrid"/>
        <w:tblW w:w="9895" w:type="dxa"/>
        <w:tblLook w:val="04A0" w:firstRow="1" w:lastRow="0" w:firstColumn="1" w:lastColumn="0" w:noHBand="0" w:noVBand="1"/>
      </w:tblPr>
      <w:tblGrid>
        <w:gridCol w:w="1879"/>
        <w:gridCol w:w="6126"/>
        <w:gridCol w:w="1890"/>
      </w:tblGrid>
      <w:tr w:rsidR="00AF2413" w:rsidRPr="000D1201" w14:paraId="71103CE3" w14:textId="77777777" w:rsidTr="007A777E">
        <w:tc>
          <w:tcPr>
            <w:tcW w:w="1879" w:type="dxa"/>
          </w:tcPr>
          <w:p w14:paraId="650064AC" w14:textId="77777777" w:rsidR="00AF2413" w:rsidRPr="000D1201" w:rsidRDefault="00AF2413" w:rsidP="003B7814">
            <w:pPr>
              <w:rPr>
                <w:b/>
                <w:bCs/>
              </w:rPr>
            </w:pPr>
            <w:r w:rsidRPr="000D1201">
              <w:rPr>
                <w:b/>
                <w:bCs/>
              </w:rPr>
              <w:t>Nummer</w:t>
            </w:r>
          </w:p>
        </w:tc>
        <w:tc>
          <w:tcPr>
            <w:tcW w:w="6126" w:type="dxa"/>
          </w:tcPr>
          <w:p w14:paraId="5B22FB97" w14:textId="606C6AF4" w:rsidR="00AF2413" w:rsidRPr="000D1201" w:rsidRDefault="003A64FC" w:rsidP="003B7814">
            <w:pPr>
              <w:rPr>
                <w:b/>
                <w:bCs/>
              </w:rPr>
            </w:pPr>
            <w:r>
              <w:rPr>
                <w:b/>
                <w:bCs/>
              </w:rPr>
              <w:t>Oplossing</w:t>
            </w:r>
          </w:p>
        </w:tc>
        <w:tc>
          <w:tcPr>
            <w:tcW w:w="1890" w:type="dxa"/>
          </w:tcPr>
          <w:p w14:paraId="681AB947" w14:textId="3339DABB" w:rsidR="00AF2413" w:rsidRPr="000D1201" w:rsidRDefault="00AF2413" w:rsidP="003B7814">
            <w:pPr>
              <w:rPr>
                <w:b/>
                <w:bCs/>
              </w:rPr>
            </w:pPr>
            <w:r>
              <w:rPr>
                <w:b/>
                <w:bCs/>
              </w:rPr>
              <w:t>Status</w:t>
            </w:r>
          </w:p>
        </w:tc>
      </w:tr>
      <w:tr w:rsidR="00AF2413" w:rsidRPr="00933989" w14:paraId="3339BAE3" w14:textId="77777777" w:rsidTr="007A777E">
        <w:tc>
          <w:tcPr>
            <w:tcW w:w="1879" w:type="dxa"/>
          </w:tcPr>
          <w:p w14:paraId="2EBC2356" w14:textId="7A0AE0B9" w:rsidR="00AF2413" w:rsidRPr="000D1201" w:rsidRDefault="00AF2413" w:rsidP="003B7814">
            <w:r>
              <w:t>Risk 1.1</w:t>
            </w:r>
          </w:p>
        </w:tc>
        <w:tc>
          <w:tcPr>
            <w:tcW w:w="6126" w:type="dxa"/>
          </w:tcPr>
          <w:p w14:paraId="02A45AE9" w14:textId="0C160184" w:rsidR="00AF2413" w:rsidRPr="000D1201" w:rsidRDefault="00AF2413" w:rsidP="003B7814">
            <w:pPr>
              <w:rPr>
                <w:b/>
                <w:bCs/>
              </w:rPr>
            </w:pPr>
            <w:r>
              <w:t>Ingevoerde gegevens zijn gebonden aan een maximale lengte, zowel client-side als serverside.</w:t>
            </w:r>
          </w:p>
        </w:tc>
        <w:tc>
          <w:tcPr>
            <w:tcW w:w="1890" w:type="dxa"/>
          </w:tcPr>
          <w:p w14:paraId="764046C0" w14:textId="45E09ADD" w:rsidR="00AF2413" w:rsidRPr="00933989" w:rsidRDefault="007A777E" w:rsidP="003B7814">
            <w:r>
              <w:t>Nog niet uitgevoerd</w:t>
            </w:r>
            <w:r w:rsidR="007310C0">
              <w:t>.</w:t>
            </w:r>
          </w:p>
        </w:tc>
      </w:tr>
      <w:tr w:rsidR="00737485" w:rsidRPr="00933989" w14:paraId="257ACDD6" w14:textId="77777777" w:rsidTr="007A777E">
        <w:tc>
          <w:tcPr>
            <w:tcW w:w="1879" w:type="dxa"/>
          </w:tcPr>
          <w:p w14:paraId="7AA5FB19" w14:textId="37CE7D98" w:rsidR="00737485" w:rsidRDefault="002D7A67" w:rsidP="003B7814">
            <w:r>
              <w:t>Risk 1.1</w:t>
            </w:r>
          </w:p>
        </w:tc>
        <w:tc>
          <w:tcPr>
            <w:tcW w:w="6126" w:type="dxa"/>
          </w:tcPr>
          <w:p w14:paraId="4C9EF1F5" w14:textId="77777777" w:rsidR="00737485" w:rsidRDefault="00737485" w:rsidP="003B7814"/>
        </w:tc>
        <w:tc>
          <w:tcPr>
            <w:tcW w:w="1890" w:type="dxa"/>
          </w:tcPr>
          <w:p w14:paraId="08B511DC" w14:textId="77777777" w:rsidR="00737485" w:rsidRDefault="00737485" w:rsidP="003B7814"/>
        </w:tc>
      </w:tr>
      <w:tr w:rsidR="00AF2413" w14:paraId="186B1DD8" w14:textId="77777777" w:rsidTr="007A777E">
        <w:tc>
          <w:tcPr>
            <w:tcW w:w="1879" w:type="dxa"/>
          </w:tcPr>
          <w:p w14:paraId="48C35328" w14:textId="77777777" w:rsidR="00AF2413" w:rsidRDefault="00AF2413" w:rsidP="003B7814">
            <w:r>
              <w:t>Risk 1.2</w:t>
            </w:r>
          </w:p>
        </w:tc>
        <w:tc>
          <w:tcPr>
            <w:tcW w:w="6126" w:type="dxa"/>
          </w:tcPr>
          <w:p w14:paraId="085A0452" w14:textId="27EF7E4C" w:rsidR="00AF2413" w:rsidRPr="00A744F5" w:rsidRDefault="009244A1" w:rsidP="003B7814">
            <w:r>
              <w:t xml:space="preserve">Ingevoerde gegevens zijn gebonden aan </w:t>
            </w:r>
            <w:r w:rsidR="00E163C8">
              <w:t xml:space="preserve">een </w:t>
            </w:r>
            <w:r>
              <w:t>strongly typed DTO</w:t>
            </w:r>
            <w:r w:rsidR="00E84026">
              <w:t xml:space="preserve"> </w:t>
            </w:r>
            <w:r>
              <w:t>(Data Transfer Object)</w:t>
            </w:r>
            <w:r w:rsidR="002704CF">
              <w:t>.</w:t>
            </w:r>
          </w:p>
        </w:tc>
        <w:tc>
          <w:tcPr>
            <w:tcW w:w="1890" w:type="dxa"/>
          </w:tcPr>
          <w:p w14:paraId="006468A7" w14:textId="623391E9" w:rsidR="00AF2413" w:rsidRDefault="007A777E" w:rsidP="003B7814">
            <w:r>
              <w:t>Nog niet uitgevoerd.</w:t>
            </w:r>
          </w:p>
        </w:tc>
      </w:tr>
      <w:tr w:rsidR="007A777E" w14:paraId="52B0B7B5" w14:textId="77777777" w:rsidTr="007A777E">
        <w:tc>
          <w:tcPr>
            <w:tcW w:w="1879" w:type="dxa"/>
          </w:tcPr>
          <w:p w14:paraId="74C7B728" w14:textId="095C43EC" w:rsidR="007A777E" w:rsidRDefault="003325A3" w:rsidP="003B7814">
            <w:r>
              <w:t>Risk 1.3</w:t>
            </w:r>
          </w:p>
        </w:tc>
        <w:tc>
          <w:tcPr>
            <w:tcW w:w="6126" w:type="dxa"/>
          </w:tcPr>
          <w:p w14:paraId="2CCA76AA" w14:textId="13434028" w:rsidR="007A777E" w:rsidRPr="008E2937" w:rsidRDefault="000D3425" w:rsidP="003B7814">
            <w:r>
              <w:t>Invoer moet gezuiverd (sanitized) worden voordat het gebruikt wordt.</w:t>
            </w:r>
          </w:p>
        </w:tc>
        <w:tc>
          <w:tcPr>
            <w:tcW w:w="1890" w:type="dxa"/>
          </w:tcPr>
          <w:p w14:paraId="6E37186B" w14:textId="686DEB56" w:rsidR="007A777E" w:rsidRDefault="000D3425" w:rsidP="003B7814">
            <w:r>
              <w:t>Nog niet uitgevoerd.</w:t>
            </w:r>
          </w:p>
        </w:tc>
      </w:tr>
      <w:tr w:rsidR="00476B82" w14:paraId="7B8192DB" w14:textId="77777777" w:rsidTr="007A777E">
        <w:tc>
          <w:tcPr>
            <w:tcW w:w="1879" w:type="dxa"/>
          </w:tcPr>
          <w:p w14:paraId="6755579B" w14:textId="477A9DDC" w:rsidR="00476B82" w:rsidRDefault="00476B82" w:rsidP="003B7814">
            <w:r>
              <w:t>Risk 2.1</w:t>
            </w:r>
          </w:p>
        </w:tc>
        <w:tc>
          <w:tcPr>
            <w:tcW w:w="6126" w:type="dxa"/>
          </w:tcPr>
          <w:p w14:paraId="500EBECF" w14:textId="216464F3" w:rsidR="00476B82" w:rsidRDefault="008901A1" w:rsidP="003B7814">
            <w:r>
              <w:t>De bestanden waar inloggegevens in staan, worden toegevoegd aan de .gitignore voordat deze</w:t>
            </w:r>
            <w:r w:rsidR="00657404">
              <w:t xml:space="preserve"> publiek staan.</w:t>
            </w:r>
          </w:p>
        </w:tc>
        <w:tc>
          <w:tcPr>
            <w:tcW w:w="1890" w:type="dxa"/>
          </w:tcPr>
          <w:p w14:paraId="60BADB72" w14:textId="59731B50" w:rsidR="00476B82" w:rsidRDefault="00B34AF2" w:rsidP="003B7814">
            <w:r>
              <w:t>Nog niet uitgevoerd.</w:t>
            </w:r>
          </w:p>
        </w:tc>
      </w:tr>
      <w:tr w:rsidR="00B34AF2" w14:paraId="68AC581E" w14:textId="77777777" w:rsidTr="007A777E">
        <w:tc>
          <w:tcPr>
            <w:tcW w:w="1879" w:type="dxa"/>
          </w:tcPr>
          <w:p w14:paraId="007B118F" w14:textId="5A61C1B2" w:rsidR="00B34AF2" w:rsidRDefault="00457558" w:rsidP="003B7814">
            <w:r>
              <w:t>Risk 2.2</w:t>
            </w:r>
          </w:p>
        </w:tc>
        <w:tc>
          <w:tcPr>
            <w:tcW w:w="6126" w:type="dxa"/>
          </w:tcPr>
          <w:p w14:paraId="0C5D59F8" w14:textId="6A8E0C23" w:rsidR="00B34AF2" w:rsidRDefault="00444F1B" w:rsidP="003B7814">
            <w:r>
              <w:t xml:space="preserve">Publicatieproces </w:t>
            </w:r>
            <w:r w:rsidR="003D2F82">
              <w:t>in zo hoog mogelijke mate automatiseren</w:t>
            </w:r>
            <w:r w:rsidR="007367D4">
              <w:t xml:space="preserve"> zodat zo min mogelijk menselijke fouten gemaakt </w:t>
            </w:r>
            <w:r w:rsidR="007C776C">
              <w:t xml:space="preserve">kunnen </w:t>
            </w:r>
            <w:r w:rsidR="007367D4">
              <w:t>worden.</w:t>
            </w:r>
          </w:p>
        </w:tc>
        <w:tc>
          <w:tcPr>
            <w:tcW w:w="1890" w:type="dxa"/>
          </w:tcPr>
          <w:p w14:paraId="7451295A" w14:textId="3E7DDD5A" w:rsidR="00B34AF2" w:rsidRDefault="00051331" w:rsidP="003B7814">
            <w:r>
              <w:t>Nog niet uitgevoerd.</w:t>
            </w:r>
          </w:p>
        </w:tc>
      </w:tr>
      <w:tr w:rsidR="00C81BE7" w14:paraId="3036B661" w14:textId="77777777" w:rsidTr="007A777E">
        <w:tc>
          <w:tcPr>
            <w:tcW w:w="1879" w:type="dxa"/>
          </w:tcPr>
          <w:p w14:paraId="0910B2BD" w14:textId="1838170F" w:rsidR="00C81BE7" w:rsidRDefault="00C81BE7" w:rsidP="003B7814">
            <w:r>
              <w:t>Risk 2.2</w:t>
            </w:r>
          </w:p>
        </w:tc>
        <w:tc>
          <w:tcPr>
            <w:tcW w:w="6126" w:type="dxa"/>
          </w:tcPr>
          <w:p w14:paraId="60A5A319" w14:textId="3A4F5F51" w:rsidR="00C81BE7" w:rsidRDefault="00090381" w:rsidP="003B7814">
            <w:r>
              <w:t>Server provider aanvragen met verhoogde beveiliging</w:t>
            </w:r>
            <w:r w:rsidR="00F725F2">
              <w:t>.</w:t>
            </w:r>
          </w:p>
        </w:tc>
        <w:tc>
          <w:tcPr>
            <w:tcW w:w="1890" w:type="dxa"/>
          </w:tcPr>
          <w:p w14:paraId="4D6ED6E4" w14:textId="0F8EDF09" w:rsidR="00C81BE7" w:rsidRDefault="00090381" w:rsidP="003B7814">
            <w:r>
              <w:t>Negeren</w:t>
            </w:r>
            <w:r w:rsidR="00B53078">
              <w:t>.</w:t>
            </w:r>
          </w:p>
        </w:tc>
      </w:tr>
    </w:tbl>
    <w:p w14:paraId="489DEF63" w14:textId="77777777" w:rsidR="00D33090" w:rsidRPr="00D33090" w:rsidRDefault="00D33090" w:rsidP="00D33090"/>
    <w:sectPr w:rsidR="00D33090" w:rsidRPr="00D3309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447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4DE009A"/>
    <w:multiLevelType w:val="hybridMultilevel"/>
    <w:tmpl w:val="2E68D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852441">
    <w:abstractNumId w:val="1"/>
  </w:num>
  <w:num w:numId="2" w16cid:durableId="154077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D8"/>
    <w:rsid w:val="000015A9"/>
    <w:rsid w:val="00010B44"/>
    <w:rsid w:val="00030185"/>
    <w:rsid w:val="0003658B"/>
    <w:rsid w:val="00037A1B"/>
    <w:rsid w:val="00037E36"/>
    <w:rsid w:val="00051331"/>
    <w:rsid w:val="0008023A"/>
    <w:rsid w:val="00090381"/>
    <w:rsid w:val="00093230"/>
    <w:rsid w:val="000B192A"/>
    <w:rsid w:val="000D1201"/>
    <w:rsid w:val="000D3425"/>
    <w:rsid w:val="000D59B2"/>
    <w:rsid w:val="000E3E29"/>
    <w:rsid w:val="000F6048"/>
    <w:rsid w:val="001050D8"/>
    <w:rsid w:val="001078A7"/>
    <w:rsid w:val="001109D2"/>
    <w:rsid w:val="001358D3"/>
    <w:rsid w:val="001408D4"/>
    <w:rsid w:val="00154A07"/>
    <w:rsid w:val="001631AA"/>
    <w:rsid w:val="00170565"/>
    <w:rsid w:val="0017273B"/>
    <w:rsid w:val="00182B1B"/>
    <w:rsid w:val="0018454B"/>
    <w:rsid w:val="001901B0"/>
    <w:rsid w:val="00192C15"/>
    <w:rsid w:val="00196187"/>
    <w:rsid w:val="001A37E6"/>
    <w:rsid w:val="001A7423"/>
    <w:rsid w:val="001B47F1"/>
    <w:rsid w:val="001D3135"/>
    <w:rsid w:val="001D6306"/>
    <w:rsid w:val="001F0A72"/>
    <w:rsid w:val="00200C11"/>
    <w:rsid w:val="00201EB8"/>
    <w:rsid w:val="002022C7"/>
    <w:rsid w:val="00207A99"/>
    <w:rsid w:val="00234113"/>
    <w:rsid w:val="00234246"/>
    <w:rsid w:val="0023759F"/>
    <w:rsid w:val="00241C47"/>
    <w:rsid w:val="002421F6"/>
    <w:rsid w:val="00256C3E"/>
    <w:rsid w:val="00262A99"/>
    <w:rsid w:val="002676C3"/>
    <w:rsid w:val="002704CF"/>
    <w:rsid w:val="00272A76"/>
    <w:rsid w:val="00273D9C"/>
    <w:rsid w:val="00275BAA"/>
    <w:rsid w:val="00295BC8"/>
    <w:rsid w:val="00295CA4"/>
    <w:rsid w:val="002A542E"/>
    <w:rsid w:val="002B46CF"/>
    <w:rsid w:val="002C0FA1"/>
    <w:rsid w:val="002C0FCB"/>
    <w:rsid w:val="002C36D6"/>
    <w:rsid w:val="002C51F6"/>
    <w:rsid w:val="002C7F62"/>
    <w:rsid w:val="002D7A67"/>
    <w:rsid w:val="002E7720"/>
    <w:rsid w:val="0032733D"/>
    <w:rsid w:val="003325A3"/>
    <w:rsid w:val="00346507"/>
    <w:rsid w:val="0034724B"/>
    <w:rsid w:val="003946CB"/>
    <w:rsid w:val="003A64FC"/>
    <w:rsid w:val="003A6A08"/>
    <w:rsid w:val="003B3300"/>
    <w:rsid w:val="003B4539"/>
    <w:rsid w:val="003B528D"/>
    <w:rsid w:val="003B74F6"/>
    <w:rsid w:val="003D2F82"/>
    <w:rsid w:val="003D3777"/>
    <w:rsid w:val="003D3BB1"/>
    <w:rsid w:val="003D7B78"/>
    <w:rsid w:val="003F6135"/>
    <w:rsid w:val="00400DEC"/>
    <w:rsid w:val="00401C65"/>
    <w:rsid w:val="00417FF0"/>
    <w:rsid w:val="00420169"/>
    <w:rsid w:val="00421204"/>
    <w:rsid w:val="00444F1B"/>
    <w:rsid w:val="00453926"/>
    <w:rsid w:val="00455C81"/>
    <w:rsid w:val="00457558"/>
    <w:rsid w:val="00462ADB"/>
    <w:rsid w:val="00465252"/>
    <w:rsid w:val="00473831"/>
    <w:rsid w:val="00476B82"/>
    <w:rsid w:val="0048155E"/>
    <w:rsid w:val="00487D5B"/>
    <w:rsid w:val="00493EAD"/>
    <w:rsid w:val="00497B87"/>
    <w:rsid w:val="004A3E05"/>
    <w:rsid w:val="004B78F9"/>
    <w:rsid w:val="004C1680"/>
    <w:rsid w:val="004C6544"/>
    <w:rsid w:val="004D3649"/>
    <w:rsid w:val="004D4519"/>
    <w:rsid w:val="004D58E2"/>
    <w:rsid w:val="004E50C7"/>
    <w:rsid w:val="004F1EFA"/>
    <w:rsid w:val="00521521"/>
    <w:rsid w:val="005219A1"/>
    <w:rsid w:val="00521B1C"/>
    <w:rsid w:val="005220A3"/>
    <w:rsid w:val="00522B63"/>
    <w:rsid w:val="00525CC7"/>
    <w:rsid w:val="00535A93"/>
    <w:rsid w:val="00547D5A"/>
    <w:rsid w:val="0055781A"/>
    <w:rsid w:val="00557F17"/>
    <w:rsid w:val="005642B8"/>
    <w:rsid w:val="00565DE9"/>
    <w:rsid w:val="00593EFD"/>
    <w:rsid w:val="005A2477"/>
    <w:rsid w:val="005C4496"/>
    <w:rsid w:val="005D56DF"/>
    <w:rsid w:val="005D6C3C"/>
    <w:rsid w:val="005D7E17"/>
    <w:rsid w:val="00602861"/>
    <w:rsid w:val="00602D56"/>
    <w:rsid w:val="006031D1"/>
    <w:rsid w:val="00604297"/>
    <w:rsid w:val="00605DEE"/>
    <w:rsid w:val="00617386"/>
    <w:rsid w:val="00617DC7"/>
    <w:rsid w:val="0062341C"/>
    <w:rsid w:val="00625D33"/>
    <w:rsid w:val="006321FE"/>
    <w:rsid w:val="00633D6E"/>
    <w:rsid w:val="0064761A"/>
    <w:rsid w:val="00657404"/>
    <w:rsid w:val="00664CEB"/>
    <w:rsid w:val="0068528B"/>
    <w:rsid w:val="0069285F"/>
    <w:rsid w:val="00693A30"/>
    <w:rsid w:val="006942D0"/>
    <w:rsid w:val="006A7085"/>
    <w:rsid w:val="006B2527"/>
    <w:rsid w:val="006B404A"/>
    <w:rsid w:val="006B4FE1"/>
    <w:rsid w:val="006C300A"/>
    <w:rsid w:val="006E316D"/>
    <w:rsid w:val="006F4153"/>
    <w:rsid w:val="00703461"/>
    <w:rsid w:val="00704A23"/>
    <w:rsid w:val="00717B12"/>
    <w:rsid w:val="00720823"/>
    <w:rsid w:val="00726A83"/>
    <w:rsid w:val="007310C0"/>
    <w:rsid w:val="007367D4"/>
    <w:rsid w:val="00737485"/>
    <w:rsid w:val="00743EBA"/>
    <w:rsid w:val="00746299"/>
    <w:rsid w:val="00750464"/>
    <w:rsid w:val="00774E60"/>
    <w:rsid w:val="00783E62"/>
    <w:rsid w:val="00783E84"/>
    <w:rsid w:val="007954A2"/>
    <w:rsid w:val="007A777E"/>
    <w:rsid w:val="007B0317"/>
    <w:rsid w:val="007C1DB3"/>
    <w:rsid w:val="007C1DEB"/>
    <w:rsid w:val="007C22A7"/>
    <w:rsid w:val="007C776C"/>
    <w:rsid w:val="007D2532"/>
    <w:rsid w:val="00811BF1"/>
    <w:rsid w:val="0081597F"/>
    <w:rsid w:val="008168C4"/>
    <w:rsid w:val="00823890"/>
    <w:rsid w:val="008255E5"/>
    <w:rsid w:val="0084037C"/>
    <w:rsid w:val="008517BB"/>
    <w:rsid w:val="00862296"/>
    <w:rsid w:val="00862541"/>
    <w:rsid w:val="00866794"/>
    <w:rsid w:val="008901A1"/>
    <w:rsid w:val="008B50A7"/>
    <w:rsid w:val="008B6301"/>
    <w:rsid w:val="008B6F64"/>
    <w:rsid w:val="008E2937"/>
    <w:rsid w:val="009000EB"/>
    <w:rsid w:val="00910950"/>
    <w:rsid w:val="009126F7"/>
    <w:rsid w:val="009155E9"/>
    <w:rsid w:val="00917BE9"/>
    <w:rsid w:val="00921BB2"/>
    <w:rsid w:val="00923336"/>
    <w:rsid w:val="009244A1"/>
    <w:rsid w:val="00933989"/>
    <w:rsid w:val="00941285"/>
    <w:rsid w:val="00943911"/>
    <w:rsid w:val="00943DF4"/>
    <w:rsid w:val="00960E9B"/>
    <w:rsid w:val="009847CB"/>
    <w:rsid w:val="00993AA0"/>
    <w:rsid w:val="009A5095"/>
    <w:rsid w:val="009B797C"/>
    <w:rsid w:val="009D4A51"/>
    <w:rsid w:val="009D737D"/>
    <w:rsid w:val="009E3801"/>
    <w:rsid w:val="009E3AA6"/>
    <w:rsid w:val="009F0B22"/>
    <w:rsid w:val="00A016E8"/>
    <w:rsid w:val="00A071EC"/>
    <w:rsid w:val="00A33D13"/>
    <w:rsid w:val="00A359FF"/>
    <w:rsid w:val="00A37105"/>
    <w:rsid w:val="00A53818"/>
    <w:rsid w:val="00A66EAF"/>
    <w:rsid w:val="00A744F5"/>
    <w:rsid w:val="00A76D7B"/>
    <w:rsid w:val="00A93282"/>
    <w:rsid w:val="00A9789B"/>
    <w:rsid w:val="00AB2E83"/>
    <w:rsid w:val="00AB4C87"/>
    <w:rsid w:val="00AB4F04"/>
    <w:rsid w:val="00AD4296"/>
    <w:rsid w:val="00AE139E"/>
    <w:rsid w:val="00AF1518"/>
    <w:rsid w:val="00AF2413"/>
    <w:rsid w:val="00AF630A"/>
    <w:rsid w:val="00AF7164"/>
    <w:rsid w:val="00B131A5"/>
    <w:rsid w:val="00B15122"/>
    <w:rsid w:val="00B15F5E"/>
    <w:rsid w:val="00B22814"/>
    <w:rsid w:val="00B23E45"/>
    <w:rsid w:val="00B34AF2"/>
    <w:rsid w:val="00B35027"/>
    <w:rsid w:val="00B366DB"/>
    <w:rsid w:val="00B433B3"/>
    <w:rsid w:val="00B53078"/>
    <w:rsid w:val="00B7581C"/>
    <w:rsid w:val="00B81356"/>
    <w:rsid w:val="00B83768"/>
    <w:rsid w:val="00B950D5"/>
    <w:rsid w:val="00BA03A6"/>
    <w:rsid w:val="00BB451B"/>
    <w:rsid w:val="00BC1B08"/>
    <w:rsid w:val="00BD393E"/>
    <w:rsid w:val="00BD4D41"/>
    <w:rsid w:val="00BF1F05"/>
    <w:rsid w:val="00BF5E74"/>
    <w:rsid w:val="00C20EF9"/>
    <w:rsid w:val="00C25626"/>
    <w:rsid w:val="00C4139E"/>
    <w:rsid w:val="00C429B4"/>
    <w:rsid w:val="00C567C8"/>
    <w:rsid w:val="00C61516"/>
    <w:rsid w:val="00C703AD"/>
    <w:rsid w:val="00C7248B"/>
    <w:rsid w:val="00C80C27"/>
    <w:rsid w:val="00C81BE7"/>
    <w:rsid w:val="00C95731"/>
    <w:rsid w:val="00CA09A8"/>
    <w:rsid w:val="00CB4DFA"/>
    <w:rsid w:val="00CC549F"/>
    <w:rsid w:val="00D04B19"/>
    <w:rsid w:val="00D13040"/>
    <w:rsid w:val="00D27481"/>
    <w:rsid w:val="00D30E67"/>
    <w:rsid w:val="00D33090"/>
    <w:rsid w:val="00D4356D"/>
    <w:rsid w:val="00D44E1C"/>
    <w:rsid w:val="00D52753"/>
    <w:rsid w:val="00D73469"/>
    <w:rsid w:val="00D77906"/>
    <w:rsid w:val="00D84FAE"/>
    <w:rsid w:val="00D90691"/>
    <w:rsid w:val="00DB10CD"/>
    <w:rsid w:val="00DB56AB"/>
    <w:rsid w:val="00DB5CB5"/>
    <w:rsid w:val="00DE1775"/>
    <w:rsid w:val="00DE4B9B"/>
    <w:rsid w:val="00DF781E"/>
    <w:rsid w:val="00E03774"/>
    <w:rsid w:val="00E14B11"/>
    <w:rsid w:val="00E163C8"/>
    <w:rsid w:val="00E33686"/>
    <w:rsid w:val="00E42E7D"/>
    <w:rsid w:val="00E43E84"/>
    <w:rsid w:val="00E57863"/>
    <w:rsid w:val="00E67B73"/>
    <w:rsid w:val="00E80661"/>
    <w:rsid w:val="00E817D4"/>
    <w:rsid w:val="00E84026"/>
    <w:rsid w:val="00E9590C"/>
    <w:rsid w:val="00EA1075"/>
    <w:rsid w:val="00EB237A"/>
    <w:rsid w:val="00EC4630"/>
    <w:rsid w:val="00ED1DFC"/>
    <w:rsid w:val="00ED31F2"/>
    <w:rsid w:val="00ED6F7C"/>
    <w:rsid w:val="00EE297A"/>
    <w:rsid w:val="00EE2A21"/>
    <w:rsid w:val="00EF28A2"/>
    <w:rsid w:val="00EF2F62"/>
    <w:rsid w:val="00F06AF1"/>
    <w:rsid w:val="00F11351"/>
    <w:rsid w:val="00F11430"/>
    <w:rsid w:val="00F14B68"/>
    <w:rsid w:val="00F21DA4"/>
    <w:rsid w:val="00F25B9E"/>
    <w:rsid w:val="00F26BF7"/>
    <w:rsid w:val="00F32D49"/>
    <w:rsid w:val="00F42590"/>
    <w:rsid w:val="00F4324C"/>
    <w:rsid w:val="00F44AD5"/>
    <w:rsid w:val="00F5161A"/>
    <w:rsid w:val="00F629A8"/>
    <w:rsid w:val="00F709C3"/>
    <w:rsid w:val="00F725F2"/>
    <w:rsid w:val="00F737C7"/>
    <w:rsid w:val="00F9132F"/>
    <w:rsid w:val="00F92093"/>
    <w:rsid w:val="00FA49DC"/>
    <w:rsid w:val="00FA766A"/>
    <w:rsid w:val="00FB274A"/>
    <w:rsid w:val="00FB28F6"/>
    <w:rsid w:val="00FC0CDA"/>
    <w:rsid w:val="00FD1FA7"/>
    <w:rsid w:val="00FE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1C01"/>
  <w15:chartTrackingRefBased/>
  <w15:docId w15:val="{FA6382ED-2D22-444F-ADF3-8134C766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28B"/>
    <w:rPr>
      <w:lang w:val="nl-NL"/>
    </w:rPr>
  </w:style>
  <w:style w:type="paragraph" w:styleId="Heading1">
    <w:name w:val="heading 1"/>
    <w:basedOn w:val="Normal"/>
    <w:next w:val="Normal"/>
    <w:link w:val="Heading1Char"/>
    <w:uiPriority w:val="9"/>
    <w:qFormat/>
    <w:rsid w:val="001050D8"/>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50D8"/>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50D8"/>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0D8"/>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0D8"/>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0D8"/>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0D8"/>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0D8"/>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0D8"/>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0D8"/>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1050D8"/>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1050D8"/>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1050D8"/>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1050D8"/>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1050D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1050D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1050D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1050D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10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D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105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0D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1050D8"/>
    <w:pPr>
      <w:spacing w:before="160"/>
      <w:jc w:val="center"/>
    </w:pPr>
    <w:rPr>
      <w:i/>
      <w:iCs/>
      <w:color w:val="404040" w:themeColor="text1" w:themeTint="BF"/>
    </w:rPr>
  </w:style>
  <w:style w:type="character" w:customStyle="1" w:styleId="QuoteChar">
    <w:name w:val="Quote Char"/>
    <w:basedOn w:val="DefaultParagraphFont"/>
    <w:link w:val="Quote"/>
    <w:uiPriority w:val="29"/>
    <w:rsid w:val="001050D8"/>
    <w:rPr>
      <w:i/>
      <w:iCs/>
      <w:color w:val="404040" w:themeColor="text1" w:themeTint="BF"/>
      <w:lang w:val="nl-NL"/>
    </w:rPr>
  </w:style>
  <w:style w:type="paragraph" w:styleId="ListParagraph">
    <w:name w:val="List Paragraph"/>
    <w:basedOn w:val="Normal"/>
    <w:uiPriority w:val="34"/>
    <w:qFormat/>
    <w:rsid w:val="001050D8"/>
    <w:pPr>
      <w:ind w:left="720"/>
      <w:contextualSpacing/>
    </w:pPr>
  </w:style>
  <w:style w:type="character" w:styleId="IntenseEmphasis">
    <w:name w:val="Intense Emphasis"/>
    <w:basedOn w:val="DefaultParagraphFont"/>
    <w:uiPriority w:val="21"/>
    <w:qFormat/>
    <w:rsid w:val="001050D8"/>
    <w:rPr>
      <w:i/>
      <w:iCs/>
      <w:color w:val="0F4761" w:themeColor="accent1" w:themeShade="BF"/>
    </w:rPr>
  </w:style>
  <w:style w:type="paragraph" w:styleId="IntenseQuote">
    <w:name w:val="Intense Quote"/>
    <w:basedOn w:val="Normal"/>
    <w:next w:val="Normal"/>
    <w:link w:val="IntenseQuoteChar"/>
    <w:uiPriority w:val="30"/>
    <w:qFormat/>
    <w:rsid w:val="0010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0D8"/>
    <w:rPr>
      <w:i/>
      <w:iCs/>
      <w:color w:val="0F4761" w:themeColor="accent1" w:themeShade="BF"/>
      <w:lang w:val="nl-NL"/>
    </w:rPr>
  </w:style>
  <w:style w:type="character" w:styleId="IntenseReference">
    <w:name w:val="Intense Reference"/>
    <w:basedOn w:val="DefaultParagraphFont"/>
    <w:uiPriority w:val="32"/>
    <w:qFormat/>
    <w:rsid w:val="001050D8"/>
    <w:rPr>
      <w:b/>
      <w:bCs/>
      <w:smallCaps/>
      <w:color w:val="0F4761" w:themeColor="accent1" w:themeShade="BF"/>
      <w:spacing w:val="5"/>
    </w:rPr>
  </w:style>
  <w:style w:type="table" w:styleId="TableGrid">
    <w:name w:val="Table Grid"/>
    <w:basedOn w:val="TableNormal"/>
    <w:uiPriority w:val="39"/>
    <w:rsid w:val="00B75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0CD"/>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2421F6"/>
    <w:rPr>
      <w:color w:val="467886" w:themeColor="hyperlink"/>
      <w:u w:val="single"/>
    </w:rPr>
  </w:style>
  <w:style w:type="character" w:styleId="UnresolvedMention">
    <w:name w:val="Unresolved Mention"/>
    <w:basedOn w:val="DefaultParagraphFont"/>
    <w:uiPriority w:val="99"/>
    <w:semiHidden/>
    <w:unhideWhenUsed/>
    <w:rsid w:val="002421F6"/>
    <w:rPr>
      <w:color w:val="605E5C"/>
      <w:shd w:val="clear" w:color="auto" w:fill="E1DFDD"/>
    </w:rPr>
  </w:style>
  <w:style w:type="paragraph" w:styleId="TOC1">
    <w:name w:val="toc 1"/>
    <w:basedOn w:val="Normal"/>
    <w:next w:val="Normal"/>
    <w:autoRedefine/>
    <w:uiPriority w:val="39"/>
    <w:unhideWhenUsed/>
    <w:rsid w:val="00D13040"/>
    <w:pPr>
      <w:spacing w:after="100"/>
    </w:pPr>
  </w:style>
  <w:style w:type="paragraph" w:styleId="TOC2">
    <w:name w:val="toc 2"/>
    <w:basedOn w:val="Normal"/>
    <w:next w:val="Normal"/>
    <w:autoRedefine/>
    <w:uiPriority w:val="39"/>
    <w:unhideWhenUsed/>
    <w:rsid w:val="00D13040"/>
    <w:pPr>
      <w:spacing w:after="100"/>
      <w:ind w:left="220"/>
    </w:pPr>
  </w:style>
  <w:style w:type="paragraph" w:styleId="TOC3">
    <w:name w:val="toc 3"/>
    <w:basedOn w:val="Normal"/>
    <w:next w:val="Normal"/>
    <w:autoRedefine/>
    <w:uiPriority w:val="39"/>
    <w:unhideWhenUsed/>
    <w:rsid w:val="00D13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93763">
      <w:bodyDiv w:val="1"/>
      <w:marLeft w:val="0"/>
      <w:marRight w:val="0"/>
      <w:marTop w:val="0"/>
      <w:marBottom w:val="0"/>
      <w:divBdr>
        <w:top w:val="none" w:sz="0" w:space="0" w:color="auto"/>
        <w:left w:val="none" w:sz="0" w:space="0" w:color="auto"/>
        <w:bottom w:val="none" w:sz="0" w:space="0" w:color="auto"/>
        <w:right w:val="none" w:sz="0" w:space="0" w:color="auto"/>
      </w:divBdr>
      <w:divsChild>
        <w:div w:id="702905132">
          <w:marLeft w:val="0"/>
          <w:marRight w:val="0"/>
          <w:marTop w:val="0"/>
          <w:marBottom w:val="0"/>
          <w:divBdr>
            <w:top w:val="none" w:sz="0" w:space="0" w:color="auto"/>
            <w:left w:val="none" w:sz="0" w:space="0" w:color="auto"/>
            <w:bottom w:val="none" w:sz="0" w:space="0" w:color="auto"/>
            <w:right w:val="none" w:sz="0" w:space="0" w:color="auto"/>
          </w:divBdr>
        </w:div>
        <w:div w:id="1936014901">
          <w:marLeft w:val="0"/>
          <w:marRight w:val="0"/>
          <w:marTop w:val="0"/>
          <w:marBottom w:val="0"/>
          <w:divBdr>
            <w:top w:val="none" w:sz="0" w:space="0" w:color="auto"/>
            <w:left w:val="none" w:sz="0" w:space="0" w:color="auto"/>
            <w:bottom w:val="none" w:sz="0" w:space="0" w:color="auto"/>
            <w:right w:val="none" w:sz="0" w:space="0" w:color="auto"/>
          </w:divBdr>
        </w:div>
      </w:divsChild>
    </w:div>
    <w:div w:id="260647241">
      <w:bodyDiv w:val="1"/>
      <w:marLeft w:val="0"/>
      <w:marRight w:val="0"/>
      <w:marTop w:val="0"/>
      <w:marBottom w:val="0"/>
      <w:divBdr>
        <w:top w:val="none" w:sz="0" w:space="0" w:color="auto"/>
        <w:left w:val="none" w:sz="0" w:space="0" w:color="auto"/>
        <w:bottom w:val="none" w:sz="0" w:space="0" w:color="auto"/>
        <w:right w:val="none" w:sz="0" w:space="0" w:color="auto"/>
      </w:divBdr>
      <w:divsChild>
        <w:div w:id="1199507849">
          <w:marLeft w:val="0"/>
          <w:marRight w:val="0"/>
          <w:marTop w:val="0"/>
          <w:marBottom w:val="0"/>
          <w:divBdr>
            <w:top w:val="none" w:sz="0" w:space="0" w:color="auto"/>
            <w:left w:val="none" w:sz="0" w:space="0" w:color="auto"/>
            <w:bottom w:val="none" w:sz="0" w:space="0" w:color="auto"/>
            <w:right w:val="none" w:sz="0" w:space="0" w:color="auto"/>
          </w:divBdr>
        </w:div>
        <w:div w:id="1309869691">
          <w:marLeft w:val="0"/>
          <w:marRight w:val="0"/>
          <w:marTop w:val="0"/>
          <w:marBottom w:val="0"/>
          <w:divBdr>
            <w:top w:val="none" w:sz="0" w:space="0" w:color="auto"/>
            <w:left w:val="none" w:sz="0" w:space="0" w:color="auto"/>
            <w:bottom w:val="none" w:sz="0" w:space="0" w:color="auto"/>
            <w:right w:val="none" w:sz="0" w:space="0" w:color="auto"/>
          </w:divBdr>
        </w:div>
        <w:div w:id="967122019">
          <w:marLeft w:val="0"/>
          <w:marRight w:val="0"/>
          <w:marTop w:val="0"/>
          <w:marBottom w:val="0"/>
          <w:divBdr>
            <w:top w:val="none" w:sz="0" w:space="0" w:color="auto"/>
            <w:left w:val="none" w:sz="0" w:space="0" w:color="auto"/>
            <w:bottom w:val="none" w:sz="0" w:space="0" w:color="auto"/>
            <w:right w:val="none" w:sz="0" w:space="0" w:color="auto"/>
          </w:divBdr>
        </w:div>
      </w:divsChild>
    </w:div>
    <w:div w:id="342558731">
      <w:bodyDiv w:val="1"/>
      <w:marLeft w:val="0"/>
      <w:marRight w:val="0"/>
      <w:marTop w:val="0"/>
      <w:marBottom w:val="0"/>
      <w:divBdr>
        <w:top w:val="none" w:sz="0" w:space="0" w:color="auto"/>
        <w:left w:val="none" w:sz="0" w:space="0" w:color="auto"/>
        <w:bottom w:val="none" w:sz="0" w:space="0" w:color="auto"/>
        <w:right w:val="none" w:sz="0" w:space="0" w:color="auto"/>
      </w:divBdr>
      <w:divsChild>
        <w:div w:id="1693529668">
          <w:marLeft w:val="0"/>
          <w:marRight w:val="0"/>
          <w:marTop w:val="0"/>
          <w:marBottom w:val="0"/>
          <w:divBdr>
            <w:top w:val="none" w:sz="0" w:space="0" w:color="auto"/>
            <w:left w:val="none" w:sz="0" w:space="0" w:color="auto"/>
            <w:bottom w:val="none" w:sz="0" w:space="0" w:color="auto"/>
            <w:right w:val="none" w:sz="0" w:space="0" w:color="auto"/>
          </w:divBdr>
        </w:div>
        <w:div w:id="1467967519">
          <w:marLeft w:val="0"/>
          <w:marRight w:val="0"/>
          <w:marTop w:val="0"/>
          <w:marBottom w:val="0"/>
          <w:divBdr>
            <w:top w:val="none" w:sz="0" w:space="0" w:color="auto"/>
            <w:left w:val="none" w:sz="0" w:space="0" w:color="auto"/>
            <w:bottom w:val="none" w:sz="0" w:space="0" w:color="auto"/>
            <w:right w:val="none" w:sz="0" w:space="0" w:color="auto"/>
          </w:divBdr>
        </w:div>
        <w:div w:id="318578724">
          <w:marLeft w:val="0"/>
          <w:marRight w:val="0"/>
          <w:marTop w:val="0"/>
          <w:marBottom w:val="0"/>
          <w:divBdr>
            <w:top w:val="none" w:sz="0" w:space="0" w:color="auto"/>
            <w:left w:val="none" w:sz="0" w:space="0" w:color="auto"/>
            <w:bottom w:val="none" w:sz="0" w:space="0" w:color="auto"/>
            <w:right w:val="none" w:sz="0" w:space="0" w:color="auto"/>
          </w:divBdr>
        </w:div>
      </w:divsChild>
    </w:div>
    <w:div w:id="382095357">
      <w:bodyDiv w:val="1"/>
      <w:marLeft w:val="0"/>
      <w:marRight w:val="0"/>
      <w:marTop w:val="0"/>
      <w:marBottom w:val="0"/>
      <w:divBdr>
        <w:top w:val="none" w:sz="0" w:space="0" w:color="auto"/>
        <w:left w:val="none" w:sz="0" w:space="0" w:color="auto"/>
        <w:bottom w:val="none" w:sz="0" w:space="0" w:color="auto"/>
        <w:right w:val="none" w:sz="0" w:space="0" w:color="auto"/>
      </w:divBdr>
      <w:divsChild>
        <w:div w:id="1232424945">
          <w:marLeft w:val="0"/>
          <w:marRight w:val="0"/>
          <w:marTop w:val="0"/>
          <w:marBottom w:val="0"/>
          <w:divBdr>
            <w:top w:val="none" w:sz="0" w:space="0" w:color="auto"/>
            <w:left w:val="none" w:sz="0" w:space="0" w:color="auto"/>
            <w:bottom w:val="none" w:sz="0" w:space="0" w:color="auto"/>
            <w:right w:val="none" w:sz="0" w:space="0" w:color="auto"/>
          </w:divBdr>
        </w:div>
        <w:div w:id="1770999637">
          <w:marLeft w:val="0"/>
          <w:marRight w:val="0"/>
          <w:marTop w:val="0"/>
          <w:marBottom w:val="0"/>
          <w:divBdr>
            <w:top w:val="none" w:sz="0" w:space="0" w:color="auto"/>
            <w:left w:val="none" w:sz="0" w:space="0" w:color="auto"/>
            <w:bottom w:val="none" w:sz="0" w:space="0" w:color="auto"/>
            <w:right w:val="none" w:sz="0" w:space="0" w:color="auto"/>
          </w:divBdr>
        </w:div>
      </w:divsChild>
    </w:div>
    <w:div w:id="470749807">
      <w:bodyDiv w:val="1"/>
      <w:marLeft w:val="0"/>
      <w:marRight w:val="0"/>
      <w:marTop w:val="0"/>
      <w:marBottom w:val="0"/>
      <w:divBdr>
        <w:top w:val="none" w:sz="0" w:space="0" w:color="auto"/>
        <w:left w:val="none" w:sz="0" w:space="0" w:color="auto"/>
        <w:bottom w:val="none" w:sz="0" w:space="0" w:color="auto"/>
        <w:right w:val="none" w:sz="0" w:space="0" w:color="auto"/>
      </w:divBdr>
      <w:divsChild>
        <w:div w:id="910427935">
          <w:marLeft w:val="0"/>
          <w:marRight w:val="0"/>
          <w:marTop w:val="0"/>
          <w:marBottom w:val="0"/>
          <w:divBdr>
            <w:top w:val="none" w:sz="0" w:space="0" w:color="auto"/>
            <w:left w:val="none" w:sz="0" w:space="0" w:color="auto"/>
            <w:bottom w:val="none" w:sz="0" w:space="0" w:color="auto"/>
            <w:right w:val="none" w:sz="0" w:space="0" w:color="auto"/>
          </w:divBdr>
        </w:div>
        <w:div w:id="759061905">
          <w:marLeft w:val="0"/>
          <w:marRight w:val="0"/>
          <w:marTop w:val="0"/>
          <w:marBottom w:val="0"/>
          <w:divBdr>
            <w:top w:val="none" w:sz="0" w:space="0" w:color="auto"/>
            <w:left w:val="none" w:sz="0" w:space="0" w:color="auto"/>
            <w:bottom w:val="none" w:sz="0" w:space="0" w:color="auto"/>
            <w:right w:val="none" w:sz="0" w:space="0" w:color="auto"/>
          </w:divBdr>
        </w:div>
      </w:divsChild>
    </w:div>
    <w:div w:id="479809716">
      <w:bodyDiv w:val="1"/>
      <w:marLeft w:val="0"/>
      <w:marRight w:val="0"/>
      <w:marTop w:val="0"/>
      <w:marBottom w:val="0"/>
      <w:divBdr>
        <w:top w:val="none" w:sz="0" w:space="0" w:color="auto"/>
        <w:left w:val="none" w:sz="0" w:space="0" w:color="auto"/>
        <w:bottom w:val="none" w:sz="0" w:space="0" w:color="auto"/>
        <w:right w:val="none" w:sz="0" w:space="0" w:color="auto"/>
      </w:divBdr>
      <w:divsChild>
        <w:div w:id="757407258">
          <w:marLeft w:val="0"/>
          <w:marRight w:val="0"/>
          <w:marTop w:val="0"/>
          <w:marBottom w:val="0"/>
          <w:divBdr>
            <w:top w:val="none" w:sz="0" w:space="0" w:color="auto"/>
            <w:left w:val="none" w:sz="0" w:space="0" w:color="auto"/>
            <w:bottom w:val="none" w:sz="0" w:space="0" w:color="auto"/>
            <w:right w:val="none" w:sz="0" w:space="0" w:color="auto"/>
          </w:divBdr>
        </w:div>
        <w:div w:id="1852601429">
          <w:marLeft w:val="0"/>
          <w:marRight w:val="0"/>
          <w:marTop w:val="0"/>
          <w:marBottom w:val="0"/>
          <w:divBdr>
            <w:top w:val="none" w:sz="0" w:space="0" w:color="auto"/>
            <w:left w:val="none" w:sz="0" w:space="0" w:color="auto"/>
            <w:bottom w:val="none" w:sz="0" w:space="0" w:color="auto"/>
            <w:right w:val="none" w:sz="0" w:space="0" w:color="auto"/>
          </w:divBdr>
        </w:div>
      </w:divsChild>
    </w:div>
    <w:div w:id="489250972">
      <w:bodyDiv w:val="1"/>
      <w:marLeft w:val="0"/>
      <w:marRight w:val="0"/>
      <w:marTop w:val="0"/>
      <w:marBottom w:val="0"/>
      <w:divBdr>
        <w:top w:val="none" w:sz="0" w:space="0" w:color="auto"/>
        <w:left w:val="none" w:sz="0" w:space="0" w:color="auto"/>
        <w:bottom w:val="none" w:sz="0" w:space="0" w:color="auto"/>
        <w:right w:val="none" w:sz="0" w:space="0" w:color="auto"/>
      </w:divBdr>
      <w:divsChild>
        <w:div w:id="1604460974">
          <w:marLeft w:val="0"/>
          <w:marRight w:val="0"/>
          <w:marTop w:val="0"/>
          <w:marBottom w:val="0"/>
          <w:divBdr>
            <w:top w:val="none" w:sz="0" w:space="0" w:color="auto"/>
            <w:left w:val="none" w:sz="0" w:space="0" w:color="auto"/>
            <w:bottom w:val="none" w:sz="0" w:space="0" w:color="auto"/>
            <w:right w:val="none" w:sz="0" w:space="0" w:color="auto"/>
          </w:divBdr>
        </w:div>
        <w:div w:id="262342781">
          <w:marLeft w:val="0"/>
          <w:marRight w:val="0"/>
          <w:marTop w:val="0"/>
          <w:marBottom w:val="0"/>
          <w:divBdr>
            <w:top w:val="none" w:sz="0" w:space="0" w:color="auto"/>
            <w:left w:val="none" w:sz="0" w:space="0" w:color="auto"/>
            <w:bottom w:val="none" w:sz="0" w:space="0" w:color="auto"/>
            <w:right w:val="none" w:sz="0" w:space="0" w:color="auto"/>
          </w:divBdr>
        </w:div>
      </w:divsChild>
    </w:div>
    <w:div w:id="500589078">
      <w:bodyDiv w:val="1"/>
      <w:marLeft w:val="0"/>
      <w:marRight w:val="0"/>
      <w:marTop w:val="0"/>
      <w:marBottom w:val="0"/>
      <w:divBdr>
        <w:top w:val="none" w:sz="0" w:space="0" w:color="auto"/>
        <w:left w:val="none" w:sz="0" w:space="0" w:color="auto"/>
        <w:bottom w:val="none" w:sz="0" w:space="0" w:color="auto"/>
        <w:right w:val="none" w:sz="0" w:space="0" w:color="auto"/>
      </w:divBdr>
      <w:divsChild>
        <w:div w:id="875657879">
          <w:marLeft w:val="0"/>
          <w:marRight w:val="0"/>
          <w:marTop w:val="0"/>
          <w:marBottom w:val="0"/>
          <w:divBdr>
            <w:top w:val="none" w:sz="0" w:space="0" w:color="auto"/>
            <w:left w:val="none" w:sz="0" w:space="0" w:color="auto"/>
            <w:bottom w:val="none" w:sz="0" w:space="0" w:color="auto"/>
            <w:right w:val="none" w:sz="0" w:space="0" w:color="auto"/>
          </w:divBdr>
        </w:div>
        <w:div w:id="592132915">
          <w:marLeft w:val="0"/>
          <w:marRight w:val="0"/>
          <w:marTop w:val="0"/>
          <w:marBottom w:val="0"/>
          <w:divBdr>
            <w:top w:val="none" w:sz="0" w:space="0" w:color="auto"/>
            <w:left w:val="none" w:sz="0" w:space="0" w:color="auto"/>
            <w:bottom w:val="none" w:sz="0" w:space="0" w:color="auto"/>
            <w:right w:val="none" w:sz="0" w:space="0" w:color="auto"/>
          </w:divBdr>
        </w:div>
      </w:divsChild>
    </w:div>
    <w:div w:id="502010254">
      <w:bodyDiv w:val="1"/>
      <w:marLeft w:val="0"/>
      <w:marRight w:val="0"/>
      <w:marTop w:val="0"/>
      <w:marBottom w:val="0"/>
      <w:divBdr>
        <w:top w:val="none" w:sz="0" w:space="0" w:color="auto"/>
        <w:left w:val="none" w:sz="0" w:space="0" w:color="auto"/>
        <w:bottom w:val="none" w:sz="0" w:space="0" w:color="auto"/>
        <w:right w:val="none" w:sz="0" w:space="0" w:color="auto"/>
      </w:divBdr>
      <w:divsChild>
        <w:div w:id="1893997287">
          <w:marLeft w:val="0"/>
          <w:marRight w:val="0"/>
          <w:marTop w:val="0"/>
          <w:marBottom w:val="0"/>
          <w:divBdr>
            <w:top w:val="none" w:sz="0" w:space="0" w:color="auto"/>
            <w:left w:val="none" w:sz="0" w:space="0" w:color="auto"/>
            <w:bottom w:val="none" w:sz="0" w:space="0" w:color="auto"/>
            <w:right w:val="none" w:sz="0" w:space="0" w:color="auto"/>
          </w:divBdr>
        </w:div>
        <w:div w:id="457258131">
          <w:marLeft w:val="0"/>
          <w:marRight w:val="0"/>
          <w:marTop w:val="0"/>
          <w:marBottom w:val="0"/>
          <w:divBdr>
            <w:top w:val="none" w:sz="0" w:space="0" w:color="auto"/>
            <w:left w:val="none" w:sz="0" w:space="0" w:color="auto"/>
            <w:bottom w:val="none" w:sz="0" w:space="0" w:color="auto"/>
            <w:right w:val="none" w:sz="0" w:space="0" w:color="auto"/>
          </w:divBdr>
        </w:div>
        <w:div w:id="244152079">
          <w:marLeft w:val="0"/>
          <w:marRight w:val="0"/>
          <w:marTop w:val="0"/>
          <w:marBottom w:val="0"/>
          <w:divBdr>
            <w:top w:val="none" w:sz="0" w:space="0" w:color="auto"/>
            <w:left w:val="none" w:sz="0" w:space="0" w:color="auto"/>
            <w:bottom w:val="none" w:sz="0" w:space="0" w:color="auto"/>
            <w:right w:val="none" w:sz="0" w:space="0" w:color="auto"/>
          </w:divBdr>
        </w:div>
      </w:divsChild>
    </w:div>
    <w:div w:id="504780517">
      <w:bodyDiv w:val="1"/>
      <w:marLeft w:val="0"/>
      <w:marRight w:val="0"/>
      <w:marTop w:val="0"/>
      <w:marBottom w:val="0"/>
      <w:divBdr>
        <w:top w:val="none" w:sz="0" w:space="0" w:color="auto"/>
        <w:left w:val="none" w:sz="0" w:space="0" w:color="auto"/>
        <w:bottom w:val="none" w:sz="0" w:space="0" w:color="auto"/>
        <w:right w:val="none" w:sz="0" w:space="0" w:color="auto"/>
      </w:divBdr>
      <w:divsChild>
        <w:div w:id="1582251469">
          <w:marLeft w:val="0"/>
          <w:marRight w:val="0"/>
          <w:marTop w:val="0"/>
          <w:marBottom w:val="0"/>
          <w:divBdr>
            <w:top w:val="none" w:sz="0" w:space="0" w:color="auto"/>
            <w:left w:val="none" w:sz="0" w:space="0" w:color="auto"/>
            <w:bottom w:val="none" w:sz="0" w:space="0" w:color="auto"/>
            <w:right w:val="none" w:sz="0" w:space="0" w:color="auto"/>
          </w:divBdr>
        </w:div>
        <w:div w:id="2062441262">
          <w:marLeft w:val="0"/>
          <w:marRight w:val="0"/>
          <w:marTop w:val="0"/>
          <w:marBottom w:val="0"/>
          <w:divBdr>
            <w:top w:val="none" w:sz="0" w:space="0" w:color="auto"/>
            <w:left w:val="none" w:sz="0" w:space="0" w:color="auto"/>
            <w:bottom w:val="none" w:sz="0" w:space="0" w:color="auto"/>
            <w:right w:val="none" w:sz="0" w:space="0" w:color="auto"/>
          </w:divBdr>
        </w:div>
      </w:divsChild>
    </w:div>
    <w:div w:id="567229209">
      <w:bodyDiv w:val="1"/>
      <w:marLeft w:val="0"/>
      <w:marRight w:val="0"/>
      <w:marTop w:val="0"/>
      <w:marBottom w:val="0"/>
      <w:divBdr>
        <w:top w:val="none" w:sz="0" w:space="0" w:color="auto"/>
        <w:left w:val="none" w:sz="0" w:space="0" w:color="auto"/>
        <w:bottom w:val="none" w:sz="0" w:space="0" w:color="auto"/>
        <w:right w:val="none" w:sz="0" w:space="0" w:color="auto"/>
      </w:divBdr>
      <w:divsChild>
        <w:div w:id="1250239443">
          <w:marLeft w:val="0"/>
          <w:marRight w:val="0"/>
          <w:marTop w:val="0"/>
          <w:marBottom w:val="0"/>
          <w:divBdr>
            <w:top w:val="none" w:sz="0" w:space="0" w:color="auto"/>
            <w:left w:val="none" w:sz="0" w:space="0" w:color="auto"/>
            <w:bottom w:val="none" w:sz="0" w:space="0" w:color="auto"/>
            <w:right w:val="none" w:sz="0" w:space="0" w:color="auto"/>
          </w:divBdr>
        </w:div>
        <w:div w:id="1433742336">
          <w:marLeft w:val="0"/>
          <w:marRight w:val="0"/>
          <w:marTop w:val="0"/>
          <w:marBottom w:val="0"/>
          <w:divBdr>
            <w:top w:val="none" w:sz="0" w:space="0" w:color="auto"/>
            <w:left w:val="none" w:sz="0" w:space="0" w:color="auto"/>
            <w:bottom w:val="none" w:sz="0" w:space="0" w:color="auto"/>
            <w:right w:val="none" w:sz="0" w:space="0" w:color="auto"/>
          </w:divBdr>
        </w:div>
      </w:divsChild>
    </w:div>
    <w:div w:id="607468873">
      <w:bodyDiv w:val="1"/>
      <w:marLeft w:val="0"/>
      <w:marRight w:val="0"/>
      <w:marTop w:val="0"/>
      <w:marBottom w:val="0"/>
      <w:divBdr>
        <w:top w:val="none" w:sz="0" w:space="0" w:color="auto"/>
        <w:left w:val="none" w:sz="0" w:space="0" w:color="auto"/>
        <w:bottom w:val="none" w:sz="0" w:space="0" w:color="auto"/>
        <w:right w:val="none" w:sz="0" w:space="0" w:color="auto"/>
      </w:divBdr>
      <w:divsChild>
        <w:div w:id="172577347">
          <w:marLeft w:val="0"/>
          <w:marRight w:val="0"/>
          <w:marTop w:val="0"/>
          <w:marBottom w:val="0"/>
          <w:divBdr>
            <w:top w:val="none" w:sz="0" w:space="0" w:color="auto"/>
            <w:left w:val="none" w:sz="0" w:space="0" w:color="auto"/>
            <w:bottom w:val="none" w:sz="0" w:space="0" w:color="auto"/>
            <w:right w:val="none" w:sz="0" w:space="0" w:color="auto"/>
          </w:divBdr>
        </w:div>
        <w:div w:id="1927807030">
          <w:marLeft w:val="0"/>
          <w:marRight w:val="0"/>
          <w:marTop w:val="0"/>
          <w:marBottom w:val="0"/>
          <w:divBdr>
            <w:top w:val="none" w:sz="0" w:space="0" w:color="auto"/>
            <w:left w:val="none" w:sz="0" w:space="0" w:color="auto"/>
            <w:bottom w:val="none" w:sz="0" w:space="0" w:color="auto"/>
            <w:right w:val="none" w:sz="0" w:space="0" w:color="auto"/>
          </w:divBdr>
        </w:div>
      </w:divsChild>
    </w:div>
    <w:div w:id="639967165">
      <w:bodyDiv w:val="1"/>
      <w:marLeft w:val="0"/>
      <w:marRight w:val="0"/>
      <w:marTop w:val="0"/>
      <w:marBottom w:val="0"/>
      <w:divBdr>
        <w:top w:val="none" w:sz="0" w:space="0" w:color="auto"/>
        <w:left w:val="none" w:sz="0" w:space="0" w:color="auto"/>
        <w:bottom w:val="none" w:sz="0" w:space="0" w:color="auto"/>
        <w:right w:val="none" w:sz="0" w:space="0" w:color="auto"/>
      </w:divBdr>
      <w:divsChild>
        <w:div w:id="497035633">
          <w:marLeft w:val="0"/>
          <w:marRight w:val="0"/>
          <w:marTop w:val="0"/>
          <w:marBottom w:val="0"/>
          <w:divBdr>
            <w:top w:val="none" w:sz="0" w:space="0" w:color="auto"/>
            <w:left w:val="none" w:sz="0" w:space="0" w:color="auto"/>
            <w:bottom w:val="none" w:sz="0" w:space="0" w:color="auto"/>
            <w:right w:val="none" w:sz="0" w:space="0" w:color="auto"/>
          </w:divBdr>
        </w:div>
        <w:div w:id="1464931444">
          <w:marLeft w:val="0"/>
          <w:marRight w:val="0"/>
          <w:marTop w:val="0"/>
          <w:marBottom w:val="0"/>
          <w:divBdr>
            <w:top w:val="none" w:sz="0" w:space="0" w:color="auto"/>
            <w:left w:val="none" w:sz="0" w:space="0" w:color="auto"/>
            <w:bottom w:val="none" w:sz="0" w:space="0" w:color="auto"/>
            <w:right w:val="none" w:sz="0" w:space="0" w:color="auto"/>
          </w:divBdr>
        </w:div>
      </w:divsChild>
    </w:div>
    <w:div w:id="723258044">
      <w:bodyDiv w:val="1"/>
      <w:marLeft w:val="0"/>
      <w:marRight w:val="0"/>
      <w:marTop w:val="0"/>
      <w:marBottom w:val="0"/>
      <w:divBdr>
        <w:top w:val="none" w:sz="0" w:space="0" w:color="auto"/>
        <w:left w:val="none" w:sz="0" w:space="0" w:color="auto"/>
        <w:bottom w:val="none" w:sz="0" w:space="0" w:color="auto"/>
        <w:right w:val="none" w:sz="0" w:space="0" w:color="auto"/>
      </w:divBdr>
      <w:divsChild>
        <w:div w:id="1168666772">
          <w:marLeft w:val="0"/>
          <w:marRight w:val="0"/>
          <w:marTop w:val="0"/>
          <w:marBottom w:val="0"/>
          <w:divBdr>
            <w:top w:val="none" w:sz="0" w:space="0" w:color="auto"/>
            <w:left w:val="none" w:sz="0" w:space="0" w:color="auto"/>
            <w:bottom w:val="none" w:sz="0" w:space="0" w:color="auto"/>
            <w:right w:val="none" w:sz="0" w:space="0" w:color="auto"/>
          </w:divBdr>
        </w:div>
        <w:div w:id="2009093943">
          <w:marLeft w:val="0"/>
          <w:marRight w:val="0"/>
          <w:marTop w:val="0"/>
          <w:marBottom w:val="0"/>
          <w:divBdr>
            <w:top w:val="none" w:sz="0" w:space="0" w:color="auto"/>
            <w:left w:val="none" w:sz="0" w:space="0" w:color="auto"/>
            <w:bottom w:val="none" w:sz="0" w:space="0" w:color="auto"/>
            <w:right w:val="none" w:sz="0" w:space="0" w:color="auto"/>
          </w:divBdr>
        </w:div>
        <w:div w:id="128329381">
          <w:marLeft w:val="0"/>
          <w:marRight w:val="0"/>
          <w:marTop w:val="0"/>
          <w:marBottom w:val="0"/>
          <w:divBdr>
            <w:top w:val="none" w:sz="0" w:space="0" w:color="auto"/>
            <w:left w:val="none" w:sz="0" w:space="0" w:color="auto"/>
            <w:bottom w:val="none" w:sz="0" w:space="0" w:color="auto"/>
            <w:right w:val="none" w:sz="0" w:space="0" w:color="auto"/>
          </w:divBdr>
        </w:div>
      </w:divsChild>
    </w:div>
    <w:div w:id="749959995">
      <w:bodyDiv w:val="1"/>
      <w:marLeft w:val="0"/>
      <w:marRight w:val="0"/>
      <w:marTop w:val="0"/>
      <w:marBottom w:val="0"/>
      <w:divBdr>
        <w:top w:val="none" w:sz="0" w:space="0" w:color="auto"/>
        <w:left w:val="none" w:sz="0" w:space="0" w:color="auto"/>
        <w:bottom w:val="none" w:sz="0" w:space="0" w:color="auto"/>
        <w:right w:val="none" w:sz="0" w:space="0" w:color="auto"/>
      </w:divBdr>
      <w:divsChild>
        <w:div w:id="1581719869">
          <w:marLeft w:val="0"/>
          <w:marRight w:val="0"/>
          <w:marTop w:val="0"/>
          <w:marBottom w:val="0"/>
          <w:divBdr>
            <w:top w:val="none" w:sz="0" w:space="0" w:color="auto"/>
            <w:left w:val="none" w:sz="0" w:space="0" w:color="auto"/>
            <w:bottom w:val="none" w:sz="0" w:space="0" w:color="auto"/>
            <w:right w:val="none" w:sz="0" w:space="0" w:color="auto"/>
          </w:divBdr>
        </w:div>
      </w:divsChild>
    </w:div>
    <w:div w:id="1007562728">
      <w:bodyDiv w:val="1"/>
      <w:marLeft w:val="0"/>
      <w:marRight w:val="0"/>
      <w:marTop w:val="0"/>
      <w:marBottom w:val="0"/>
      <w:divBdr>
        <w:top w:val="none" w:sz="0" w:space="0" w:color="auto"/>
        <w:left w:val="none" w:sz="0" w:space="0" w:color="auto"/>
        <w:bottom w:val="none" w:sz="0" w:space="0" w:color="auto"/>
        <w:right w:val="none" w:sz="0" w:space="0" w:color="auto"/>
      </w:divBdr>
      <w:divsChild>
        <w:div w:id="1283458778">
          <w:marLeft w:val="0"/>
          <w:marRight w:val="0"/>
          <w:marTop w:val="0"/>
          <w:marBottom w:val="0"/>
          <w:divBdr>
            <w:top w:val="none" w:sz="0" w:space="0" w:color="auto"/>
            <w:left w:val="none" w:sz="0" w:space="0" w:color="auto"/>
            <w:bottom w:val="none" w:sz="0" w:space="0" w:color="auto"/>
            <w:right w:val="none" w:sz="0" w:space="0" w:color="auto"/>
          </w:divBdr>
        </w:div>
        <w:div w:id="1440953604">
          <w:marLeft w:val="0"/>
          <w:marRight w:val="0"/>
          <w:marTop w:val="0"/>
          <w:marBottom w:val="0"/>
          <w:divBdr>
            <w:top w:val="none" w:sz="0" w:space="0" w:color="auto"/>
            <w:left w:val="none" w:sz="0" w:space="0" w:color="auto"/>
            <w:bottom w:val="none" w:sz="0" w:space="0" w:color="auto"/>
            <w:right w:val="none" w:sz="0" w:space="0" w:color="auto"/>
          </w:divBdr>
        </w:div>
        <w:div w:id="1849952061">
          <w:marLeft w:val="0"/>
          <w:marRight w:val="0"/>
          <w:marTop w:val="0"/>
          <w:marBottom w:val="0"/>
          <w:divBdr>
            <w:top w:val="none" w:sz="0" w:space="0" w:color="auto"/>
            <w:left w:val="none" w:sz="0" w:space="0" w:color="auto"/>
            <w:bottom w:val="none" w:sz="0" w:space="0" w:color="auto"/>
            <w:right w:val="none" w:sz="0" w:space="0" w:color="auto"/>
          </w:divBdr>
        </w:div>
      </w:divsChild>
    </w:div>
    <w:div w:id="1029144366">
      <w:bodyDiv w:val="1"/>
      <w:marLeft w:val="0"/>
      <w:marRight w:val="0"/>
      <w:marTop w:val="0"/>
      <w:marBottom w:val="0"/>
      <w:divBdr>
        <w:top w:val="none" w:sz="0" w:space="0" w:color="auto"/>
        <w:left w:val="none" w:sz="0" w:space="0" w:color="auto"/>
        <w:bottom w:val="none" w:sz="0" w:space="0" w:color="auto"/>
        <w:right w:val="none" w:sz="0" w:space="0" w:color="auto"/>
      </w:divBdr>
      <w:divsChild>
        <w:div w:id="526332136">
          <w:marLeft w:val="0"/>
          <w:marRight w:val="0"/>
          <w:marTop w:val="0"/>
          <w:marBottom w:val="0"/>
          <w:divBdr>
            <w:top w:val="none" w:sz="0" w:space="0" w:color="auto"/>
            <w:left w:val="none" w:sz="0" w:space="0" w:color="auto"/>
            <w:bottom w:val="none" w:sz="0" w:space="0" w:color="auto"/>
            <w:right w:val="none" w:sz="0" w:space="0" w:color="auto"/>
          </w:divBdr>
        </w:div>
        <w:div w:id="1404907618">
          <w:marLeft w:val="0"/>
          <w:marRight w:val="0"/>
          <w:marTop w:val="0"/>
          <w:marBottom w:val="0"/>
          <w:divBdr>
            <w:top w:val="none" w:sz="0" w:space="0" w:color="auto"/>
            <w:left w:val="none" w:sz="0" w:space="0" w:color="auto"/>
            <w:bottom w:val="none" w:sz="0" w:space="0" w:color="auto"/>
            <w:right w:val="none" w:sz="0" w:space="0" w:color="auto"/>
          </w:divBdr>
        </w:div>
      </w:divsChild>
    </w:div>
    <w:div w:id="1040596458">
      <w:bodyDiv w:val="1"/>
      <w:marLeft w:val="0"/>
      <w:marRight w:val="0"/>
      <w:marTop w:val="0"/>
      <w:marBottom w:val="0"/>
      <w:divBdr>
        <w:top w:val="none" w:sz="0" w:space="0" w:color="auto"/>
        <w:left w:val="none" w:sz="0" w:space="0" w:color="auto"/>
        <w:bottom w:val="none" w:sz="0" w:space="0" w:color="auto"/>
        <w:right w:val="none" w:sz="0" w:space="0" w:color="auto"/>
      </w:divBdr>
      <w:divsChild>
        <w:div w:id="260450940">
          <w:marLeft w:val="0"/>
          <w:marRight w:val="0"/>
          <w:marTop w:val="0"/>
          <w:marBottom w:val="0"/>
          <w:divBdr>
            <w:top w:val="none" w:sz="0" w:space="0" w:color="auto"/>
            <w:left w:val="none" w:sz="0" w:space="0" w:color="auto"/>
            <w:bottom w:val="none" w:sz="0" w:space="0" w:color="auto"/>
            <w:right w:val="none" w:sz="0" w:space="0" w:color="auto"/>
          </w:divBdr>
        </w:div>
        <w:div w:id="1721631412">
          <w:marLeft w:val="0"/>
          <w:marRight w:val="0"/>
          <w:marTop w:val="0"/>
          <w:marBottom w:val="0"/>
          <w:divBdr>
            <w:top w:val="none" w:sz="0" w:space="0" w:color="auto"/>
            <w:left w:val="none" w:sz="0" w:space="0" w:color="auto"/>
            <w:bottom w:val="none" w:sz="0" w:space="0" w:color="auto"/>
            <w:right w:val="none" w:sz="0" w:space="0" w:color="auto"/>
          </w:divBdr>
        </w:div>
      </w:divsChild>
    </w:div>
    <w:div w:id="1063605763">
      <w:bodyDiv w:val="1"/>
      <w:marLeft w:val="0"/>
      <w:marRight w:val="0"/>
      <w:marTop w:val="0"/>
      <w:marBottom w:val="0"/>
      <w:divBdr>
        <w:top w:val="none" w:sz="0" w:space="0" w:color="auto"/>
        <w:left w:val="none" w:sz="0" w:space="0" w:color="auto"/>
        <w:bottom w:val="none" w:sz="0" w:space="0" w:color="auto"/>
        <w:right w:val="none" w:sz="0" w:space="0" w:color="auto"/>
      </w:divBdr>
      <w:divsChild>
        <w:div w:id="821577879">
          <w:marLeft w:val="0"/>
          <w:marRight w:val="0"/>
          <w:marTop w:val="0"/>
          <w:marBottom w:val="0"/>
          <w:divBdr>
            <w:top w:val="none" w:sz="0" w:space="0" w:color="auto"/>
            <w:left w:val="none" w:sz="0" w:space="0" w:color="auto"/>
            <w:bottom w:val="none" w:sz="0" w:space="0" w:color="auto"/>
            <w:right w:val="none" w:sz="0" w:space="0" w:color="auto"/>
          </w:divBdr>
        </w:div>
        <w:div w:id="1435712795">
          <w:marLeft w:val="0"/>
          <w:marRight w:val="0"/>
          <w:marTop w:val="0"/>
          <w:marBottom w:val="0"/>
          <w:divBdr>
            <w:top w:val="none" w:sz="0" w:space="0" w:color="auto"/>
            <w:left w:val="none" w:sz="0" w:space="0" w:color="auto"/>
            <w:bottom w:val="none" w:sz="0" w:space="0" w:color="auto"/>
            <w:right w:val="none" w:sz="0" w:space="0" w:color="auto"/>
          </w:divBdr>
        </w:div>
      </w:divsChild>
    </w:div>
    <w:div w:id="1245190975">
      <w:bodyDiv w:val="1"/>
      <w:marLeft w:val="0"/>
      <w:marRight w:val="0"/>
      <w:marTop w:val="0"/>
      <w:marBottom w:val="0"/>
      <w:divBdr>
        <w:top w:val="none" w:sz="0" w:space="0" w:color="auto"/>
        <w:left w:val="none" w:sz="0" w:space="0" w:color="auto"/>
        <w:bottom w:val="none" w:sz="0" w:space="0" w:color="auto"/>
        <w:right w:val="none" w:sz="0" w:space="0" w:color="auto"/>
      </w:divBdr>
      <w:divsChild>
        <w:div w:id="1254971917">
          <w:marLeft w:val="0"/>
          <w:marRight w:val="0"/>
          <w:marTop w:val="0"/>
          <w:marBottom w:val="0"/>
          <w:divBdr>
            <w:top w:val="none" w:sz="0" w:space="0" w:color="auto"/>
            <w:left w:val="none" w:sz="0" w:space="0" w:color="auto"/>
            <w:bottom w:val="none" w:sz="0" w:space="0" w:color="auto"/>
            <w:right w:val="none" w:sz="0" w:space="0" w:color="auto"/>
          </w:divBdr>
        </w:div>
        <w:div w:id="1162544238">
          <w:marLeft w:val="0"/>
          <w:marRight w:val="0"/>
          <w:marTop w:val="0"/>
          <w:marBottom w:val="0"/>
          <w:divBdr>
            <w:top w:val="none" w:sz="0" w:space="0" w:color="auto"/>
            <w:left w:val="none" w:sz="0" w:space="0" w:color="auto"/>
            <w:bottom w:val="none" w:sz="0" w:space="0" w:color="auto"/>
            <w:right w:val="none" w:sz="0" w:space="0" w:color="auto"/>
          </w:divBdr>
        </w:div>
        <w:div w:id="62988319">
          <w:marLeft w:val="0"/>
          <w:marRight w:val="0"/>
          <w:marTop w:val="0"/>
          <w:marBottom w:val="0"/>
          <w:divBdr>
            <w:top w:val="none" w:sz="0" w:space="0" w:color="auto"/>
            <w:left w:val="none" w:sz="0" w:space="0" w:color="auto"/>
            <w:bottom w:val="none" w:sz="0" w:space="0" w:color="auto"/>
            <w:right w:val="none" w:sz="0" w:space="0" w:color="auto"/>
          </w:divBdr>
        </w:div>
      </w:divsChild>
    </w:div>
    <w:div w:id="1301231740">
      <w:bodyDiv w:val="1"/>
      <w:marLeft w:val="0"/>
      <w:marRight w:val="0"/>
      <w:marTop w:val="0"/>
      <w:marBottom w:val="0"/>
      <w:divBdr>
        <w:top w:val="none" w:sz="0" w:space="0" w:color="auto"/>
        <w:left w:val="none" w:sz="0" w:space="0" w:color="auto"/>
        <w:bottom w:val="none" w:sz="0" w:space="0" w:color="auto"/>
        <w:right w:val="none" w:sz="0" w:space="0" w:color="auto"/>
      </w:divBdr>
      <w:divsChild>
        <w:div w:id="1604338128">
          <w:marLeft w:val="0"/>
          <w:marRight w:val="0"/>
          <w:marTop w:val="0"/>
          <w:marBottom w:val="0"/>
          <w:divBdr>
            <w:top w:val="none" w:sz="0" w:space="0" w:color="auto"/>
            <w:left w:val="none" w:sz="0" w:space="0" w:color="auto"/>
            <w:bottom w:val="none" w:sz="0" w:space="0" w:color="auto"/>
            <w:right w:val="none" w:sz="0" w:space="0" w:color="auto"/>
          </w:divBdr>
        </w:div>
        <w:div w:id="1677879866">
          <w:marLeft w:val="0"/>
          <w:marRight w:val="0"/>
          <w:marTop w:val="0"/>
          <w:marBottom w:val="0"/>
          <w:divBdr>
            <w:top w:val="none" w:sz="0" w:space="0" w:color="auto"/>
            <w:left w:val="none" w:sz="0" w:space="0" w:color="auto"/>
            <w:bottom w:val="none" w:sz="0" w:space="0" w:color="auto"/>
            <w:right w:val="none" w:sz="0" w:space="0" w:color="auto"/>
          </w:divBdr>
        </w:div>
        <w:div w:id="1839955875">
          <w:marLeft w:val="0"/>
          <w:marRight w:val="0"/>
          <w:marTop w:val="0"/>
          <w:marBottom w:val="0"/>
          <w:divBdr>
            <w:top w:val="none" w:sz="0" w:space="0" w:color="auto"/>
            <w:left w:val="none" w:sz="0" w:space="0" w:color="auto"/>
            <w:bottom w:val="none" w:sz="0" w:space="0" w:color="auto"/>
            <w:right w:val="none" w:sz="0" w:space="0" w:color="auto"/>
          </w:divBdr>
        </w:div>
      </w:divsChild>
    </w:div>
    <w:div w:id="1348287013">
      <w:bodyDiv w:val="1"/>
      <w:marLeft w:val="0"/>
      <w:marRight w:val="0"/>
      <w:marTop w:val="0"/>
      <w:marBottom w:val="0"/>
      <w:divBdr>
        <w:top w:val="none" w:sz="0" w:space="0" w:color="auto"/>
        <w:left w:val="none" w:sz="0" w:space="0" w:color="auto"/>
        <w:bottom w:val="none" w:sz="0" w:space="0" w:color="auto"/>
        <w:right w:val="none" w:sz="0" w:space="0" w:color="auto"/>
      </w:divBdr>
      <w:divsChild>
        <w:div w:id="1825855383">
          <w:marLeft w:val="0"/>
          <w:marRight w:val="0"/>
          <w:marTop w:val="0"/>
          <w:marBottom w:val="0"/>
          <w:divBdr>
            <w:top w:val="none" w:sz="0" w:space="0" w:color="auto"/>
            <w:left w:val="none" w:sz="0" w:space="0" w:color="auto"/>
            <w:bottom w:val="none" w:sz="0" w:space="0" w:color="auto"/>
            <w:right w:val="none" w:sz="0" w:space="0" w:color="auto"/>
          </w:divBdr>
        </w:div>
      </w:divsChild>
    </w:div>
    <w:div w:id="1384135119">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7">
          <w:marLeft w:val="0"/>
          <w:marRight w:val="0"/>
          <w:marTop w:val="0"/>
          <w:marBottom w:val="0"/>
          <w:divBdr>
            <w:top w:val="none" w:sz="0" w:space="0" w:color="auto"/>
            <w:left w:val="none" w:sz="0" w:space="0" w:color="auto"/>
            <w:bottom w:val="none" w:sz="0" w:space="0" w:color="auto"/>
            <w:right w:val="none" w:sz="0" w:space="0" w:color="auto"/>
          </w:divBdr>
        </w:div>
        <w:div w:id="839931261">
          <w:marLeft w:val="0"/>
          <w:marRight w:val="0"/>
          <w:marTop w:val="0"/>
          <w:marBottom w:val="0"/>
          <w:divBdr>
            <w:top w:val="none" w:sz="0" w:space="0" w:color="auto"/>
            <w:left w:val="none" w:sz="0" w:space="0" w:color="auto"/>
            <w:bottom w:val="none" w:sz="0" w:space="0" w:color="auto"/>
            <w:right w:val="none" w:sz="0" w:space="0" w:color="auto"/>
          </w:divBdr>
        </w:div>
        <w:div w:id="1314260254">
          <w:marLeft w:val="0"/>
          <w:marRight w:val="0"/>
          <w:marTop w:val="0"/>
          <w:marBottom w:val="0"/>
          <w:divBdr>
            <w:top w:val="none" w:sz="0" w:space="0" w:color="auto"/>
            <w:left w:val="none" w:sz="0" w:space="0" w:color="auto"/>
            <w:bottom w:val="none" w:sz="0" w:space="0" w:color="auto"/>
            <w:right w:val="none" w:sz="0" w:space="0" w:color="auto"/>
          </w:divBdr>
        </w:div>
      </w:divsChild>
    </w:div>
    <w:div w:id="1524788338">
      <w:bodyDiv w:val="1"/>
      <w:marLeft w:val="0"/>
      <w:marRight w:val="0"/>
      <w:marTop w:val="0"/>
      <w:marBottom w:val="0"/>
      <w:divBdr>
        <w:top w:val="none" w:sz="0" w:space="0" w:color="auto"/>
        <w:left w:val="none" w:sz="0" w:space="0" w:color="auto"/>
        <w:bottom w:val="none" w:sz="0" w:space="0" w:color="auto"/>
        <w:right w:val="none" w:sz="0" w:space="0" w:color="auto"/>
      </w:divBdr>
      <w:divsChild>
        <w:div w:id="435029289">
          <w:marLeft w:val="0"/>
          <w:marRight w:val="0"/>
          <w:marTop w:val="0"/>
          <w:marBottom w:val="0"/>
          <w:divBdr>
            <w:top w:val="none" w:sz="0" w:space="0" w:color="auto"/>
            <w:left w:val="none" w:sz="0" w:space="0" w:color="auto"/>
            <w:bottom w:val="none" w:sz="0" w:space="0" w:color="auto"/>
            <w:right w:val="none" w:sz="0" w:space="0" w:color="auto"/>
          </w:divBdr>
        </w:div>
        <w:div w:id="96292859">
          <w:marLeft w:val="0"/>
          <w:marRight w:val="0"/>
          <w:marTop w:val="0"/>
          <w:marBottom w:val="0"/>
          <w:divBdr>
            <w:top w:val="none" w:sz="0" w:space="0" w:color="auto"/>
            <w:left w:val="none" w:sz="0" w:space="0" w:color="auto"/>
            <w:bottom w:val="none" w:sz="0" w:space="0" w:color="auto"/>
            <w:right w:val="none" w:sz="0" w:space="0" w:color="auto"/>
          </w:divBdr>
        </w:div>
        <w:div w:id="1857885882">
          <w:marLeft w:val="0"/>
          <w:marRight w:val="0"/>
          <w:marTop w:val="0"/>
          <w:marBottom w:val="0"/>
          <w:divBdr>
            <w:top w:val="none" w:sz="0" w:space="0" w:color="auto"/>
            <w:left w:val="none" w:sz="0" w:space="0" w:color="auto"/>
            <w:bottom w:val="none" w:sz="0" w:space="0" w:color="auto"/>
            <w:right w:val="none" w:sz="0" w:space="0" w:color="auto"/>
          </w:divBdr>
        </w:div>
      </w:divsChild>
    </w:div>
    <w:div w:id="1637487301">
      <w:bodyDiv w:val="1"/>
      <w:marLeft w:val="0"/>
      <w:marRight w:val="0"/>
      <w:marTop w:val="0"/>
      <w:marBottom w:val="0"/>
      <w:divBdr>
        <w:top w:val="none" w:sz="0" w:space="0" w:color="auto"/>
        <w:left w:val="none" w:sz="0" w:space="0" w:color="auto"/>
        <w:bottom w:val="none" w:sz="0" w:space="0" w:color="auto"/>
        <w:right w:val="none" w:sz="0" w:space="0" w:color="auto"/>
      </w:divBdr>
      <w:divsChild>
        <w:div w:id="2116363004">
          <w:marLeft w:val="0"/>
          <w:marRight w:val="0"/>
          <w:marTop w:val="0"/>
          <w:marBottom w:val="0"/>
          <w:divBdr>
            <w:top w:val="none" w:sz="0" w:space="0" w:color="auto"/>
            <w:left w:val="none" w:sz="0" w:space="0" w:color="auto"/>
            <w:bottom w:val="none" w:sz="0" w:space="0" w:color="auto"/>
            <w:right w:val="none" w:sz="0" w:space="0" w:color="auto"/>
          </w:divBdr>
        </w:div>
        <w:div w:id="1029337409">
          <w:marLeft w:val="0"/>
          <w:marRight w:val="0"/>
          <w:marTop w:val="0"/>
          <w:marBottom w:val="0"/>
          <w:divBdr>
            <w:top w:val="none" w:sz="0" w:space="0" w:color="auto"/>
            <w:left w:val="none" w:sz="0" w:space="0" w:color="auto"/>
            <w:bottom w:val="none" w:sz="0" w:space="0" w:color="auto"/>
            <w:right w:val="none" w:sz="0" w:space="0" w:color="auto"/>
          </w:divBdr>
        </w:div>
      </w:divsChild>
    </w:div>
    <w:div w:id="1680893057">
      <w:bodyDiv w:val="1"/>
      <w:marLeft w:val="0"/>
      <w:marRight w:val="0"/>
      <w:marTop w:val="0"/>
      <w:marBottom w:val="0"/>
      <w:divBdr>
        <w:top w:val="none" w:sz="0" w:space="0" w:color="auto"/>
        <w:left w:val="none" w:sz="0" w:space="0" w:color="auto"/>
        <w:bottom w:val="none" w:sz="0" w:space="0" w:color="auto"/>
        <w:right w:val="none" w:sz="0" w:space="0" w:color="auto"/>
      </w:divBdr>
      <w:divsChild>
        <w:div w:id="497886189">
          <w:marLeft w:val="0"/>
          <w:marRight w:val="0"/>
          <w:marTop w:val="0"/>
          <w:marBottom w:val="0"/>
          <w:divBdr>
            <w:top w:val="none" w:sz="0" w:space="0" w:color="auto"/>
            <w:left w:val="none" w:sz="0" w:space="0" w:color="auto"/>
            <w:bottom w:val="none" w:sz="0" w:space="0" w:color="auto"/>
            <w:right w:val="none" w:sz="0" w:space="0" w:color="auto"/>
          </w:divBdr>
        </w:div>
        <w:div w:id="1473405368">
          <w:marLeft w:val="0"/>
          <w:marRight w:val="0"/>
          <w:marTop w:val="0"/>
          <w:marBottom w:val="0"/>
          <w:divBdr>
            <w:top w:val="none" w:sz="0" w:space="0" w:color="auto"/>
            <w:left w:val="none" w:sz="0" w:space="0" w:color="auto"/>
            <w:bottom w:val="none" w:sz="0" w:space="0" w:color="auto"/>
            <w:right w:val="none" w:sz="0" w:space="0" w:color="auto"/>
          </w:divBdr>
        </w:div>
      </w:divsChild>
    </w:div>
    <w:div w:id="1708288290">
      <w:bodyDiv w:val="1"/>
      <w:marLeft w:val="0"/>
      <w:marRight w:val="0"/>
      <w:marTop w:val="0"/>
      <w:marBottom w:val="0"/>
      <w:divBdr>
        <w:top w:val="none" w:sz="0" w:space="0" w:color="auto"/>
        <w:left w:val="none" w:sz="0" w:space="0" w:color="auto"/>
        <w:bottom w:val="none" w:sz="0" w:space="0" w:color="auto"/>
        <w:right w:val="none" w:sz="0" w:space="0" w:color="auto"/>
      </w:divBdr>
      <w:divsChild>
        <w:div w:id="235749479">
          <w:marLeft w:val="0"/>
          <w:marRight w:val="0"/>
          <w:marTop w:val="0"/>
          <w:marBottom w:val="0"/>
          <w:divBdr>
            <w:top w:val="none" w:sz="0" w:space="0" w:color="auto"/>
            <w:left w:val="none" w:sz="0" w:space="0" w:color="auto"/>
            <w:bottom w:val="none" w:sz="0" w:space="0" w:color="auto"/>
            <w:right w:val="none" w:sz="0" w:space="0" w:color="auto"/>
          </w:divBdr>
        </w:div>
        <w:div w:id="1350445682">
          <w:marLeft w:val="0"/>
          <w:marRight w:val="0"/>
          <w:marTop w:val="0"/>
          <w:marBottom w:val="0"/>
          <w:divBdr>
            <w:top w:val="none" w:sz="0" w:space="0" w:color="auto"/>
            <w:left w:val="none" w:sz="0" w:space="0" w:color="auto"/>
            <w:bottom w:val="none" w:sz="0" w:space="0" w:color="auto"/>
            <w:right w:val="none" w:sz="0" w:space="0" w:color="auto"/>
          </w:divBdr>
        </w:div>
      </w:divsChild>
    </w:div>
    <w:div w:id="1719737879">
      <w:bodyDiv w:val="1"/>
      <w:marLeft w:val="0"/>
      <w:marRight w:val="0"/>
      <w:marTop w:val="0"/>
      <w:marBottom w:val="0"/>
      <w:divBdr>
        <w:top w:val="none" w:sz="0" w:space="0" w:color="auto"/>
        <w:left w:val="none" w:sz="0" w:space="0" w:color="auto"/>
        <w:bottom w:val="none" w:sz="0" w:space="0" w:color="auto"/>
        <w:right w:val="none" w:sz="0" w:space="0" w:color="auto"/>
      </w:divBdr>
      <w:divsChild>
        <w:div w:id="1897428563">
          <w:marLeft w:val="0"/>
          <w:marRight w:val="0"/>
          <w:marTop w:val="0"/>
          <w:marBottom w:val="0"/>
          <w:divBdr>
            <w:top w:val="none" w:sz="0" w:space="0" w:color="auto"/>
            <w:left w:val="none" w:sz="0" w:space="0" w:color="auto"/>
            <w:bottom w:val="none" w:sz="0" w:space="0" w:color="auto"/>
            <w:right w:val="none" w:sz="0" w:space="0" w:color="auto"/>
          </w:divBdr>
        </w:div>
      </w:divsChild>
    </w:div>
    <w:div w:id="2049792398">
      <w:bodyDiv w:val="1"/>
      <w:marLeft w:val="0"/>
      <w:marRight w:val="0"/>
      <w:marTop w:val="0"/>
      <w:marBottom w:val="0"/>
      <w:divBdr>
        <w:top w:val="none" w:sz="0" w:space="0" w:color="auto"/>
        <w:left w:val="none" w:sz="0" w:space="0" w:color="auto"/>
        <w:bottom w:val="none" w:sz="0" w:space="0" w:color="auto"/>
        <w:right w:val="none" w:sz="0" w:space="0" w:color="auto"/>
      </w:divBdr>
      <w:divsChild>
        <w:div w:id="1943417929">
          <w:marLeft w:val="0"/>
          <w:marRight w:val="0"/>
          <w:marTop w:val="0"/>
          <w:marBottom w:val="0"/>
          <w:divBdr>
            <w:top w:val="none" w:sz="0" w:space="0" w:color="auto"/>
            <w:left w:val="none" w:sz="0" w:space="0" w:color="auto"/>
            <w:bottom w:val="none" w:sz="0" w:space="0" w:color="auto"/>
            <w:right w:val="none" w:sz="0" w:space="0" w:color="auto"/>
          </w:divBdr>
        </w:div>
      </w:divsChild>
    </w:div>
    <w:div w:id="2144151291">
      <w:bodyDiv w:val="1"/>
      <w:marLeft w:val="0"/>
      <w:marRight w:val="0"/>
      <w:marTop w:val="0"/>
      <w:marBottom w:val="0"/>
      <w:divBdr>
        <w:top w:val="none" w:sz="0" w:space="0" w:color="auto"/>
        <w:left w:val="none" w:sz="0" w:space="0" w:color="auto"/>
        <w:bottom w:val="none" w:sz="0" w:space="0" w:color="auto"/>
        <w:right w:val="none" w:sz="0" w:space="0" w:color="auto"/>
      </w:divBdr>
      <w:divsChild>
        <w:div w:id="727648052">
          <w:marLeft w:val="0"/>
          <w:marRight w:val="0"/>
          <w:marTop w:val="0"/>
          <w:marBottom w:val="0"/>
          <w:divBdr>
            <w:top w:val="none" w:sz="0" w:space="0" w:color="auto"/>
            <w:left w:val="none" w:sz="0" w:space="0" w:color="auto"/>
            <w:bottom w:val="none" w:sz="0" w:space="0" w:color="auto"/>
            <w:right w:val="none" w:sz="0" w:space="0" w:color="auto"/>
          </w:divBdr>
        </w:div>
        <w:div w:id="1647853850">
          <w:marLeft w:val="0"/>
          <w:marRight w:val="0"/>
          <w:marTop w:val="0"/>
          <w:marBottom w:val="0"/>
          <w:divBdr>
            <w:top w:val="none" w:sz="0" w:space="0" w:color="auto"/>
            <w:left w:val="none" w:sz="0" w:space="0" w:color="auto"/>
            <w:bottom w:val="none" w:sz="0" w:space="0" w:color="auto"/>
            <w:right w:val="none" w:sz="0" w:space="0" w:color="auto"/>
          </w:divBdr>
        </w:div>
        <w:div w:id="64142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oolshero.nl/project-management/moscow-meth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8DFDB-91E3-4535-9485-5DB66C13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 (student)</cp:lastModifiedBy>
  <cp:revision>320</cp:revision>
  <dcterms:created xsi:type="dcterms:W3CDTF">2025-02-03T12:24:00Z</dcterms:created>
  <dcterms:modified xsi:type="dcterms:W3CDTF">2025-02-07T14:47:00Z</dcterms:modified>
</cp:coreProperties>
</file>