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04EAE0" w14:textId="0D0C9C4E" w:rsidR="005F7189" w:rsidRDefault="005F7189" w:rsidP="005F7189">
      <w:pPr>
        <w:jc w:val="center"/>
        <w:rPr>
          <w:b/>
          <w:bCs/>
          <w:sz w:val="32"/>
          <w:szCs w:val="32"/>
        </w:rPr>
      </w:pPr>
      <w:r>
        <w:rPr>
          <w:rFonts w:hint="eastAsia"/>
          <w:b/>
          <w:bCs/>
          <w:sz w:val="32"/>
          <w:szCs w:val="32"/>
        </w:rPr>
        <w:t>计算机视觉工程实验</w:t>
      </w:r>
      <w:r w:rsidR="00D678D3">
        <w:rPr>
          <w:rFonts w:hint="eastAsia"/>
          <w:b/>
          <w:bCs/>
          <w:sz w:val="32"/>
          <w:szCs w:val="32"/>
        </w:rPr>
        <w:t>四</w:t>
      </w:r>
    </w:p>
    <w:p w14:paraId="04B34E0C" w14:textId="77777777" w:rsidR="005F7189" w:rsidRDefault="005F7189" w:rsidP="005F7189">
      <w:pPr>
        <w:jc w:val="center"/>
        <w:rPr>
          <w:szCs w:val="21"/>
        </w:rPr>
      </w:pPr>
      <w:r>
        <w:rPr>
          <w:rFonts w:hint="eastAsia"/>
          <w:szCs w:val="21"/>
        </w:rPr>
        <w:t>姓名：李智</w:t>
      </w:r>
      <w:r>
        <w:rPr>
          <w:rFonts w:hint="eastAsia"/>
          <w:szCs w:val="21"/>
        </w:rPr>
        <w:tab/>
      </w:r>
      <w:r>
        <w:rPr>
          <w:rFonts w:hint="eastAsia"/>
          <w:szCs w:val="21"/>
        </w:rPr>
        <w:tab/>
      </w:r>
      <w:r>
        <w:rPr>
          <w:rFonts w:hint="eastAsia"/>
          <w:szCs w:val="21"/>
        </w:rPr>
        <w:tab/>
        <w:t>学号：123106222804</w:t>
      </w:r>
    </w:p>
    <w:p w14:paraId="6DC5DE73" w14:textId="77777777" w:rsidR="005F7189" w:rsidRDefault="005F7189" w:rsidP="005F7189">
      <w:pPr>
        <w:jc w:val="center"/>
        <w:rPr>
          <w:szCs w:val="21"/>
        </w:rPr>
      </w:pPr>
    </w:p>
    <w:p w14:paraId="5AF3D58A" w14:textId="77777777" w:rsidR="005F7189" w:rsidRDefault="005F7189" w:rsidP="005F7189">
      <w:pPr>
        <w:pStyle w:val="2"/>
        <w:numPr>
          <w:ilvl w:val="0"/>
          <w:numId w:val="1"/>
        </w:numPr>
        <w:ind w:left="770" w:hanging="770"/>
        <w:rPr>
          <w:sz w:val="28"/>
          <w:szCs w:val="28"/>
          <w14:ligatures w14:val="none"/>
        </w:rPr>
      </w:pPr>
      <w:r>
        <w:rPr>
          <w:rFonts w:hint="eastAsia"/>
          <w:sz w:val="28"/>
          <w:szCs w:val="28"/>
          <w14:ligatures w14:val="none"/>
        </w:rPr>
        <w:t>实验目标</w:t>
      </w:r>
    </w:p>
    <w:p w14:paraId="55CE6395" w14:textId="0309B288" w:rsidR="006A06E8" w:rsidRPr="002F1364" w:rsidRDefault="00D678D3" w:rsidP="0044140A">
      <w:pPr>
        <w:ind w:firstLine="420"/>
        <w:rPr>
          <w:szCs w:val="21"/>
        </w:rPr>
      </w:pPr>
      <w:r>
        <w:rPr>
          <w:rFonts w:hint="eastAsia"/>
          <w:szCs w:val="21"/>
        </w:rPr>
        <w:t>计算图片之间的单一性变换，需要详细的实验过程和结果分析。</w:t>
      </w:r>
    </w:p>
    <w:p w14:paraId="1303F36E" w14:textId="633E10CE" w:rsidR="005F7189" w:rsidRDefault="00D678D3" w:rsidP="005F7189">
      <w:pPr>
        <w:pStyle w:val="2"/>
        <w:numPr>
          <w:ilvl w:val="0"/>
          <w:numId w:val="1"/>
        </w:numPr>
        <w:ind w:left="770" w:hanging="770"/>
        <w:rPr>
          <w:sz w:val="28"/>
          <w:szCs w:val="28"/>
          <w14:ligatures w14:val="none"/>
        </w:rPr>
      </w:pPr>
      <w:r>
        <w:rPr>
          <w:rFonts w:hint="eastAsia"/>
          <w:sz w:val="28"/>
          <w:szCs w:val="28"/>
          <w14:ligatures w14:val="none"/>
        </w:rPr>
        <w:t>实验步骤</w:t>
      </w:r>
    </w:p>
    <w:p w14:paraId="4A9727F4" w14:textId="535F87B6" w:rsidR="00B5040F" w:rsidRPr="00FF441F" w:rsidRDefault="00D678D3" w:rsidP="00AA5A91">
      <w:pPr>
        <w:pStyle w:val="a3"/>
        <w:numPr>
          <w:ilvl w:val="0"/>
          <w:numId w:val="3"/>
        </w:numPr>
        <w:ind w:firstLineChars="0"/>
        <w:rPr>
          <w:b/>
          <w:bCs/>
          <w:szCs w:val="21"/>
        </w:rPr>
      </w:pPr>
      <w:r w:rsidRPr="00FF441F">
        <w:rPr>
          <w:rFonts w:hint="eastAsia"/>
          <w:b/>
          <w:bCs/>
          <w:szCs w:val="21"/>
        </w:rPr>
        <w:t>算法介绍</w:t>
      </w:r>
    </w:p>
    <w:p w14:paraId="61FCA513" w14:textId="33FBD813" w:rsidR="00082FAA" w:rsidRDefault="00D678D3" w:rsidP="00FF441F">
      <w:pPr>
        <w:ind w:leftChars="200" w:left="420" w:firstLineChars="100" w:firstLine="210"/>
        <w:rPr>
          <w:szCs w:val="21"/>
        </w:rPr>
      </w:pPr>
      <w:r w:rsidRPr="00D678D3">
        <w:rPr>
          <w:szCs w:val="21"/>
        </w:rPr>
        <w:t>单应性是几何中的一个概念</w:t>
      </w:r>
      <w:r>
        <w:rPr>
          <w:rFonts w:hint="eastAsia"/>
          <w:szCs w:val="21"/>
        </w:rPr>
        <w:t>，</w:t>
      </w:r>
      <w:r w:rsidRPr="00D678D3">
        <w:rPr>
          <w:szCs w:val="21"/>
        </w:rPr>
        <w:t>是一个从实射影平面到射影平面的可逆变换，直线在该变换下仍映射为直线。单应性变换是指在平面上进行的一种投影变换，它可以将一个平面上的点映射到另一个平面上的对应点。单应性变换通常用于计算机视觉和图像处理任务中，如图像配准、图像拼接、增强现实等。</w:t>
      </w:r>
    </w:p>
    <w:p w14:paraId="4D9DDCE5" w14:textId="4D022417" w:rsidR="00534B70" w:rsidRDefault="00534B70" w:rsidP="00FF441F">
      <w:pPr>
        <w:ind w:leftChars="200" w:left="420" w:firstLineChars="100" w:firstLine="210"/>
        <w:rPr>
          <w:szCs w:val="21"/>
        </w:rPr>
      </w:pPr>
      <w:r w:rsidRPr="00534B70">
        <w:rPr>
          <w:szCs w:val="21"/>
        </w:rPr>
        <w:t>单应性矩阵是通过匹配点对来估计的，其中每个匹配点对提供了两张图片中的对应关系。为了准确估计单应性矩阵，我们至少需要4个匹配点对</w:t>
      </w:r>
      <w:r>
        <w:rPr>
          <w:rFonts w:hint="eastAsia"/>
          <w:szCs w:val="21"/>
        </w:rPr>
        <w:t>，</w:t>
      </w:r>
      <w:r w:rsidRPr="00534B70">
        <w:rPr>
          <w:szCs w:val="21"/>
        </w:rPr>
        <w:t>首先，我们需要构建一个齐次坐标矩阵 A，其中每一行对应一个匹配点对。对于每个匹配点对 (x1, y1) 和 (x2, y2)，我们可以构建以下形式的矩阵 A。</w:t>
      </w:r>
    </w:p>
    <w:p w14:paraId="741748A7" w14:textId="65A1E066" w:rsidR="008C15E4" w:rsidRDefault="008C15E4" w:rsidP="00FF441F">
      <w:pPr>
        <w:ind w:leftChars="200" w:left="420" w:firstLineChars="100" w:firstLine="210"/>
        <w:rPr>
          <w:rFonts w:hint="eastAsia"/>
          <w:szCs w:val="21"/>
        </w:rPr>
      </w:pPr>
      <m:oMathPara>
        <m:oMath>
          <m:r>
            <w:rPr>
              <w:rFonts w:ascii="Cambria Math" w:hAnsi="Cambria Math"/>
              <w:szCs w:val="21"/>
            </w:rPr>
            <m:t xml:space="preserve">A = </m:t>
          </m:r>
          <m:d>
            <m:dPr>
              <m:begChr m:val="["/>
              <m:endChr m:val="]"/>
              <m:ctrlPr>
                <w:rPr>
                  <w:rFonts w:ascii="Cambria Math" w:hAnsi="Cambria Math"/>
                  <w:i/>
                  <w:szCs w:val="21"/>
                </w:rPr>
              </m:ctrlPr>
            </m:dPr>
            <m:e>
              <m:m>
                <m:mPr>
                  <m:mcs>
                    <m:mc>
                      <m:mcPr>
                        <m:count m:val="9"/>
                        <m:mcJc m:val="center"/>
                      </m:mcPr>
                    </m:mc>
                  </m:mcs>
                  <m:ctrlPr>
                    <w:rPr>
                      <w:rFonts w:ascii="Cambria Math" w:hAnsi="Cambria Math"/>
                      <w:i/>
                      <w:szCs w:val="21"/>
                    </w:rPr>
                  </m:ctrlPr>
                </m:mPr>
                <m:mr>
                  <m:e>
                    <m:r>
                      <w:rPr>
                        <w:rFonts w:ascii="Cambria Math" w:hAnsi="Cambria Math"/>
                        <w:szCs w:val="21"/>
                      </w:rPr>
                      <m:t>-x1</m:t>
                    </m:r>
                    <m:ctrlPr>
                      <w:rPr>
                        <w:rFonts w:ascii="Cambria Math" w:eastAsia="Cambria Math" w:hAnsi="Cambria Math" w:cs="Cambria Math"/>
                        <w:i/>
                        <w:szCs w:val="21"/>
                      </w:rPr>
                    </m:ctrlPr>
                  </m:e>
                  <m:e>
                    <m:r>
                      <w:rPr>
                        <w:rFonts w:ascii="Cambria Math" w:eastAsia="Cambria Math" w:hAnsi="Cambria Math" w:cs="Cambria Math"/>
                        <w:szCs w:val="21"/>
                      </w:rPr>
                      <m:t>-</m:t>
                    </m:r>
                    <m:r>
                      <w:rPr>
                        <w:rFonts w:ascii="Cambria Math" w:hAnsi="Cambria Math" w:cs="Cambria Math"/>
                        <w:szCs w:val="21"/>
                      </w:rPr>
                      <m:t>y1</m:t>
                    </m:r>
                    <m:ctrlPr>
                      <w:rPr>
                        <w:rFonts w:ascii="Cambria Math" w:eastAsia="Cambria Math" w:hAnsi="Cambria Math" w:cs="Cambria Math"/>
                        <w:i/>
                        <w:szCs w:val="21"/>
                      </w:rPr>
                    </m:ctrlPr>
                  </m:e>
                  <m:e>
                    <m:r>
                      <w:rPr>
                        <w:rFonts w:ascii="Cambria Math" w:eastAsia="Cambria Math" w:hAnsi="Cambria Math" w:cs="Cambria Math"/>
                        <w:szCs w:val="21"/>
                      </w:rPr>
                      <m:t>-</m:t>
                    </m:r>
                    <m:r>
                      <w:rPr>
                        <w:rFonts w:ascii="Cambria Math" w:hAnsi="Cambria Math" w:cs="Cambria Math"/>
                        <w:szCs w:val="21"/>
                      </w:rPr>
                      <m:t>1</m:t>
                    </m:r>
                    <m:ctrlPr>
                      <w:rPr>
                        <w:rFonts w:ascii="Cambria Math" w:eastAsia="Cambria Math" w:hAnsi="Cambria Math" w:cs="Cambria Math"/>
                        <w:i/>
                        <w:szCs w:val="21"/>
                      </w:rPr>
                    </m:ctrlPr>
                  </m:e>
                  <m:e>
                    <m:r>
                      <w:rPr>
                        <w:rFonts w:ascii="Cambria Math" w:eastAsia="Cambria Math" w:hAnsi="Cambria Math" w:cs="Cambria Math"/>
                        <w:szCs w:val="21"/>
                      </w:rPr>
                      <m:t>0</m:t>
                    </m:r>
                    <m:ctrlPr>
                      <w:rPr>
                        <w:rFonts w:ascii="Cambria Math" w:eastAsia="Cambria Math" w:hAnsi="Cambria Math" w:cs="Cambria Math"/>
                        <w:i/>
                        <w:szCs w:val="21"/>
                      </w:rPr>
                    </m:ctrlPr>
                  </m:e>
                  <m:e>
                    <m:r>
                      <w:rPr>
                        <w:rFonts w:ascii="Cambria Math" w:eastAsia="Cambria Math" w:hAnsi="Cambria Math" w:cs="Cambria Math"/>
                        <w:szCs w:val="21"/>
                      </w:rPr>
                      <m:t>0</m:t>
                    </m:r>
                    <m:ctrlPr>
                      <w:rPr>
                        <w:rFonts w:ascii="Cambria Math" w:eastAsia="Cambria Math" w:hAnsi="Cambria Math" w:cs="Cambria Math"/>
                        <w:i/>
                        <w:szCs w:val="21"/>
                      </w:rPr>
                    </m:ctrlPr>
                  </m:e>
                  <m:e>
                    <m:r>
                      <w:rPr>
                        <w:rFonts w:ascii="Cambria Math" w:eastAsia="Cambria Math" w:hAnsi="Cambria Math" w:cs="Cambria Math"/>
                        <w:szCs w:val="21"/>
                      </w:rPr>
                      <m:t>0</m:t>
                    </m:r>
                    <m:ctrlPr>
                      <w:rPr>
                        <w:rFonts w:ascii="Cambria Math" w:eastAsia="Cambria Math" w:hAnsi="Cambria Math" w:cs="Cambria Math"/>
                        <w:i/>
                        <w:szCs w:val="21"/>
                      </w:rPr>
                    </m:ctrlPr>
                  </m:e>
                  <m:e>
                    <m:r>
                      <w:rPr>
                        <w:rFonts w:ascii="Cambria Math" w:eastAsia="Cambria Math" w:hAnsi="Cambria Math" w:cs="Cambria Math"/>
                        <w:szCs w:val="21"/>
                      </w:rPr>
                      <m:t>x</m:t>
                    </m:r>
                    <m:r>
                      <w:rPr>
                        <w:rFonts w:ascii="Cambria Math" w:hAnsi="Cambria Math" w:cs="Cambria Math"/>
                        <w:szCs w:val="21"/>
                      </w:rPr>
                      <m:t>1*x2</m:t>
                    </m:r>
                    <m:ctrlPr>
                      <w:rPr>
                        <w:rFonts w:ascii="Cambria Math" w:eastAsia="Cambria Math" w:hAnsi="Cambria Math" w:cs="Cambria Math"/>
                        <w:i/>
                        <w:szCs w:val="21"/>
                      </w:rPr>
                    </m:ctrlPr>
                  </m:e>
                  <m:e>
                    <m:r>
                      <w:rPr>
                        <w:rFonts w:ascii="Cambria Math" w:eastAsia="Cambria Math" w:hAnsi="Cambria Math" w:cs="Cambria Math"/>
                        <w:szCs w:val="21"/>
                      </w:rPr>
                      <m:t>y</m:t>
                    </m:r>
                    <m:r>
                      <w:rPr>
                        <w:rFonts w:ascii="Cambria Math" w:hAnsi="Cambria Math" w:cs="Cambria Math"/>
                        <w:szCs w:val="21"/>
                      </w:rPr>
                      <m:t>1*x2</m:t>
                    </m:r>
                  </m:e>
                  <m:e>
                    <m:r>
                      <w:rPr>
                        <w:rFonts w:ascii="Cambria Math" w:hAnsi="Cambria Math"/>
                        <w:szCs w:val="21"/>
                      </w:rPr>
                      <m:t>x2</m:t>
                    </m:r>
                  </m:e>
                </m:mr>
                <m:mr>
                  <m:e>
                    <m:r>
                      <w:rPr>
                        <w:rFonts w:ascii="Cambria Math" w:hAnsi="Cambria Math"/>
                        <w:szCs w:val="21"/>
                      </w:rPr>
                      <m:t>0</m:t>
                    </m:r>
                    <m:ctrlPr>
                      <w:rPr>
                        <w:rFonts w:ascii="Cambria Math" w:eastAsia="Cambria Math" w:hAnsi="Cambria Math" w:cs="Cambria Math"/>
                        <w:i/>
                        <w:szCs w:val="21"/>
                      </w:rPr>
                    </m:ctrlPr>
                  </m:e>
                  <m:e>
                    <m:r>
                      <w:rPr>
                        <w:rFonts w:ascii="Cambria Math" w:eastAsia="Cambria Math" w:hAnsi="Cambria Math" w:cs="Cambria Math"/>
                        <w:szCs w:val="21"/>
                      </w:rPr>
                      <m:t>0</m:t>
                    </m:r>
                    <m:ctrlPr>
                      <w:rPr>
                        <w:rFonts w:ascii="Cambria Math" w:eastAsia="Cambria Math" w:hAnsi="Cambria Math" w:cs="Cambria Math"/>
                        <w:i/>
                        <w:szCs w:val="21"/>
                      </w:rPr>
                    </m:ctrlPr>
                  </m:e>
                  <m:e>
                    <m:r>
                      <w:rPr>
                        <w:rFonts w:ascii="Cambria Math" w:eastAsia="Cambria Math" w:hAnsi="Cambria Math" w:cs="Cambria Math"/>
                        <w:szCs w:val="21"/>
                      </w:rPr>
                      <m:t>0</m:t>
                    </m:r>
                    <m:ctrlPr>
                      <w:rPr>
                        <w:rFonts w:ascii="Cambria Math" w:eastAsia="Cambria Math" w:hAnsi="Cambria Math" w:cs="Cambria Math"/>
                        <w:i/>
                        <w:szCs w:val="21"/>
                      </w:rPr>
                    </m:ctrlPr>
                  </m:e>
                  <m:e>
                    <m:r>
                      <w:rPr>
                        <w:rFonts w:ascii="Cambria Math" w:eastAsia="Cambria Math" w:hAnsi="Cambria Math" w:cs="Cambria Math"/>
                        <w:szCs w:val="21"/>
                      </w:rPr>
                      <m:t>-</m:t>
                    </m:r>
                    <m:r>
                      <w:rPr>
                        <w:rFonts w:ascii="Cambria Math" w:hAnsi="Cambria Math" w:cs="Cambria Math"/>
                        <w:szCs w:val="21"/>
                      </w:rPr>
                      <m:t>x1</m:t>
                    </m:r>
                    <m:ctrlPr>
                      <w:rPr>
                        <w:rFonts w:ascii="Cambria Math" w:eastAsia="Cambria Math" w:hAnsi="Cambria Math" w:cs="Cambria Math"/>
                        <w:i/>
                        <w:szCs w:val="21"/>
                      </w:rPr>
                    </m:ctrlPr>
                  </m:e>
                  <m:e>
                    <m:r>
                      <w:rPr>
                        <w:rFonts w:ascii="Cambria Math" w:eastAsia="Cambria Math" w:hAnsi="Cambria Math" w:cs="Cambria Math"/>
                        <w:szCs w:val="21"/>
                      </w:rPr>
                      <m:t>-</m:t>
                    </m:r>
                    <m:r>
                      <w:rPr>
                        <w:rFonts w:ascii="Cambria Math" w:hAnsi="Cambria Math" w:cs="Cambria Math"/>
                        <w:szCs w:val="21"/>
                      </w:rPr>
                      <m:t>y1</m:t>
                    </m:r>
                    <m:ctrlPr>
                      <w:rPr>
                        <w:rFonts w:ascii="Cambria Math" w:eastAsia="Cambria Math" w:hAnsi="Cambria Math" w:cs="Cambria Math"/>
                        <w:i/>
                        <w:szCs w:val="21"/>
                      </w:rPr>
                    </m:ctrlPr>
                  </m:e>
                  <m:e>
                    <m:r>
                      <w:rPr>
                        <w:rFonts w:ascii="Cambria Math" w:eastAsia="Cambria Math" w:hAnsi="Cambria Math" w:cs="Cambria Math"/>
                        <w:szCs w:val="21"/>
                      </w:rPr>
                      <m:t>-</m:t>
                    </m:r>
                    <m:r>
                      <w:rPr>
                        <w:rFonts w:ascii="Cambria Math" w:hAnsi="Cambria Math" w:cs="Cambria Math"/>
                        <w:szCs w:val="21"/>
                      </w:rPr>
                      <m:t>1</m:t>
                    </m:r>
                    <m:ctrlPr>
                      <w:rPr>
                        <w:rFonts w:ascii="Cambria Math" w:eastAsia="Cambria Math" w:hAnsi="Cambria Math" w:cs="Cambria Math"/>
                        <w:i/>
                        <w:szCs w:val="21"/>
                      </w:rPr>
                    </m:ctrlPr>
                  </m:e>
                  <m:e>
                    <m:r>
                      <w:rPr>
                        <w:rFonts w:ascii="Cambria Math" w:eastAsia="Cambria Math" w:hAnsi="Cambria Math" w:cs="Cambria Math"/>
                        <w:szCs w:val="21"/>
                      </w:rPr>
                      <m:t>x</m:t>
                    </m:r>
                    <m:r>
                      <w:rPr>
                        <w:rFonts w:ascii="Cambria Math" w:hAnsi="Cambria Math" w:cs="Cambria Math"/>
                        <w:szCs w:val="21"/>
                      </w:rPr>
                      <m:t>1*y2</m:t>
                    </m:r>
                    <m:ctrlPr>
                      <w:rPr>
                        <w:rFonts w:ascii="Cambria Math" w:eastAsia="Cambria Math" w:hAnsi="Cambria Math" w:cs="Cambria Math"/>
                        <w:i/>
                        <w:szCs w:val="21"/>
                      </w:rPr>
                    </m:ctrlPr>
                  </m:e>
                  <m:e>
                    <m:r>
                      <w:rPr>
                        <w:rFonts w:ascii="Cambria Math" w:eastAsia="Cambria Math" w:hAnsi="Cambria Math" w:cs="Cambria Math"/>
                        <w:szCs w:val="21"/>
                      </w:rPr>
                      <m:t>y</m:t>
                    </m:r>
                    <m:r>
                      <w:rPr>
                        <w:rFonts w:ascii="Cambria Math" w:hAnsi="Cambria Math" w:cs="Cambria Math"/>
                        <w:szCs w:val="21"/>
                      </w:rPr>
                      <m:t>1*y2</m:t>
                    </m:r>
                  </m:e>
                  <m:e>
                    <m:r>
                      <w:rPr>
                        <w:rFonts w:ascii="Cambria Math" w:hAnsi="Cambria Math"/>
                        <w:szCs w:val="21"/>
                      </w:rPr>
                      <m:t>y2</m:t>
                    </m:r>
                  </m:e>
                </m:mr>
              </m:m>
            </m:e>
          </m:d>
        </m:oMath>
      </m:oMathPara>
    </w:p>
    <w:p w14:paraId="555FEF67" w14:textId="6C524CC0" w:rsidR="00534B70" w:rsidRDefault="002F7D6C" w:rsidP="00FF441F">
      <w:pPr>
        <w:ind w:leftChars="200" w:left="420" w:firstLineChars="100" w:firstLine="210"/>
        <w:rPr>
          <w:szCs w:val="21"/>
        </w:rPr>
      </w:pPr>
      <w:r w:rsidRPr="002F7D6C">
        <w:rPr>
          <w:szCs w:val="21"/>
        </w:rPr>
        <w:t>然后，我们需要找到 A 的奇异值分解。通过计算 A 的 SVD，我们可以得到它的奇异值分解形式：</w:t>
      </w:r>
    </w:p>
    <w:p w14:paraId="2FD9D971" w14:textId="112DA5DE" w:rsidR="002F7D6C" w:rsidRDefault="002F7D6C" w:rsidP="00FF441F">
      <w:pPr>
        <w:ind w:leftChars="100" w:left="210"/>
        <w:jc w:val="center"/>
        <w:rPr>
          <w:szCs w:val="21"/>
        </w:rPr>
      </w:pPr>
      <m:oMathPara>
        <m:oMath>
          <m:r>
            <w:rPr>
              <w:rFonts w:ascii="Cambria Math" w:eastAsia="Cambria Math" w:hAnsi="Cambria Math"/>
              <w:szCs w:val="21"/>
            </w:rPr>
            <m:t>A=</m:t>
          </m:r>
          <m:r>
            <w:rPr>
              <w:rFonts w:ascii="Cambria Math" w:hAnsi="Cambria Math" w:hint="eastAsia"/>
              <w:szCs w:val="21"/>
            </w:rPr>
            <m:t>U</m:t>
          </m:r>
          <m:r>
            <w:rPr>
              <w:rFonts w:ascii="Cambria Math" w:hAnsi="Cambria Math" w:hint="eastAsia"/>
              <w:szCs w:val="21"/>
            </w:rPr>
            <m:t>·</m:t>
          </m:r>
          <m:r>
            <w:rPr>
              <w:rFonts w:ascii="Cambria Math" w:hAnsi="Cambria Math" w:hint="eastAsia"/>
              <w:szCs w:val="21"/>
            </w:rPr>
            <m:t>S</m:t>
          </m:r>
          <m:r>
            <w:rPr>
              <w:rFonts w:ascii="Cambria Math" w:hAnsi="Cambria Math" w:hint="eastAsia"/>
              <w:szCs w:val="21"/>
            </w:rPr>
            <m:t>·</m:t>
          </m:r>
          <m:sSup>
            <m:sSupPr>
              <m:ctrlPr>
                <w:rPr>
                  <w:rFonts w:ascii="Cambria Math" w:eastAsia="Cambria Math" w:hAnsi="Cambria Math"/>
                  <w:szCs w:val="21"/>
                </w:rPr>
              </m:ctrlPr>
            </m:sSupPr>
            <m:e>
              <m:r>
                <w:rPr>
                  <w:rFonts w:ascii="Cambria Math" w:hAnsi="Cambria Math" w:hint="eastAsia"/>
                  <w:szCs w:val="21"/>
                </w:rPr>
                <m:t>V</m:t>
              </m:r>
            </m:e>
            <m:sup>
              <m:r>
                <w:rPr>
                  <w:rFonts w:ascii="Cambria Math" w:hAnsi="Cambria Math" w:hint="eastAsia"/>
                  <w:szCs w:val="21"/>
                </w:rPr>
                <m:t>T</m:t>
              </m:r>
            </m:sup>
          </m:sSup>
        </m:oMath>
      </m:oMathPara>
    </w:p>
    <w:p w14:paraId="7642A609" w14:textId="5551E4C1" w:rsidR="002F7D6C" w:rsidRPr="002F7D6C" w:rsidRDefault="002F7D6C" w:rsidP="00FF441F">
      <w:pPr>
        <w:ind w:leftChars="200" w:left="420" w:firstLineChars="100" w:firstLine="210"/>
        <w:rPr>
          <w:szCs w:val="21"/>
        </w:rPr>
      </w:pPr>
      <w:r w:rsidRPr="002F7D6C">
        <w:rPr>
          <w:szCs w:val="21"/>
        </w:rPr>
        <w:t>其中，U 和 V 是正交矩阵，S 是一个对角矩阵，对角线上的元素称为奇异值。</w:t>
      </w:r>
    </w:p>
    <w:p w14:paraId="63B9DCA3" w14:textId="4E06B6EA" w:rsidR="002F7D6C" w:rsidRDefault="002F7D6C" w:rsidP="00FF441F">
      <w:pPr>
        <w:ind w:leftChars="200" w:left="420" w:firstLineChars="100" w:firstLine="210"/>
        <w:rPr>
          <w:szCs w:val="21"/>
        </w:rPr>
      </w:pPr>
      <w:r w:rsidRPr="002F7D6C">
        <w:rPr>
          <w:szCs w:val="21"/>
        </w:rPr>
        <w:t>单应性矩阵 H 是 V 的最后一列（因为 V 是 A 的右奇异向量）。我们可以将 H 重塑为一个3x3的矩阵。最后，我们需要对 H 进行归一化，将最后一个元素设置为1</w:t>
      </w:r>
      <w:r>
        <w:rPr>
          <w:rFonts w:hint="eastAsia"/>
          <w:szCs w:val="21"/>
        </w:rPr>
        <w:t>，得到单应性矩阵H</w:t>
      </w:r>
      <w:r w:rsidRPr="002F7D6C">
        <w:rPr>
          <w:szCs w:val="21"/>
        </w:rPr>
        <w:t>。</w:t>
      </w:r>
    </w:p>
    <w:p w14:paraId="11734B47" w14:textId="1A76BDFE" w:rsidR="008C15E4" w:rsidRPr="002F7D6C" w:rsidRDefault="008C15E4" w:rsidP="00FF441F">
      <w:pPr>
        <w:ind w:leftChars="200" w:left="420" w:firstLineChars="100" w:firstLine="210"/>
        <w:rPr>
          <w:rFonts w:hint="eastAsia"/>
          <w:szCs w:val="21"/>
        </w:rPr>
      </w:pPr>
      <w:r>
        <w:rPr>
          <w:rFonts w:hint="eastAsia"/>
          <w:szCs w:val="21"/>
        </w:rPr>
        <w:t xml:space="preserve"> 在OpenCV库中，可使用cv2.</w:t>
      </w:r>
      <w:r w:rsidRPr="008C15E4">
        <w:t xml:space="preserve"> </w:t>
      </w:r>
      <w:proofErr w:type="spellStart"/>
      <w:r w:rsidRPr="008C15E4">
        <w:rPr>
          <w:szCs w:val="21"/>
        </w:rPr>
        <w:t>findHomography</w:t>
      </w:r>
      <w:proofErr w:type="spellEnd"/>
      <w:r w:rsidR="00B777D2">
        <w:rPr>
          <w:rFonts w:hint="eastAsia"/>
          <w:szCs w:val="21"/>
        </w:rPr>
        <w:t>()</w:t>
      </w:r>
      <w:r>
        <w:rPr>
          <w:rFonts w:hint="eastAsia"/>
          <w:szCs w:val="21"/>
        </w:rPr>
        <w:t>工具直接计算匹配对的单应性矩阵。</w:t>
      </w:r>
    </w:p>
    <w:p w14:paraId="436A43AB" w14:textId="050D404E" w:rsidR="00171126" w:rsidRPr="00FF441F" w:rsidRDefault="00616FAF" w:rsidP="00D678D3">
      <w:pPr>
        <w:pStyle w:val="a3"/>
        <w:numPr>
          <w:ilvl w:val="0"/>
          <w:numId w:val="3"/>
        </w:numPr>
        <w:ind w:firstLineChars="0"/>
        <w:rPr>
          <w:b/>
          <w:bCs/>
          <w:szCs w:val="21"/>
        </w:rPr>
      </w:pPr>
      <w:r w:rsidRPr="00FF441F">
        <w:rPr>
          <w:rFonts w:hint="eastAsia"/>
          <w:b/>
          <w:bCs/>
          <w:szCs w:val="21"/>
        </w:rPr>
        <w:t>步骤</w:t>
      </w:r>
      <w:r w:rsidR="007F2B2A">
        <w:rPr>
          <w:rFonts w:hint="eastAsia"/>
          <w:b/>
          <w:bCs/>
          <w:szCs w:val="21"/>
        </w:rPr>
        <w:t>分析</w:t>
      </w:r>
    </w:p>
    <w:p w14:paraId="5D40DBA8" w14:textId="72A3FD61" w:rsidR="00534B70" w:rsidRDefault="00616FAF" w:rsidP="00FF441F">
      <w:pPr>
        <w:ind w:leftChars="200" w:left="420" w:firstLineChars="100" w:firstLine="210"/>
        <w:rPr>
          <w:szCs w:val="21"/>
        </w:rPr>
      </w:pPr>
      <w:r w:rsidRPr="00616FAF">
        <w:rPr>
          <w:szCs w:val="21"/>
        </w:rPr>
        <w:t>投影矩阵</w:t>
      </w:r>
      <w:r>
        <w:rPr>
          <w:rFonts w:hint="eastAsia"/>
          <w:szCs w:val="21"/>
        </w:rPr>
        <w:t>需要</w:t>
      </w:r>
      <w:r w:rsidRPr="00616FAF">
        <w:rPr>
          <w:szCs w:val="21"/>
        </w:rPr>
        <w:t>至少4个匹配点对之间的对应关系</w:t>
      </w:r>
      <w:r>
        <w:rPr>
          <w:rFonts w:hint="eastAsia"/>
          <w:szCs w:val="21"/>
        </w:rPr>
        <w:t>才能</w:t>
      </w:r>
      <w:r w:rsidRPr="00616FAF">
        <w:rPr>
          <w:szCs w:val="21"/>
        </w:rPr>
        <w:t>进行估计</w:t>
      </w:r>
      <w:r>
        <w:rPr>
          <w:rFonts w:hint="eastAsia"/>
          <w:szCs w:val="21"/>
        </w:rPr>
        <w:t>，</w:t>
      </w:r>
      <w:r w:rsidR="00E57C62">
        <w:rPr>
          <w:rFonts w:hint="eastAsia"/>
          <w:szCs w:val="21"/>
        </w:rPr>
        <w:t>在一些简单的目标场景中，</w:t>
      </w:r>
      <w:r>
        <w:rPr>
          <w:rFonts w:hint="eastAsia"/>
          <w:szCs w:val="21"/>
        </w:rPr>
        <w:t>可以手动的</w:t>
      </w:r>
      <w:r w:rsidR="00E57C62">
        <w:rPr>
          <w:rFonts w:hint="eastAsia"/>
          <w:szCs w:val="21"/>
        </w:rPr>
        <w:t>标记图像之间的匹配点并输入，如可以标记同一本书的四个边角点作为匹配点输入。在更为复杂的场景中难以用肉眼观察到明确的匹配点，这种情况下多</w:t>
      </w:r>
      <w:r>
        <w:rPr>
          <w:rFonts w:hint="eastAsia"/>
          <w:szCs w:val="21"/>
        </w:rPr>
        <w:t>用特征匹配算法寻找多个匹配点</w:t>
      </w:r>
      <w:r w:rsidR="00E57C62">
        <w:rPr>
          <w:rFonts w:hint="eastAsia"/>
          <w:szCs w:val="21"/>
        </w:rPr>
        <w:t>来计算</w:t>
      </w:r>
      <w:r w:rsidR="00EE5657">
        <w:rPr>
          <w:rFonts w:hint="eastAsia"/>
          <w:szCs w:val="21"/>
        </w:rPr>
        <w:t>。通过</w:t>
      </w:r>
      <w:r w:rsidR="00E57C62" w:rsidRPr="00616FAF">
        <w:rPr>
          <w:szCs w:val="21"/>
        </w:rPr>
        <w:t>这些</w:t>
      </w:r>
      <w:r w:rsidR="00EE5657">
        <w:rPr>
          <w:rFonts w:hint="eastAsia"/>
          <w:szCs w:val="21"/>
        </w:rPr>
        <w:t>匹配</w:t>
      </w:r>
      <w:r w:rsidR="00E57C62" w:rsidRPr="00616FAF">
        <w:rPr>
          <w:szCs w:val="21"/>
        </w:rPr>
        <w:t>点对，可以使用最小二乘或RANSAC等算法来估计单应矩阵。估计得到的单应矩阵可以用于将一个平面上的点的坐标映射到另一个平面上的对应点的坐标。</w:t>
      </w:r>
      <w:r w:rsidR="00E57C62">
        <w:rPr>
          <w:rFonts w:hint="eastAsia"/>
          <w:szCs w:val="21"/>
        </w:rPr>
        <w:t>具体的实验步骤如下：</w:t>
      </w:r>
    </w:p>
    <w:p w14:paraId="3B3154C0" w14:textId="77777777" w:rsidR="00FF441F" w:rsidRDefault="00FF441F" w:rsidP="00FF441F">
      <w:pPr>
        <w:ind w:firstLineChars="200" w:firstLine="420"/>
        <w:rPr>
          <w:szCs w:val="21"/>
        </w:rPr>
      </w:pPr>
      <w:r>
        <w:rPr>
          <w:rFonts w:hint="eastAsia"/>
          <w:szCs w:val="21"/>
        </w:rPr>
        <w:t>（1）</w:t>
      </w:r>
      <w:r w:rsidR="00E57C62" w:rsidRPr="00FF441F">
        <w:rPr>
          <w:rFonts w:hint="eastAsia"/>
          <w:szCs w:val="21"/>
        </w:rPr>
        <w:t>特征提取：</w:t>
      </w:r>
    </w:p>
    <w:p w14:paraId="40E62BD8" w14:textId="2B356A07" w:rsidR="00E57C62" w:rsidRPr="00FF441F" w:rsidRDefault="00A97C71" w:rsidP="00FF441F">
      <w:pPr>
        <w:ind w:leftChars="200" w:left="420" w:firstLineChars="100" w:firstLine="210"/>
        <w:rPr>
          <w:szCs w:val="21"/>
        </w:rPr>
      </w:pPr>
      <w:r w:rsidRPr="00FF441F">
        <w:rPr>
          <w:szCs w:val="21"/>
        </w:rPr>
        <w:t>对于</w:t>
      </w:r>
      <w:r w:rsidRPr="00FF441F">
        <w:rPr>
          <w:rFonts w:hint="eastAsia"/>
          <w:szCs w:val="21"/>
        </w:rPr>
        <w:t>两</w:t>
      </w:r>
      <w:r w:rsidRPr="00FF441F">
        <w:rPr>
          <w:szCs w:val="21"/>
        </w:rPr>
        <w:t>张图片，需要提取一些特征点</w:t>
      </w:r>
      <w:r w:rsidRPr="00FF441F">
        <w:rPr>
          <w:rFonts w:hint="eastAsia"/>
          <w:szCs w:val="21"/>
        </w:rPr>
        <w:t>作为匹配点</w:t>
      </w:r>
      <w:r w:rsidRPr="00FF441F">
        <w:rPr>
          <w:szCs w:val="21"/>
        </w:rPr>
        <w:t>，</w:t>
      </w:r>
      <w:r w:rsidRPr="00FF441F">
        <w:rPr>
          <w:rFonts w:hint="eastAsia"/>
          <w:szCs w:val="21"/>
        </w:rPr>
        <w:t>可以</w:t>
      </w:r>
      <w:r w:rsidRPr="00FF441F">
        <w:rPr>
          <w:szCs w:val="21"/>
        </w:rPr>
        <w:t>使用S</w:t>
      </w:r>
      <w:r w:rsidR="00FF441F" w:rsidRPr="00FF441F">
        <w:rPr>
          <w:rFonts w:hint="eastAsia"/>
          <w:szCs w:val="21"/>
        </w:rPr>
        <w:t>URF</w:t>
      </w:r>
      <w:r w:rsidRPr="00FF441F">
        <w:rPr>
          <w:szCs w:val="21"/>
        </w:rPr>
        <w:t>特征描述符。这些特征点应该具有良好的尺度不变性和鲁棒性。</w:t>
      </w:r>
      <w:r w:rsidR="00FF441F" w:rsidRPr="00FF441F">
        <w:rPr>
          <w:rFonts w:hint="eastAsia"/>
          <w:szCs w:val="21"/>
        </w:rPr>
        <w:t>SURF是SIFT</w:t>
      </w:r>
      <w:r w:rsidRPr="00FF441F">
        <w:rPr>
          <w:szCs w:val="21"/>
        </w:rPr>
        <w:t>特征提取算法</w:t>
      </w:r>
      <w:r w:rsidR="00FF441F" w:rsidRPr="00FF441F">
        <w:rPr>
          <w:rFonts w:hint="eastAsia"/>
          <w:szCs w:val="21"/>
        </w:rPr>
        <w:t>的改进</w:t>
      </w:r>
      <w:r w:rsidRPr="00FF441F">
        <w:rPr>
          <w:szCs w:val="21"/>
        </w:rPr>
        <w:t>，它具有尺度不变性，对图片的旋转、缩放和视角变化具有较好的鲁棒性。它通过在图像的不同尺度下寻找局部特征点，并在每个尺度</w:t>
      </w:r>
      <w:proofErr w:type="gramStart"/>
      <w:r w:rsidRPr="00FF441F">
        <w:rPr>
          <w:szCs w:val="21"/>
        </w:rPr>
        <w:t>下计算</w:t>
      </w:r>
      <w:proofErr w:type="gramEnd"/>
      <w:r w:rsidRPr="00FF441F">
        <w:rPr>
          <w:szCs w:val="21"/>
        </w:rPr>
        <w:t>特征点的描述子，从而获得具有辨别性的特征表示。</w:t>
      </w:r>
    </w:p>
    <w:p w14:paraId="21F889A8" w14:textId="77777777" w:rsidR="00FF441F" w:rsidRDefault="00FF441F" w:rsidP="00FF441F">
      <w:pPr>
        <w:ind w:firstLineChars="200" w:firstLine="420"/>
        <w:rPr>
          <w:szCs w:val="21"/>
        </w:rPr>
      </w:pPr>
      <w:r>
        <w:rPr>
          <w:rFonts w:hint="eastAsia"/>
          <w:szCs w:val="21"/>
        </w:rPr>
        <w:t>（2）</w:t>
      </w:r>
      <w:r w:rsidR="00E57C62" w:rsidRPr="00FF441F">
        <w:rPr>
          <w:rFonts w:hint="eastAsia"/>
          <w:szCs w:val="21"/>
        </w:rPr>
        <w:t>特征匹配：</w:t>
      </w:r>
    </w:p>
    <w:p w14:paraId="05EA7A89" w14:textId="35E80AF1" w:rsidR="00E57C62" w:rsidRPr="00FF441F" w:rsidRDefault="00A97C71" w:rsidP="00FF441F">
      <w:pPr>
        <w:ind w:leftChars="200" w:left="420" w:firstLineChars="100" w:firstLine="210"/>
        <w:rPr>
          <w:szCs w:val="21"/>
        </w:rPr>
      </w:pPr>
      <w:r w:rsidRPr="00FF441F">
        <w:rPr>
          <w:szCs w:val="21"/>
        </w:rPr>
        <w:t>对于每对图片，使用特征描述符进行特征匹配。</w:t>
      </w:r>
      <w:r w:rsidRPr="00FF441F">
        <w:rPr>
          <w:rFonts w:hint="eastAsia"/>
          <w:szCs w:val="21"/>
        </w:rPr>
        <w:t>可以先用</w:t>
      </w:r>
      <w:r w:rsidRPr="00FF441F">
        <w:rPr>
          <w:szCs w:val="21"/>
        </w:rPr>
        <w:t>SIFT算法进行匹配</w:t>
      </w:r>
      <w:r w:rsidR="00C17363" w:rsidRPr="00FF441F">
        <w:rPr>
          <w:rFonts w:hint="eastAsia"/>
          <w:szCs w:val="21"/>
        </w:rPr>
        <w:t>，如果提取的特征点过多，可以再用距离筛选法</w:t>
      </w:r>
      <w:r w:rsidR="00C17363" w:rsidRPr="00FF441F">
        <w:rPr>
          <w:szCs w:val="21"/>
        </w:rPr>
        <w:t>提取匹配较好的特征点</w:t>
      </w:r>
      <w:r w:rsidR="00C17363" w:rsidRPr="00FF441F">
        <w:rPr>
          <w:rFonts w:hint="eastAsia"/>
          <w:szCs w:val="21"/>
        </w:rPr>
        <w:t>。设置参数α，</w:t>
      </w:r>
      <w:r w:rsidR="00C17363" w:rsidRPr="00FF441F">
        <w:rPr>
          <w:szCs w:val="21"/>
        </w:rPr>
        <w:t>对于</w:t>
      </w:r>
      <w:r w:rsidR="00C17363" w:rsidRPr="00FF441F">
        <w:rPr>
          <w:szCs w:val="21"/>
        </w:rPr>
        <w:lastRenderedPageBreak/>
        <w:t>每一对特征点 (m, n)，我们通过比较 m 的距离是否小于</w:t>
      </w:r>
      <w:r w:rsidR="00C17363" w:rsidRPr="00FF441F">
        <w:rPr>
          <w:rFonts w:hint="eastAsia"/>
          <w:szCs w:val="21"/>
        </w:rPr>
        <w:t xml:space="preserve"> α </w:t>
      </w:r>
      <w:proofErr w:type="gramStart"/>
      <w:r w:rsidR="00C17363" w:rsidRPr="00FF441F">
        <w:rPr>
          <w:szCs w:val="21"/>
        </w:rPr>
        <w:t>倍</w:t>
      </w:r>
      <w:proofErr w:type="gramEnd"/>
      <w:r w:rsidR="00C17363" w:rsidRPr="00FF441F">
        <w:rPr>
          <w:szCs w:val="21"/>
        </w:rPr>
        <w:t>的 n 的距离来进行筛选。</w:t>
      </w:r>
    </w:p>
    <w:p w14:paraId="1A7C43C4" w14:textId="77777777" w:rsidR="00FF441F" w:rsidRDefault="00FF441F" w:rsidP="00FF441F">
      <w:pPr>
        <w:ind w:firstLineChars="200" w:firstLine="420"/>
        <w:rPr>
          <w:szCs w:val="21"/>
        </w:rPr>
      </w:pPr>
      <w:r>
        <w:rPr>
          <w:rFonts w:hint="eastAsia"/>
          <w:szCs w:val="21"/>
        </w:rPr>
        <w:t>（3）</w:t>
      </w:r>
      <w:r w:rsidR="00E57C62" w:rsidRPr="00FF441F">
        <w:rPr>
          <w:rFonts w:hint="eastAsia"/>
          <w:szCs w:val="21"/>
        </w:rPr>
        <w:t>单应矩阵估计：</w:t>
      </w:r>
    </w:p>
    <w:p w14:paraId="67240074" w14:textId="3D98658A" w:rsidR="00E57C62" w:rsidRPr="00FF441F" w:rsidRDefault="00797328" w:rsidP="00FF441F">
      <w:pPr>
        <w:ind w:leftChars="200" w:left="420" w:firstLineChars="100" w:firstLine="210"/>
        <w:rPr>
          <w:szCs w:val="21"/>
        </w:rPr>
      </w:pPr>
      <w:r w:rsidRPr="00FF441F">
        <w:rPr>
          <w:rFonts w:hint="eastAsia"/>
          <w:szCs w:val="21"/>
        </w:rPr>
        <w:t>将两幅图像中的特征点提取出来，</w:t>
      </w:r>
      <w:r w:rsidRPr="00FF441F">
        <w:rPr>
          <w:szCs w:val="21"/>
        </w:rPr>
        <w:t>根据特征点的匹配对，利用RANSAC算法估计单应矩阵</w:t>
      </w:r>
      <w:r w:rsidR="00B07DE5" w:rsidRPr="00FF441F">
        <w:rPr>
          <w:rFonts w:hint="eastAsia"/>
          <w:szCs w:val="21"/>
        </w:rPr>
        <w:t>，可以设置</w:t>
      </w:r>
      <w:r w:rsidR="00B07DE5" w:rsidRPr="00FF441F">
        <w:rPr>
          <w:szCs w:val="21"/>
        </w:rPr>
        <w:t>RANSAC 算法中的阈值</w:t>
      </w:r>
      <w:r w:rsidR="00B07DE5" w:rsidRPr="00FF441F">
        <w:rPr>
          <w:rFonts w:hint="eastAsia"/>
          <w:szCs w:val="21"/>
        </w:rPr>
        <w:t>β</w:t>
      </w:r>
      <w:r w:rsidRPr="00FF441F">
        <w:rPr>
          <w:szCs w:val="21"/>
        </w:rPr>
        <w:t>。RANSAC是在一组含有“外点”的数据中，不断迭代，最终正确估计出最优参数模型的算法</w:t>
      </w:r>
      <w:r w:rsidRPr="00FF441F">
        <w:rPr>
          <w:rFonts w:hint="eastAsia"/>
          <w:szCs w:val="21"/>
        </w:rPr>
        <w:t>，算法</w:t>
      </w:r>
      <w:r w:rsidRPr="00FF441F">
        <w:rPr>
          <w:szCs w:val="21"/>
        </w:rPr>
        <w:t>可以通过随机采样和模型拟合来鲁棒地估计单应矩阵，排除错误匹配点的影响</w:t>
      </w:r>
      <w:r w:rsidR="00B07DE5" w:rsidRPr="00FF441F">
        <w:rPr>
          <w:rFonts w:hint="eastAsia"/>
          <w:szCs w:val="21"/>
        </w:rPr>
        <w:t>。</w:t>
      </w:r>
      <w:r w:rsidR="00B07DE5" w:rsidRPr="00FF441F">
        <w:rPr>
          <w:szCs w:val="21"/>
        </w:rPr>
        <w:t>阈值参数</w:t>
      </w:r>
      <w:r w:rsidR="00B07DE5" w:rsidRPr="00FF441F">
        <w:rPr>
          <w:rFonts w:hint="eastAsia"/>
          <w:szCs w:val="21"/>
        </w:rPr>
        <w:t>β</w:t>
      </w:r>
      <w:r w:rsidR="00B07DE5" w:rsidRPr="00FF441F">
        <w:rPr>
          <w:szCs w:val="21"/>
        </w:rPr>
        <w:t>用于判断一个匹配点是否为内点，具体的判断方法是计算匹配点到估计的单应性矩阵的重投影误差，如果重投影误差小于阈值，则将其视为内点。</w:t>
      </w:r>
    </w:p>
    <w:p w14:paraId="1DEFB25F" w14:textId="77777777" w:rsidR="00FF441F" w:rsidRDefault="00FF441F" w:rsidP="00FF441F">
      <w:pPr>
        <w:ind w:firstLineChars="200" w:firstLine="420"/>
        <w:rPr>
          <w:szCs w:val="21"/>
        </w:rPr>
      </w:pPr>
      <w:r>
        <w:rPr>
          <w:rFonts w:hint="eastAsia"/>
          <w:szCs w:val="21"/>
        </w:rPr>
        <w:t>（4）</w:t>
      </w:r>
      <w:r w:rsidR="00E57C62" w:rsidRPr="00FF441F">
        <w:rPr>
          <w:rFonts w:hint="eastAsia"/>
          <w:szCs w:val="21"/>
        </w:rPr>
        <w:t>单应性变换：</w:t>
      </w:r>
    </w:p>
    <w:p w14:paraId="7C5B2CFB" w14:textId="663F1AB0" w:rsidR="00171126" w:rsidRPr="00FF441F" w:rsidRDefault="00797328" w:rsidP="00FF441F">
      <w:pPr>
        <w:ind w:leftChars="200" w:left="420" w:firstLineChars="100" w:firstLine="210"/>
        <w:rPr>
          <w:szCs w:val="21"/>
        </w:rPr>
      </w:pPr>
      <w:r w:rsidRPr="00FF441F">
        <w:rPr>
          <w:szCs w:val="21"/>
        </w:rPr>
        <w:t>根据估计得到的单应矩阵，</w:t>
      </w:r>
      <w:r w:rsidR="000638F4" w:rsidRPr="00FF441F">
        <w:rPr>
          <w:rFonts w:hint="eastAsia"/>
          <w:szCs w:val="21"/>
        </w:rPr>
        <w:t>利用透视变换，</w:t>
      </w:r>
      <w:r w:rsidRPr="00FF441F">
        <w:rPr>
          <w:szCs w:val="21"/>
        </w:rPr>
        <w:t>将一张图片的坐标映射到另一张图片上。对于某个点(x, y)在第一张图片上，通过单应矩阵H，可以计算在第二张图片上的对应点坐标(x', y')</w:t>
      </w:r>
      <w:r w:rsidRPr="00FF441F">
        <w:rPr>
          <w:rFonts w:hint="eastAsia"/>
          <w:szCs w:val="21"/>
        </w:rPr>
        <w:t>，</w:t>
      </w:r>
      <w:r w:rsidR="000638F4" w:rsidRPr="00FF441F">
        <w:rPr>
          <w:szCs w:val="21"/>
        </w:rPr>
        <w:t>改变</w:t>
      </w:r>
      <w:r w:rsidR="000638F4" w:rsidRPr="00FF441F">
        <w:rPr>
          <w:rFonts w:hint="eastAsia"/>
          <w:szCs w:val="21"/>
        </w:rPr>
        <w:t>第二张</w:t>
      </w:r>
      <w:r w:rsidR="000638F4" w:rsidRPr="00FF441F">
        <w:rPr>
          <w:szCs w:val="21"/>
        </w:rPr>
        <w:t>目标的形状</w:t>
      </w:r>
      <w:r w:rsidR="000638F4" w:rsidRPr="00FF441F">
        <w:rPr>
          <w:rFonts w:hint="eastAsia"/>
          <w:szCs w:val="21"/>
        </w:rPr>
        <w:t>与第一张一致</w:t>
      </w:r>
      <w:r w:rsidR="00B07DE5" w:rsidRPr="00FF441F">
        <w:rPr>
          <w:rFonts w:hint="eastAsia"/>
          <w:szCs w:val="21"/>
        </w:rPr>
        <w:t>。注意：如果以图1为源图像，图2为目标图像，计算结果为</w:t>
      </w:r>
      <w:r w:rsidR="00B07DE5" w:rsidRPr="00FF441F">
        <w:rPr>
          <w:szCs w:val="21"/>
        </w:rPr>
        <w:t>从图1到图2的单应性矩阵</w:t>
      </w:r>
      <w:r w:rsidR="00B07DE5" w:rsidRPr="00FF441F">
        <w:rPr>
          <w:rFonts w:hint="eastAsia"/>
          <w:szCs w:val="21"/>
        </w:rPr>
        <w:t>的情况下，那么对图2的透视变换则需要用H的逆矩阵</w:t>
      </w:r>
      <w:r w:rsidRPr="00FF441F">
        <w:rPr>
          <w:szCs w:val="21"/>
        </w:rPr>
        <w:t>。</w:t>
      </w:r>
    </w:p>
    <w:p w14:paraId="50C0B47C" w14:textId="1E69554C" w:rsidR="005F7189" w:rsidRDefault="005F7189" w:rsidP="005F7189">
      <w:pPr>
        <w:pStyle w:val="2"/>
        <w:numPr>
          <w:ilvl w:val="0"/>
          <w:numId w:val="1"/>
        </w:numPr>
        <w:ind w:left="770" w:hanging="770"/>
        <w:rPr>
          <w:sz w:val="28"/>
          <w:szCs w:val="28"/>
          <w14:ligatures w14:val="none"/>
        </w:rPr>
      </w:pPr>
      <w:r>
        <w:rPr>
          <w:rFonts w:hint="eastAsia"/>
          <w:sz w:val="28"/>
          <w:szCs w:val="28"/>
          <w14:ligatures w14:val="none"/>
        </w:rPr>
        <w:t>结果分析</w:t>
      </w:r>
    </w:p>
    <w:p w14:paraId="5CD067FD" w14:textId="77777777" w:rsidR="00FF441F" w:rsidRDefault="005F4A36" w:rsidP="00FF441F">
      <w:pPr>
        <w:ind w:firstLine="420"/>
        <w:rPr>
          <w:b/>
          <w:bCs/>
        </w:rPr>
      </w:pPr>
      <w:r w:rsidRPr="00FF441F">
        <w:rPr>
          <w:rFonts w:hint="eastAsia"/>
          <w:b/>
          <w:bCs/>
        </w:rPr>
        <w:t>1.  测试环境：</w:t>
      </w:r>
    </w:p>
    <w:p w14:paraId="12BA7216" w14:textId="005F230D" w:rsidR="005F4A36" w:rsidRPr="00FF441F" w:rsidRDefault="005F4A36" w:rsidP="00FF441F">
      <w:pPr>
        <w:ind w:leftChars="200" w:left="420" w:firstLineChars="100" w:firstLine="210"/>
        <w:rPr>
          <w:szCs w:val="21"/>
        </w:rPr>
      </w:pPr>
      <w:r w:rsidRPr="00FF441F">
        <w:rPr>
          <w:rFonts w:hint="eastAsia"/>
          <w:szCs w:val="21"/>
        </w:rPr>
        <w:t>windows11 + python3.9 +</w:t>
      </w:r>
      <w:r w:rsidR="00FB1AAA" w:rsidRPr="00FF441F">
        <w:rPr>
          <w:rFonts w:hint="eastAsia"/>
          <w:szCs w:val="21"/>
        </w:rPr>
        <w:t xml:space="preserve"> </w:t>
      </w:r>
      <w:proofErr w:type="spellStart"/>
      <w:r w:rsidRPr="00FF441F">
        <w:rPr>
          <w:rFonts w:hint="eastAsia"/>
          <w:szCs w:val="21"/>
        </w:rPr>
        <w:t>pytroch</w:t>
      </w:r>
      <w:proofErr w:type="spellEnd"/>
    </w:p>
    <w:p w14:paraId="7E7D33FD" w14:textId="77777777" w:rsidR="000638F4" w:rsidRPr="00FF441F" w:rsidRDefault="005F4A36" w:rsidP="000638F4">
      <w:pPr>
        <w:ind w:firstLine="420"/>
        <w:rPr>
          <w:b/>
          <w:bCs/>
        </w:rPr>
      </w:pPr>
      <w:r w:rsidRPr="00FF441F">
        <w:rPr>
          <w:rFonts w:hint="eastAsia"/>
          <w:b/>
          <w:bCs/>
        </w:rPr>
        <w:t xml:space="preserve">2. </w:t>
      </w:r>
      <w:r w:rsidR="00200FBD" w:rsidRPr="00FF441F">
        <w:rPr>
          <w:rFonts w:hint="eastAsia"/>
          <w:b/>
          <w:bCs/>
        </w:rPr>
        <w:t xml:space="preserve"> 运行分析</w:t>
      </w:r>
      <w:r w:rsidRPr="00FF441F">
        <w:rPr>
          <w:rFonts w:hint="eastAsia"/>
          <w:b/>
          <w:bCs/>
        </w:rPr>
        <w:t>：</w:t>
      </w:r>
    </w:p>
    <w:p w14:paraId="11CCA2FB" w14:textId="68E36A05" w:rsidR="005F4A36" w:rsidRPr="00FF441F" w:rsidRDefault="000638F4" w:rsidP="00FF441F">
      <w:pPr>
        <w:ind w:leftChars="200" w:left="420" w:firstLineChars="100" w:firstLine="210"/>
        <w:rPr>
          <w:rFonts w:hint="eastAsia"/>
          <w:szCs w:val="21"/>
        </w:rPr>
      </w:pPr>
      <w:r w:rsidRPr="00FF441F">
        <w:rPr>
          <w:rFonts w:hint="eastAsia"/>
          <w:szCs w:val="21"/>
        </w:rPr>
        <w:t>准备两张原始图像如下</w:t>
      </w:r>
      <w:r w:rsidR="00FF441F">
        <w:rPr>
          <w:rFonts w:hint="eastAsia"/>
          <w:szCs w:val="21"/>
        </w:rPr>
        <w:t>：</w:t>
      </w:r>
    </w:p>
    <w:p w14:paraId="13F48F5B" w14:textId="7D651EE9" w:rsidR="00D77504" w:rsidRDefault="00D77504" w:rsidP="00D77504">
      <w:pPr>
        <w:jc w:val="center"/>
      </w:pPr>
      <w:r w:rsidRPr="00D77504">
        <w:rPr>
          <w:noProof/>
        </w:rPr>
        <w:drawing>
          <wp:inline distT="0" distB="0" distL="0" distR="0" wp14:anchorId="2B5FD651" wp14:editId="1416BE13">
            <wp:extent cx="5274310" cy="2997200"/>
            <wp:effectExtent l="0" t="0" r="0" b="0"/>
            <wp:docPr id="204133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3416" name=""/>
                    <pic:cNvPicPr/>
                  </pic:nvPicPr>
                  <pic:blipFill>
                    <a:blip r:embed="rId7"/>
                    <a:stretch>
                      <a:fillRect/>
                    </a:stretch>
                  </pic:blipFill>
                  <pic:spPr>
                    <a:xfrm>
                      <a:off x="0" y="0"/>
                      <a:ext cx="5274310" cy="2997200"/>
                    </a:xfrm>
                    <a:prstGeom prst="rect">
                      <a:avLst/>
                    </a:prstGeom>
                  </pic:spPr>
                </pic:pic>
              </a:graphicData>
            </a:graphic>
          </wp:inline>
        </w:drawing>
      </w:r>
    </w:p>
    <w:p w14:paraId="6E076117" w14:textId="10B67130" w:rsidR="00D77504" w:rsidRPr="00FF441F" w:rsidRDefault="00D77504" w:rsidP="00FF441F">
      <w:pPr>
        <w:ind w:leftChars="200" w:left="420" w:firstLineChars="100" w:firstLine="210"/>
        <w:rPr>
          <w:szCs w:val="21"/>
        </w:rPr>
      </w:pPr>
      <w:r w:rsidRPr="00FF441F">
        <w:rPr>
          <w:rFonts w:hint="eastAsia"/>
          <w:szCs w:val="21"/>
        </w:rPr>
        <w:t>左图为源图像，记为图1，右图为目标图像，记为图2，计算从图1到图2的单应性矩阵，这个单应性矩阵描述了从图1到图2的映射关系。</w:t>
      </w:r>
    </w:p>
    <w:p w14:paraId="06D059F5" w14:textId="7F49177A" w:rsidR="00534B70" w:rsidRPr="00FF441F" w:rsidRDefault="00FF441F" w:rsidP="00FF441F">
      <w:pPr>
        <w:ind w:firstLineChars="200" w:firstLine="420"/>
        <w:rPr>
          <w:szCs w:val="21"/>
        </w:rPr>
      </w:pPr>
      <w:r>
        <w:rPr>
          <w:rFonts w:hint="eastAsia"/>
          <w:szCs w:val="21"/>
        </w:rPr>
        <w:t>（1）</w:t>
      </w:r>
      <w:r w:rsidR="00534B70" w:rsidRPr="00FF441F">
        <w:rPr>
          <w:rFonts w:hint="eastAsia"/>
          <w:szCs w:val="21"/>
        </w:rPr>
        <w:t>手动计算单</w:t>
      </w:r>
      <w:r w:rsidR="008C15E4" w:rsidRPr="00FF441F">
        <w:rPr>
          <w:rFonts w:hint="eastAsia"/>
          <w:szCs w:val="21"/>
        </w:rPr>
        <w:t>应性矩阵</w:t>
      </w:r>
    </w:p>
    <w:p w14:paraId="571D45C8" w14:textId="2414E102" w:rsidR="008C15E4" w:rsidRPr="00FF441F" w:rsidRDefault="008C15E4" w:rsidP="00FF441F">
      <w:pPr>
        <w:ind w:leftChars="200" w:left="420" w:firstLineChars="100" w:firstLine="210"/>
        <w:rPr>
          <w:szCs w:val="21"/>
        </w:rPr>
      </w:pPr>
      <w:r w:rsidRPr="00FF441F">
        <w:rPr>
          <w:rFonts w:hint="eastAsia"/>
          <w:szCs w:val="21"/>
        </w:rPr>
        <w:t>从图中选择4对匹配点，这里选用书的四角，如下：</w:t>
      </w:r>
    </w:p>
    <w:p w14:paraId="115710D8" w14:textId="215B1175" w:rsidR="008C15E4" w:rsidRDefault="00855659" w:rsidP="008C15E4">
      <w:pPr>
        <w:rPr>
          <w:rFonts w:hint="eastAsia"/>
        </w:rPr>
      </w:pPr>
      <w:r>
        <w:rPr>
          <w:noProof/>
        </w:rPr>
        <w:lastRenderedPageBreak/>
        <w:drawing>
          <wp:inline distT="0" distB="0" distL="0" distR="0" wp14:anchorId="228E88C8" wp14:editId="2AD3FB43">
            <wp:extent cx="5265420" cy="2994660"/>
            <wp:effectExtent l="0" t="0" r="0" b="0"/>
            <wp:docPr id="918463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5420" cy="2994660"/>
                    </a:xfrm>
                    <a:prstGeom prst="rect">
                      <a:avLst/>
                    </a:prstGeom>
                    <a:noFill/>
                    <a:ln>
                      <a:noFill/>
                    </a:ln>
                  </pic:spPr>
                </pic:pic>
              </a:graphicData>
            </a:graphic>
          </wp:inline>
        </w:drawing>
      </w:r>
    </w:p>
    <w:p w14:paraId="0119F2E6" w14:textId="4C1BC1AC" w:rsidR="00855659" w:rsidRPr="00FF441F" w:rsidRDefault="00855659" w:rsidP="00FF441F">
      <w:pPr>
        <w:ind w:leftChars="200" w:left="420" w:firstLineChars="100" w:firstLine="210"/>
        <w:rPr>
          <w:szCs w:val="21"/>
        </w:rPr>
      </w:pPr>
      <w:r w:rsidRPr="00FF441F">
        <w:rPr>
          <w:rFonts w:hint="eastAsia"/>
          <w:szCs w:val="21"/>
        </w:rPr>
        <w:t>手动输入4对匹配点，可直接计算得到单应性矩阵HA如下：</w:t>
      </w:r>
    </w:p>
    <w:p w14:paraId="4E7B499F" w14:textId="6C72542C" w:rsidR="0069675E" w:rsidRPr="0069675E" w:rsidRDefault="0069675E" w:rsidP="0069675E">
      <w:pPr>
        <w:rPr>
          <w:rFonts w:hint="eastAsia"/>
        </w:rPr>
      </w:pPr>
      <m:oMathPara>
        <m:oMath>
          <m:r>
            <w:rPr>
              <w:rFonts w:ascii="Cambria Math" w:hAnsi="Cambria Math" w:hint="eastAsia"/>
            </w:rPr>
            <m:t>HA</m:t>
          </m:r>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m:sty m:val="p"/>
                      </m:rPr>
                      <w:rPr>
                        <w:rFonts w:ascii="Cambria Math" w:hAnsi="Cambria Math"/>
                      </w:rPr>
                      <m:t>9.24593067e-01</m:t>
                    </m:r>
                    <m:ctrlPr>
                      <w:rPr>
                        <w:rFonts w:ascii="Cambria Math" w:eastAsia="Cambria Math" w:hAnsi="Cambria Math" w:cs="Cambria Math"/>
                        <w:i/>
                      </w:rPr>
                    </m:ctrlPr>
                  </m:e>
                  <m:e>
                    <m:r>
                      <m:rPr>
                        <m:sty m:val="p"/>
                      </m:rPr>
                      <w:rPr>
                        <w:rFonts w:ascii="Cambria Math" w:hAnsi="Cambria Math"/>
                      </w:rPr>
                      <m:t>2.70544133e-01</m:t>
                    </m:r>
                    <m:ctrlPr>
                      <w:rPr>
                        <w:rFonts w:ascii="Cambria Math" w:eastAsia="Cambria Math" w:hAnsi="Cambria Math" w:cs="Cambria Math"/>
                        <w:i/>
                      </w:rPr>
                    </m:ctrlPr>
                  </m:e>
                  <m:e>
                    <m:r>
                      <m:rPr>
                        <m:sty m:val="p"/>
                      </m:rPr>
                      <w:rPr>
                        <w:rFonts w:ascii="Cambria Math" w:hAnsi="Cambria Math"/>
                      </w:rPr>
                      <m:t>-6.29288546e+01</m:t>
                    </m:r>
                    <m:ctrlPr>
                      <w:rPr>
                        <w:rFonts w:ascii="Cambria Math" w:eastAsia="Cambria Math" w:hAnsi="Cambria Math" w:cs="Cambria Math"/>
                        <w:i/>
                      </w:rPr>
                    </m:ctrlPr>
                  </m:e>
                </m:mr>
                <m:mr>
                  <m:e>
                    <m:r>
                      <m:rPr>
                        <m:sty m:val="p"/>
                      </m:rPr>
                      <w:rPr>
                        <w:rFonts w:ascii="Cambria Math" w:hAnsi="Cambria Math"/>
                      </w:rPr>
                      <m:t>-2.28260772e-01</m:t>
                    </m:r>
                    <m:ctrlPr>
                      <w:rPr>
                        <w:rFonts w:ascii="Cambria Math" w:eastAsia="Cambria Math" w:hAnsi="Cambria Math" w:cs="Cambria Math"/>
                        <w:i/>
                      </w:rPr>
                    </m:ctrlPr>
                  </m:e>
                  <m:e>
                    <m:r>
                      <m:rPr>
                        <m:sty m:val="p"/>
                      </m:rPr>
                      <w:rPr>
                        <w:rFonts w:ascii="Cambria Math" w:hAnsi="Cambria Math"/>
                      </w:rPr>
                      <m:t>5.05167784e-01</m:t>
                    </m:r>
                  </m:e>
                  <m:e>
                    <m:r>
                      <m:rPr>
                        <m:sty m:val="p"/>
                      </m:rPr>
                      <w:rPr>
                        <w:rFonts w:ascii="Cambria Math" w:hAnsi="Cambria Math"/>
                      </w:rPr>
                      <m:t>1.30820753e+02</m:t>
                    </m:r>
                  </m:e>
                </m:mr>
                <m:mr>
                  <m:e>
                    <m:r>
                      <m:rPr>
                        <m:sty m:val="p"/>
                      </m:rPr>
                      <w:rPr>
                        <w:rFonts w:ascii="Cambria Math" w:hAnsi="Cambria Math"/>
                      </w:rPr>
                      <m:t>3.05962431e-04</m:t>
                    </m:r>
                    <m:ctrlPr>
                      <w:rPr>
                        <w:rFonts w:ascii="Cambria Math" w:eastAsia="Cambria Math" w:hAnsi="Cambria Math" w:cs="Cambria Math"/>
                        <w:i/>
                      </w:rPr>
                    </m:ctrlPr>
                  </m:e>
                  <m:e>
                    <m:r>
                      <m:rPr>
                        <m:sty m:val="p"/>
                      </m:rPr>
                      <w:rPr>
                        <w:rFonts w:ascii="Cambria Math" w:hAnsi="Cambria Math"/>
                      </w:rPr>
                      <m:t>-5.18206636e-04</m:t>
                    </m:r>
                  </m:e>
                  <m:e>
                    <m:r>
                      <m:rPr>
                        <m:sty m:val="p"/>
                      </m:rPr>
                      <w:rPr>
                        <w:rFonts w:ascii="Cambria Math" w:hAnsi="Cambria Math"/>
                      </w:rPr>
                      <m:t xml:space="preserve"> 1.00000000e+00</m:t>
                    </m:r>
                  </m:e>
                </m:mr>
              </m:m>
            </m:e>
          </m:d>
        </m:oMath>
      </m:oMathPara>
    </w:p>
    <w:p w14:paraId="339521AB" w14:textId="4B928168" w:rsidR="00FF441F" w:rsidRPr="0069675E" w:rsidRDefault="00FF441F" w:rsidP="0069675E">
      <w:pPr>
        <w:ind w:leftChars="200" w:left="420" w:firstLineChars="100" w:firstLine="210"/>
        <w:rPr>
          <w:rFonts w:hint="eastAsia"/>
          <w:szCs w:val="21"/>
        </w:rPr>
      </w:pPr>
      <w:r w:rsidRPr="00FF441F">
        <w:rPr>
          <w:rFonts w:hint="eastAsia"/>
          <w:szCs w:val="21"/>
        </w:rPr>
        <w:t>对图2用H</w:t>
      </w:r>
      <w:r w:rsidRPr="00FF441F">
        <w:rPr>
          <w:rFonts w:hint="eastAsia"/>
          <w:szCs w:val="21"/>
        </w:rPr>
        <w:t>A</w:t>
      </w:r>
      <w:r w:rsidRPr="00FF441F">
        <w:rPr>
          <w:rFonts w:hint="eastAsia"/>
          <w:szCs w:val="21"/>
        </w:rPr>
        <w:t>逆矩阵进行透视变换可验证计算结果，透视变换对比图如下：</w:t>
      </w:r>
    </w:p>
    <w:p w14:paraId="75F78E66" w14:textId="105F08C3" w:rsidR="00213937" w:rsidRDefault="00213937" w:rsidP="00855659">
      <w:r w:rsidRPr="00213937">
        <w:drawing>
          <wp:inline distT="0" distB="0" distL="0" distR="0" wp14:anchorId="28DFD777" wp14:editId="5553FA10">
            <wp:extent cx="5274310" cy="2997200"/>
            <wp:effectExtent l="0" t="0" r="0" b="0"/>
            <wp:docPr id="506387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87272" name=""/>
                    <pic:cNvPicPr/>
                  </pic:nvPicPr>
                  <pic:blipFill>
                    <a:blip r:embed="rId9"/>
                    <a:stretch>
                      <a:fillRect/>
                    </a:stretch>
                  </pic:blipFill>
                  <pic:spPr>
                    <a:xfrm>
                      <a:off x="0" y="0"/>
                      <a:ext cx="5274310" cy="2997200"/>
                    </a:xfrm>
                    <a:prstGeom prst="rect">
                      <a:avLst/>
                    </a:prstGeom>
                  </pic:spPr>
                </pic:pic>
              </a:graphicData>
            </a:graphic>
          </wp:inline>
        </w:drawing>
      </w:r>
    </w:p>
    <w:p w14:paraId="2A4873DB" w14:textId="356648A0" w:rsidR="00213937" w:rsidRDefault="0069675E" w:rsidP="00FF441F">
      <w:pPr>
        <w:ind w:leftChars="200" w:left="420" w:firstLineChars="100" w:firstLine="210"/>
        <w:rPr>
          <w:szCs w:val="21"/>
        </w:rPr>
      </w:pPr>
      <w:r>
        <w:rPr>
          <w:rFonts w:hint="eastAsia"/>
          <w:szCs w:val="21"/>
        </w:rPr>
        <w:t>虽然变换的效果有瑕疵，但</w:t>
      </w:r>
      <w:r w:rsidR="00213937" w:rsidRPr="00FF441F">
        <w:rPr>
          <w:rFonts w:hint="eastAsia"/>
          <w:szCs w:val="21"/>
        </w:rPr>
        <w:t>利用单应性矩阵H</w:t>
      </w:r>
      <w:r w:rsidR="00213937" w:rsidRPr="00FF441F">
        <w:rPr>
          <w:rFonts w:hint="eastAsia"/>
          <w:szCs w:val="21"/>
        </w:rPr>
        <w:t>A</w:t>
      </w:r>
      <w:r w:rsidR="00B777D2">
        <w:rPr>
          <w:rFonts w:hint="eastAsia"/>
          <w:szCs w:val="21"/>
        </w:rPr>
        <w:t>也</w:t>
      </w:r>
      <w:r w:rsidR="00213937" w:rsidRPr="00FF441F">
        <w:rPr>
          <w:rFonts w:hint="eastAsia"/>
          <w:szCs w:val="21"/>
        </w:rPr>
        <w:t>能够简单的实现对图2的视角</w:t>
      </w:r>
      <w:r>
        <w:rPr>
          <w:rFonts w:hint="eastAsia"/>
          <w:szCs w:val="21"/>
        </w:rPr>
        <w:t>的</w:t>
      </w:r>
      <w:r w:rsidR="00213937" w:rsidRPr="00FF441F">
        <w:rPr>
          <w:rFonts w:hint="eastAsia"/>
          <w:szCs w:val="21"/>
        </w:rPr>
        <w:t>“纠正”，证明H</w:t>
      </w:r>
      <w:r w:rsidR="00213937" w:rsidRPr="00FF441F">
        <w:rPr>
          <w:rFonts w:hint="eastAsia"/>
          <w:szCs w:val="21"/>
        </w:rPr>
        <w:t>A</w:t>
      </w:r>
      <w:r w:rsidR="00213937" w:rsidRPr="00FF441F">
        <w:rPr>
          <w:rFonts w:hint="eastAsia"/>
          <w:szCs w:val="21"/>
        </w:rPr>
        <w:t>的计算结果</w:t>
      </w:r>
      <w:r w:rsidR="00B777D2">
        <w:rPr>
          <w:rFonts w:hint="eastAsia"/>
          <w:szCs w:val="21"/>
        </w:rPr>
        <w:t>大致</w:t>
      </w:r>
      <w:r w:rsidR="00213937" w:rsidRPr="00FF441F">
        <w:rPr>
          <w:rFonts w:hint="eastAsia"/>
          <w:szCs w:val="21"/>
        </w:rPr>
        <w:t>符合真实值。</w:t>
      </w:r>
    </w:p>
    <w:p w14:paraId="2B4C8941" w14:textId="77777777" w:rsidR="0069675E" w:rsidRPr="00FF441F" w:rsidRDefault="0069675E" w:rsidP="00FF441F">
      <w:pPr>
        <w:ind w:leftChars="200" w:left="420" w:firstLineChars="100" w:firstLine="210"/>
        <w:rPr>
          <w:rFonts w:hint="eastAsia"/>
          <w:szCs w:val="21"/>
        </w:rPr>
      </w:pPr>
    </w:p>
    <w:p w14:paraId="6B475302" w14:textId="79977425" w:rsidR="00213937" w:rsidRPr="0069675E" w:rsidRDefault="00FF441F" w:rsidP="0069675E">
      <w:pPr>
        <w:ind w:firstLineChars="200" w:firstLine="420"/>
        <w:rPr>
          <w:rFonts w:hint="eastAsia"/>
          <w:szCs w:val="21"/>
        </w:rPr>
      </w:pPr>
      <w:r w:rsidRPr="0069675E">
        <w:rPr>
          <w:rFonts w:hint="eastAsia"/>
          <w:szCs w:val="21"/>
        </w:rPr>
        <w:t>（2）SURF特征匹配点计算单应性矩阵</w:t>
      </w:r>
    </w:p>
    <w:p w14:paraId="40F778A6" w14:textId="1135A655" w:rsidR="00D77504" w:rsidRPr="00FF441F" w:rsidRDefault="000638F4" w:rsidP="00FF441F">
      <w:pPr>
        <w:ind w:leftChars="200" w:left="420" w:firstLineChars="100" w:firstLine="210"/>
        <w:rPr>
          <w:szCs w:val="21"/>
        </w:rPr>
      </w:pPr>
      <w:r w:rsidRPr="00FF441F">
        <w:rPr>
          <w:rFonts w:hint="eastAsia"/>
          <w:szCs w:val="21"/>
        </w:rPr>
        <w:t>使用</w:t>
      </w:r>
      <w:r w:rsidR="00FF441F" w:rsidRPr="00FF441F">
        <w:rPr>
          <w:rFonts w:hint="eastAsia"/>
          <w:szCs w:val="21"/>
        </w:rPr>
        <w:t>SURF</w:t>
      </w:r>
      <w:r w:rsidRPr="00FF441F">
        <w:rPr>
          <w:rFonts w:hint="eastAsia"/>
          <w:szCs w:val="21"/>
        </w:rPr>
        <w:t>特征匹配算法提取特征点</w:t>
      </w:r>
      <w:r w:rsidR="00D77504" w:rsidRPr="00FF441F">
        <w:rPr>
          <w:rFonts w:hint="eastAsia"/>
          <w:szCs w:val="21"/>
        </w:rPr>
        <w:t>，</w:t>
      </w:r>
      <w:r w:rsidR="00FF441F" w:rsidRPr="00FF441F">
        <w:rPr>
          <w:rFonts w:hint="eastAsia"/>
          <w:szCs w:val="21"/>
        </w:rPr>
        <w:t>SURF</w:t>
      </w:r>
      <w:r w:rsidRPr="00FF441F">
        <w:rPr>
          <w:rFonts w:hint="eastAsia"/>
          <w:szCs w:val="21"/>
        </w:rPr>
        <w:t>共匹配了</w:t>
      </w:r>
      <w:r w:rsidR="00D77504" w:rsidRPr="00FF441F">
        <w:rPr>
          <w:szCs w:val="21"/>
        </w:rPr>
        <w:t>670</w:t>
      </w:r>
      <w:r w:rsidRPr="00FF441F">
        <w:rPr>
          <w:rFonts w:hint="eastAsia"/>
          <w:szCs w:val="21"/>
        </w:rPr>
        <w:t>个匹配点</w:t>
      </w:r>
      <w:r w:rsidR="00D77504" w:rsidRPr="00FF441F">
        <w:rPr>
          <w:rFonts w:hint="eastAsia"/>
          <w:szCs w:val="21"/>
        </w:rPr>
        <w:t>。设置距离参数</w:t>
      </w:r>
      <w:r w:rsidR="00B07DE5" w:rsidRPr="00FF441F">
        <w:rPr>
          <w:rFonts w:hint="eastAsia"/>
          <w:szCs w:val="21"/>
        </w:rPr>
        <w:t>α=</w:t>
      </w:r>
      <w:r w:rsidR="00D77504" w:rsidRPr="00FF441F">
        <w:rPr>
          <w:rFonts w:hint="eastAsia"/>
          <w:szCs w:val="21"/>
        </w:rPr>
        <w:t>0.5，</w:t>
      </w:r>
      <w:r w:rsidRPr="00FF441F">
        <w:rPr>
          <w:rFonts w:hint="eastAsia"/>
          <w:szCs w:val="21"/>
        </w:rPr>
        <w:t>利用距离筛选法过滤掉一部分匹配点</w:t>
      </w:r>
      <w:r w:rsidR="00C17363" w:rsidRPr="00FF441F">
        <w:rPr>
          <w:szCs w:val="21"/>
        </w:rPr>
        <w:t xml:space="preserve"> </w:t>
      </w:r>
      <w:r w:rsidR="00D77504" w:rsidRPr="00FF441F">
        <w:rPr>
          <w:rFonts w:hint="eastAsia"/>
          <w:szCs w:val="21"/>
        </w:rPr>
        <w:t>，剩余92个特征匹配点。</w:t>
      </w:r>
    </w:p>
    <w:p w14:paraId="75002AFD" w14:textId="0C74805D" w:rsidR="00B07DE5" w:rsidRPr="00FF441F" w:rsidRDefault="002D1062" w:rsidP="00FF441F">
      <w:pPr>
        <w:ind w:leftChars="200" w:left="420" w:firstLineChars="100" w:firstLine="210"/>
        <w:rPr>
          <w:szCs w:val="21"/>
        </w:rPr>
      </w:pPr>
      <w:r w:rsidRPr="00FF441F">
        <w:rPr>
          <w:rFonts w:hint="eastAsia"/>
          <w:szCs w:val="21"/>
        </w:rPr>
        <w:t>计算单应性矩阵H</w:t>
      </w:r>
      <w:r w:rsidR="00B777D2">
        <w:rPr>
          <w:rFonts w:hint="eastAsia"/>
          <w:szCs w:val="21"/>
        </w:rPr>
        <w:t>A</w:t>
      </w:r>
      <w:r w:rsidRPr="00FF441F">
        <w:rPr>
          <w:rFonts w:hint="eastAsia"/>
          <w:szCs w:val="21"/>
        </w:rPr>
        <w:t>时的同时，</w:t>
      </w:r>
      <w:r w:rsidR="00D77504" w:rsidRPr="00FF441F">
        <w:rPr>
          <w:rFonts w:hint="eastAsia"/>
          <w:szCs w:val="21"/>
        </w:rPr>
        <w:t>使用</w:t>
      </w:r>
      <w:r w:rsidR="00D77504" w:rsidRPr="00FF441F">
        <w:rPr>
          <w:szCs w:val="21"/>
        </w:rPr>
        <w:t>RANSAC算法剔除错误匹配</w:t>
      </w:r>
      <w:r w:rsidR="00B07DE5" w:rsidRPr="00FF441F">
        <w:rPr>
          <w:rFonts w:hint="eastAsia"/>
          <w:szCs w:val="21"/>
        </w:rPr>
        <w:t>，设置阈值参数β</w:t>
      </w:r>
      <w:r w:rsidR="00B07DE5" w:rsidRPr="00FF441F">
        <w:rPr>
          <w:rFonts w:hint="eastAsia"/>
          <w:szCs w:val="21"/>
        </w:rPr>
        <w:lastRenderedPageBreak/>
        <w:t>=0.5</w:t>
      </w:r>
      <w:r w:rsidR="00D77504" w:rsidRPr="00FF441F">
        <w:rPr>
          <w:rFonts w:hint="eastAsia"/>
          <w:szCs w:val="21"/>
        </w:rPr>
        <w:t>。</w:t>
      </w:r>
      <w:r w:rsidRPr="00FF441F">
        <w:rPr>
          <w:rFonts w:hint="eastAsia"/>
          <w:szCs w:val="21"/>
        </w:rPr>
        <w:t>剔除错误匹配后</w:t>
      </w:r>
      <w:r w:rsidR="00B07DE5" w:rsidRPr="00FF441F">
        <w:rPr>
          <w:rFonts w:hint="eastAsia"/>
          <w:szCs w:val="21"/>
        </w:rPr>
        <w:t>剩余</w:t>
      </w:r>
      <w:r w:rsidRPr="00FF441F">
        <w:rPr>
          <w:rFonts w:hint="eastAsia"/>
          <w:szCs w:val="21"/>
        </w:rPr>
        <w:t>的</w:t>
      </w:r>
      <w:r w:rsidR="00B07DE5" w:rsidRPr="00FF441F">
        <w:rPr>
          <w:rFonts w:hint="eastAsia"/>
          <w:szCs w:val="21"/>
        </w:rPr>
        <w:t>76个特征匹配点如下：</w:t>
      </w:r>
    </w:p>
    <w:p w14:paraId="0ED6EA52" w14:textId="58BB87D0" w:rsidR="00D77504" w:rsidRDefault="00B07DE5" w:rsidP="00D77504">
      <w:pPr>
        <w:rPr>
          <w:rFonts w:hint="eastAsia"/>
        </w:rPr>
      </w:pPr>
      <w:r w:rsidRPr="00B07DE5">
        <w:rPr>
          <w:noProof/>
        </w:rPr>
        <w:drawing>
          <wp:inline distT="0" distB="0" distL="0" distR="0" wp14:anchorId="61A871DB" wp14:editId="30C4C1B3">
            <wp:extent cx="5274310" cy="2997200"/>
            <wp:effectExtent l="0" t="0" r="0" b="0"/>
            <wp:docPr id="641673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73985" name=""/>
                    <pic:cNvPicPr/>
                  </pic:nvPicPr>
                  <pic:blipFill>
                    <a:blip r:embed="rId10"/>
                    <a:stretch>
                      <a:fillRect/>
                    </a:stretch>
                  </pic:blipFill>
                  <pic:spPr>
                    <a:xfrm>
                      <a:off x="0" y="0"/>
                      <a:ext cx="5274310" cy="2997200"/>
                    </a:xfrm>
                    <a:prstGeom prst="rect">
                      <a:avLst/>
                    </a:prstGeom>
                  </pic:spPr>
                </pic:pic>
              </a:graphicData>
            </a:graphic>
          </wp:inline>
        </w:drawing>
      </w:r>
      <w:r w:rsidR="00D77504">
        <w:t xml:space="preserve"> </w:t>
      </w:r>
    </w:p>
    <w:p w14:paraId="537B728B" w14:textId="334A635D" w:rsidR="000638F4" w:rsidRPr="0069675E" w:rsidRDefault="002D1062" w:rsidP="0069675E">
      <w:pPr>
        <w:ind w:leftChars="200" w:left="420" w:firstLineChars="100" w:firstLine="210"/>
        <w:rPr>
          <w:szCs w:val="21"/>
        </w:rPr>
      </w:pPr>
      <w:r w:rsidRPr="0069675E">
        <w:rPr>
          <w:rFonts w:hint="eastAsia"/>
          <w:szCs w:val="21"/>
        </w:rPr>
        <w:t>计算得到的单应性矩阵H</w:t>
      </w:r>
      <w:r w:rsidR="00213937" w:rsidRPr="0069675E">
        <w:rPr>
          <w:rFonts w:hint="eastAsia"/>
          <w:szCs w:val="21"/>
        </w:rPr>
        <w:t>B</w:t>
      </w:r>
      <w:r w:rsidRPr="0069675E">
        <w:rPr>
          <w:rFonts w:hint="eastAsia"/>
          <w:szCs w:val="21"/>
        </w:rPr>
        <w:t>如下：</w:t>
      </w:r>
    </w:p>
    <w:p w14:paraId="437866B8" w14:textId="01309216" w:rsidR="0069675E" w:rsidRPr="00C17363" w:rsidRDefault="0069675E" w:rsidP="0069675E">
      <w:pPr>
        <w:rPr>
          <w:rFonts w:hint="eastAsia"/>
        </w:rPr>
      </w:pPr>
      <m:oMathPara>
        <m:oMath>
          <m:r>
            <w:rPr>
              <w:rFonts w:ascii="Cambria Math" w:hAnsi="Cambria Math" w:hint="eastAsia"/>
            </w:rPr>
            <m:t>H</m:t>
          </m:r>
          <m:r>
            <w:rPr>
              <w:rFonts w:ascii="Cambria Math" w:hAnsi="Cambria Math" w:hint="eastAsia"/>
            </w:rPr>
            <m:t>B</m:t>
          </m:r>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m:sty m:val="p"/>
                      </m:rPr>
                      <w:rPr>
                        <w:rFonts w:ascii="Cambria Math" w:hAnsi="Cambria Math"/>
                      </w:rPr>
                      <m:t>8.75644853e-01</m:t>
                    </m:r>
                    <m:ctrlPr>
                      <w:rPr>
                        <w:rFonts w:ascii="Cambria Math" w:eastAsia="Cambria Math" w:hAnsi="Cambria Math" w:cs="Cambria Math"/>
                        <w:i/>
                      </w:rPr>
                    </m:ctrlPr>
                  </m:e>
                  <m:e>
                    <m:r>
                      <m:rPr>
                        <m:sty m:val="p"/>
                      </m:rPr>
                      <w:rPr>
                        <w:rFonts w:ascii="Cambria Math" w:hAnsi="Cambria Math"/>
                      </w:rPr>
                      <m:t>2.96257287e-01</m:t>
                    </m:r>
                    <m:ctrlPr>
                      <w:rPr>
                        <w:rFonts w:ascii="Cambria Math" w:eastAsia="Cambria Math" w:hAnsi="Cambria Math" w:cs="Cambria Math"/>
                        <w:i/>
                      </w:rPr>
                    </m:ctrlPr>
                  </m:e>
                  <m:e>
                    <m:r>
                      <m:rPr>
                        <m:sty m:val="p"/>
                      </m:rPr>
                      <w:rPr>
                        <w:rFonts w:ascii="Cambria Math" w:hAnsi="Cambria Math"/>
                      </w:rPr>
                      <m:t>-6.08333197e+01</m:t>
                    </m:r>
                    <m:ctrlPr>
                      <w:rPr>
                        <w:rFonts w:ascii="Cambria Math" w:eastAsia="Cambria Math" w:hAnsi="Cambria Math" w:cs="Cambria Math"/>
                        <w:i/>
                      </w:rPr>
                    </m:ctrlPr>
                  </m:e>
                </m:mr>
                <m:mr>
                  <m:e>
                    <m:r>
                      <m:rPr>
                        <m:sty m:val="p"/>
                      </m:rPr>
                      <w:rPr>
                        <w:rFonts w:ascii="Cambria Math" w:hAnsi="Cambria Math"/>
                      </w:rPr>
                      <m:t>-2.30707673e-01</m:t>
                    </m:r>
                    <m:ctrlPr>
                      <w:rPr>
                        <w:rFonts w:ascii="Cambria Math" w:eastAsia="Cambria Math" w:hAnsi="Cambria Math" w:cs="Cambria Math"/>
                        <w:i/>
                      </w:rPr>
                    </m:ctrlPr>
                  </m:e>
                  <m:e>
                    <m:r>
                      <m:rPr>
                        <m:sty m:val="p"/>
                      </m:rPr>
                      <w:rPr>
                        <w:rFonts w:ascii="Cambria Math" w:hAnsi="Cambria Math"/>
                      </w:rPr>
                      <m:t>5.71026679e-01</m:t>
                    </m:r>
                  </m:e>
                  <m:e>
                    <m:r>
                      <m:rPr>
                        <m:sty m:val="p"/>
                      </m:rPr>
                      <w:rPr>
                        <w:rFonts w:ascii="Cambria Math" w:hAnsi="Cambria Math"/>
                      </w:rPr>
                      <m:t>1.26979245e+02</m:t>
                    </m:r>
                  </m:e>
                </m:mr>
                <m:mr>
                  <m:e>
                    <m:r>
                      <m:rPr>
                        <m:sty m:val="p"/>
                      </m:rPr>
                      <w:rPr>
                        <w:rFonts w:ascii="Cambria Math" w:hAnsi="Cambria Math"/>
                      </w:rPr>
                      <m:t>1.52090654e-04</m:t>
                    </m:r>
                    <m:ctrlPr>
                      <w:rPr>
                        <w:rFonts w:ascii="Cambria Math" w:eastAsia="Cambria Math" w:hAnsi="Cambria Math" w:cs="Cambria Math"/>
                        <w:i/>
                      </w:rPr>
                    </m:ctrlPr>
                  </m:e>
                  <m:e>
                    <m:r>
                      <m:rPr>
                        <m:sty m:val="p"/>
                      </m:rPr>
                      <w:rPr>
                        <w:rFonts w:ascii="Cambria Math" w:hAnsi="Cambria Math"/>
                      </w:rPr>
                      <m:t>4.13787526e-04</m:t>
                    </m:r>
                  </m:e>
                  <m:e>
                    <m:r>
                      <m:rPr>
                        <m:sty m:val="p"/>
                      </m:rPr>
                      <w:rPr>
                        <w:rFonts w:ascii="Cambria Math" w:hAnsi="Cambria Math"/>
                      </w:rPr>
                      <m:t xml:space="preserve"> </m:t>
                    </m:r>
                    <m:r>
                      <m:rPr>
                        <m:sty m:val="p"/>
                      </m:rPr>
                      <w:rPr>
                        <w:rFonts w:ascii="Cambria Math" w:hAnsi="Cambria Math"/>
                      </w:rPr>
                      <m:t>1.00000000e+00</m:t>
                    </m:r>
                  </m:e>
                </m:mr>
              </m:m>
            </m:e>
          </m:d>
        </m:oMath>
      </m:oMathPara>
    </w:p>
    <w:p w14:paraId="3374F188" w14:textId="1459EAB2" w:rsidR="00C17363" w:rsidRPr="0069675E" w:rsidRDefault="002D1062" w:rsidP="0069675E">
      <w:pPr>
        <w:ind w:leftChars="200" w:left="420" w:firstLineChars="100" w:firstLine="210"/>
        <w:rPr>
          <w:szCs w:val="21"/>
        </w:rPr>
      </w:pPr>
      <w:r w:rsidRPr="0069675E">
        <w:rPr>
          <w:rFonts w:hint="eastAsia"/>
          <w:szCs w:val="21"/>
        </w:rPr>
        <w:t>计算结束，</w:t>
      </w:r>
      <w:r w:rsidR="00B777D2">
        <w:rPr>
          <w:rFonts w:hint="eastAsia"/>
          <w:szCs w:val="21"/>
        </w:rPr>
        <w:t>观察可得，HB与HA的差值不大。</w:t>
      </w:r>
      <w:r w:rsidRPr="0069675E">
        <w:rPr>
          <w:rFonts w:hint="eastAsia"/>
          <w:szCs w:val="21"/>
        </w:rPr>
        <w:t>对图2用H</w:t>
      </w:r>
      <w:r w:rsidR="00213937" w:rsidRPr="0069675E">
        <w:rPr>
          <w:rFonts w:hint="eastAsia"/>
          <w:szCs w:val="21"/>
        </w:rPr>
        <w:t>B</w:t>
      </w:r>
      <w:r w:rsidRPr="0069675E">
        <w:rPr>
          <w:rFonts w:hint="eastAsia"/>
          <w:szCs w:val="21"/>
        </w:rPr>
        <w:t>逆矩阵进行透视变换可验证计算结果，透视变换（图2）对比图如下：</w:t>
      </w:r>
    </w:p>
    <w:p w14:paraId="676829D6" w14:textId="639ED106" w:rsidR="002D1062" w:rsidRDefault="002D1062" w:rsidP="002D1062">
      <w:pPr>
        <w:jc w:val="center"/>
      </w:pPr>
      <w:r w:rsidRPr="002D1062">
        <w:rPr>
          <w:noProof/>
        </w:rPr>
        <w:drawing>
          <wp:inline distT="0" distB="0" distL="0" distR="0" wp14:anchorId="5EC5C033" wp14:editId="0A15B6B0">
            <wp:extent cx="5274310" cy="2997200"/>
            <wp:effectExtent l="0" t="0" r="0" b="0"/>
            <wp:docPr id="1749354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54548" name=""/>
                    <pic:cNvPicPr/>
                  </pic:nvPicPr>
                  <pic:blipFill>
                    <a:blip r:embed="rId11"/>
                    <a:stretch>
                      <a:fillRect/>
                    </a:stretch>
                  </pic:blipFill>
                  <pic:spPr>
                    <a:xfrm>
                      <a:off x="0" y="0"/>
                      <a:ext cx="5274310" cy="2997200"/>
                    </a:xfrm>
                    <a:prstGeom prst="rect">
                      <a:avLst/>
                    </a:prstGeom>
                  </pic:spPr>
                </pic:pic>
              </a:graphicData>
            </a:graphic>
          </wp:inline>
        </w:drawing>
      </w:r>
    </w:p>
    <w:p w14:paraId="6DAA4642" w14:textId="52E284C1" w:rsidR="00C17363" w:rsidRPr="0069675E" w:rsidRDefault="00B2639D" w:rsidP="0069675E">
      <w:pPr>
        <w:ind w:leftChars="200" w:left="420" w:firstLineChars="100" w:firstLine="210"/>
        <w:rPr>
          <w:szCs w:val="21"/>
        </w:rPr>
      </w:pPr>
      <w:r w:rsidRPr="0069675E">
        <w:rPr>
          <w:rFonts w:hint="eastAsia"/>
          <w:szCs w:val="21"/>
        </w:rPr>
        <w:t>可以</w:t>
      </w:r>
      <w:r w:rsidR="002D1062" w:rsidRPr="0069675E">
        <w:rPr>
          <w:rFonts w:hint="eastAsia"/>
          <w:szCs w:val="21"/>
        </w:rPr>
        <w:t>观察到</w:t>
      </w:r>
      <w:r w:rsidRPr="0069675E">
        <w:rPr>
          <w:rFonts w:hint="eastAsia"/>
          <w:szCs w:val="21"/>
        </w:rPr>
        <w:t>，</w:t>
      </w:r>
      <w:r w:rsidR="002D1062" w:rsidRPr="0069675E">
        <w:rPr>
          <w:rFonts w:hint="eastAsia"/>
          <w:szCs w:val="21"/>
        </w:rPr>
        <w:t>利用单应性矩阵H</w:t>
      </w:r>
      <w:r w:rsidR="0069675E">
        <w:rPr>
          <w:rFonts w:hint="eastAsia"/>
          <w:szCs w:val="21"/>
        </w:rPr>
        <w:t>B</w:t>
      </w:r>
      <w:r w:rsidRPr="0069675E">
        <w:rPr>
          <w:rFonts w:hint="eastAsia"/>
          <w:szCs w:val="21"/>
        </w:rPr>
        <w:t>能够</w:t>
      </w:r>
      <w:r w:rsidR="002D1062" w:rsidRPr="0069675E">
        <w:rPr>
          <w:rFonts w:hint="eastAsia"/>
          <w:szCs w:val="21"/>
        </w:rPr>
        <w:t>简单的实现</w:t>
      </w:r>
      <w:r w:rsidR="0044140A" w:rsidRPr="0069675E">
        <w:rPr>
          <w:rFonts w:hint="eastAsia"/>
          <w:szCs w:val="21"/>
        </w:rPr>
        <w:t>对图2的视角“纠正”，</w:t>
      </w:r>
      <w:r w:rsidR="00213937" w:rsidRPr="0069675E">
        <w:rPr>
          <w:rFonts w:hint="eastAsia"/>
          <w:szCs w:val="21"/>
        </w:rPr>
        <w:t>且纠正的效果明显好于手动计算的HA的变换效果，</w:t>
      </w:r>
      <w:r w:rsidR="0044140A" w:rsidRPr="0069675E">
        <w:rPr>
          <w:rFonts w:hint="eastAsia"/>
          <w:szCs w:val="21"/>
        </w:rPr>
        <w:t>证明</w:t>
      </w:r>
      <w:r w:rsidR="00213937" w:rsidRPr="0069675E">
        <w:rPr>
          <w:rFonts w:hint="eastAsia"/>
          <w:szCs w:val="21"/>
        </w:rPr>
        <w:t>采用特征点匹配的</w:t>
      </w:r>
      <w:r w:rsidR="0069675E">
        <w:rPr>
          <w:rFonts w:hint="eastAsia"/>
          <w:szCs w:val="21"/>
        </w:rPr>
        <w:t>计算</w:t>
      </w:r>
      <w:r w:rsidR="00213937" w:rsidRPr="0069675E">
        <w:rPr>
          <w:rFonts w:hint="eastAsia"/>
          <w:szCs w:val="21"/>
        </w:rPr>
        <w:t>方式得到的</w:t>
      </w:r>
      <w:r w:rsidRPr="0069675E">
        <w:rPr>
          <w:rFonts w:hint="eastAsia"/>
          <w:szCs w:val="21"/>
        </w:rPr>
        <w:t>H</w:t>
      </w:r>
      <w:r w:rsidR="00213937" w:rsidRPr="0069675E">
        <w:rPr>
          <w:rFonts w:hint="eastAsia"/>
          <w:szCs w:val="21"/>
        </w:rPr>
        <w:t>B</w:t>
      </w:r>
      <w:r w:rsidR="00B777D2">
        <w:rPr>
          <w:rFonts w:hint="eastAsia"/>
          <w:szCs w:val="21"/>
        </w:rPr>
        <w:t>的精度更高</w:t>
      </w:r>
      <w:r w:rsidR="0044140A" w:rsidRPr="0069675E">
        <w:rPr>
          <w:rFonts w:hint="eastAsia"/>
          <w:szCs w:val="21"/>
        </w:rPr>
        <w:t>。</w:t>
      </w:r>
    </w:p>
    <w:p w14:paraId="6F3EBADA" w14:textId="77777777" w:rsidR="00C17363" w:rsidRPr="000638F4" w:rsidRDefault="00C17363" w:rsidP="000638F4">
      <w:pPr>
        <w:ind w:left="420" w:firstLine="420"/>
      </w:pPr>
    </w:p>
    <w:p w14:paraId="71DEF2F0" w14:textId="2A8F21CA" w:rsidR="001038CA" w:rsidRDefault="001038CA" w:rsidP="007F2B2A">
      <w:pPr>
        <w:rPr>
          <w:rFonts w:hint="eastAsia"/>
        </w:rPr>
      </w:pPr>
    </w:p>
    <w:sectPr w:rsidR="001038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6D00E1" w14:textId="77777777" w:rsidR="00CB7BFF" w:rsidRDefault="00CB7BFF" w:rsidP="00D678D3">
      <w:r>
        <w:separator/>
      </w:r>
    </w:p>
  </w:endnote>
  <w:endnote w:type="continuationSeparator" w:id="0">
    <w:p w14:paraId="718AEA91" w14:textId="77777777" w:rsidR="00CB7BFF" w:rsidRDefault="00CB7BFF" w:rsidP="00D67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5E701D" w14:textId="77777777" w:rsidR="00CB7BFF" w:rsidRDefault="00CB7BFF" w:rsidP="00D678D3">
      <w:r>
        <w:separator/>
      </w:r>
    </w:p>
  </w:footnote>
  <w:footnote w:type="continuationSeparator" w:id="0">
    <w:p w14:paraId="745FC5C0" w14:textId="77777777" w:rsidR="00CB7BFF" w:rsidRDefault="00CB7BFF" w:rsidP="00D67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006F0"/>
    <w:multiLevelType w:val="hybridMultilevel"/>
    <w:tmpl w:val="D7FC65E4"/>
    <w:lvl w:ilvl="0" w:tplc="05D64198">
      <w:start w:val="1"/>
      <w:numFmt w:val="decimal"/>
      <w:lvlText w:val="%1."/>
      <w:lvlJc w:val="left"/>
      <w:pPr>
        <w:ind w:left="792" w:hanging="360"/>
      </w:pPr>
    </w:lvl>
    <w:lvl w:ilvl="1" w:tplc="04090019">
      <w:start w:val="1"/>
      <w:numFmt w:val="lowerLetter"/>
      <w:lvlText w:val="%2)"/>
      <w:lvlJc w:val="left"/>
      <w:pPr>
        <w:ind w:left="1312" w:hanging="440"/>
      </w:pPr>
    </w:lvl>
    <w:lvl w:ilvl="2" w:tplc="0409001B">
      <w:start w:val="1"/>
      <w:numFmt w:val="lowerRoman"/>
      <w:lvlText w:val="%3."/>
      <w:lvlJc w:val="right"/>
      <w:pPr>
        <w:ind w:left="1752" w:hanging="440"/>
      </w:pPr>
    </w:lvl>
    <w:lvl w:ilvl="3" w:tplc="0409000F">
      <w:start w:val="1"/>
      <w:numFmt w:val="decimal"/>
      <w:lvlText w:val="%4."/>
      <w:lvlJc w:val="left"/>
      <w:pPr>
        <w:ind w:left="2192" w:hanging="440"/>
      </w:pPr>
    </w:lvl>
    <w:lvl w:ilvl="4" w:tplc="04090019">
      <w:start w:val="1"/>
      <w:numFmt w:val="lowerLetter"/>
      <w:lvlText w:val="%5)"/>
      <w:lvlJc w:val="left"/>
      <w:pPr>
        <w:ind w:left="2632" w:hanging="440"/>
      </w:pPr>
    </w:lvl>
    <w:lvl w:ilvl="5" w:tplc="0409001B">
      <w:start w:val="1"/>
      <w:numFmt w:val="lowerRoman"/>
      <w:lvlText w:val="%6."/>
      <w:lvlJc w:val="right"/>
      <w:pPr>
        <w:ind w:left="3072" w:hanging="440"/>
      </w:pPr>
    </w:lvl>
    <w:lvl w:ilvl="6" w:tplc="0409000F">
      <w:start w:val="1"/>
      <w:numFmt w:val="decimal"/>
      <w:lvlText w:val="%7."/>
      <w:lvlJc w:val="left"/>
      <w:pPr>
        <w:ind w:left="3512" w:hanging="440"/>
      </w:pPr>
    </w:lvl>
    <w:lvl w:ilvl="7" w:tplc="04090019">
      <w:start w:val="1"/>
      <w:numFmt w:val="lowerLetter"/>
      <w:lvlText w:val="%8)"/>
      <w:lvlJc w:val="left"/>
      <w:pPr>
        <w:ind w:left="3952" w:hanging="440"/>
      </w:pPr>
    </w:lvl>
    <w:lvl w:ilvl="8" w:tplc="0409001B">
      <w:start w:val="1"/>
      <w:numFmt w:val="lowerRoman"/>
      <w:lvlText w:val="%9."/>
      <w:lvlJc w:val="right"/>
      <w:pPr>
        <w:ind w:left="4392" w:hanging="440"/>
      </w:pPr>
    </w:lvl>
  </w:abstractNum>
  <w:abstractNum w:abstractNumId="1" w15:restartNumberingAfterBreak="0">
    <w:nsid w:val="042B1171"/>
    <w:multiLevelType w:val="hybridMultilevel"/>
    <w:tmpl w:val="0E7C11C8"/>
    <w:lvl w:ilvl="0" w:tplc="95D46C7A">
      <w:start w:val="1"/>
      <w:numFmt w:val="decimal"/>
      <w:lvlText w:val="（%1）"/>
      <w:lvlJc w:val="left"/>
      <w:pPr>
        <w:ind w:left="1512" w:hanging="720"/>
      </w:pPr>
      <w:rPr>
        <w:rFonts w:hint="default"/>
      </w:rPr>
    </w:lvl>
    <w:lvl w:ilvl="1" w:tplc="04090019" w:tentative="1">
      <w:start w:val="1"/>
      <w:numFmt w:val="lowerLetter"/>
      <w:lvlText w:val="%2)"/>
      <w:lvlJc w:val="left"/>
      <w:pPr>
        <w:ind w:left="1672" w:hanging="440"/>
      </w:pPr>
    </w:lvl>
    <w:lvl w:ilvl="2" w:tplc="0409001B" w:tentative="1">
      <w:start w:val="1"/>
      <w:numFmt w:val="lowerRoman"/>
      <w:lvlText w:val="%3."/>
      <w:lvlJc w:val="right"/>
      <w:pPr>
        <w:ind w:left="2112" w:hanging="440"/>
      </w:pPr>
    </w:lvl>
    <w:lvl w:ilvl="3" w:tplc="0409000F" w:tentative="1">
      <w:start w:val="1"/>
      <w:numFmt w:val="decimal"/>
      <w:lvlText w:val="%4."/>
      <w:lvlJc w:val="left"/>
      <w:pPr>
        <w:ind w:left="2552" w:hanging="440"/>
      </w:pPr>
    </w:lvl>
    <w:lvl w:ilvl="4" w:tplc="04090019" w:tentative="1">
      <w:start w:val="1"/>
      <w:numFmt w:val="lowerLetter"/>
      <w:lvlText w:val="%5)"/>
      <w:lvlJc w:val="left"/>
      <w:pPr>
        <w:ind w:left="2992" w:hanging="440"/>
      </w:pPr>
    </w:lvl>
    <w:lvl w:ilvl="5" w:tplc="0409001B" w:tentative="1">
      <w:start w:val="1"/>
      <w:numFmt w:val="lowerRoman"/>
      <w:lvlText w:val="%6."/>
      <w:lvlJc w:val="right"/>
      <w:pPr>
        <w:ind w:left="3432" w:hanging="440"/>
      </w:pPr>
    </w:lvl>
    <w:lvl w:ilvl="6" w:tplc="0409000F" w:tentative="1">
      <w:start w:val="1"/>
      <w:numFmt w:val="decimal"/>
      <w:lvlText w:val="%7."/>
      <w:lvlJc w:val="left"/>
      <w:pPr>
        <w:ind w:left="3872" w:hanging="440"/>
      </w:pPr>
    </w:lvl>
    <w:lvl w:ilvl="7" w:tplc="04090019" w:tentative="1">
      <w:start w:val="1"/>
      <w:numFmt w:val="lowerLetter"/>
      <w:lvlText w:val="%8)"/>
      <w:lvlJc w:val="left"/>
      <w:pPr>
        <w:ind w:left="4312" w:hanging="440"/>
      </w:pPr>
    </w:lvl>
    <w:lvl w:ilvl="8" w:tplc="0409001B" w:tentative="1">
      <w:start w:val="1"/>
      <w:numFmt w:val="lowerRoman"/>
      <w:lvlText w:val="%9."/>
      <w:lvlJc w:val="right"/>
      <w:pPr>
        <w:ind w:left="4752" w:hanging="440"/>
      </w:pPr>
    </w:lvl>
  </w:abstractNum>
  <w:abstractNum w:abstractNumId="2" w15:restartNumberingAfterBreak="0">
    <w:nsid w:val="07334FAE"/>
    <w:multiLevelType w:val="hybridMultilevel"/>
    <w:tmpl w:val="CEA4F1A0"/>
    <w:lvl w:ilvl="0" w:tplc="82DA49D4">
      <w:start w:val="1"/>
      <w:numFmt w:val="decimal"/>
      <w:lvlText w:val="（%1）"/>
      <w:lvlJc w:val="left"/>
      <w:pPr>
        <w:ind w:left="1560" w:hanging="72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 w15:restartNumberingAfterBreak="0">
    <w:nsid w:val="1FFA6E98"/>
    <w:multiLevelType w:val="hybridMultilevel"/>
    <w:tmpl w:val="77069B0C"/>
    <w:lvl w:ilvl="0" w:tplc="EA6A6476">
      <w:start w:val="1"/>
      <w:numFmt w:val="japaneseCounting"/>
      <w:lvlText w:val="%1．"/>
      <w:lvlJc w:val="left"/>
      <w:pPr>
        <w:ind w:left="432" w:hanging="432"/>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4" w15:restartNumberingAfterBreak="0">
    <w:nsid w:val="3D9D7926"/>
    <w:multiLevelType w:val="hybridMultilevel"/>
    <w:tmpl w:val="24204CE4"/>
    <w:lvl w:ilvl="0" w:tplc="7F8CC2C8">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5" w15:restartNumberingAfterBreak="0">
    <w:nsid w:val="468779FE"/>
    <w:multiLevelType w:val="hybridMultilevel"/>
    <w:tmpl w:val="45ECCA02"/>
    <w:lvl w:ilvl="0" w:tplc="119614A4">
      <w:start w:val="1"/>
      <w:numFmt w:val="decimal"/>
      <w:lvlText w:val="%1."/>
      <w:lvlJc w:val="left"/>
      <w:pPr>
        <w:ind w:left="792" w:hanging="360"/>
      </w:pPr>
    </w:lvl>
    <w:lvl w:ilvl="1" w:tplc="04090019">
      <w:start w:val="1"/>
      <w:numFmt w:val="lowerLetter"/>
      <w:lvlText w:val="%2)"/>
      <w:lvlJc w:val="left"/>
      <w:pPr>
        <w:ind w:left="1312" w:hanging="440"/>
      </w:pPr>
    </w:lvl>
    <w:lvl w:ilvl="2" w:tplc="0409001B">
      <w:start w:val="1"/>
      <w:numFmt w:val="lowerRoman"/>
      <w:lvlText w:val="%3."/>
      <w:lvlJc w:val="right"/>
      <w:pPr>
        <w:ind w:left="1752" w:hanging="440"/>
      </w:pPr>
    </w:lvl>
    <w:lvl w:ilvl="3" w:tplc="0409000F">
      <w:start w:val="1"/>
      <w:numFmt w:val="decimal"/>
      <w:lvlText w:val="%4."/>
      <w:lvlJc w:val="left"/>
      <w:pPr>
        <w:ind w:left="2192" w:hanging="440"/>
      </w:pPr>
    </w:lvl>
    <w:lvl w:ilvl="4" w:tplc="04090019">
      <w:start w:val="1"/>
      <w:numFmt w:val="lowerLetter"/>
      <w:lvlText w:val="%5)"/>
      <w:lvlJc w:val="left"/>
      <w:pPr>
        <w:ind w:left="2632" w:hanging="440"/>
      </w:pPr>
    </w:lvl>
    <w:lvl w:ilvl="5" w:tplc="0409001B">
      <w:start w:val="1"/>
      <w:numFmt w:val="lowerRoman"/>
      <w:lvlText w:val="%6."/>
      <w:lvlJc w:val="right"/>
      <w:pPr>
        <w:ind w:left="3072" w:hanging="440"/>
      </w:pPr>
    </w:lvl>
    <w:lvl w:ilvl="6" w:tplc="0409000F">
      <w:start w:val="1"/>
      <w:numFmt w:val="decimal"/>
      <w:lvlText w:val="%7."/>
      <w:lvlJc w:val="left"/>
      <w:pPr>
        <w:ind w:left="3512" w:hanging="440"/>
      </w:pPr>
    </w:lvl>
    <w:lvl w:ilvl="7" w:tplc="04090019">
      <w:start w:val="1"/>
      <w:numFmt w:val="lowerLetter"/>
      <w:lvlText w:val="%8)"/>
      <w:lvlJc w:val="left"/>
      <w:pPr>
        <w:ind w:left="3952" w:hanging="440"/>
      </w:pPr>
    </w:lvl>
    <w:lvl w:ilvl="8" w:tplc="0409001B">
      <w:start w:val="1"/>
      <w:numFmt w:val="lowerRoman"/>
      <w:lvlText w:val="%9."/>
      <w:lvlJc w:val="right"/>
      <w:pPr>
        <w:ind w:left="4392" w:hanging="440"/>
      </w:pPr>
    </w:lvl>
  </w:abstractNum>
  <w:abstractNum w:abstractNumId="6" w15:restartNumberingAfterBreak="0">
    <w:nsid w:val="4EFA049A"/>
    <w:multiLevelType w:val="hybridMultilevel"/>
    <w:tmpl w:val="219011E0"/>
    <w:lvl w:ilvl="0" w:tplc="CBD8CE9E">
      <w:start w:val="1"/>
      <w:numFmt w:val="decimal"/>
      <w:lvlText w:val="(%1)"/>
      <w:lvlJc w:val="left"/>
      <w:pPr>
        <w:ind w:left="1152" w:hanging="360"/>
      </w:pPr>
      <w:rPr>
        <w:rFonts w:hint="default"/>
      </w:rPr>
    </w:lvl>
    <w:lvl w:ilvl="1" w:tplc="04090019" w:tentative="1">
      <w:start w:val="1"/>
      <w:numFmt w:val="lowerLetter"/>
      <w:lvlText w:val="%2)"/>
      <w:lvlJc w:val="left"/>
      <w:pPr>
        <w:ind w:left="1672" w:hanging="440"/>
      </w:pPr>
    </w:lvl>
    <w:lvl w:ilvl="2" w:tplc="0409001B" w:tentative="1">
      <w:start w:val="1"/>
      <w:numFmt w:val="lowerRoman"/>
      <w:lvlText w:val="%3."/>
      <w:lvlJc w:val="right"/>
      <w:pPr>
        <w:ind w:left="2112" w:hanging="440"/>
      </w:pPr>
    </w:lvl>
    <w:lvl w:ilvl="3" w:tplc="0409000F" w:tentative="1">
      <w:start w:val="1"/>
      <w:numFmt w:val="decimal"/>
      <w:lvlText w:val="%4."/>
      <w:lvlJc w:val="left"/>
      <w:pPr>
        <w:ind w:left="2552" w:hanging="440"/>
      </w:pPr>
    </w:lvl>
    <w:lvl w:ilvl="4" w:tplc="04090019" w:tentative="1">
      <w:start w:val="1"/>
      <w:numFmt w:val="lowerLetter"/>
      <w:lvlText w:val="%5)"/>
      <w:lvlJc w:val="left"/>
      <w:pPr>
        <w:ind w:left="2992" w:hanging="440"/>
      </w:pPr>
    </w:lvl>
    <w:lvl w:ilvl="5" w:tplc="0409001B" w:tentative="1">
      <w:start w:val="1"/>
      <w:numFmt w:val="lowerRoman"/>
      <w:lvlText w:val="%6."/>
      <w:lvlJc w:val="right"/>
      <w:pPr>
        <w:ind w:left="3432" w:hanging="440"/>
      </w:pPr>
    </w:lvl>
    <w:lvl w:ilvl="6" w:tplc="0409000F" w:tentative="1">
      <w:start w:val="1"/>
      <w:numFmt w:val="decimal"/>
      <w:lvlText w:val="%7."/>
      <w:lvlJc w:val="left"/>
      <w:pPr>
        <w:ind w:left="3872" w:hanging="440"/>
      </w:pPr>
    </w:lvl>
    <w:lvl w:ilvl="7" w:tplc="04090019" w:tentative="1">
      <w:start w:val="1"/>
      <w:numFmt w:val="lowerLetter"/>
      <w:lvlText w:val="%8)"/>
      <w:lvlJc w:val="left"/>
      <w:pPr>
        <w:ind w:left="4312" w:hanging="440"/>
      </w:pPr>
    </w:lvl>
    <w:lvl w:ilvl="8" w:tplc="0409001B" w:tentative="1">
      <w:start w:val="1"/>
      <w:numFmt w:val="lowerRoman"/>
      <w:lvlText w:val="%9."/>
      <w:lvlJc w:val="right"/>
      <w:pPr>
        <w:ind w:left="4752" w:hanging="440"/>
      </w:pPr>
    </w:lvl>
  </w:abstractNum>
  <w:abstractNum w:abstractNumId="7" w15:restartNumberingAfterBreak="0">
    <w:nsid w:val="55961336"/>
    <w:multiLevelType w:val="hybridMultilevel"/>
    <w:tmpl w:val="E320E65A"/>
    <w:lvl w:ilvl="0" w:tplc="822C4BEA">
      <w:start w:val="1"/>
      <w:numFmt w:val="decimal"/>
      <w:lvlText w:val="（%1）"/>
      <w:lvlJc w:val="left"/>
      <w:pPr>
        <w:ind w:left="1560" w:hanging="72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8" w15:restartNumberingAfterBreak="0">
    <w:nsid w:val="56A24F2F"/>
    <w:multiLevelType w:val="hybridMultilevel"/>
    <w:tmpl w:val="D9482DAE"/>
    <w:lvl w:ilvl="0" w:tplc="F7B452B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A1B13F6"/>
    <w:multiLevelType w:val="hybridMultilevel"/>
    <w:tmpl w:val="02C6CCDC"/>
    <w:lvl w:ilvl="0" w:tplc="AFB2E8B4">
      <w:start w:val="1"/>
      <w:numFmt w:val="decimal"/>
      <w:lvlText w:val="（%1）"/>
      <w:lvlJc w:val="left"/>
      <w:pPr>
        <w:ind w:left="1512" w:hanging="720"/>
      </w:pPr>
      <w:rPr>
        <w:rFonts w:hint="default"/>
      </w:rPr>
    </w:lvl>
    <w:lvl w:ilvl="1" w:tplc="04090019" w:tentative="1">
      <w:start w:val="1"/>
      <w:numFmt w:val="lowerLetter"/>
      <w:lvlText w:val="%2)"/>
      <w:lvlJc w:val="left"/>
      <w:pPr>
        <w:ind w:left="1672" w:hanging="440"/>
      </w:pPr>
    </w:lvl>
    <w:lvl w:ilvl="2" w:tplc="0409001B" w:tentative="1">
      <w:start w:val="1"/>
      <w:numFmt w:val="lowerRoman"/>
      <w:lvlText w:val="%3."/>
      <w:lvlJc w:val="right"/>
      <w:pPr>
        <w:ind w:left="2112" w:hanging="440"/>
      </w:pPr>
    </w:lvl>
    <w:lvl w:ilvl="3" w:tplc="0409000F" w:tentative="1">
      <w:start w:val="1"/>
      <w:numFmt w:val="decimal"/>
      <w:lvlText w:val="%4."/>
      <w:lvlJc w:val="left"/>
      <w:pPr>
        <w:ind w:left="2552" w:hanging="440"/>
      </w:pPr>
    </w:lvl>
    <w:lvl w:ilvl="4" w:tplc="04090019" w:tentative="1">
      <w:start w:val="1"/>
      <w:numFmt w:val="lowerLetter"/>
      <w:lvlText w:val="%5)"/>
      <w:lvlJc w:val="left"/>
      <w:pPr>
        <w:ind w:left="2992" w:hanging="440"/>
      </w:pPr>
    </w:lvl>
    <w:lvl w:ilvl="5" w:tplc="0409001B" w:tentative="1">
      <w:start w:val="1"/>
      <w:numFmt w:val="lowerRoman"/>
      <w:lvlText w:val="%6."/>
      <w:lvlJc w:val="right"/>
      <w:pPr>
        <w:ind w:left="3432" w:hanging="440"/>
      </w:pPr>
    </w:lvl>
    <w:lvl w:ilvl="6" w:tplc="0409000F" w:tentative="1">
      <w:start w:val="1"/>
      <w:numFmt w:val="decimal"/>
      <w:lvlText w:val="%7."/>
      <w:lvlJc w:val="left"/>
      <w:pPr>
        <w:ind w:left="3872" w:hanging="440"/>
      </w:pPr>
    </w:lvl>
    <w:lvl w:ilvl="7" w:tplc="04090019" w:tentative="1">
      <w:start w:val="1"/>
      <w:numFmt w:val="lowerLetter"/>
      <w:lvlText w:val="%8)"/>
      <w:lvlJc w:val="left"/>
      <w:pPr>
        <w:ind w:left="4312" w:hanging="440"/>
      </w:pPr>
    </w:lvl>
    <w:lvl w:ilvl="8" w:tplc="0409001B" w:tentative="1">
      <w:start w:val="1"/>
      <w:numFmt w:val="lowerRoman"/>
      <w:lvlText w:val="%9."/>
      <w:lvlJc w:val="right"/>
      <w:pPr>
        <w:ind w:left="4752" w:hanging="440"/>
      </w:pPr>
    </w:lvl>
  </w:abstractNum>
  <w:abstractNum w:abstractNumId="10" w15:restartNumberingAfterBreak="0">
    <w:nsid w:val="61A710DF"/>
    <w:multiLevelType w:val="hybridMultilevel"/>
    <w:tmpl w:val="77B49BF0"/>
    <w:lvl w:ilvl="0" w:tplc="0EAE837A">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1" w15:restartNumberingAfterBreak="0">
    <w:nsid w:val="65007F6B"/>
    <w:multiLevelType w:val="hybridMultilevel"/>
    <w:tmpl w:val="BCFCBCCA"/>
    <w:lvl w:ilvl="0" w:tplc="262A696C">
      <w:start w:val="1"/>
      <w:numFmt w:val="decimal"/>
      <w:lvlText w:val="（%1）"/>
      <w:lvlJc w:val="left"/>
      <w:pPr>
        <w:ind w:left="1512" w:hanging="720"/>
      </w:pPr>
      <w:rPr>
        <w:rFonts w:hint="default"/>
      </w:rPr>
    </w:lvl>
    <w:lvl w:ilvl="1" w:tplc="04090019" w:tentative="1">
      <w:start w:val="1"/>
      <w:numFmt w:val="lowerLetter"/>
      <w:lvlText w:val="%2)"/>
      <w:lvlJc w:val="left"/>
      <w:pPr>
        <w:ind w:left="1672" w:hanging="440"/>
      </w:pPr>
    </w:lvl>
    <w:lvl w:ilvl="2" w:tplc="0409001B" w:tentative="1">
      <w:start w:val="1"/>
      <w:numFmt w:val="lowerRoman"/>
      <w:lvlText w:val="%3."/>
      <w:lvlJc w:val="right"/>
      <w:pPr>
        <w:ind w:left="2112" w:hanging="440"/>
      </w:pPr>
    </w:lvl>
    <w:lvl w:ilvl="3" w:tplc="0409000F" w:tentative="1">
      <w:start w:val="1"/>
      <w:numFmt w:val="decimal"/>
      <w:lvlText w:val="%4."/>
      <w:lvlJc w:val="left"/>
      <w:pPr>
        <w:ind w:left="2552" w:hanging="440"/>
      </w:pPr>
    </w:lvl>
    <w:lvl w:ilvl="4" w:tplc="04090019" w:tentative="1">
      <w:start w:val="1"/>
      <w:numFmt w:val="lowerLetter"/>
      <w:lvlText w:val="%5)"/>
      <w:lvlJc w:val="left"/>
      <w:pPr>
        <w:ind w:left="2992" w:hanging="440"/>
      </w:pPr>
    </w:lvl>
    <w:lvl w:ilvl="5" w:tplc="0409001B" w:tentative="1">
      <w:start w:val="1"/>
      <w:numFmt w:val="lowerRoman"/>
      <w:lvlText w:val="%6."/>
      <w:lvlJc w:val="right"/>
      <w:pPr>
        <w:ind w:left="3432" w:hanging="440"/>
      </w:pPr>
    </w:lvl>
    <w:lvl w:ilvl="6" w:tplc="0409000F" w:tentative="1">
      <w:start w:val="1"/>
      <w:numFmt w:val="decimal"/>
      <w:lvlText w:val="%7."/>
      <w:lvlJc w:val="left"/>
      <w:pPr>
        <w:ind w:left="3872" w:hanging="440"/>
      </w:pPr>
    </w:lvl>
    <w:lvl w:ilvl="7" w:tplc="04090019" w:tentative="1">
      <w:start w:val="1"/>
      <w:numFmt w:val="lowerLetter"/>
      <w:lvlText w:val="%8)"/>
      <w:lvlJc w:val="left"/>
      <w:pPr>
        <w:ind w:left="4312" w:hanging="440"/>
      </w:pPr>
    </w:lvl>
    <w:lvl w:ilvl="8" w:tplc="0409001B" w:tentative="1">
      <w:start w:val="1"/>
      <w:numFmt w:val="lowerRoman"/>
      <w:lvlText w:val="%9."/>
      <w:lvlJc w:val="right"/>
      <w:pPr>
        <w:ind w:left="4752" w:hanging="440"/>
      </w:pPr>
    </w:lvl>
  </w:abstractNum>
  <w:abstractNum w:abstractNumId="12" w15:restartNumberingAfterBreak="0">
    <w:nsid w:val="763F2BE1"/>
    <w:multiLevelType w:val="hybridMultilevel"/>
    <w:tmpl w:val="9FD2CC74"/>
    <w:lvl w:ilvl="0" w:tplc="021AEA2E">
      <w:start w:val="1"/>
      <w:numFmt w:val="decimal"/>
      <w:lvlText w:val="（%1）"/>
      <w:lvlJc w:val="left"/>
      <w:pPr>
        <w:ind w:left="1512" w:hanging="720"/>
      </w:pPr>
      <w:rPr>
        <w:rFonts w:hint="default"/>
      </w:rPr>
    </w:lvl>
    <w:lvl w:ilvl="1" w:tplc="04090019" w:tentative="1">
      <w:start w:val="1"/>
      <w:numFmt w:val="lowerLetter"/>
      <w:lvlText w:val="%2)"/>
      <w:lvlJc w:val="left"/>
      <w:pPr>
        <w:ind w:left="1672" w:hanging="440"/>
      </w:pPr>
    </w:lvl>
    <w:lvl w:ilvl="2" w:tplc="0409001B" w:tentative="1">
      <w:start w:val="1"/>
      <w:numFmt w:val="lowerRoman"/>
      <w:lvlText w:val="%3."/>
      <w:lvlJc w:val="right"/>
      <w:pPr>
        <w:ind w:left="2112" w:hanging="440"/>
      </w:pPr>
    </w:lvl>
    <w:lvl w:ilvl="3" w:tplc="0409000F" w:tentative="1">
      <w:start w:val="1"/>
      <w:numFmt w:val="decimal"/>
      <w:lvlText w:val="%4."/>
      <w:lvlJc w:val="left"/>
      <w:pPr>
        <w:ind w:left="2552" w:hanging="440"/>
      </w:pPr>
    </w:lvl>
    <w:lvl w:ilvl="4" w:tplc="04090019" w:tentative="1">
      <w:start w:val="1"/>
      <w:numFmt w:val="lowerLetter"/>
      <w:lvlText w:val="%5)"/>
      <w:lvlJc w:val="left"/>
      <w:pPr>
        <w:ind w:left="2992" w:hanging="440"/>
      </w:pPr>
    </w:lvl>
    <w:lvl w:ilvl="5" w:tplc="0409001B" w:tentative="1">
      <w:start w:val="1"/>
      <w:numFmt w:val="lowerRoman"/>
      <w:lvlText w:val="%6."/>
      <w:lvlJc w:val="right"/>
      <w:pPr>
        <w:ind w:left="3432" w:hanging="440"/>
      </w:pPr>
    </w:lvl>
    <w:lvl w:ilvl="6" w:tplc="0409000F" w:tentative="1">
      <w:start w:val="1"/>
      <w:numFmt w:val="decimal"/>
      <w:lvlText w:val="%7."/>
      <w:lvlJc w:val="left"/>
      <w:pPr>
        <w:ind w:left="3872" w:hanging="440"/>
      </w:pPr>
    </w:lvl>
    <w:lvl w:ilvl="7" w:tplc="04090019" w:tentative="1">
      <w:start w:val="1"/>
      <w:numFmt w:val="lowerLetter"/>
      <w:lvlText w:val="%8)"/>
      <w:lvlJc w:val="left"/>
      <w:pPr>
        <w:ind w:left="4312" w:hanging="440"/>
      </w:pPr>
    </w:lvl>
    <w:lvl w:ilvl="8" w:tplc="0409001B" w:tentative="1">
      <w:start w:val="1"/>
      <w:numFmt w:val="lowerRoman"/>
      <w:lvlText w:val="%9."/>
      <w:lvlJc w:val="right"/>
      <w:pPr>
        <w:ind w:left="4752" w:hanging="440"/>
      </w:pPr>
    </w:lvl>
  </w:abstractNum>
  <w:abstractNum w:abstractNumId="13" w15:restartNumberingAfterBreak="0">
    <w:nsid w:val="7E6824B9"/>
    <w:multiLevelType w:val="hybridMultilevel"/>
    <w:tmpl w:val="73F8794A"/>
    <w:lvl w:ilvl="0" w:tplc="38380F4E">
      <w:start w:val="1"/>
      <w:numFmt w:val="decimal"/>
      <w:lvlText w:val="（%1）"/>
      <w:lvlJc w:val="left"/>
      <w:pPr>
        <w:ind w:left="2480" w:hanging="720"/>
      </w:pPr>
      <w:rPr>
        <w:rFonts w:hint="default"/>
      </w:rPr>
    </w:lvl>
    <w:lvl w:ilvl="1" w:tplc="04090019" w:tentative="1">
      <w:start w:val="1"/>
      <w:numFmt w:val="lowerLetter"/>
      <w:lvlText w:val="%2)"/>
      <w:lvlJc w:val="left"/>
      <w:pPr>
        <w:ind w:left="2640" w:hanging="440"/>
      </w:pPr>
    </w:lvl>
    <w:lvl w:ilvl="2" w:tplc="0409001B" w:tentative="1">
      <w:start w:val="1"/>
      <w:numFmt w:val="lowerRoman"/>
      <w:lvlText w:val="%3."/>
      <w:lvlJc w:val="right"/>
      <w:pPr>
        <w:ind w:left="3080" w:hanging="440"/>
      </w:pPr>
    </w:lvl>
    <w:lvl w:ilvl="3" w:tplc="0409000F" w:tentative="1">
      <w:start w:val="1"/>
      <w:numFmt w:val="decimal"/>
      <w:lvlText w:val="%4."/>
      <w:lvlJc w:val="left"/>
      <w:pPr>
        <w:ind w:left="3520" w:hanging="440"/>
      </w:pPr>
    </w:lvl>
    <w:lvl w:ilvl="4" w:tplc="04090019" w:tentative="1">
      <w:start w:val="1"/>
      <w:numFmt w:val="lowerLetter"/>
      <w:lvlText w:val="%5)"/>
      <w:lvlJc w:val="left"/>
      <w:pPr>
        <w:ind w:left="3960" w:hanging="440"/>
      </w:pPr>
    </w:lvl>
    <w:lvl w:ilvl="5" w:tplc="0409001B" w:tentative="1">
      <w:start w:val="1"/>
      <w:numFmt w:val="lowerRoman"/>
      <w:lvlText w:val="%6."/>
      <w:lvlJc w:val="right"/>
      <w:pPr>
        <w:ind w:left="4400" w:hanging="440"/>
      </w:pPr>
    </w:lvl>
    <w:lvl w:ilvl="6" w:tplc="0409000F" w:tentative="1">
      <w:start w:val="1"/>
      <w:numFmt w:val="decimal"/>
      <w:lvlText w:val="%7."/>
      <w:lvlJc w:val="left"/>
      <w:pPr>
        <w:ind w:left="4840" w:hanging="440"/>
      </w:pPr>
    </w:lvl>
    <w:lvl w:ilvl="7" w:tplc="04090019" w:tentative="1">
      <w:start w:val="1"/>
      <w:numFmt w:val="lowerLetter"/>
      <w:lvlText w:val="%8)"/>
      <w:lvlJc w:val="left"/>
      <w:pPr>
        <w:ind w:left="5280" w:hanging="440"/>
      </w:pPr>
    </w:lvl>
    <w:lvl w:ilvl="8" w:tplc="0409001B" w:tentative="1">
      <w:start w:val="1"/>
      <w:numFmt w:val="lowerRoman"/>
      <w:lvlText w:val="%9."/>
      <w:lvlJc w:val="right"/>
      <w:pPr>
        <w:ind w:left="5720" w:hanging="440"/>
      </w:pPr>
    </w:lvl>
  </w:abstractNum>
  <w:num w:numId="1" w16cid:durableId="10377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8719068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844839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06885423">
    <w:abstractNumId w:val="1"/>
  </w:num>
  <w:num w:numId="5" w16cid:durableId="1306086501">
    <w:abstractNumId w:val="12"/>
  </w:num>
  <w:num w:numId="6" w16cid:durableId="873227982">
    <w:abstractNumId w:val="7"/>
  </w:num>
  <w:num w:numId="7" w16cid:durableId="935091056">
    <w:abstractNumId w:val="11"/>
  </w:num>
  <w:num w:numId="8" w16cid:durableId="67966875">
    <w:abstractNumId w:val="9"/>
  </w:num>
  <w:num w:numId="9" w16cid:durableId="1272005984">
    <w:abstractNumId w:val="2"/>
  </w:num>
  <w:num w:numId="10" w16cid:durableId="4325486">
    <w:abstractNumId w:val="13"/>
  </w:num>
  <w:num w:numId="11" w16cid:durableId="1807503340">
    <w:abstractNumId w:val="6"/>
  </w:num>
  <w:num w:numId="12" w16cid:durableId="1853299836">
    <w:abstractNumId w:val="10"/>
  </w:num>
  <w:num w:numId="13" w16cid:durableId="321080012">
    <w:abstractNumId w:val="4"/>
  </w:num>
  <w:num w:numId="14" w16cid:durableId="19538989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F593C"/>
    <w:rsid w:val="00056A60"/>
    <w:rsid w:val="000638F4"/>
    <w:rsid w:val="00082FAA"/>
    <w:rsid w:val="000A23B5"/>
    <w:rsid w:val="000F709C"/>
    <w:rsid w:val="001038CA"/>
    <w:rsid w:val="00111372"/>
    <w:rsid w:val="00155D59"/>
    <w:rsid w:val="00171126"/>
    <w:rsid w:val="00183E53"/>
    <w:rsid w:val="001E01B8"/>
    <w:rsid w:val="00200FBD"/>
    <w:rsid w:val="00206F95"/>
    <w:rsid w:val="00213937"/>
    <w:rsid w:val="00273D69"/>
    <w:rsid w:val="0027627E"/>
    <w:rsid w:val="002D1062"/>
    <w:rsid w:val="002E04AA"/>
    <w:rsid w:val="002E659A"/>
    <w:rsid w:val="002F1364"/>
    <w:rsid w:val="002F593C"/>
    <w:rsid w:val="002F7D6C"/>
    <w:rsid w:val="00325FD2"/>
    <w:rsid w:val="00343350"/>
    <w:rsid w:val="003859EB"/>
    <w:rsid w:val="003A1071"/>
    <w:rsid w:val="003C6E5A"/>
    <w:rsid w:val="0044140A"/>
    <w:rsid w:val="00461CE1"/>
    <w:rsid w:val="004C7C8F"/>
    <w:rsid w:val="00520CCD"/>
    <w:rsid w:val="00531A9A"/>
    <w:rsid w:val="00534B70"/>
    <w:rsid w:val="005B069C"/>
    <w:rsid w:val="005D677A"/>
    <w:rsid w:val="005E31D7"/>
    <w:rsid w:val="005F0EA4"/>
    <w:rsid w:val="005F33BD"/>
    <w:rsid w:val="005F4A36"/>
    <w:rsid w:val="005F7189"/>
    <w:rsid w:val="00616FAF"/>
    <w:rsid w:val="00653802"/>
    <w:rsid w:val="006560A9"/>
    <w:rsid w:val="0068736E"/>
    <w:rsid w:val="0069675E"/>
    <w:rsid w:val="006A06E8"/>
    <w:rsid w:val="006A6CF1"/>
    <w:rsid w:val="006B7FEF"/>
    <w:rsid w:val="00764123"/>
    <w:rsid w:val="00784C5C"/>
    <w:rsid w:val="00797328"/>
    <w:rsid w:val="007F2B2A"/>
    <w:rsid w:val="0080504B"/>
    <w:rsid w:val="008515B0"/>
    <w:rsid w:val="00855659"/>
    <w:rsid w:val="008B06A4"/>
    <w:rsid w:val="008C15E4"/>
    <w:rsid w:val="008D0CC6"/>
    <w:rsid w:val="008D156D"/>
    <w:rsid w:val="008F6736"/>
    <w:rsid w:val="009135BC"/>
    <w:rsid w:val="009C794F"/>
    <w:rsid w:val="009C7EA5"/>
    <w:rsid w:val="00A03D31"/>
    <w:rsid w:val="00A205F0"/>
    <w:rsid w:val="00A82B39"/>
    <w:rsid w:val="00A97747"/>
    <w:rsid w:val="00A97C71"/>
    <w:rsid w:val="00AA5A91"/>
    <w:rsid w:val="00AB1FAA"/>
    <w:rsid w:val="00AC2658"/>
    <w:rsid w:val="00B07DE5"/>
    <w:rsid w:val="00B2639D"/>
    <w:rsid w:val="00B314F7"/>
    <w:rsid w:val="00B4038B"/>
    <w:rsid w:val="00B426FB"/>
    <w:rsid w:val="00B43670"/>
    <w:rsid w:val="00B5040F"/>
    <w:rsid w:val="00B53EF9"/>
    <w:rsid w:val="00B61182"/>
    <w:rsid w:val="00B777D2"/>
    <w:rsid w:val="00B8394B"/>
    <w:rsid w:val="00BA7246"/>
    <w:rsid w:val="00BC2E54"/>
    <w:rsid w:val="00BE47AD"/>
    <w:rsid w:val="00BE5372"/>
    <w:rsid w:val="00BE6B3E"/>
    <w:rsid w:val="00C17363"/>
    <w:rsid w:val="00C24092"/>
    <w:rsid w:val="00C25B71"/>
    <w:rsid w:val="00C93EA1"/>
    <w:rsid w:val="00CA7415"/>
    <w:rsid w:val="00CB7BFF"/>
    <w:rsid w:val="00D07F61"/>
    <w:rsid w:val="00D174C3"/>
    <w:rsid w:val="00D501A9"/>
    <w:rsid w:val="00D5400C"/>
    <w:rsid w:val="00D603D8"/>
    <w:rsid w:val="00D678D3"/>
    <w:rsid w:val="00D77504"/>
    <w:rsid w:val="00DB6C33"/>
    <w:rsid w:val="00DC1182"/>
    <w:rsid w:val="00DE4458"/>
    <w:rsid w:val="00E57C62"/>
    <w:rsid w:val="00E82314"/>
    <w:rsid w:val="00EA4651"/>
    <w:rsid w:val="00EC0636"/>
    <w:rsid w:val="00EC385A"/>
    <w:rsid w:val="00EE5657"/>
    <w:rsid w:val="00EF4AE9"/>
    <w:rsid w:val="00F659D9"/>
    <w:rsid w:val="00FB1AAA"/>
    <w:rsid w:val="00FF44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0DD3CE"/>
  <w15:chartTrackingRefBased/>
  <w15:docId w15:val="{EA904DAF-F87B-4F68-AFB1-498D4A069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675E"/>
    <w:pPr>
      <w:widowControl w:val="0"/>
      <w:jc w:val="both"/>
    </w:pPr>
  </w:style>
  <w:style w:type="paragraph" w:styleId="1">
    <w:name w:val="heading 1"/>
    <w:basedOn w:val="a"/>
    <w:next w:val="a"/>
    <w:link w:val="10"/>
    <w:uiPriority w:val="9"/>
    <w:qFormat/>
    <w:rsid w:val="002F1364"/>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5F7189"/>
    <w:pPr>
      <w:keepNext/>
      <w:keepLines/>
      <w:widowControl/>
      <w:spacing w:line="360" w:lineRule="auto"/>
      <w:jc w:val="left"/>
      <w:outlineLvl w:val="1"/>
    </w:pPr>
    <w:rPr>
      <w:rFonts w:ascii="Times New Roman" w:eastAsia="宋体" w:hAnsi="Times New Roman" w:cs="Times New Roman"/>
      <w:b/>
      <w:bCs/>
      <w:kern w:val="0"/>
      <w:sz w:val="30"/>
      <w:szCs w:val="32"/>
    </w:rPr>
  </w:style>
  <w:style w:type="paragraph" w:styleId="3">
    <w:name w:val="heading 3"/>
    <w:basedOn w:val="a"/>
    <w:next w:val="a"/>
    <w:link w:val="30"/>
    <w:uiPriority w:val="9"/>
    <w:semiHidden/>
    <w:unhideWhenUsed/>
    <w:qFormat/>
    <w:rsid w:val="003C6E5A"/>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25B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5F7189"/>
    <w:rPr>
      <w:rFonts w:ascii="Times New Roman" w:eastAsia="宋体" w:hAnsi="Times New Roman" w:cs="Times New Roman"/>
      <w:b/>
      <w:bCs/>
      <w:kern w:val="0"/>
      <w:sz w:val="30"/>
      <w:szCs w:val="32"/>
    </w:rPr>
  </w:style>
  <w:style w:type="paragraph" w:styleId="a3">
    <w:name w:val="List Paragraph"/>
    <w:basedOn w:val="a"/>
    <w:uiPriority w:val="34"/>
    <w:qFormat/>
    <w:rsid w:val="005F7189"/>
    <w:pPr>
      <w:ind w:firstLineChars="200" w:firstLine="420"/>
    </w:pPr>
  </w:style>
  <w:style w:type="character" w:customStyle="1" w:styleId="30">
    <w:name w:val="标题 3 字符"/>
    <w:basedOn w:val="a0"/>
    <w:link w:val="3"/>
    <w:uiPriority w:val="9"/>
    <w:semiHidden/>
    <w:rsid w:val="003C6E5A"/>
    <w:rPr>
      <w:b/>
      <w:bCs/>
      <w:sz w:val="32"/>
      <w:szCs w:val="32"/>
    </w:rPr>
  </w:style>
  <w:style w:type="character" w:customStyle="1" w:styleId="math">
    <w:name w:val="math"/>
    <w:basedOn w:val="a0"/>
    <w:rsid w:val="00B314F7"/>
  </w:style>
  <w:style w:type="character" w:styleId="a4">
    <w:name w:val="Placeholder Text"/>
    <w:basedOn w:val="a0"/>
    <w:uiPriority w:val="99"/>
    <w:semiHidden/>
    <w:rsid w:val="00056A60"/>
    <w:rPr>
      <w:color w:val="666666"/>
    </w:rPr>
  </w:style>
  <w:style w:type="table" w:styleId="a5">
    <w:name w:val="Table Grid"/>
    <w:basedOn w:val="a1"/>
    <w:uiPriority w:val="39"/>
    <w:rsid w:val="00E823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C25B71"/>
    <w:rPr>
      <w:rFonts w:asciiTheme="majorHAnsi" w:eastAsiaTheme="majorEastAsia" w:hAnsiTheme="majorHAnsi" w:cstheme="majorBidi"/>
      <w:b/>
      <w:bCs/>
      <w:sz w:val="28"/>
      <w:szCs w:val="28"/>
    </w:rPr>
  </w:style>
  <w:style w:type="character" w:customStyle="1" w:styleId="10">
    <w:name w:val="标题 1 字符"/>
    <w:basedOn w:val="a0"/>
    <w:link w:val="1"/>
    <w:uiPriority w:val="9"/>
    <w:rsid w:val="002F1364"/>
    <w:rPr>
      <w:b/>
      <w:bCs/>
      <w:kern w:val="44"/>
      <w:sz w:val="44"/>
      <w:szCs w:val="44"/>
    </w:rPr>
  </w:style>
  <w:style w:type="paragraph" w:styleId="a6">
    <w:name w:val="header"/>
    <w:basedOn w:val="a"/>
    <w:link w:val="a7"/>
    <w:uiPriority w:val="99"/>
    <w:unhideWhenUsed/>
    <w:rsid w:val="00D678D3"/>
    <w:pPr>
      <w:tabs>
        <w:tab w:val="center" w:pos="4153"/>
        <w:tab w:val="right" w:pos="8306"/>
      </w:tabs>
      <w:snapToGrid w:val="0"/>
      <w:jc w:val="center"/>
    </w:pPr>
    <w:rPr>
      <w:sz w:val="18"/>
      <w:szCs w:val="18"/>
    </w:rPr>
  </w:style>
  <w:style w:type="character" w:customStyle="1" w:styleId="a7">
    <w:name w:val="页眉 字符"/>
    <w:basedOn w:val="a0"/>
    <w:link w:val="a6"/>
    <w:uiPriority w:val="99"/>
    <w:rsid w:val="00D678D3"/>
    <w:rPr>
      <w:sz w:val="18"/>
      <w:szCs w:val="18"/>
    </w:rPr>
  </w:style>
  <w:style w:type="paragraph" w:styleId="a8">
    <w:name w:val="footer"/>
    <w:basedOn w:val="a"/>
    <w:link w:val="a9"/>
    <w:uiPriority w:val="99"/>
    <w:unhideWhenUsed/>
    <w:rsid w:val="00D678D3"/>
    <w:pPr>
      <w:tabs>
        <w:tab w:val="center" w:pos="4153"/>
        <w:tab w:val="right" w:pos="8306"/>
      </w:tabs>
      <w:snapToGrid w:val="0"/>
      <w:jc w:val="left"/>
    </w:pPr>
    <w:rPr>
      <w:sz w:val="18"/>
      <w:szCs w:val="18"/>
    </w:rPr>
  </w:style>
  <w:style w:type="character" w:customStyle="1" w:styleId="a9">
    <w:name w:val="页脚 字符"/>
    <w:basedOn w:val="a0"/>
    <w:link w:val="a8"/>
    <w:uiPriority w:val="99"/>
    <w:rsid w:val="00D678D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473072">
      <w:bodyDiv w:val="1"/>
      <w:marLeft w:val="0"/>
      <w:marRight w:val="0"/>
      <w:marTop w:val="0"/>
      <w:marBottom w:val="0"/>
      <w:divBdr>
        <w:top w:val="none" w:sz="0" w:space="0" w:color="auto"/>
        <w:left w:val="none" w:sz="0" w:space="0" w:color="auto"/>
        <w:bottom w:val="none" w:sz="0" w:space="0" w:color="auto"/>
        <w:right w:val="none" w:sz="0" w:space="0" w:color="auto"/>
      </w:divBdr>
    </w:div>
    <w:div w:id="345179899">
      <w:bodyDiv w:val="1"/>
      <w:marLeft w:val="0"/>
      <w:marRight w:val="0"/>
      <w:marTop w:val="0"/>
      <w:marBottom w:val="0"/>
      <w:divBdr>
        <w:top w:val="none" w:sz="0" w:space="0" w:color="auto"/>
        <w:left w:val="none" w:sz="0" w:space="0" w:color="auto"/>
        <w:bottom w:val="none" w:sz="0" w:space="0" w:color="auto"/>
        <w:right w:val="none" w:sz="0" w:space="0" w:color="auto"/>
      </w:divBdr>
    </w:div>
    <w:div w:id="432825541">
      <w:bodyDiv w:val="1"/>
      <w:marLeft w:val="0"/>
      <w:marRight w:val="0"/>
      <w:marTop w:val="0"/>
      <w:marBottom w:val="0"/>
      <w:divBdr>
        <w:top w:val="none" w:sz="0" w:space="0" w:color="auto"/>
        <w:left w:val="none" w:sz="0" w:space="0" w:color="auto"/>
        <w:bottom w:val="none" w:sz="0" w:space="0" w:color="auto"/>
        <w:right w:val="none" w:sz="0" w:space="0" w:color="auto"/>
      </w:divBdr>
      <w:divsChild>
        <w:div w:id="1119491508">
          <w:marLeft w:val="0"/>
          <w:marRight w:val="0"/>
          <w:marTop w:val="0"/>
          <w:marBottom w:val="0"/>
          <w:divBdr>
            <w:top w:val="none" w:sz="0" w:space="0" w:color="auto"/>
            <w:left w:val="none" w:sz="0" w:space="0" w:color="auto"/>
            <w:bottom w:val="none" w:sz="0" w:space="0" w:color="auto"/>
            <w:right w:val="none" w:sz="0" w:space="0" w:color="auto"/>
          </w:divBdr>
          <w:divsChild>
            <w:div w:id="5220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6115">
      <w:bodyDiv w:val="1"/>
      <w:marLeft w:val="0"/>
      <w:marRight w:val="0"/>
      <w:marTop w:val="0"/>
      <w:marBottom w:val="0"/>
      <w:divBdr>
        <w:top w:val="none" w:sz="0" w:space="0" w:color="auto"/>
        <w:left w:val="none" w:sz="0" w:space="0" w:color="auto"/>
        <w:bottom w:val="none" w:sz="0" w:space="0" w:color="auto"/>
        <w:right w:val="none" w:sz="0" w:space="0" w:color="auto"/>
      </w:divBdr>
    </w:div>
    <w:div w:id="582645814">
      <w:bodyDiv w:val="1"/>
      <w:marLeft w:val="0"/>
      <w:marRight w:val="0"/>
      <w:marTop w:val="0"/>
      <w:marBottom w:val="0"/>
      <w:divBdr>
        <w:top w:val="none" w:sz="0" w:space="0" w:color="auto"/>
        <w:left w:val="none" w:sz="0" w:space="0" w:color="auto"/>
        <w:bottom w:val="none" w:sz="0" w:space="0" w:color="auto"/>
        <w:right w:val="none" w:sz="0" w:space="0" w:color="auto"/>
      </w:divBdr>
      <w:divsChild>
        <w:div w:id="660542673">
          <w:marLeft w:val="0"/>
          <w:marRight w:val="0"/>
          <w:marTop w:val="0"/>
          <w:marBottom w:val="0"/>
          <w:divBdr>
            <w:top w:val="none" w:sz="0" w:space="0" w:color="auto"/>
            <w:left w:val="none" w:sz="0" w:space="0" w:color="auto"/>
            <w:bottom w:val="none" w:sz="0" w:space="0" w:color="auto"/>
            <w:right w:val="none" w:sz="0" w:space="0" w:color="auto"/>
          </w:divBdr>
          <w:divsChild>
            <w:div w:id="341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2261">
      <w:bodyDiv w:val="1"/>
      <w:marLeft w:val="0"/>
      <w:marRight w:val="0"/>
      <w:marTop w:val="0"/>
      <w:marBottom w:val="0"/>
      <w:divBdr>
        <w:top w:val="none" w:sz="0" w:space="0" w:color="auto"/>
        <w:left w:val="none" w:sz="0" w:space="0" w:color="auto"/>
        <w:bottom w:val="none" w:sz="0" w:space="0" w:color="auto"/>
        <w:right w:val="none" w:sz="0" w:space="0" w:color="auto"/>
      </w:divBdr>
    </w:div>
    <w:div w:id="653875774">
      <w:bodyDiv w:val="1"/>
      <w:marLeft w:val="0"/>
      <w:marRight w:val="0"/>
      <w:marTop w:val="0"/>
      <w:marBottom w:val="0"/>
      <w:divBdr>
        <w:top w:val="none" w:sz="0" w:space="0" w:color="auto"/>
        <w:left w:val="none" w:sz="0" w:space="0" w:color="auto"/>
        <w:bottom w:val="none" w:sz="0" w:space="0" w:color="auto"/>
        <w:right w:val="none" w:sz="0" w:space="0" w:color="auto"/>
      </w:divBdr>
      <w:divsChild>
        <w:div w:id="55590060">
          <w:marLeft w:val="0"/>
          <w:marRight w:val="0"/>
          <w:marTop w:val="0"/>
          <w:marBottom w:val="0"/>
          <w:divBdr>
            <w:top w:val="none" w:sz="0" w:space="0" w:color="auto"/>
            <w:left w:val="none" w:sz="0" w:space="0" w:color="auto"/>
            <w:bottom w:val="none" w:sz="0" w:space="0" w:color="auto"/>
            <w:right w:val="none" w:sz="0" w:space="0" w:color="auto"/>
          </w:divBdr>
          <w:divsChild>
            <w:div w:id="3583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29900">
      <w:bodyDiv w:val="1"/>
      <w:marLeft w:val="0"/>
      <w:marRight w:val="0"/>
      <w:marTop w:val="0"/>
      <w:marBottom w:val="0"/>
      <w:divBdr>
        <w:top w:val="none" w:sz="0" w:space="0" w:color="auto"/>
        <w:left w:val="none" w:sz="0" w:space="0" w:color="auto"/>
        <w:bottom w:val="none" w:sz="0" w:space="0" w:color="auto"/>
        <w:right w:val="none" w:sz="0" w:space="0" w:color="auto"/>
      </w:divBdr>
    </w:div>
    <w:div w:id="902761494">
      <w:bodyDiv w:val="1"/>
      <w:marLeft w:val="0"/>
      <w:marRight w:val="0"/>
      <w:marTop w:val="0"/>
      <w:marBottom w:val="0"/>
      <w:divBdr>
        <w:top w:val="none" w:sz="0" w:space="0" w:color="auto"/>
        <w:left w:val="none" w:sz="0" w:space="0" w:color="auto"/>
        <w:bottom w:val="none" w:sz="0" w:space="0" w:color="auto"/>
        <w:right w:val="none" w:sz="0" w:space="0" w:color="auto"/>
      </w:divBdr>
    </w:div>
    <w:div w:id="1073894055">
      <w:bodyDiv w:val="1"/>
      <w:marLeft w:val="0"/>
      <w:marRight w:val="0"/>
      <w:marTop w:val="0"/>
      <w:marBottom w:val="0"/>
      <w:divBdr>
        <w:top w:val="none" w:sz="0" w:space="0" w:color="auto"/>
        <w:left w:val="none" w:sz="0" w:space="0" w:color="auto"/>
        <w:bottom w:val="none" w:sz="0" w:space="0" w:color="auto"/>
        <w:right w:val="none" w:sz="0" w:space="0" w:color="auto"/>
      </w:divBdr>
      <w:divsChild>
        <w:div w:id="853423917">
          <w:marLeft w:val="0"/>
          <w:marRight w:val="0"/>
          <w:marTop w:val="0"/>
          <w:marBottom w:val="0"/>
          <w:divBdr>
            <w:top w:val="none" w:sz="0" w:space="0" w:color="auto"/>
            <w:left w:val="none" w:sz="0" w:space="0" w:color="auto"/>
            <w:bottom w:val="none" w:sz="0" w:space="0" w:color="auto"/>
            <w:right w:val="none" w:sz="0" w:space="0" w:color="auto"/>
          </w:divBdr>
          <w:divsChild>
            <w:div w:id="93822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90454">
      <w:bodyDiv w:val="1"/>
      <w:marLeft w:val="0"/>
      <w:marRight w:val="0"/>
      <w:marTop w:val="0"/>
      <w:marBottom w:val="0"/>
      <w:divBdr>
        <w:top w:val="none" w:sz="0" w:space="0" w:color="auto"/>
        <w:left w:val="none" w:sz="0" w:space="0" w:color="auto"/>
        <w:bottom w:val="none" w:sz="0" w:space="0" w:color="auto"/>
        <w:right w:val="none" w:sz="0" w:space="0" w:color="auto"/>
      </w:divBdr>
      <w:divsChild>
        <w:div w:id="500776536">
          <w:marLeft w:val="0"/>
          <w:marRight w:val="0"/>
          <w:marTop w:val="0"/>
          <w:marBottom w:val="0"/>
          <w:divBdr>
            <w:top w:val="none" w:sz="0" w:space="0" w:color="auto"/>
            <w:left w:val="none" w:sz="0" w:space="0" w:color="auto"/>
            <w:bottom w:val="none" w:sz="0" w:space="0" w:color="auto"/>
            <w:right w:val="none" w:sz="0" w:space="0" w:color="auto"/>
          </w:divBdr>
          <w:divsChild>
            <w:div w:id="21023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18752">
      <w:bodyDiv w:val="1"/>
      <w:marLeft w:val="0"/>
      <w:marRight w:val="0"/>
      <w:marTop w:val="0"/>
      <w:marBottom w:val="0"/>
      <w:divBdr>
        <w:top w:val="none" w:sz="0" w:space="0" w:color="auto"/>
        <w:left w:val="none" w:sz="0" w:space="0" w:color="auto"/>
        <w:bottom w:val="none" w:sz="0" w:space="0" w:color="auto"/>
        <w:right w:val="none" w:sz="0" w:space="0" w:color="auto"/>
      </w:divBdr>
    </w:div>
    <w:div w:id="1370255630">
      <w:bodyDiv w:val="1"/>
      <w:marLeft w:val="0"/>
      <w:marRight w:val="0"/>
      <w:marTop w:val="0"/>
      <w:marBottom w:val="0"/>
      <w:divBdr>
        <w:top w:val="none" w:sz="0" w:space="0" w:color="auto"/>
        <w:left w:val="none" w:sz="0" w:space="0" w:color="auto"/>
        <w:bottom w:val="none" w:sz="0" w:space="0" w:color="auto"/>
        <w:right w:val="none" w:sz="0" w:space="0" w:color="auto"/>
      </w:divBdr>
      <w:divsChild>
        <w:div w:id="1235168488">
          <w:marLeft w:val="0"/>
          <w:marRight w:val="0"/>
          <w:marTop w:val="0"/>
          <w:marBottom w:val="0"/>
          <w:divBdr>
            <w:top w:val="none" w:sz="0" w:space="0" w:color="auto"/>
            <w:left w:val="none" w:sz="0" w:space="0" w:color="auto"/>
            <w:bottom w:val="none" w:sz="0" w:space="0" w:color="auto"/>
            <w:right w:val="none" w:sz="0" w:space="0" w:color="auto"/>
          </w:divBdr>
          <w:divsChild>
            <w:div w:id="152613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98851">
      <w:bodyDiv w:val="1"/>
      <w:marLeft w:val="0"/>
      <w:marRight w:val="0"/>
      <w:marTop w:val="0"/>
      <w:marBottom w:val="0"/>
      <w:divBdr>
        <w:top w:val="none" w:sz="0" w:space="0" w:color="auto"/>
        <w:left w:val="none" w:sz="0" w:space="0" w:color="auto"/>
        <w:bottom w:val="none" w:sz="0" w:space="0" w:color="auto"/>
        <w:right w:val="none" w:sz="0" w:space="0" w:color="auto"/>
      </w:divBdr>
    </w:div>
    <w:div w:id="1450859337">
      <w:bodyDiv w:val="1"/>
      <w:marLeft w:val="0"/>
      <w:marRight w:val="0"/>
      <w:marTop w:val="0"/>
      <w:marBottom w:val="0"/>
      <w:divBdr>
        <w:top w:val="none" w:sz="0" w:space="0" w:color="auto"/>
        <w:left w:val="none" w:sz="0" w:space="0" w:color="auto"/>
        <w:bottom w:val="none" w:sz="0" w:space="0" w:color="auto"/>
        <w:right w:val="none" w:sz="0" w:space="0" w:color="auto"/>
      </w:divBdr>
      <w:divsChild>
        <w:div w:id="702366757">
          <w:marLeft w:val="0"/>
          <w:marRight w:val="0"/>
          <w:marTop w:val="0"/>
          <w:marBottom w:val="0"/>
          <w:divBdr>
            <w:top w:val="none" w:sz="0" w:space="0" w:color="auto"/>
            <w:left w:val="none" w:sz="0" w:space="0" w:color="auto"/>
            <w:bottom w:val="none" w:sz="0" w:space="0" w:color="auto"/>
            <w:right w:val="none" w:sz="0" w:space="0" w:color="auto"/>
          </w:divBdr>
          <w:divsChild>
            <w:div w:id="2102749163">
              <w:marLeft w:val="0"/>
              <w:marRight w:val="0"/>
              <w:marTop w:val="0"/>
              <w:marBottom w:val="0"/>
              <w:divBdr>
                <w:top w:val="none" w:sz="0" w:space="0" w:color="auto"/>
                <w:left w:val="none" w:sz="0" w:space="0" w:color="auto"/>
                <w:bottom w:val="none" w:sz="0" w:space="0" w:color="auto"/>
                <w:right w:val="none" w:sz="0" w:space="0" w:color="auto"/>
              </w:divBdr>
            </w:div>
            <w:div w:id="1294288311">
              <w:marLeft w:val="0"/>
              <w:marRight w:val="0"/>
              <w:marTop w:val="0"/>
              <w:marBottom w:val="0"/>
              <w:divBdr>
                <w:top w:val="none" w:sz="0" w:space="0" w:color="auto"/>
                <w:left w:val="none" w:sz="0" w:space="0" w:color="auto"/>
                <w:bottom w:val="none" w:sz="0" w:space="0" w:color="auto"/>
                <w:right w:val="none" w:sz="0" w:space="0" w:color="auto"/>
              </w:divBdr>
            </w:div>
            <w:div w:id="741029950">
              <w:marLeft w:val="0"/>
              <w:marRight w:val="0"/>
              <w:marTop w:val="0"/>
              <w:marBottom w:val="0"/>
              <w:divBdr>
                <w:top w:val="none" w:sz="0" w:space="0" w:color="auto"/>
                <w:left w:val="none" w:sz="0" w:space="0" w:color="auto"/>
                <w:bottom w:val="none" w:sz="0" w:space="0" w:color="auto"/>
                <w:right w:val="none" w:sz="0" w:space="0" w:color="auto"/>
              </w:divBdr>
            </w:div>
            <w:div w:id="128669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39611">
      <w:bodyDiv w:val="1"/>
      <w:marLeft w:val="0"/>
      <w:marRight w:val="0"/>
      <w:marTop w:val="0"/>
      <w:marBottom w:val="0"/>
      <w:divBdr>
        <w:top w:val="none" w:sz="0" w:space="0" w:color="auto"/>
        <w:left w:val="none" w:sz="0" w:space="0" w:color="auto"/>
        <w:bottom w:val="none" w:sz="0" w:space="0" w:color="auto"/>
        <w:right w:val="none" w:sz="0" w:space="0" w:color="auto"/>
      </w:divBdr>
    </w:div>
    <w:div w:id="1648195549">
      <w:bodyDiv w:val="1"/>
      <w:marLeft w:val="0"/>
      <w:marRight w:val="0"/>
      <w:marTop w:val="0"/>
      <w:marBottom w:val="0"/>
      <w:divBdr>
        <w:top w:val="none" w:sz="0" w:space="0" w:color="auto"/>
        <w:left w:val="none" w:sz="0" w:space="0" w:color="auto"/>
        <w:bottom w:val="none" w:sz="0" w:space="0" w:color="auto"/>
        <w:right w:val="none" w:sz="0" w:space="0" w:color="auto"/>
      </w:divBdr>
    </w:div>
    <w:div w:id="1703365133">
      <w:bodyDiv w:val="1"/>
      <w:marLeft w:val="0"/>
      <w:marRight w:val="0"/>
      <w:marTop w:val="0"/>
      <w:marBottom w:val="0"/>
      <w:divBdr>
        <w:top w:val="none" w:sz="0" w:space="0" w:color="auto"/>
        <w:left w:val="none" w:sz="0" w:space="0" w:color="auto"/>
        <w:bottom w:val="none" w:sz="0" w:space="0" w:color="auto"/>
        <w:right w:val="none" w:sz="0" w:space="0" w:color="auto"/>
      </w:divBdr>
    </w:div>
    <w:div w:id="1716347556">
      <w:bodyDiv w:val="1"/>
      <w:marLeft w:val="0"/>
      <w:marRight w:val="0"/>
      <w:marTop w:val="0"/>
      <w:marBottom w:val="0"/>
      <w:divBdr>
        <w:top w:val="none" w:sz="0" w:space="0" w:color="auto"/>
        <w:left w:val="none" w:sz="0" w:space="0" w:color="auto"/>
        <w:bottom w:val="none" w:sz="0" w:space="0" w:color="auto"/>
        <w:right w:val="none" w:sz="0" w:space="0" w:color="auto"/>
      </w:divBdr>
    </w:div>
    <w:div w:id="1911689764">
      <w:bodyDiv w:val="1"/>
      <w:marLeft w:val="0"/>
      <w:marRight w:val="0"/>
      <w:marTop w:val="0"/>
      <w:marBottom w:val="0"/>
      <w:divBdr>
        <w:top w:val="none" w:sz="0" w:space="0" w:color="auto"/>
        <w:left w:val="none" w:sz="0" w:space="0" w:color="auto"/>
        <w:bottom w:val="none" w:sz="0" w:space="0" w:color="auto"/>
        <w:right w:val="none" w:sz="0" w:space="0" w:color="auto"/>
      </w:divBdr>
    </w:div>
    <w:div w:id="1974016857">
      <w:bodyDiv w:val="1"/>
      <w:marLeft w:val="0"/>
      <w:marRight w:val="0"/>
      <w:marTop w:val="0"/>
      <w:marBottom w:val="0"/>
      <w:divBdr>
        <w:top w:val="none" w:sz="0" w:space="0" w:color="auto"/>
        <w:left w:val="none" w:sz="0" w:space="0" w:color="auto"/>
        <w:bottom w:val="none" w:sz="0" w:space="0" w:color="auto"/>
        <w:right w:val="none" w:sz="0" w:space="0" w:color="auto"/>
      </w:divBdr>
      <w:divsChild>
        <w:div w:id="1219514263">
          <w:marLeft w:val="0"/>
          <w:marRight w:val="0"/>
          <w:marTop w:val="0"/>
          <w:marBottom w:val="0"/>
          <w:divBdr>
            <w:top w:val="none" w:sz="0" w:space="0" w:color="auto"/>
            <w:left w:val="none" w:sz="0" w:space="0" w:color="auto"/>
            <w:bottom w:val="none" w:sz="0" w:space="0" w:color="auto"/>
            <w:right w:val="none" w:sz="0" w:space="0" w:color="auto"/>
          </w:divBdr>
          <w:divsChild>
            <w:div w:id="1431003839">
              <w:marLeft w:val="0"/>
              <w:marRight w:val="0"/>
              <w:marTop w:val="0"/>
              <w:marBottom w:val="0"/>
              <w:divBdr>
                <w:top w:val="none" w:sz="0" w:space="0" w:color="auto"/>
                <w:left w:val="none" w:sz="0" w:space="0" w:color="auto"/>
                <w:bottom w:val="none" w:sz="0" w:space="0" w:color="auto"/>
                <w:right w:val="none" w:sz="0" w:space="0" w:color="auto"/>
              </w:divBdr>
            </w:div>
            <w:div w:id="1551531512">
              <w:marLeft w:val="0"/>
              <w:marRight w:val="0"/>
              <w:marTop w:val="0"/>
              <w:marBottom w:val="0"/>
              <w:divBdr>
                <w:top w:val="none" w:sz="0" w:space="0" w:color="auto"/>
                <w:left w:val="none" w:sz="0" w:space="0" w:color="auto"/>
                <w:bottom w:val="none" w:sz="0" w:space="0" w:color="auto"/>
                <w:right w:val="none" w:sz="0" w:space="0" w:color="auto"/>
              </w:divBdr>
            </w:div>
            <w:div w:id="1123645887">
              <w:marLeft w:val="0"/>
              <w:marRight w:val="0"/>
              <w:marTop w:val="0"/>
              <w:marBottom w:val="0"/>
              <w:divBdr>
                <w:top w:val="none" w:sz="0" w:space="0" w:color="auto"/>
                <w:left w:val="none" w:sz="0" w:space="0" w:color="auto"/>
                <w:bottom w:val="none" w:sz="0" w:space="0" w:color="auto"/>
                <w:right w:val="none" w:sz="0" w:space="0" w:color="auto"/>
              </w:divBdr>
            </w:div>
            <w:div w:id="116281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3651">
      <w:bodyDiv w:val="1"/>
      <w:marLeft w:val="0"/>
      <w:marRight w:val="0"/>
      <w:marTop w:val="0"/>
      <w:marBottom w:val="0"/>
      <w:divBdr>
        <w:top w:val="none" w:sz="0" w:space="0" w:color="auto"/>
        <w:left w:val="none" w:sz="0" w:space="0" w:color="auto"/>
        <w:bottom w:val="none" w:sz="0" w:space="0" w:color="auto"/>
        <w:right w:val="none" w:sz="0" w:space="0" w:color="auto"/>
      </w:divBdr>
    </w:div>
    <w:div w:id="2112236323">
      <w:bodyDiv w:val="1"/>
      <w:marLeft w:val="0"/>
      <w:marRight w:val="0"/>
      <w:marTop w:val="0"/>
      <w:marBottom w:val="0"/>
      <w:divBdr>
        <w:top w:val="none" w:sz="0" w:space="0" w:color="auto"/>
        <w:left w:val="none" w:sz="0" w:space="0" w:color="auto"/>
        <w:bottom w:val="none" w:sz="0" w:space="0" w:color="auto"/>
        <w:right w:val="none" w:sz="0" w:space="0" w:color="auto"/>
      </w:divBdr>
      <w:divsChild>
        <w:div w:id="1396970370">
          <w:marLeft w:val="0"/>
          <w:marRight w:val="0"/>
          <w:marTop w:val="0"/>
          <w:marBottom w:val="0"/>
          <w:divBdr>
            <w:top w:val="none" w:sz="0" w:space="0" w:color="auto"/>
            <w:left w:val="none" w:sz="0" w:space="0" w:color="auto"/>
            <w:bottom w:val="none" w:sz="0" w:space="0" w:color="auto"/>
            <w:right w:val="none" w:sz="0" w:space="0" w:color="auto"/>
          </w:divBdr>
          <w:divsChild>
            <w:div w:id="202998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2813</TotalTime>
  <Pages>1</Pages>
  <Words>379</Words>
  <Characters>2164</Characters>
  <Application>Microsoft Office Word</Application>
  <DocSecurity>0</DocSecurity>
  <Lines>18</Lines>
  <Paragraphs>5</Paragraphs>
  <ScaleCrop>false</ScaleCrop>
  <Company/>
  <LinksUpToDate>false</LinksUpToDate>
  <CharactersWithSpaces>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智 李</dc:creator>
  <cp:keywords/>
  <dc:description/>
  <cp:lastModifiedBy>智 李</cp:lastModifiedBy>
  <cp:revision>23</cp:revision>
  <dcterms:created xsi:type="dcterms:W3CDTF">2024-04-29T06:28:00Z</dcterms:created>
  <dcterms:modified xsi:type="dcterms:W3CDTF">2024-05-23T12:55:00Z</dcterms:modified>
</cp:coreProperties>
</file>