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5A2A" w14:textId="77777777" w:rsidR="00376A33" w:rsidRDefault="003E6041">
      <w:pPr>
        <w:spacing w:before="1440" w:after="160"/>
      </w:pPr>
      <w:r>
        <w:rPr>
          <w:b/>
          <w:bCs/>
          <w:color w:val="E8701A"/>
          <w:sz w:val="72"/>
          <w:szCs w:val="72"/>
        </w:rPr>
        <w:t>KONECTA</w:t>
      </w:r>
    </w:p>
    <w:p w14:paraId="68EA5A2B" w14:textId="77777777" w:rsidR="00376A33" w:rsidRDefault="00376A33">
      <w:pPr>
        <w:pBdr>
          <w:bottom w:val="single" w:sz="12" w:space="1" w:color="E8701A"/>
        </w:pBdr>
        <w:spacing w:after="240"/>
      </w:pPr>
    </w:p>
    <w:p w14:paraId="68EA5A2C" w14:textId="77777777" w:rsidR="00376A33" w:rsidRDefault="003E6041">
      <w:pPr>
        <w:spacing w:after="160"/>
      </w:pPr>
      <w:r>
        <w:rPr>
          <w:b/>
          <w:bCs/>
          <w:color w:val="1A1A1A"/>
          <w:sz w:val="36"/>
          <w:szCs w:val="36"/>
        </w:rPr>
        <w:t>Website Copy — All Sections</w:t>
      </w:r>
    </w:p>
    <w:p w14:paraId="68EA5A2D" w14:textId="1C6AD375" w:rsidR="00376A33" w:rsidRDefault="003E6041">
      <w:pPr>
        <w:spacing w:after="160"/>
      </w:pPr>
      <w:r>
        <w:rPr>
          <w:color w:val="666666"/>
        </w:rPr>
        <w:t xml:space="preserve">This document contains the full text content for the Konecta website, </w:t>
      </w:r>
      <w:r w:rsidR="00EE72D9">
        <w:rPr>
          <w:color w:val="666666"/>
        </w:rPr>
        <w:t>organized</w:t>
      </w:r>
      <w:r>
        <w:rPr>
          <w:color w:val="666666"/>
        </w:rPr>
        <w:t xml:space="preserve"> by section.</w:t>
      </w:r>
    </w:p>
    <w:p w14:paraId="68EA5A2E" w14:textId="77777777" w:rsidR="00376A33" w:rsidRDefault="00376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6A33" w14:paraId="68EA5A3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2F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COMPANY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0" w14:textId="77777777" w:rsidR="00376A33" w:rsidRDefault="003E6041">
            <w:r>
              <w:rPr>
                <w:color w:val="1A1A1A"/>
              </w:rPr>
              <w:t>Konecta (Pty) Ltd</w:t>
            </w:r>
          </w:p>
        </w:tc>
      </w:tr>
      <w:tr w:rsidR="00376A33" w14:paraId="68EA5A3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2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WEBSITE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3" w14:textId="77777777" w:rsidR="00376A33" w:rsidRDefault="003E6041">
            <w:r>
              <w:rPr>
                <w:color w:val="1A1A1A"/>
              </w:rPr>
              <w:t>www.konecta.co.za</w:t>
            </w:r>
          </w:p>
        </w:tc>
      </w:tr>
      <w:tr w:rsidR="00376A33" w14:paraId="68EA5A3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5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DOCUMENT TYPE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6" w14:textId="77777777" w:rsidR="00376A33" w:rsidRDefault="003E6041">
            <w:r>
              <w:rPr>
                <w:color w:val="1A1A1A"/>
              </w:rPr>
              <w:t>Website Copy</w:t>
            </w:r>
          </w:p>
        </w:tc>
      </w:tr>
      <w:tr w:rsidR="00376A33" w14:paraId="68EA5A3A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8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B-BBEE STATUS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9" w14:textId="77777777" w:rsidR="00376A33" w:rsidRDefault="003E6041">
            <w:r>
              <w:rPr>
                <w:b/>
                <w:bCs/>
                <w:color w:val="E8701A"/>
              </w:rPr>
              <w:t>Level 1 Contributor</w:t>
            </w:r>
          </w:p>
        </w:tc>
      </w:tr>
      <w:tr w:rsidR="00376A33" w14:paraId="68EA5A3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B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OWNERSHIP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C" w14:textId="77777777" w:rsidR="00376A33" w:rsidRDefault="003E6041">
            <w:r>
              <w:rPr>
                <w:b/>
                <w:bCs/>
                <w:color w:val="E8701A"/>
              </w:rPr>
              <w:t>100% Women-Owned</w:t>
            </w:r>
          </w:p>
        </w:tc>
      </w:tr>
      <w:tr w:rsidR="00376A33" w14:paraId="68EA5A4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E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ESTABLISHED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3F" w14:textId="77777777" w:rsidR="00376A33" w:rsidRDefault="003E6041">
            <w:r>
              <w:rPr>
                <w:color w:val="1A1A1A"/>
              </w:rPr>
              <w:t>2017</w:t>
            </w:r>
          </w:p>
        </w:tc>
      </w:tr>
      <w:tr w:rsidR="00376A33" w14:paraId="68EA5A4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41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HEADQUARTERS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42" w14:textId="77777777" w:rsidR="00376A33" w:rsidRDefault="003E6041">
            <w:r>
              <w:rPr>
                <w:color w:val="1A1A1A"/>
              </w:rPr>
              <w:t>Adapt IT Campus, 152 14th Road, Noordwyk, Midrand, 1657</w:t>
            </w:r>
          </w:p>
        </w:tc>
      </w:tr>
    </w:tbl>
    <w:p w14:paraId="68EA5A44" w14:textId="77777777" w:rsidR="00376A33" w:rsidRDefault="003E6041">
      <w:r>
        <w:br w:type="page"/>
      </w:r>
    </w:p>
    <w:p w14:paraId="68EA5A45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NAVIGATION</w:t>
      </w:r>
    </w:p>
    <w:p w14:paraId="68EA5A46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Navigation Menu</w:t>
      </w:r>
    </w:p>
    <w:p w14:paraId="68EA5A47" w14:textId="77777777" w:rsidR="00376A33" w:rsidRDefault="003E6041">
      <w:pPr>
        <w:spacing w:after="160"/>
      </w:pPr>
      <w:r>
        <w:t>The main navigation contains the following links:</w:t>
      </w:r>
    </w:p>
    <w:p w14:paraId="68EA5A48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Services</w:t>
      </w:r>
    </w:p>
    <w:p w14:paraId="68EA5A49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Use Cases</w:t>
      </w:r>
    </w:p>
    <w:p w14:paraId="68EA5A4A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Insights</w:t>
      </w:r>
    </w:p>
    <w:p w14:paraId="68EA5A4B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Partners</w:t>
      </w:r>
    </w:p>
    <w:p w14:paraId="68EA5A4C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Leadership</w:t>
      </w:r>
    </w:p>
    <w:p w14:paraId="68EA5A4D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Yandisa</w:t>
      </w:r>
    </w:p>
    <w:p w14:paraId="68EA5A4E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Get in Touch — Primary CTA Button</w:t>
      </w:r>
    </w:p>
    <w:p w14:paraId="68EA5A4F" w14:textId="77777777" w:rsidR="00376A33" w:rsidRDefault="003E6041">
      <w:r>
        <w:br w:type="page"/>
      </w:r>
    </w:p>
    <w:p w14:paraId="68EA5A50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HERO SECTION</w:t>
      </w:r>
    </w:p>
    <w:p w14:paraId="68EA5A51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Hero — Main Headline &amp; Subtext</w:t>
      </w:r>
    </w:p>
    <w:p w14:paraId="68EA5A52" w14:textId="77777777" w:rsidR="00376A33" w:rsidRDefault="00376A33">
      <w:pPr>
        <w:spacing w:after="200"/>
      </w:pPr>
    </w:p>
    <w:p w14:paraId="68EA5A53" w14:textId="77777777" w:rsidR="00376A33" w:rsidRDefault="003E6041">
      <w:pPr>
        <w:spacing w:after="200"/>
      </w:pPr>
      <w:r>
        <w:rPr>
          <w:b/>
          <w:bCs/>
          <w:color w:val="1A1A1A"/>
          <w:sz w:val="52"/>
          <w:szCs w:val="52"/>
        </w:rPr>
        <w:t>Building Africa's Digital Future</w:t>
      </w:r>
    </w:p>
    <w:p w14:paraId="68EA5A54" w14:textId="77777777" w:rsidR="00376A33" w:rsidRDefault="003E6041">
      <w:pPr>
        <w:spacing w:after="160"/>
      </w:pPr>
      <w:r>
        <w:t>Badge text: Est. 2017 · Midrand, South Africa</w:t>
      </w:r>
    </w:p>
    <w:p w14:paraId="68EA5A55" w14:textId="77777777" w:rsidR="00376A33" w:rsidRDefault="00376A33">
      <w:pPr>
        <w:spacing w:after="80"/>
      </w:pPr>
    </w:p>
    <w:p w14:paraId="68EA5A56" w14:textId="77777777" w:rsidR="00376A33" w:rsidRDefault="003E6041">
      <w:pPr>
        <w:spacing w:after="160"/>
      </w:pPr>
      <w:r>
        <w:t>We are a Level 1 B-BBEE, 100% women-owned technology company delivering AI platforms, digital infrastructure, and enterprise technology solutions across South Africa and the continent.</w:t>
      </w:r>
    </w:p>
    <w:p w14:paraId="68EA5A57" w14:textId="77777777" w:rsidR="00376A33" w:rsidRDefault="00376A33">
      <w:pPr>
        <w:spacing w:after="80"/>
      </w:pPr>
    </w:p>
    <w:p w14:paraId="68EA5A58" w14:textId="77777777" w:rsidR="00376A33" w:rsidRDefault="003E6041">
      <w:pPr>
        <w:spacing w:after="160"/>
      </w:pPr>
      <w:r>
        <w:rPr>
          <w:b/>
          <w:bCs/>
        </w:rPr>
        <w:t>Primary CTA: Request a Proposal</w:t>
      </w:r>
    </w:p>
    <w:p w14:paraId="68EA5A59" w14:textId="77777777" w:rsidR="00376A33" w:rsidRDefault="003E6041">
      <w:pPr>
        <w:spacing w:after="160"/>
      </w:pPr>
      <w:r>
        <w:t>Secondary CTA: Explore our services</w:t>
      </w:r>
    </w:p>
    <w:p w14:paraId="68EA5A5A" w14:textId="77777777" w:rsidR="00376A33" w:rsidRDefault="00376A33">
      <w:pPr>
        <w:spacing w:after="200"/>
      </w:pPr>
    </w:p>
    <w:p w14:paraId="68EA5A5B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Hero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6A33" w14:paraId="68EA5A5E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5C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B-BBEE STATUS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5D" w14:textId="77777777" w:rsidR="00376A33" w:rsidRDefault="003E6041">
            <w:r>
              <w:rPr>
                <w:b/>
                <w:bCs/>
                <w:color w:val="E8701A"/>
              </w:rPr>
              <w:t>Level 1</w:t>
            </w:r>
          </w:p>
        </w:tc>
      </w:tr>
      <w:tr w:rsidR="00376A33" w14:paraId="68EA5A61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5F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OWNERSHIP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60" w14:textId="77777777" w:rsidR="00376A33" w:rsidRDefault="003E6041">
            <w:r>
              <w:rPr>
                <w:color w:val="1A1A1A"/>
              </w:rPr>
              <w:t>100% Women-Owned</w:t>
            </w:r>
          </w:p>
        </w:tc>
      </w:tr>
      <w:tr w:rsidR="00376A33" w14:paraId="68EA5A64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62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SERVICE LINES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63" w14:textId="77777777" w:rsidR="00376A33" w:rsidRDefault="003E6041">
            <w:r>
              <w:rPr>
                <w:color w:val="1A1A1A"/>
              </w:rPr>
              <w:t>4 Active</w:t>
            </w:r>
          </w:p>
        </w:tc>
      </w:tr>
      <w:tr w:rsidR="00376A33" w14:paraId="68EA5A67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65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YEARS OPERATING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66" w14:textId="77777777" w:rsidR="00376A33" w:rsidRDefault="003E6041">
            <w:r>
              <w:rPr>
                <w:color w:val="1A1A1A"/>
              </w:rPr>
              <w:t>8+</w:t>
            </w:r>
          </w:p>
        </w:tc>
      </w:tr>
      <w:tr w:rsidR="00376A33" w14:paraId="68EA5A6A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68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RECOGNITION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69" w14:textId="77777777" w:rsidR="00376A33" w:rsidRDefault="003E6041">
            <w:r>
              <w:rPr>
                <w:b/>
                <w:bCs/>
                <w:color w:val="E8701A"/>
              </w:rPr>
              <w:t>Standard Bank Top Women Finalist</w:t>
            </w:r>
          </w:p>
        </w:tc>
      </w:tr>
    </w:tbl>
    <w:p w14:paraId="68EA5A6B" w14:textId="77777777" w:rsidR="00376A33" w:rsidRDefault="003E6041">
      <w:r>
        <w:br w:type="page"/>
      </w:r>
    </w:p>
    <w:p w14:paraId="68EA5A6C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SCROLLING MARQUEE STRIP</w:t>
      </w:r>
    </w:p>
    <w:p w14:paraId="68EA5A6D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Marquee Text</w:t>
      </w:r>
    </w:p>
    <w:p w14:paraId="68EA5A6E" w14:textId="77777777" w:rsidR="00376A33" w:rsidRDefault="003E6041">
      <w:pPr>
        <w:spacing w:after="160"/>
      </w:pPr>
      <w:r>
        <w:t>The following items scroll continuously across an orange band below the hero:</w:t>
      </w:r>
    </w:p>
    <w:p w14:paraId="68EA5A6F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WiFi</w:t>
      </w:r>
      <w:proofErr w:type="spellEnd"/>
      <w:r>
        <w:t>-as-a-Service</w:t>
      </w:r>
    </w:p>
    <w:p w14:paraId="68EA5A70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Software Services</w:t>
      </w:r>
    </w:p>
    <w:p w14:paraId="68EA5A71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Managed IT Services</w:t>
      </w:r>
    </w:p>
    <w:p w14:paraId="68EA5A72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Business Consulting</w:t>
      </w:r>
    </w:p>
    <w:p w14:paraId="68EA5A73" w14:textId="77777777" w:rsidR="00B765CC" w:rsidRDefault="00B765CC">
      <w:pPr>
        <w:pStyle w:val="ListParagraph"/>
        <w:numPr>
          <w:ilvl w:val="0"/>
          <w:numId w:val="2"/>
        </w:numPr>
        <w:spacing w:before="60" w:after="60"/>
      </w:pPr>
    </w:p>
    <w:p w14:paraId="68EA5A74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Level 1 B-BBEE</w:t>
      </w:r>
    </w:p>
    <w:p w14:paraId="68EA5A75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100% Women-Owned</w:t>
      </w:r>
    </w:p>
    <w:p w14:paraId="68EA5A76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Microsoft Partner</w:t>
      </w:r>
    </w:p>
    <w:p w14:paraId="68EA5A77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AI Factory</w:t>
      </w:r>
    </w:p>
    <w:p w14:paraId="68EA5A78" w14:textId="77777777" w:rsidR="00376A33" w:rsidRDefault="003E6041">
      <w:r>
        <w:br w:type="page"/>
      </w:r>
    </w:p>
    <w:p w14:paraId="68EA5A79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SERVICES SECTION</w:t>
      </w:r>
    </w:p>
    <w:p w14:paraId="68EA5A7A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Our Services</w:t>
      </w:r>
    </w:p>
    <w:p w14:paraId="68EA5A7B" w14:textId="77777777" w:rsidR="00376A33" w:rsidRDefault="003E6041">
      <w:pPr>
        <w:spacing w:after="160"/>
      </w:pPr>
      <w:r>
        <w:t>Section intro: From wireless connectivity to AI-powered platforms — we build, deploy, and manage technology that empowers African businesses to connect, grow, and compete.</w:t>
      </w:r>
    </w:p>
    <w:p w14:paraId="68EA5A7C" w14:textId="77777777" w:rsidR="00376A33" w:rsidRDefault="00376A33">
      <w:pPr>
        <w:spacing w:after="200"/>
      </w:pPr>
    </w:p>
    <w:p w14:paraId="68EA5A7D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t xml:space="preserve">01 — </w:t>
      </w:r>
      <w:proofErr w:type="spellStart"/>
      <w:r>
        <w:rPr>
          <w:b/>
          <w:bCs/>
          <w:color w:val="1A1A1A"/>
          <w:sz w:val="32"/>
          <w:szCs w:val="32"/>
        </w:rPr>
        <w:t>WiFi</w:t>
      </w:r>
      <w:proofErr w:type="spellEnd"/>
      <w:r>
        <w:rPr>
          <w:b/>
          <w:bCs/>
          <w:color w:val="1A1A1A"/>
          <w:sz w:val="32"/>
          <w:szCs w:val="32"/>
        </w:rPr>
        <w:t>-as-a-Service</w:t>
      </w:r>
    </w:p>
    <w:p w14:paraId="68EA5A7E" w14:textId="77777777" w:rsidR="00376A33" w:rsidRDefault="003E6041">
      <w:pPr>
        <w:spacing w:after="160"/>
      </w:pPr>
      <w:r>
        <w:t xml:space="preserve">Reliable, secure, high-speed connectivity that turns your </w:t>
      </w:r>
      <w:proofErr w:type="spellStart"/>
      <w:r>
        <w:t>WiFi</w:t>
      </w:r>
      <w:proofErr w:type="spellEnd"/>
      <w:r>
        <w:t xml:space="preserve"> network into a real-time customer engagement platform. Manage thousands of networks from one portal, gather customer </w:t>
      </w:r>
      <w:proofErr w:type="spellStart"/>
      <w:r>
        <w:t>behaviour</w:t>
      </w:r>
      <w:proofErr w:type="spellEnd"/>
      <w:r>
        <w:t xml:space="preserve"> data, and </w:t>
      </w:r>
      <w:proofErr w:type="spellStart"/>
      <w:r>
        <w:t>monetise</w:t>
      </w:r>
      <w:proofErr w:type="spellEnd"/>
      <w:r>
        <w:t xml:space="preserve"> your infrastructure with targeted advertising and multiple login tiers.</w:t>
      </w:r>
    </w:p>
    <w:p w14:paraId="68EA5A7F" w14:textId="77777777" w:rsidR="00376A33" w:rsidRDefault="00376A33">
      <w:pPr>
        <w:spacing w:after="80"/>
      </w:pPr>
    </w:p>
    <w:p w14:paraId="68EA5A80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Capabilities</w:t>
      </w:r>
    </w:p>
    <w:p w14:paraId="68EA5A81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Wi-Fi Management Portal — multi-site at scale</w:t>
      </w:r>
    </w:p>
    <w:p w14:paraId="68EA5A82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Data Analytics &amp; Customer Intelligence</w:t>
      </w:r>
    </w:p>
    <w:p w14:paraId="68EA5A83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Wi-Fi Advertising &amp; Targeted Marketing</w:t>
      </w:r>
    </w:p>
    <w:p w14:paraId="68EA5A84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 xml:space="preserve">Paid &amp; Free Network </w:t>
      </w:r>
      <w:proofErr w:type="spellStart"/>
      <w:r>
        <w:t>Monetisation</w:t>
      </w:r>
      <w:proofErr w:type="spellEnd"/>
    </w:p>
    <w:p w14:paraId="68EA5A85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Branded Captive Portal Experiences</w:t>
      </w:r>
    </w:p>
    <w:p w14:paraId="68EA5A86" w14:textId="77777777" w:rsidR="00376A33" w:rsidRDefault="00376A33">
      <w:pPr>
        <w:spacing w:after="200"/>
      </w:pPr>
    </w:p>
    <w:p w14:paraId="68EA5A87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t xml:space="preserve">02 — Software &amp; </w:t>
      </w:r>
      <w:r w:rsidR="00B765CC">
        <w:rPr>
          <w:b/>
          <w:bCs/>
          <w:color w:val="1A1A1A"/>
          <w:sz w:val="32"/>
          <w:szCs w:val="32"/>
        </w:rPr>
        <w:t>Digital Services</w:t>
      </w:r>
    </w:p>
    <w:p w14:paraId="68EA5A88" w14:textId="77777777" w:rsidR="00376A33" w:rsidRDefault="003E6041">
      <w:pPr>
        <w:spacing w:after="160"/>
      </w:pPr>
      <w:r>
        <w:t xml:space="preserve">Custom software solutions built to improve efficiency and drive digital transformation. </w:t>
      </w:r>
      <w:r w:rsidR="00B765CC">
        <w:t>We</w:t>
      </w:r>
      <w:r>
        <w:t xml:space="preserve"> deliver everything from mobile apps and ERP systems to AI-powered </w:t>
      </w:r>
      <w:proofErr w:type="gramStart"/>
      <w:r>
        <w:t>platforms  built</w:t>
      </w:r>
      <w:proofErr w:type="gramEnd"/>
      <w:r>
        <w:t xml:space="preserve"> for African enterprise at African scale.</w:t>
      </w:r>
    </w:p>
    <w:p w14:paraId="68EA5A89" w14:textId="77777777" w:rsidR="00376A33" w:rsidRDefault="00376A33">
      <w:pPr>
        <w:spacing w:after="80"/>
      </w:pPr>
    </w:p>
    <w:p w14:paraId="68EA5A8A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Capabilities</w:t>
      </w:r>
    </w:p>
    <w:p w14:paraId="68EA5A8B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Web, Mobile &amp; App Development (Android, iOS)</w:t>
      </w:r>
    </w:p>
    <w:p w14:paraId="68EA5A8C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 xml:space="preserve">AI Factory </w:t>
      </w:r>
      <w:r w:rsidR="00B765CC">
        <w:t xml:space="preserve">- </w:t>
      </w:r>
      <w:r>
        <w:t>Intelligent Platform Development</w:t>
      </w:r>
    </w:p>
    <w:p w14:paraId="68EA5A8D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Database, API &amp; Systems Integration</w:t>
      </w:r>
    </w:p>
    <w:p w14:paraId="68EA5A8E" w14:textId="77777777" w:rsidR="00B765CC" w:rsidRDefault="003E6041">
      <w:pPr>
        <w:pStyle w:val="ListParagraph"/>
        <w:numPr>
          <w:ilvl w:val="0"/>
          <w:numId w:val="2"/>
        </w:numPr>
        <w:spacing w:before="60" w:after="60"/>
      </w:pPr>
      <w:r>
        <w:t xml:space="preserve">ERP </w:t>
      </w:r>
    </w:p>
    <w:p w14:paraId="68EA5A8F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GIS Solutions</w:t>
      </w:r>
    </w:p>
    <w:p w14:paraId="68EA5A90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Azure Cloud Infrastructure · Microsoft Partner</w:t>
      </w:r>
    </w:p>
    <w:p w14:paraId="68EA5A91" w14:textId="77777777" w:rsidR="00376A33" w:rsidRDefault="00376A33">
      <w:pPr>
        <w:spacing w:after="200"/>
      </w:pPr>
    </w:p>
    <w:p w14:paraId="68EA5A92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t xml:space="preserve">03 — Managed IT </w:t>
      </w:r>
    </w:p>
    <w:p w14:paraId="68EA5A93" w14:textId="77777777" w:rsidR="00376A33" w:rsidRDefault="003E6041">
      <w:pPr>
        <w:spacing w:after="160"/>
      </w:pPr>
      <w:r>
        <w:t xml:space="preserve">End-to-end managed network services and digital presence solutions. From LAN/WAN infrastructure and RF planning </w:t>
      </w:r>
      <w:proofErr w:type="spellStart"/>
      <w:r w:rsidR="00B765CC">
        <w:t>wifi</w:t>
      </w:r>
      <w:proofErr w:type="spellEnd"/>
      <w:r w:rsidR="00B765CC">
        <w:t xml:space="preserve"> hotspot </w:t>
      </w:r>
      <w:r>
        <w:t xml:space="preserve">management and </w:t>
      </w:r>
      <w:r w:rsidR="00B765CC">
        <w:t>network monitoring.</w:t>
      </w:r>
      <w:r>
        <w:t xml:space="preserve"> </w:t>
      </w:r>
      <w:r w:rsidR="00B765CC">
        <w:t>W</w:t>
      </w:r>
      <w:r>
        <w:t>e handle your technology operations so you can focus on your business.</w:t>
      </w:r>
    </w:p>
    <w:p w14:paraId="68EA5A94" w14:textId="77777777" w:rsidR="00376A33" w:rsidRDefault="00376A33">
      <w:pPr>
        <w:spacing w:after="80"/>
      </w:pPr>
    </w:p>
    <w:p w14:paraId="68EA5A95" w14:textId="77777777" w:rsidR="00B765CC" w:rsidRDefault="00B765CC">
      <w:pPr>
        <w:spacing w:before="240" w:after="80"/>
        <w:rPr>
          <w:b/>
          <w:bCs/>
          <w:color w:val="1A1A1A"/>
          <w:sz w:val="26"/>
          <w:szCs w:val="26"/>
        </w:rPr>
      </w:pPr>
    </w:p>
    <w:p w14:paraId="68EA5A96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lastRenderedPageBreak/>
        <w:t>Capabilities</w:t>
      </w:r>
    </w:p>
    <w:p w14:paraId="68EA5A97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Network Planning, Deployment &amp; Monitoring</w:t>
      </w:r>
    </w:p>
    <w:p w14:paraId="68EA5A98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LAN, WAN, Microwave, P2P &amp; Last-Mile</w:t>
      </w:r>
    </w:p>
    <w:p w14:paraId="68EA5A99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Endpoint Protection &amp; Remote Maintenance</w:t>
      </w:r>
    </w:p>
    <w:p w14:paraId="68EA5A9A" w14:textId="77777777" w:rsidR="00B765CC" w:rsidRDefault="00B765CC">
      <w:pPr>
        <w:pStyle w:val="ListParagraph"/>
        <w:numPr>
          <w:ilvl w:val="0"/>
          <w:numId w:val="2"/>
        </w:numPr>
        <w:spacing w:before="60" w:after="60"/>
      </w:pPr>
      <w:r>
        <w:t>Network monitoring</w:t>
      </w:r>
    </w:p>
    <w:p w14:paraId="68EA5A9B" w14:textId="77777777" w:rsidR="00B765CC" w:rsidRDefault="00B765CC">
      <w:pPr>
        <w:pStyle w:val="ListParagraph"/>
        <w:numPr>
          <w:ilvl w:val="0"/>
          <w:numId w:val="2"/>
        </w:numPr>
        <w:spacing w:before="60" w:after="60"/>
      </w:pPr>
      <w:r>
        <w:t>Global resource sourcing with certified network engineers and technicians</w:t>
      </w:r>
    </w:p>
    <w:p w14:paraId="68EA5A9C" w14:textId="77777777" w:rsidR="00376A33" w:rsidRDefault="00376A33">
      <w:pPr>
        <w:spacing w:after="200"/>
      </w:pPr>
    </w:p>
    <w:p w14:paraId="68EA5A9D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t>04 — Business Consulting</w:t>
      </w:r>
    </w:p>
    <w:p w14:paraId="68EA5A9E" w14:textId="77777777" w:rsidR="00376A33" w:rsidRDefault="003E6041">
      <w:pPr>
        <w:spacing w:after="160"/>
      </w:pPr>
      <w:r>
        <w:t xml:space="preserve">Strategic advisory that bridges technology and commercial outcomes. From market research and Telco </w:t>
      </w:r>
      <w:proofErr w:type="spellStart"/>
      <w:r>
        <w:t>programme</w:t>
      </w:r>
      <w:proofErr w:type="spellEnd"/>
      <w:r>
        <w:t xml:space="preserve"> management to go-to-market strategy and regulatory impact</w:t>
      </w:r>
      <w:r w:rsidR="00B765CC">
        <w:t>. W</w:t>
      </w:r>
      <w:r>
        <w:t>e partner with clients for sustained, measurable growth.</w:t>
      </w:r>
    </w:p>
    <w:p w14:paraId="68EA5A9F" w14:textId="77777777" w:rsidR="00376A33" w:rsidRDefault="00376A33">
      <w:pPr>
        <w:spacing w:after="80"/>
      </w:pPr>
    </w:p>
    <w:p w14:paraId="68EA5AA0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Capabilities</w:t>
      </w:r>
    </w:p>
    <w:p w14:paraId="68EA5AA1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Market Research &amp; Consumer Insights</w:t>
      </w:r>
    </w:p>
    <w:p w14:paraId="68EA5AA2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 xml:space="preserve">Telco </w:t>
      </w:r>
      <w:proofErr w:type="spellStart"/>
      <w:r>
        <w:t>Programme</w:t>
      </w:r>
      <w:proofErr w:type="spellEnd"/>
      <w:r>
        <w:t xml:space="preserve"> Management &amp; ISP Deployment</w:t>
      </w:r>
    </w:p>
    <w:p w14:paraId="68EA5AA3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Digital Transformation &amp; Design Thinking</w:t>
      </w:r>
    </w:p>
    <w:p w14:paraId="68EA5AA4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 xml:space="preserve">Go-To-Market &amp; </w:t>
      </w:r>
      <w:proofErr w:type="spellStart"/>
      <w:r>
        <w:t>Commercialisation</w:t>
      </w:r>
      <w:proofErr w:type="spellEnd"/>
      <w:r>
        <w:t xml:space="preserve"> Strategy</w:t>
      </w:r>
    </w:p>
    <w:p w14:paraId="68EA5AA5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Regulatory Impact &amp; Obligations Funds</w:t>
      </w:r>
    </w:p>
    <w:p w14:paraId="68EA5AA6" w14:textId="77777777" w:rsidR="00376A33" w:rsidRDefault="003E6041">
      <w:r>
        <w:br w:type="page"/>
      </w:r>
    </w:p>
    <w:p w14:paraId="68EA5AA7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USE CASES SECTION</w:t>
      </w:r>
    </w:p>
    <w:p w14:paraId="68EA5AA8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Use Cases</w:t>
      </w:r>
    </w:p>
    <w:p w14:paraId="68EA5AA9" w14:textId="77777777" w:rsidR="00376A33" w:rsidRDefault="003E6041">
      <w:pPr>
        <w:spacing w:after="160"/>
      </w:pPr>
      <w:r>
        <w:t>Section intro: Real challenges. Real outcomes. How Konecta has delivered for enterprise and government clients across South Africa.</w:t>
      </w:r>
    </w:p>
    <w:p w14:paraId="68EA5AAA" w14:textId="77777777" w:rsidR="00376A33" w:rsidRDefault="00376A33">
      <w:pPr>
        <w:spacing w:after="200"/>
      </w:pPr>
    </w:p>
    <w:p w14:paraId="68EA5AAB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t>Use Case 1 — Telecoms</w:t>
      </w:r>
    </w:p>
    <w:p w14:paraId="68EA5AAC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Hotspot Network Management &amp; Targeted Advertising for a Telco</w:t>
      </w:r>
    </w:p>
    <w:p w14:paraId="68EA5AAD" w14:textId="77777777" w:rsidR="00376A33" w:rsidRDefault="003E6041">
      <w:pPr>
        <w:spacing w:after="160"/>
      </w:pPr>
      <w:r>
        <w:t xml:space="preserve">Challenge: A South African telecoms operator needed a </w:t>
      </w:r>
      <w:proofErr w:type="spellStart"/>
      <w:r>
        <w:t>centralised</w:t>
      </w:r>
      <w:proofErr w:type="spellEnd"/>
      <w:r>
        <w:t xml:space="preserve"> platform to manage a large estate of </w:t>
      </w:r>
      <w:proofErr w:type="spellStart"/>
      <w:r>
        <w:t>WiFi</w:t>
      </w:r>
      <w:proofErr w:type="spellEnd"/>
      <w:r>
        <w:t xml:space="preserve"> hotspots and unlock revenue from their network. Ad-hoc management across sites was inefficient, and there was no mechanism to </w:t>
      </w:r>
      <w:proofErr w:type="spellStart"/>
      <w:r>
        <w:t>monetise</w:t>
      </w:r>
      <w:proofErr w:type="spellEnd"/>
      <w:r>
        <w:t xml:space="preserve"> the connectivity or serve targeted content to users at the point of login.</w:t>
      </w:r>
    </w:p>
    <w:p w14:paraId="68EA5AAE" w14:textId="77777777" w:rsidR="00376A33" w:rsidRDefault="00376A33">
      <w:pPr>
        <w:spacing w:after="80"/>
      </w:pPr>
    </w:p>
    <w:p w14:paraId="68EA5AAF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Outcomes</w:t>
      </w:r>
    </w:p>
    <w:p w14:paraId="68EA5AB0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Konecta's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management platform deployed to manage hotspot estate at scale</w:t>
      </w:r>
    </w:p>
    <w:p w14:paraId="68EA5AB1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 xml:space="preserve">Branded captive portal with targeted advertising served at point of </w:t>
      </w:r>
      <w:proofErr w:type="spellStart"/>
      <w:r>
        <w:t>WiFi</w:t>
      </w:r>
      <w:proofErr w:type="spellEnd"/>
      <w:r>
        <w:t xml:space="preserve"> login</w:t>
      </w:r>
    </w:p>
    <w:p w14:paraId="68EA5AB2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Centralised</w:t>
      </w:r>
      <w:proofErr w:type="spellEnd"/>
      <w:r>
        <w:t xml:space="preserve"> dashboard giving full visibility and control across all hotspot sites</w:t>
      </w:r>
    </w:p>
    <w:p w14:paraId="68EA5AB3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 xml:space="preserve">New revenue stream activated through managed </w:t>
      </w:r>
      <w:proofErr w:type="spellStart"/>
      <w:r>
        <w:t>WiFi</w:t>
      </w:r>
      <w:proofErr w:type="spellEnd"/>
      <w:r>
        <w:t xml:space="preserve"> advertising</w:t>
      </w:r>
    </w:p>
    <w:p w14:paraId="68EA5AB4" w14:textId="77777777" w:rsidR="00376A33" w:rsidRDefault="00376A33">
      <w:pPr>
        <w:spacing w:after="80"/>
      </w:pPr>
    </w:p>
    <w:p w14:paraId="68EA5AB5" w14:textId="77777777" w:rsidR="00376A33" w:rsidRDefault="003E6041">
      <w:pPr>
        <w:spacing w:after="160"/>
      </w:pPr>
      <w:r>
        <w:rPr>
          <w:b/>
          <w:bCs/>
          <w:color w:val="E8701A"/>
        </w:rPr>
        <w:t xml:space="preserve">Service: </w:t>
      </w:r>
      <w:proofErr w:type="spellStart"/>
      <w:r>
        <w:rPr>
          <w:b/>
          <w:bCs/>
          <w:color w:val="E8701A"/>
        </w:rPr>
        <w:t>WiFi</w:t>
      </w:r>
      <w:proofErr w:type="spellEnd"/>
      <w:r>
        <w:rPr>
          <w:b/>
          <w:bCs/>
          <w:color w:val="E8701A"/>
        </w:rPr>
        <w:t>-as-a-Service</w:t>
      </w:r>
    </w:p>
    <w:p w14:paraId="68EA5AB6" w14:textId="77777777" w:rsidR="00376A33" w:rsidRDefault="00376A33">
      <w:pPr>
        <w:spacing w:after="200"/>
      </w:pPr>
    </w:p>
    <w:p w14:paraId="68EA5AB7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t>Use Case 2 — Hospitality &amp; Retail</w:t>
      </w:r>
    </w:p>
    <w:p w14:paraId="68EA5AB8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 xml:space="preserve">Real-Time Customer Feedback &amp; Menu Showcase via </w:t>
      </w:r>
      <w:proofErr w:type="spellStart"/>
      <w:r>
        <w:rPr>
          <w:b/>
          <w:bCs/>
          <w:color w:val="1A1A1A"/>
          <w:sz w:val="26"/>
          <w:szCs w:val="26"/>
        </w:rPr>
        <w:t>WiFi</w:t>
      </w:r>
      <w:proofErr w:type="spellEnd"/>
      <w:r>
        <w:rPr>
          <w:b/>
          <w:bCs/>
          <w:color w:val="1A1A1A"/>
          <w:sz w:val="26"/>
          <w:szCs w:val="26"/>
        </w:rPr>
        <w:t xml:space="preserve"> Portal for a Coffee Shop Group</w:t>
      </w:r>
    </w:p>
    <w:p w14:paraId="68EA5AB9" w14:textId="77777777" w:rsidR="00376A33" w:rsidRDefault="003E6041">
      <w:pPr>
        <w:spacing w:after="160"/>
      </w:pPr>
      <w:r>
        <w:t xml:space="preserve">Challenge: A coffee shop group wanted to engage customers at the moment they connected to </w:t>
      </w:r>
      <w:proofErr w:type="spellStart"/>
      <w:r>
        <w:t>WiFi</w:t>
      </w:r>
      <w:proofErr w:type="spellEnd"/>
      <w:r>
        <w:t xml:space="preserve"> — before they left and posted negative reviews online. They needed a way to showcase their menu, gather real-time feedback, and resolve issues before they became public complaints.</w:t>
      </w:r>
    </w:p>
    <w:p w14:paraId="68EA5ABA" w14:textId="77777777" w:rsidR="00376A33" w:rsidRDefault="00376A33">
      <w:pPr>
        <w:spacing w:after="80"/>
      </w:pPr>
    </w:p>
    <w:p w14:paraId="68EA5ABB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Outcomes</w:t>
      </w:r>
    </w:p>
    <w:p w14:paraId="68EA5ABC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Custom branded captive portal displaying menu, daily specials, and promotions on login</w:t>
      </w:r>
    </w:p>
    <w:p w14:paraId="68EA5ABD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 xml:space="preserve">Real-time customer feedback survey integrated into the </w:t>
      </w:r>
      <w:proofErr w:type="spellStart"/>
      <w:r>
        <w:t>WiFi</w:t>
      </w:r>
      <w:proofErr w:type="spellEnd"/>
      <w:r>
        <w:t xml:space="preserve"> login experience</w:t>
      </w:r>
    </w:p>
    <w:p w14:paraId="68EA5ABE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Issues captured and flagged to management before customers leave the venue</w:t>
      </w:r>
    </w:p>
    <w:p w14:paraId="68EA5ABF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Measurable reduction in negative online reviews through in-venue resolution</w:t>
      </w:r>
    </w:p>
    <w:p w14:paraId="68EA5AC0" w14:textId="77777777" w:rsidR="00376A33" w:rsidRDefault="00376A33">
      <w:pPr>
        <w:spacing w:after="80"/>
      </w:pPr>
    </w:p>
    <w:p w14:paraId="68EA5AC1" w14:textId="77777777" w:rsidR="00376A33" w:rsidRDefault="003E6041">
      <w:pPr>
        <w:spacing w:after="160"/>
      </w:pPr>
      <w:r>
        <w:rPr>
          <w:b/>
          <w:bCs/>
          <w:color w:val="E8701A"/>
        </w:rPr>
        <w:t xml:space="preserve">Service: </w:t>
      </w:r>
      <w:proofErr w:type="spellStart"/>
      <w:r>
        <w:rPr>
          <w:b/>
          <w:bCs/>
          <w:color w:val="E8701A"/>
        </w:rPr>
        <w:t>WiFi</w:t>
      </w:r>
      <w:proofErr w:type="spellEnd"/>
      <w:r>
        <w:rPr>
          <w:b/>
          <w:bCs/>
          <w:color w:val="E8701A"/>
        </w:rPr>
        <w:t>-as-a-Service</w:t>
      </w:r>
    </w:p>
    <w:p w14:paraId="68EA5AC2" w14:textId="77777777" w:rsidR="00376A33" w:rsidRDefault="00376A33">
      <w:pPr>
        <w:spacing w:after="200"/>
      </w:pPr>
    </w:p>
    <w:p w14:paraId="68EA5AC3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lastRenderedPageBreak/>
        <w:t xml:space="preserve">Use Case 3 — World Bank · </w:t>
      </w:r>
      <w:proofErr w:type="spellStart"/>
      <w:r>
        <w:rPr>
          <w:b/>
          <w:bCs/>
          <w:color w:val="1A1A1A"/>
          <w:sz w:val="32"/>
          <w:szCs w:val="32"/>
        </w:rPr>
        <w:t>Thembisa</w:t>
      </w:r>
      <w:proofErr w:type="spellEnd"/>
    </w:p>
    <w:p w14:paraId="68EA5AC4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 xml:space="preserve">World Bank </w:t>
      </w:r>
      <w:proofErr w:type="spellStart"/>
      <w:r>
        <w:rPr>
          <w:b/>
          <w:bCs/>
          <w:color w:val="1A1A1A"/>
          <w:sz w:val="26"/>
          <w:szCs w:val="26"/>
        </w:rPr>
        <w:t>Thembisa</w:t>
      </w:r>
      <w:proofErr w:type="spellEnd"/>
      <w:r>
        <w:rPr>
          <w:b/>
          <w:bCs/>
          <w:color w:val="1A1A1A"/>
          <w:sz w:val="26"/>
          <w:szCs w:val="26"/>
        </w:rPr>
        <w:t xml:space="preserve"> Community </w:t>
      </w:r>
      <w:proofErr w:type="spellStart"/>
      <w:r>
        <w:rPr>
          <w:b/>
          <w:bCs/>
          <w:color w:val="1A1A1A"/>
          <w:sz w:val="26"/>
          <w:szCs w:val="26"/>
        </w:rPr>
        <w:t>WiFi</w:t>
      </w:r>
      <w:proofErr w:type="spellEnd"/>
      <w:r>
        <w:rPr>
          <w:b/>
          <w:bCs/>
          <w:color w:val="1A1A1A"/>
          <w:sz w:val="26"/>
          <w:szCs w:val="26"/>
        </w:rPr>
        <w:t xml:space="preserve"> Project</w:t>
      </w:r>
    </w:p>
    <w:p w14:paraId="68EA5AC5" w14:textId="77777777" w:rsidR="00376A33" w:rsidRDefault="003E6041">
      <w:pPr>
        <w:spacing w:after="160"/>
      </w:pPr>
      <w:r>
        <w:t xml:space="preserve">Challenge: As part of a World Bank-supported initiative, Konecta was engaged to design and deploy community </w:t>
      </w:r>
      <w:proofErr w:type="spellStart"/>
      <w:r>
        <w:t>WiFi</w:t>
      </w:r>
      <w:proofErr w:type="spellEnd"/>
      <w:r>
        <w:t xml:space="preserve"> infrastructure in </w:t>
      </w:r>
      <w:proofErr w:type="spellStart"/>
      <w:r>
        <w:t>Thembisa</w:t>
      </w:r>
      <w:proofErr w:type="spellEnd"/>
      <w:r>
        <w:t xml:space="preserve"> — one of Gauteng's largest townships. The mandate was to deliver reliable, managed connectivity to an underserved community and enable meaningful digital access at scale.</w:t>
      </w:r>
    </w:p>
    <w:p w14:paraId="68EA5AC6" w14:textId="77777777" w:rsidR="00376A33" w:rsidRDefault="00376A33">
      <w:pPr>
        <w:spacing w:after="80"/>
      </w:pPr>
    </w:p>
    <w:p w14:paraId="68EA5AC7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Outcomes</w:t>
      </w:r>
    </w:p>
    <w:p w14:paraId="68EA5AC8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 xml:space="preserve">Community </w:t>
      </w:r>
      <w:proofErr w:type="spellStart"/>
      <w:r>
        <w:t>WiFi</w:t>
      </w:r>
      <w:proofErr w:type="spellEnd"/>
      <w:r>
        <w:t xml:space="preserve"> hotspot infrastructure designed and deployed across </w:t>
      </w:r>
      <w:proofErr w:type="spellStart"/>
      <w:r>
        <w:t>Thembisa</w:t>
      </w:r>
      <w:proofErr w:type="spellEnd"/>
    </w:p>
    <w:p w14:paraId="68EA5AC9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 xml:space="preserve">Managed network with </w:t>
      </w:r>
      <w:proofErr w:type="spellStart"/>
      <w:r>
        <w:t>centralised</w:t>
      </w:r>
      <w:proofErr w:type="spellEnd"/>
      <w:r>
        <w:t xml:space="preserve"> monitoring ensuring sustained uptime and service quality</w:t>
      </w:r>
    </w:p>
    <w:p w14:paraId="68EA5ACA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Digital access delivered to residents previously without reliable connectivity</w:t>
      </w:r>
    </w:p>
    <w:p w14:paraId="68EA5ACB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Delivered in partnership with the World Bank Group — IBRD · IDA</w:t>
      </w:r>
    </w:p>
    <w:p w14:paraId="68EA5ACC" w14:textId="77777777" w:rsidR="00376A33" w:rsidRDefault="00376A33">
      <w:pPr>
        <w:spacing w:after="80"/>
      </w:pPr>
    </w:p>
    <w:p w14:paraId="68EA5ACD" w14:textId="77777777" w:rsidR="00376A33" w:rsidRDefault="003E6041">
      <w:pPr>
        <w:spacing w:after="160"/>
      </w:pPr>
      <w:r>
        <w:rPr>
          <w:b/>
          <w:bCs/>
          <w:color w:val="E8701A"/>
        </w:rPr>
        <w:t xml:space="preserve">Service: </w:t>
      </w:r>
      <w:proofErr w:type="spellStart"/>
      <w:r>
        <w:rPr>
          <w:b/>
          <w:bCs/>
          <w:color w:val="E8701A"/>
        </w:rPr>
        <w:t>WiFi</w:t>
      </w:r>
      <w:proofErr w:type="spellEnd"/>
      <w:r>
        <w:rPr>
          <w:b/>
          <w:bCs/>
          <w:color w:val="E8701A"/>
        </w:rPr>
        <w:t>-as-a-Service · Managed IT Services</w:t>
      </w:r>
    </w:p>
    <w:p w14:paraId="68EA5ACE" w14:textId="77777777" w:rsidR="00376A33" w:rsidRDefault="00376A33">
      <w:pPr>
        <w:spacing w:after="200"/>
      </w:pPr>
    </w:p>
    <w:p w14:paraId="68EA5ACF" w14:textId="77777777" w:rsidR="00376A33" w:rsidRDefault="003E6041">
      <w:pPr>
        <w:spacing w:before="320" w:after="120"/>
      </w:pPr>
      <w:r>
        <w:rPr>
          <w:b/>
          <w:bCs/>
          <w:color w:val="1A1A1A"/>
          <w:sz w:val="32"/>
          <w:szCs w:val="32"/>
        </w:rPr>
        <w:t>Use Case 4 — Public Infrastructure · Alexandra</w:t>
      </w:r>
    </w:p>
    <w:p w14:paraId="68EA5AD0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 xml:space="preserve">Alexandra Taxi Rank </w:t>
      </w:r>
      <w:proofErr w:type="spellStart"/>
      <w:r>
        <w:rPr>
          <w:b/>
          <w:bCs/>
          <w:color w:val="1A1A1A"/>
          <w:sz w:val="26"/>
          <w:szCs w:val="26"/>
        </w:rPr>
        <w:t>WiFi</w:t>
      </w:r>
      <w:proofErr w:type="spellEnd"/>
      <w:r>
        <w:rPr>
          <w:b/>
          <w:bCs/>
          <w:color w:val="1A1A1A"/>
          <w:sz w:val="26"/>
          <w:szCs w:val="26"/>
        </w:rPr>
        <w:t xml:space="preserve"> Hotspot Deployment</w:t>
      </w:r>
    </w:p>
    <w:p w14:paraId="68EA5AD1" w14:textId="77777777" w:rsidR="00376A33" w:rsidRDefault="003E6041">
      <w:pPr>
        <w:spacing w:after="160"/>
      </w:pPr>
      <w:r>
        <w:t xml:space="preserve">Challenge: The Alexandra taxi rank serves thousands of daily commuters moving through one of Johannesburg's most active transport hubs. There was no managed </w:t>
      </w:r>
      <w:proofErr w:type="spellStart"/>
      <w:r>
        <w:t>WiFi</w:t>
      </w:r>
      <w:proofErr w:type="spellEnd"/>
      <w:r>
        <w:t xml:space="preserve"> infrastructure in place — leaving a high-footfall public space without connectivity and a large captive audience unserved.</w:t>
      </w:r>
    </w:p>
    <w:p w14:paraId="68EA5AD2" w14:textId="77777777" w:rsidR="00376A33" w:rsidRDefault="00376A33">
      <w:pPr>
        <w:spacing w:after="80"/>
      </w:pPr>
    </w:p>
    <w:p w14:paraId="68EA5AD3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Outcomes</w:t>
      </w:r>
    </w:p>
    <w:p w14:paraId="68EA5AD4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WiFi</w:t>
      </w:r>
      <w:proofErr w:type="spellEnd"/>
      <w:r>
        <w:t xml:space="preserve"> hotspot infrastructure deployed and commissioned at Alexandra taxi rank</w:t>
      </w:r>
    </w:p>
    <w:p w14:paraId="68EA5AD5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Branded captive portal providing managed public access to commuters</w:t>
      </w:r>
    </w:p>
    <w:p w14:paraId="68EA5AD6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Network monitoring and management maintained by Konecta post-deployment</w:t>
      </w:r>
    </w:p>
    <w:p w14:paraId="68EA5AD7" w14:textId="77777777" w:rsidR="00376A33" w:rsidRDefault="003E6041">
      <w:pPr>
        <w:pStyle w:val="ListParagraph"/>
        <w:numPr>
          <w:ilvl w:val="0"/>
          <w:numId w:val="3"/>
        </w:numPr>
        <w:spacing w:before="60" w:after="60"/>
      </w:pPr>
      <w:r>
        <w:t>Digital connectivity brought to a key public transport hub serving the Alexandra community</w:t>
      </w:r>
    </w:p>
    <w:p w14:paraId="68EA5AD8" w14:textId="77777777" w:rsidR="00376A33" w:rsidRDefault="00376A33">
      <w:pPr>
        <w:spacing w:after="80"/>
      </w:pPr>
    </w:p>
    <w:p w14:paraId="68EA5AD9" w14:textId="77777777" w:rsidR="00376A33" w:rsidRDefault="003E6041">
      <w:pPr>
        <w:spacing w:after="160"/>
      </w:pPr>
      <w:r>
        <w:rPr>
          <w:b/>
          <w:bCs/>
          <w:color w:val="E8701A"/>
        </w:rPr>
        <w:t xml:space="preserve">Service: </w:t>
      </w:r>
      <w:proofErr w:type="spellStart"/>
      <w:r>
        <w:rPr>
          <w:b/>
          <w:bCs/>
          <w:color w:val="E8701A"/>
        </w:rPr>
        <w:t>WiFi</w:t>
      </w:r>
      <w:proofErr w:type="spellEnd"/>
      <w:r>
        <w:rPr>
          <w:b/>
          <w:bCs/>
          <w:color w:val="E8701A"/>
        </w:rPr>
        <w:t>-as-a-Service · Managed IT Services</w:t>
      </w:r>
    </w:p>
    <w:p w14:paraId="68EA5ADA" w14:textId="77777777" w:rsidR="00376A33" w:rsidRDefault="003E6041">
      <w:r>
        <w:br w:type="page"/>
      </w:r>
    </w:p>
    <w:p w14:paraId="68EA5ADB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INSIGHTS SECTION</w:t>
      </w:r>
    </w:p>
    <w:p w14:paraId="68EA5ADC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Insights from Konecta</w:t>
      </w:r>
    </w:p>
    <w:p w14:paraId="68EA5ADD" w14:textId="77777777" w:rsidR="00376A33" w:rsidRDefault="003E6041">
      <w:pPr>
        <w:spacing w:after="160"/>
      </w:pPr>
      <w:r>
        <w:t>Section intro: Strategic thinking on AI, digital infrastructure, and what it takes to build technology for the African market — written by Yandisa Sokhanyile.</w:t>
      </w:r>
    </w:p>
    <w:p w14:paraId="68EA5ADE" w14:textId="77777777" w:rsidR="00376A33" w:rsidRDefault="003E6041">
      <w:pPr>
        <w:spacing w:after="160"/>
      </w:pPr>
      <w:r>
        <w:t>Note: Three insight cards link to full articles on the Yandisa profile page. See the Articles document for full text.</w:t>
      </w:r>
    </w:p>
    <w:p w14:paraId="68EA5ADF" w14:textId="77777777" w:rsidR="00376A33" w:rsidRDefault="00376A33">
      <w:pPr>
        <w:spacing w:after="80"/>
      </w:pPr>
    </w:p>
    <w:p w14:paraId="68EA5AE0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Card 1 — AI &amp; Enterprise</w:t>
      </w:r>
    </w:p>
    <w:p w14:paraId="68EA5AE1" w14:textId="77777777" w:rsidR="00376A33" w:rsidRDefault="003E6041">
      <w:pPr>
        <w:spacing w:after="160"/>
      </w:pPr>
      <w:r>
        <w:t>Title: Why Africa Needs AI Built for Africa — Not Adapted for It</w:t>
      </w:r>
    </w:p>
    <w:p w14:paraId="68EA5AE2" w14:textId="77777777" w:rsidR="00376A33" w:rsidRDefault="003E6041">
      <w:pPr>
        <w:spacing w:after="160"/>
      </w:pPr>
      <w:r>
        <w:t xml:space="preserve">Excerpt: Most AI arriving on African shores was designed for American or European contexts. That gap is costing enterprises and governments more than they </w:t>
      </w:r>
      <w:proofErr w:type="spellStart"/>
      <w:r>
        <w:t>realise</w:t>
      </w:r>
      <w:proofErr w:type="spellEnd"/>
      <w:r>
        <w:t xml:space="preserve"> — and it's entirely solvable.</w:t>
      </w:r>
    </w:p>
    <w:p w14:paraId="68EA5AE3" w14:textId="77777777" w:rsidR="00376A33" w:rsidRDefault="003E6041">
      <w:pPr>
        <w:spacing w:after="160"/>
      </w:pPr>
      <w:r>
        <w:t>Date: March 2025</w:t>
      </w:r>
    </w:p>
    <w:p w14:paraId="68EA5AE4" w14:textId="77777777" w:rsidR="00376A33" w:rsidRDefault="00376A33">
      <w:pPr>
        <w:spacing w:after="80"/>
      </w:pPr>
    </w:p>
    <w:p w14:paraId="68EA5AE5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Card 2 — B-BBEE &amp; Procurement</w:t>
      </w:r>
    </w:p>
    <w:p w14:paraId="68EA5AE6" w14:textId="77777777" w:rsidR="00376A33" w:rsidRDefault="003E6041">
      <w:pPr>
        <w:spacing w:after="160"/>
      </w:pPr>
      <w:r>
        <w:t>Title: B-BBEE is Not a Box to Tick. It's a Competitive Weapon.</w:t>
      </w:r>
    </w:p>
    <w:p w14:paraId="68EA5AE7" w14:textId="77777777" w:rsidR="00376A33" w:rsidRDefault="003E6041">
      <w:pPr>
        <w:spacing w:after="160"/>
      </w:pPr>
      <w:r>
        <w:t>Excerpt: Too many enterprises treat B-BBEE compliance as an administrative burden. The truth is that a Level 1 B-BBEE technology partner isn't just good for your scorecard — it's good for your strategy.</w:t>
      </w:r>
    </w:p>
    <w:p w14:paraId="68EA5AE8" w14:textId="77777777" w:rsidR="00376A33" w:rsidRDefault="003E6041">
      <w:pPr>
        <w:spacing w:after="160"/>
      </w:pPr>
      <w:r>
        <w:t>Date: August 2024</w:t>
      </w:r>
    </w:p>
    <w:p w14:paraId="68EA5AE9" w14:textId="77777777" w:rsidR="00376A33" w:rsidRDefault="00376A33">
      <w:pPr>
        <w:spacing w:after="80"/>
      </w:pPr>
    </w:p>
    <w:p w14:paraId="68EA5AEA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Card 3 — Telecoms &amp; Innovation</w:t>
      </w:r>
    </w:p>
    <w:p w14:paraId="68EA5AEB" w14:textId="77777777" w:rsidR="00376A33" w:rsidRDefault="003E6041">
      <w:pPr>
        <w:spacing w:after="160"/>
      </w:pPr>
      <w:r>
        <w:t>Title: The Telecoms Industry Has a Customer Intelligence Problem. Here's How AI Solves It.</w:t>
      </w:r>
    </w:p>
    <w:p w14:paraId="68EA5AEC" w14:textId="77777777" w:rsidR="00376A33" w:rsidRDefault="003E6041">
      <w:pPr>
        <w:spacing w:after="160"/>
      </w:pPr>
      <w:r>
        <w:t>Excerpt: South African operators receive tens of thousands of complaints monthly. Most of that intelligence is lost. An AI layer that transforms complaint data into strategy isn't a nice-to-have — it's a survival tool.</w:t>
      </w:r>
    </w:p>
    <w:p w14:paraId="68EA5AED" w14:textId="77777777" w:rsidR="00376A33" w:rsidRDefault="003E6041">
      <w:pPr>
        <w:spacing w:after="160"/>
      </w:pPr>
      <w:r>
        <w:t>Date: February 2025</w:t>
      </w:r>
    </w:p>
    <w:p w14:paraId="68EA5AEE" w14:textId="77777777" w:rsidR="00376A33" w:rsidRDefault="003E6041">
      <w:pPr>
        <w:spacing w:after="160"/>
      </w:pPr>
      <w:r>
        <w:t>CTA: View all articles by Yandisa →</w:t>
      </w:r>
    </w:p>
    <w:p w14:paraId="68EA5AEF" w14:textId="77777777" w:rsidR="00376A33" w:rsidRDefault="003E6041">
      <w:r>
        <w:br w:type="page"/>
      </w:r>
    </w:p>
    <w:p w14:paraId="68EA5AF0" w14:textId="77777777" w:rsidR="00376A33" w:rsidRDefault="00376A33">
      <w:pPr>
        <w:spacing w:after="200"/>
      </w:pPr>
    </w:p>
    <w:p w14:paraId="68EA5AF1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t>CTA BAND</w:t>
      </w:r>
    </w:p>
    <w:p w14:paraId="68EA5AF2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Call to Action</w:t>
      </w:r>
    </w:p>
    <w:p w14:paraId="68EA5AF3" w14:textId="77777777" w:rsidR="00376A33" w:rsidRDefault="003E6041">
      <w:pPr>
        <w:shd w:val="clear" w:color="auto" w:fill="E8701A"/>
        <w:spacing w:before="240" w:after="120"/>
      </w:pPr>
      <w:r>
        <w:rPr>
          <w:b/>
          <w:bCs/>
          <w:color w:val="FFFFFF"/>
          <w:sz w:val="40"/>
          <w:szCs w:val="40"/>
        </w:rPr>
        <w:t>Ready to transform your technology infrastructure?</w:t>
      </w:r>
    </w:p>
    <w:p w14:paraId="68EA5AF4" w14:textId="77777777" w:rsidR="00376A33" w:rsidRDefault="003E6041">
      <w:pPr>
        <w:spacing w:after="160"/>
      </w:pPr>
      <w:r>
        <w:t>Button: Request a Proposal</w:t>
      </w:r>
    </w:p>
    <w:p w14:paraId="68EA5AF5" w14:textId="77777777" w:rsidR="00376A33" w:rsidRDefault="003E6041">
      <w:r>
        <w:br w:type="page"/>
      </w:r>
    </w:p>
    <w:p w14:paraId="68EA5AF6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CONTACT SECTION</w:t>
      </w:r>
    </w:p>
    <w:p w14:paraId="68EA5AF7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Get in Touch</w:t>
      </w:r>
    </w:p>
    <w:p w14:paraId="68EA5AF8" w14:textId="77777777" w:rsidR="00376A33" w:rsidRDefault="003E6041">
      <w:pPr>
        <w:spacing w:after="160"/>
      </w:pPr>
      <w:r>
        <w:t>Section intro: Tell us about your challenge. We'll identify which of our services is best placed to deliver, and follow up within 48 hours.</w:t>
      </w:r>
    </w:p>
    <w:p w14:paraId="68EA5AF9" w14:textId="77777777" w:rsidR="00376A33" w:rsidRDefault="00376A33">
      <w:pPr>
        <w:spacing w:after="200"/>
      </w:pPr>
    </w:p>
    <w:p w14:paraId="68EA5AFA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Contact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76A33" w14:paraId="68EA5AFD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FB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ADDRESS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FC" w14:textId="77777777" w:rsidR="00376A33" w:rsidRDefault="003E6041">
            <w:r>
              <w:rPr>
                <w:color w:val="1A1A1A"/>
              </w:rPr>
              <w:t>Adapt IT Campus, 152 14th Road, Noordwyk, Midrand, 1657</w:t>
            </w:r>
          </w:p>
        </w:tc>
      </w:tr>
      <w:tr w:rsidR="00376A33" w14:paraId="68EA5B00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FE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CEO DIRECT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AFF" w14:textId="77777777" w:rsidR="00376A33" w:rsidRDefault="003E6041">
            <w:r>
              <w:rPr>
                <w:b/>
                <w:bCs/>
                <w:color w:val="E8701A"/>
              </w:rPr>
              <w:t>+27 81 769 3033 · yandisa@konecta.co.za</w:t>
            </w:r>
          </w:p>
        </w:tc>
      </w:tr>
      <w:tr w:rsidR="00376A33" w14:paraId="68EA5B03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B01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OPERATIONS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B02" w14:textId="77777777" w:rsidR="00376A33" w:rsidRDefault="003E6041">
            <w:r>
              <w:rPr>
                <w:color w:val="1A1A1A"/>
              </w:rPr>
              <w:t xml:space="preserve">+27 68 336 2508 · </w:t>
            </w:r>
            <w:proofErr w:type="spellStart"/>
            <w:r>
              <w:rPr>
                <w:color w:val="1A1A1A"/>
              </w:rPr>
              <w:t>Nwabisa</w:t>
            </w:r>
            <w:proofErr w:type="spellEnd"/>
            <w:r>
              <w:rPr>
                <w:color w:val="1A1A1A"/>
              </w:rPr>
              <w:t xml:space="preserve"> Vumazonke</w:t>
            </w:r>
          </w:p>
        </w:tc>
      </w:tr>
      <w:tr w:rsidR="00376A33" w14:paraId="68EA5B06" w14:textId="77777777"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B04" w14:textId="77777777" w:rsidR="00376A33" w:rsidRDefault="003E6041">
            <w:r>
              <w:rPr>
                <w:b/>
                <w:bCs/>
                <w:color w:val="666666"/>
                <w:sz w:val="18"/>
                <w:szCs w:val="18"/>
              </w:rPr>
              <w:t>WEBSITE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A5B05" w14:textId="77777777" w:rsidR="00376A33" w:rsidRDefault="003E6041">
            <w:r>
              <w:rPr>
                <w:color w:val="1A1A1A"/>
              </w:rPr>
              <w:t>www.konecta.co.za</w:t>
            </w:r>
          </w:p>
        </w:tc>
      </w:tr>
    </w:tbl>
    <w:p w14:paraId="68EA5B07" w14:textId="77777777" w:rsidR="00376A33" w:rsidRDefault="00376A33">
      <w:pPr>
        <w:spacing w:after="200"/>
      </w:pPr>
    </w:p>
    <w:p w14:paraId="68EA5B08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Contact Form — Interest Dropdown Options</w:t>
      </w:r>
    </w:p>
    <w:p w14:paraId="68EA5B09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WiFi</w:t>
      </w:r>
      <w:proofErr w:type="spellEnd"/>
      <w:r>
        <w:t>-as-a-Service</w:t>
      </w:r>
    </w:p>
    <w:p w14:paraId="68EA5B0A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Software &amp; AI Services</w:t>
      </w:r>
    </w:p>
    <w:p w14:paraId="68EA5B0B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Managed IT &amp; Digital Media Services</w:t>
      </w:r>
    </w:p>
    <w:p w14:paraId="68EA5B0C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Business Consulting</w:t>
      </w:r>
    </w:p>
    <w:p w14:paraId="68EA5B0D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Tender / Proposal Response</w:t>
      </w:r>
    </w:p>
    <w:p w14:paraId="68EA5B0E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Partnership Opportunity</w:t>
      </w:r>
    </w:p>
    <w:p w14:paraId="68EA5B0F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Speaking / Media Enquiry</w:t>
      </w:r>
    </w:p>
    <w:p w14:paraId="68EA5B10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General Enquiry</w:t>
      </w:r>
    </w:p>
    <w:p w14:paraId="68EA5B11" w14:textId="77777777" w:rsidR="00376A33" w:rsidRDefault="00376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6A33" w14:paraId="68EA5B1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EA5B12" w14:textId="77777777" w:rsidR="00376A33" w:rsidRDefault="003E6041">
            <w:pPr>
              <w:spacing w:after="80"/>
            </w:pPr>
            <w:r>
              <w:rPr>
                <w:b/>
                <w:bCs/>
                <w:color w:val="E8701A"/>
                <w:sz w:val="18"/>
                <w:szCs w:val="18"/>
              </w:rPr>
              <w:t>RESPONSE COMMITMENT</w:t>
            </w:r>
          </w:p>
          <w:p w14:paraId="68EA5B13" w14:textId="77777777" w:rsidR="00376A33" w:rsidRDefault="003E6041">
            <w:r>
              <w:t>All enquiries receive a response within 48 business hours. Tender and proposal requests are escalated directly to the CEO.</w:t>
            </w:r>
          </w:p>
        </w:tc>
      </w:tr>
    </w:tbl>
    <w:p w14:paraId="68EA5B15" w14:textId="77777777" w:rsidR="00376A33" w:rsidRDefault="003E6041">
      <w:r>
        <w:br w:type="page"/>
      </w:r>
    </w:p>
    <w:p w14:paraId="68EA5B16" w14:textId="77777777" w:rsidR="00376A33" w:rsidRDefault="003E6041">
      <w:pPr>
        <w:spacing w:before="480" w:after="80"/>
      </w:pPr>
      <w:r>
        <w:rPr>
          <w:b/>
          <w:bCs/>
          <w:color w:val="E8701A"/>
          <w:sz w:val="18"/>
          <w:szCs w:val="18"/>
        </w:rPr>
        <w:lastRenderedPageBreak/>
        <w:t>FOOTER</w:t>
      </w:r>
    </w:p>
    <w:p w14:paraId="68EA5B17" w14:textId="77777777" w:rsidR="00376A33" w:rsidRDefault="003E6041">
      <w:pPr>
        <w:spacing w:before="120" w:after="160"/>
      </w:pPr>
      <w:r>
        <w:rPr>
          <w:b/>
          <w:bCs/>
          <w:color w:val="1A1A1A"/>
          <w:sz w:val="44"/>
          <w:szCs w:val="44"/>
        </w:rPr>
        <w:t>Footer Copy</w:t>
      </w:r>
    </w:p>
    <w:p w14:paraId="68EA5B18" w14:textId="77777777" w:rsidR="00376A33" w:rsidRDefault="003E6041">
      <w:pPr>
        <w:spacing w:after="160"/>
      </w:pPr>
      <w:r>
        <w:t>Africa's AI-powered technology and digital infrastructure company. Building platforms that connect, automate, and transform.</w:t>
      </w:r>
    </w:p>
    <w:p w14:paraId="68EA5B19" w14:textId="77777777" w:rsidR="00376A33" w:rsidRDefault="00376A33">
      <w:pPr>
        <w:spacing w:after="80"/>
      </w:pPr>
    </w:p>
    <w:p w14:paraId="68EA5B1A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Footer Badges</w:t>
      </w:r>
    </w:p>
    <w:p w14:paraId="68EA5B1B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Level 1 B-BBEE Contributor</w:t>
      </w:r>
    </w:p>
    <w:p w14:paraId="68EA5B1C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100% Women-Owned Enterprise</w:t>
      </w:r>
    </w:p>
    <w:p w14:paraId="68EA5B1D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POPIA Compliant</w:t>
      </w:r>
    </w:p>
    <w:p w14:paraId="68EA5B1E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Est. 2017 · Midrand, South Africa</w:t>
      </w:r>
    </w:p>
    <w:p w14:paraId="68EA5B1F" w14:textId="77777777" w:rsidR="00376A33" w:rsidRDefault="00376A33">
      <w:pPr>
        <w:spacing w:after="80"/>
      </w:pPr>
    </w:p>
    <w:p w14:paraId="68EA5B20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Footer Links — Services</w:t>
      </w:r>
    </w:p>
    <w:p w14:paraId="68EA5B21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WiFi</w:t>
      </w:r>
      <w:proofErr w:type="spellEnd"/>
      <w:r>
        <w:t>-as-a-Service</w:t>
      </w:r>
    </w:p>
    <w:p w14:paraId="68EA5B22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Software &amp; AI Services</w:t>
      </w:r>
    </w:p>
    <w:p w14:paraId="68EA5B23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Managed IT &amp; Digital Media</w:t>
      </w:r>
    </w:p>
    <w:p w14:paraId="68EA5B24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Business Consulting</w:t>
      </w:r>
    </w:p>
    <w:p w14:paraId="68EA5B25" w14:textId="77777777" w:rsidR="00376A33" w:rsidRDefault="00376A33">
      <w:pPr>
        <w:spacing w:after="80"/>
      </w:pPr>
    </w:p>
    <w:p w14:paraId="68EA5B26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Footer Links — Company</w:t>
      </w:r>
    </w:p>
    <w:p w14:paraId="68EA5B27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Use Cases</w:t>
      </w:r>
    </w:p>
    <w:p w14:paraId="68EA5B28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Insights</w:t>
      </w:r>
    </w:p>
    <w:p w14:paraId="68EA5B29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Partners &amp; Clients</w:t>
      </w:r>
    </w:p>
    <w:p w14:paraId="68EA5B2A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Leadership</w:t>
      </w:r>
    </w:p>
    <w:p w14:paraId="68EA5B2B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Yandisa Sokhanyile</w:t>
      </w:r>
    </w:p>
    <w:p w14:paraId="68EA5B2C" w14:textId="77777777" w:rsidR="00376A33" w:rsidRDefault="00376A33">
      <w:pPr>
        <w:spacing w:after="80"/>
      </w:pPr>
    </w:p>
    <w:p w14:paraId="68EA5B2D" w14:textId="77777777" w:rsidR="00376A33" w:rsidRDefault="003E6041">
      <w:pPr>
        <w:spacing w:before="240" w:after="80"/>
      </w:pPr>
      <w:r>
        <w:rPr>
          <w:b/>
          <w:bCs/>
          <w:color w:val="1A1A1A"/>
          <w:sz w:val="26"/>
          <w:szCs w:val="26"/>
        </w:rPr>
        <w:t>Footer Links — Connect</w:t>
      </w:r>
    </w:p>
    <w:p w14:paraId="68EA5B2E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Request a Proposal</w:t>
      </w:r>
    </w:p>
    <w:p w14:paraId="68EA5B2F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yandisa@konecta.co.za</w:t>
      </w:r>
    </w:p>
    <w:p w14:paraId="68EA5B30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+27 81 769 3033</w:t>
      </w:r>
    </w:p>
    <w:p w14:paraId="68EA5B31" w14:textId="77777777" w:rsidR="00376A33" w:rsidRDefault="003E6041">
      <w:pPr>
        <w:pStyle w:val="ListParagraph"/>
        <w:numPr>
          <w:ilvl w:val="0"/>
          <w:numId w:val="2"/>
        </w:numPr>
        <w:spacing w:before="60" w:after="60"/>
      </w:pPr>
      <w:r>
        <w:t>www.konecta.co.za</w:t>
      </w:r>
    </w:p>
    <w:p w14:paraId="68EA5B32" w14:textId="77777777" w:rsidR="00376A33" w:rsidRDefault="00376A33">
      <w:pPr>
        <w:spacing w:after="80"/>
      </w:pPr>
    </w:p>
    <w:p w14:paraId="68EA5B33" w14:textId="77777777" w:rsidR="00376A33" w:rsidRDefault="003E6041">
      <w:pPr>
        <w:spacing w:after="160"/>
      </w:pPr>
      <w:r>
        <w:t>Footer copyright: © 2025 Konecta. All rights reserved. · 152 14th Road, Noordwyk, Midrand, 1657</w:t>
      </w:r>
    </w:p>
    <w:p w14:paraId="68EA5B34" w14:textId="77777777" w:rsidR="00376A33" w:rsidRDefault="003E6041">
      <w:pPr>
        <w:spacing w:after="160"/>
      </w:pPr>
      <w:r>
        <w:t>Tagline: Built with ● in South Africa</w:t>
      </w:r>
    </w:p>
    <w:sectPr w:rsidR="00376A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2F0"/>
    <w:multiLevelType w:val="hybridMultilevel"/>
    <w:tmpl w:val="0DFE20FC"/>
    <w:lvl w:ilvl="0" w:tplc="BA3AB47A">
      <w:start w:val="1"/>
      <w:numFmt w:val="bullet"/>
      <w:lvlText w:val="●"/>
      <w:lvlJc w:val="left"/>
      <w:pPr>
        <w:ind w:left="720" w:hanging="360"/>
      </w:pPr>
    </w:lvl>
    <w:lvl w:ilvl="1" w:tplc="38FA2C12">
      <w:start w:val="1"/>
      <w:numFmt w:val="bullet"/>
      <w:lvlText w:val="○"/>
      <w:lvlJc w:val="left"/>
      <w:pPr>
        <w:ind w:left="1440" w:hanging="360"/>
      </w:pPr>
    </w:lvl>
    <w:lvl w:ilvl="2" w:tplc="05A276DA">
      <w:start w:val="1"/>
      <w:numFmt w:val="bullet"/>
      <w:lvlText w:val="■"/>
      <w:lvlJc w:val="left"/>
      <w:pPr>
        <w:ind w:left="2160" w:hanging="360"/>
      </w:pPr>
    </w:lvl>
    <w:lvl w:ilvl="3" w:tplc="EA9AB99A">
      <w:start w:val="1"/>
      <w:numFmt w:val="bullet"/>
      <w:lvlText w:val="●"/>
      <w:lvlJc w:val="left"/>
      <w:pPr>
        <w:ind w:left="2880" w:hanging="360"/>
      </w:pPr>
    </w:lvl>
    <w:lvl w:ilvl="4" w:tplc="F5A8B5A6">
      <w:start w:val="1"/>
      <w:numFmt w:val="bullet"/>
      <w:lvlText w:val="○"/>
      <w:lvlJc w:val="left"/>
      <w:pPr>
        <w:ind w:left="3600" w:hanging="360"/>
      </w:pPr>
    </w:lvl>
    <w:lvl w:ilvl="5" w:tplc="21AE824A">
      <w:start w:val="1"/>
      <w:numFmt w:val="bullet"/>
      <w:lvlText w:val="■"/>
      <w:lvlJc w:val="left"/>
      <w:pPr>
        <w:ind w:left="4320" w:hanging="360"/>
      </w:pPr>
    </w:lvl>
    <w:lvl w:ilvl="6" w:tplc="E50A65C4">
      <w:start w:val="1"/>
      <w:numFmt w:val="bullet"/>
      <w:lvlText w:val="●"/>
      <w:lvlJc w:val="left"/>
      <w:pPr>
        <w:ind w:left="5040" w:hanging="360"/>
      </w:pPr>
    </w:lvl>
    <w:lvl w:ilvl="7" w:tplc="A6022922">
      <w:start w:val="1"/>
      <w:numFmt w:val="bullet"/>
      <w:lvlText w:val="●"/>
      <w:lvlJc w:val="left"/>
      <w:pPr>
        <w:ind w:left="5760" w:hanging="360"/>
      </w:pPr>
    </w:lvl>
    <w:lvl w:ilvl="8" w:tplc="67E895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FC031C"/>
    <w:multiLevelType w:val="hybridMultilevel"/>
    <w:tmpl w:val="F1FE30B4"/>
    <w:lvl w:ilvl="0" w:tplc="BFBAF458">
      <w:start w:val="1"/>
      <w:numFmt w:val="bullet"/>
      <w:lvlText w:val="✓"/>
      <w:lvlJc w:val="left"/>
      <w:pPr>
        <w:ind w:left="720" w:hanging="360"/>
      </w:pPr>
    </w:lvl>
    <w:lvl w:ilvl="1" w:tplc="86A86B9A">
      <w:numFmt w:val="decimal"/>
      <w:lvlText w:val=""/>
      <w:lvlJc w:val="left"/>
    </w:lvl>
    <w:lvl w:ilvl="2" w:tplc="7FC8A8E6">
      <w:numFmt w:val="decimal"/>
      <w:lvlText w:val=""/>
      <w:lvlJc w:val="left"/>
    </w:lvl>
    <w:lvl w:ilvl="3" w:tplc="F14CAE72">
      <w:numFmt w:val="decimal"/>
      <w:lvlText w:val=""/>
      <w:lvlJc w:val="left"/>
    </w:lvl>
    <w:lvl w:ilvl="4" w:tplc="DC82F384">
      <w:numFmt w:val="decimal"/>
      <w:lvlText w:val=""/>
      <w:lvlJc w:val="left"/>
    </w:lvl>
    <w:lvl w:ilvl="5" w:tplc="B8A051B2">
      <w:numFmt w:val="decimal"/>
      <w:lvlText w:val=""/>
      <w:lvlJc w:val="left"/>
    </w:lvl>
    <w:lvl w:ilvl="6" w:tplc="7ADA8A42">
      <w:numFmt w:val="decimal"/>
      <w:lvlText w:val=""/>
      <w:lvlJc w:val="left"/>
    </w:lvl>
    <w:lvl w:ilvl="7" w:tplc="95A2EE10">
      <w:numFmt w:val="decimal"/>
      <w:lvlText w:val=""/>
      <w:lvlJc w:val="left"/>
    </w:lvl>
    <w:lvl w:ilvl="8" w:tplc="9FF054F0">
      <w:numFmt w:val="decimal"/>
      <w:lvlText w:val=""/>
      <w:lvlJc w:val="left"/>
    </w:lvl>
  </w:abstractNum>
  <w:abstractNum w:abstractNumId="2" w15:restartNumberingAfterBreak="0">
    <w:nsid w:val="7D882AF1"/>
    <w:multiLevelType w:val="hybridMultilevel"/>
    <w:tmpl w:val="3E5A95D8"/>
    <w:lvl w:ilvl="0" w:tplc="F110791A">
      <w:start w:val="1"/>
      <w:numFmt w:val="bullet"/>
      <w:lvlText w:val="•"/>
      <w:lvlJc w:val="left"/>
      <w:pPr>
        <w:ind w:left="720" w:hanging="360"/>
      </w:pPr>
    </w:lvl>
    <w:lvl w:ilvl="1" w:tplc="521C63E8">
      <w:numFmt w:val="decimal"/>
      <w:lvlText w:val=""/>
      <w:lvlJc w:val="left"/>
    </w:lvl>
    <w:lvl w:ilvl="2" w:tplc="4CF27086">
      <w:numFmt w:val="decimal"/>
      <w:lvlText w:val=""/>
      <w:lvlJc w:val="left"/>
    </w:lvl>
    <w:lvl w:ilvl="3" w:tplc="40B85656">
      <w:numFmt w:val="decimal"/>
      <w:lvlText w:val=""/>
      <w:lvlJc w:val="left"/>
    </w:lvl>
    <w:lvl w:ilvl="4" w:tplc="7E9A7B12">
      <w:numFmt w:val="decimal"/>
      <w:lvlText w:val=""/>
      <w:lvlJc w:val="left"/>
    </w:lvl>
    <w:lvl w:ilvl="5" w:tplc="C40A4FB4">
      <w:numFmt w:val="decimal"/>
      <w:lvlText w:val=""/>
      <w:lvlJc w:val="left"/>
    </w:lvl>
    <w:lvl w:ilvl="6" w:tplc="1B142C92">
      <w:numFmt w:val="decimal"/>
      <w:lvlText w:val=""/>
      <w:lvlJc w:val="left"/>
    </w:lvl>
    <w:lvl w:ilvl="7" w:tplc="2C064E74">
      <w:numFmt w:val="decimal"/>
      <w:lvlText w:val=""/>
      <w:lvlJc w:val="left"/>
    </w:lvl>
    <w:lvl w:ilvl="8" w:tplc="2F621CD4">
      <w:numFmt w:val="decimal"/>
      <w:lvlText w:val=""/>
      <w:lvlJc w:val="left"/>
    </w:lvl>
  </w:abstractNum>
  <w:num w:numId="1" w16cid:durableId="1908343235">
    <w:abstractNumId w:val="0"/>
    <w:lvlOverride w:ilvl="0">
      <w:startOverride w:val="1"/>
    </w:lvlOverride>
  </w:num>
  <w:num w:numId="2" w16cid:durableId="355472692">
    <w:abstractNumId w:val="2"/>
    <w:lvlOverride w:ilvl="0">
      <w:startOverride w:val="1"/>
    </w:lvlOverride>
  </w:num>
  <w:num w:numId="3" w16cid:durableId="770508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A33"/>
    <w:rsid w:val="00351AB7"/>
    <w:rsid w:val="00376A33"/>
    <w:rsid w:val="003E6041"/>
    <w:rsid w:val="007A1E4A"/>
    <w:rsid w:val="0087039E"/>
    <w:rsid w:val="00A237E5"/>
    <w:rsid w:val="00B765CC"/>
    <w:rsid w:val="00EE72D9"/>
    <w:rsid w:val="00F8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5A2A"/>
  <w15:docId w15:val="{37EFEA63-31ED-6040-87C1-CE766DA5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1348</Words>
  <Characters>8135</Characters>
  <Application>Microsoft Office Word</Application>
  <DocSecurity>0</DocSecurity>
  <Lines>294</Lines>
  <Paragraphs>201</Paragraphs>
  <ScaleCrop>false</ScaleCrop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Silas Matabane</cp:lastModifiedBy>
  <cp:revision>5</cp:revision>
  <dcterms:created xsi:type="dcterms:W3CDTF">2026-04-14T18:39:00Z</dcterms:created>
  <dcterms:modified xsi:type="dcterms:W3CDTF">2026-04-15T13:16:00Z</dcterms:modified>
</cp:coreProperties>
</file>