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5A2E" w:rsidRDefault="00995A2E">
      <w:pPr>
        <w:spacing w:before="720" w:after="240"/>
      </w:pPr>
    </w:p>
    <w:p w:rsidR="00995A2E" w:rsidRDefault="00000000">
      <w:pPr>
        <w:spacing w:after="200"/>
      </w:pPr>
      <w:r>
        <w:rPr>
          <w:rFonts w:ascii="Arial" w:eastAsia="Arial" w:hAnsi="Arial" w:cs="Arial"/>
          <w:b/>
          <w:bCs/>
          <w:caps/>
          <w:color w:val="E8701A"/>
          <w:sz w:val="18"/>
          <w:szCs w:val="18"/>
        </w:rPr>
        <w:t>FOUNDER &amp; CEO PROFILE</w:t>
      </w:r>
    </w:p>
    <w:p w:rsidR="00995A2E" w:rsidRDefault="00000000">
      <w:pPr>
        <w:spacing w:after="80"/>
      </w:pPr>
      <w:r>
        <w:rPr>
          <w:b/>
          <w:bCs/>
          <w:color w:val="111111"/>
          <w:sz w:val="72"/>
          <w:szCs w:val="72"/>
        </w:rPr>
        <w:t>Yandisa</w:t>
      </w:r>
    </w:p>
    <w:p w:rsidR="00995A2E" w:rsidRDefault="00000000">
      <w:pPr>
        <w:spacing w:after="80"/>
      </w:pPr>
      <w:r>
        <w:rPr>
          <w:b/>
          <w:bCs/>
          <w:color w:val="111111"/>
          <w:sz w:val="72"/>
          <w:szCs w:val="72"/>
        </w:rPr>
        <w:t>Sokhanyile</w:t>
      </w:r>
    </w:p>
    <w:p w:rsidR="00995A2E" w:rsidRDefault="00995A2E">
      <w:pPr>
        <w:spacing w:after="80"/>
      </w:pPr>
    </w:p>
    <w:p w:rsidR="00995A2E" w:rsidRDefault="00995A2E">
      <w:pPr>
        <w:pBdr>
          <w:bottom w:val="single" w:sz="20" w:space="1" w:color="E8701A"/>
        </w:pBdr>
        <w:spacing w:after="240"/>
      </w:pPr>
    </w:p>
    <w:p w:rsidR="00995A2E" w:rsidRDefault="00000000">
      <w:r>
        <w:rPr>
          <w:rFonts w:ascii="Arial" w:eastAsia="Arial" w:hAnsi="Arial" w:cs="Arial"/>
          <w:color w:val="E8701A"/>
          <w:sz w:val="24"/>
          <w:szCs w:val="24"/>
        </w:rPr>
        <w:t xml:space="preserve">Founder &amp; CEO, </w:t>
      </w:r>
      <w:proofErr w:type="spellStart"/>
      <w:r>
        <w:rPr>
          <w:rFonts w:ascii="Arial" w:eastAsia="Arial" w:hAnsi="Arial" w:cs="Arial"/>
          <w:color w:val="E8701A"/>
          <w:sz w:val="24"/>
          <w:szCs w:val="24"/>
        </w:rPr>
        <w:t>Konecta</w:t>
      </w:r>
      <w:proofErr w:type="spellEnd"/>
    </w:p>
    <w:p w:rsidR="00995A2E" w:rsidRDefault="00995A2E">
      <w:pPr>
        <w:spacing w:after="80"/>
      </w:pPr>
    </w:p>
    <w:p w:rsidR="00995A2E" w:rsidRDefault="00000000">
      <w:pPr>
        <w:spacing w:after="480"/>
      </w:pPr>
      <w:r>
        <w:rPr>
          <w:rFonts w:ascii="Arial" w:eastAsia="Arial" w:hAnsi="Arial" w:cs="Arial"/>
          <w:color w:val="666666"/>
          <w:sz w:val="20"/>
          <w:szCs w:val="20"/>
        </w:rPr>
        <w:t xml:space="preserve">Telecoms &amp; Digital Infrastructure </w:t>
      </w:r>
      <w:proofErr w:type="gramStart"/>
      <w:r>
        <w:rPr>
          <w:rFonts w:ascii="Arial" w:eastAsia="Arial" w:hAnsi="Arial" w:cs="Arial"/>
          <w:color w:val="666666"/>
          <w:sz w:val="20"/>
          <w:szCs w:val="20"/>
        </w:rPr>
        <w:t>Strategist  ·</w:t>
      </w:r>
      <w:proofErr w:type="gramEnd"/>
      <w:r>
        <w:rPr>
          <w:rFonts w:ascii="Arial" w:eastAsia="Arial" w:hAnsi="Arial" w:cs="Arial"/>
          <w:color w:val="666666"/>
          <w:sz w:val="20"/>
          <w:szCs w:val="20"/>
        </w:rPr>
        <w:t xml:space="preserve">  Ecosystem </w:t>
      </w:r>
      <w:proofErr w:type="gramStart"/>
      <w:r>
        <w:rPr>
          <w:rFonts w:ascii="Arial" w:eastAsia="Arial" w:hAnsi="Arial" w:cs="Arial"/>
          <w:color w:val="666666"/>
          <w:sz w:val="20"/>
          <w:szCs w:val="20"/>
        </w:rPr>
        <w:t>Builder  ·</w:t>
      </w:r>
      <w:proofErr w:type="gramEnd"/>
      <w:r>
        <w:rPr>
          <w:rFonts w:ascii="Arial" w:eastAsia="Arial" w:hAnsi="Arial" w:cs="Arial"/>
          <w:color w:val="666666"/>
          <w:sz w:val="20"/>
          <w:szCs w:val="20"/>
        </w:rPr>
        <w:t xml:space="preserve">  Purpose-Led Leader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5A2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8701A"/>
              <w:bottom w:val="none" w:sz="0" w:space="0" w:color="FFFFFF"/>
              <w:right w:val="none" w:sz="0" w:space="0" w:color="FFFFFF"/>
            </w:tcBorders>
            <w:shd w:val="clear" w:color="auto" w:fill="FFF8F3"/>
            <w:tcMar>
              <w:top w:w="200" w:type="dxa"/>
              <w:left w:w="320" w:type="dxa"/>
              <w:bottom w:w="200" w:type="dxa"/>
              <w:right w:w="240" w:type="dxa"/>
            </w:tcMar>
          </w:tcPr>
          <w:p w:rsidR="00995A2E" w:rsidRDefault="00000000">
            <w:r>
              <w:rPr>
                <w:color w:val="111111"/>
                <w:sz w:val="24"/>
                <w:szCs w:val="24"/>
              </w:rPr>
              <w:t>Yandisa Sokhanyile is a telecoms and digital infrastructure strategist, ecosystem builder, and purpose-led leader shaping Africa's next phase of connectivity and economic inclusion.</w:t>
            </w:r>
          </w:p>
        </w:tc>
      </w:tr>
    </w:tbl>
    <w:p w:rsidR="00995A2E" w:rsidRDefault="00995A2E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995A2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95A2E" w:rsidRDefault="00000000">
            <w:r>
              <w:rPr>
                <w:rFonts w:ascii="Arial" w:eastAsia="Arial" w:hAnsi="Arial" w:cs="Arial"/>
                <w:b/>
                <w:bCs/>
                <w:caps/>
                <w:color w:val="666666"/>
                <w:sz w:val="18"/>
                <w:szCs w:val="18"/>
              </w:rPr>
              <w:t>Company</w:t>
            </w:r>
          </w:p>
        </w:tc>
        <w:tc>
          <w:tcPr>
            <w:tcW w:w="62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95A2E" w:rsidRDefault="00000000">
            <w:proofErr w:type="spellStart"/>
            <w:r>
              <w:rPr>
                <w:color w:val="111111"/>
                <w:sz w:val="20"/>
                <w:szCs w:val="20"/>
              </w:rPr>
              <w:t>Konecta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(Pty) Ltd</w:t>
            </w:r>
          </w:p>
        </w:tc>
      </w:tr>
      <w:tr w:rsidR="00995A2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95A2E" w:rsidRDefault="00000000">
            <w:r>
              <w:rPr>
                <w:rFonts w:ascii="Arial" w:eastAsia="Arial" w:hAnsi="Arial" w:cs="Arial"/>
                <w:b/>
                <w:bCs/>
                <w:caps/>
                <w:color w:val="666666"/>
                <w:sz w:val="18"/>
                <w:szCs w:val="18"/>
              </w:rPr>
              <w:t>B-BBEE</w:t>
            </w:r>
          </w:p>
        </w:tc>
        <w:tc>
          <w:tcPr>
            <w:tcW w:w="62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95A2E" w:rsidRDefault="00000000">
            <w:r>
              <w:rPr>
                <w:b/>
                <w:bCs/>
                <w:color w:val="E8701A"/>
                <w:sz w:val="20"/>
                <w:szCs w:val="20"/>
              </w:rPr>
              <w:t>Level 1 Contributor</w:t>
            </w:r>
          </w:p>
        </w:tc>
      </w:tr>
      <w:tr w:rsidR="00995A2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95A2E" w:rsidRDefault="00000000">
            <w:r>
              <w:rPr>
                <w:rFonts w:ascii="Arial" w:eastAsia="Arial" w:hAnsi="Arial" w:cs="Arial"/>
                <w:b/>
                <w:bCs/>
                <w:caps/>
                <w:color w:val="666666"/>
                <w:sz w:val="18"/>
                <w:szCs w:val="18"/>
              </w:rPr>
              <w:t>Ownership</w:t>
            </w:r>
          </w:p>
        </w:tc>
        <w:tc>
          <w:tcPr>
            <w:tcW w:w="62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95A2E" w:rsidRDefault="00000000">
            <w:r>
              <w:rPr>
                <w:b/>
                <w:bCs/>
                <w:color w:val="E8701A"/>
                <w:sz w:val="20"/>
                <w:szCs w:val="20"/>
              </w:rPr>
              <w:t>100% Women-Owned</w:t>
            </w:r>
          </w:p>
        </w:tc>
      </w:tr>
      <w:tr w:rsidR="00995A2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95A2E" w:rsidRDefault="00000000">
            <w:r>
              <w:rPr>
                <w:rFonts w:ascii="Arial" w:eastAsia="Arial" w:hAnsi="Arial" w:cs="Arial"/>
                <w:b/>
                <w:bCs/>
                <w:caps/>
                <w:color w:val="666666"/>
                <w:sz w:val="18"/>
                <w:szCs w:val="18"/>
              </w:rPr>
              <w:t>Location</w:t>
            </w:r>
          </w:p>
        </w:tc>
        <w:tc>
          <w:tcPr>
            <w:tcW w:w="62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95A2E" w:rsidRDefault="00000000">
            <w:r>
              <w:rPr>
                <w:color w:val="111111"/>
                <w:sz w:val="20"/>
                <w:szCs w:val="20"/>
              </w:rPr>
              <w:t>Adapt IT Campus, 152 14th Road, Midrand, 1657</w:t>
            </w:r>
          </w:p>
        </w:tc>
      </w:tr>
      <w:tr w:rsidR="00995A2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95A2E" w:rsidRDefault="00000000">
            <w:r>
              <w:rPr>
                <w:rFonts w:ascii="Arial" w:eastAsia="Arial" w:hAnsi="Arial" w:cs="Arial"/>
                <w:b/>
                <w:bCs/>
                <w:caps/>
                <w:color w:val="666666"/>
                <w:sz w:val="18"/>
                <w:szCs w:val="18"/>
              </w:rPr>
              <w:t>Contact</w:t>
            </w:r>
          </w:p>
        </w:tc>
        <w:tc>
          <w:tcPr>
            <w:tcW w:w="62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95A2E" w:rsidRDefault="00000000">
            <w:r>
              <w:rPr>
                <w:color w:val="111111"/>
                <w:sz w:val="20"/>
                <w:szCs w:val="20"/>
              </w:rPr>
              <w:t xml:space="preserve">+27 81 769 </w:t>
            </w:r>
            <w:proofErr w:type="gramStart"/>
            <w:r>
              <w:rPr>
                <w:color w:val="111111"/>
                <w:sz w:val="20"/>
                <w:szCs w:val="20"/>
              </w:rPr>
              <w:t>3033  ·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 yandisa@konecta.co.za</w:t>
            </w:r>
          </w:p>
        </w:tc>
      </w:tr>
      <w:tr w:rsidR="00995A2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95A2E" w:rsidRDefault="00000000">
            <w:r>
              <w:rPr>
                <w:rFonts w:ascii="Arial" w:eastAsia="Arial" w:hAnsi="Arial" w:cs="Arial"/>
                <w:b/>
                <w:bCs/>
                <w:caps/>
                <w:color w:val="666666"/>
                <w:sz w:val="18"/>
                <w:szCs w:val="18"/>
              </w:rPr>
              <w:t>Bookings</w:t>
            </w:r>
          </w:p>
        </w:tc>
        <w:tc>
          <w:tcPr>
            <w:tcW w:w="62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95A2E" w:rsidRDefault="00000000">
            <w:r>
              <w:rPr>
                <w:color w:val="111111"/>
                <w:sz w:val="20"/>
                <w:szCs w:val="20"/>
              </w:rPr>
              <w:t>marketing@konecta.co.za</w:t>
            </w:r>
          </w:p>
        </w:tc>
      </w:tr>
      <w:tr w:rsidR="00995A2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95A2E" w:rsidRDefault="00000000">
            <w:r>
              <w:rPr>
                <w:rFonts w:ascii="Arial" w:eastAsia="Arial" w:hAnsi="Arial" w:cs="Arial"/>
                <w:b/>
                <w:bCs/>
                <w:caps/>
                <w:color w:val="666666"/>
                <w:sz w:val="18"/>
                <w:szCs w:val="18"/>
              </w:rPr>
              <w:t>LinkedIn</w:t>
            </w:r>
          </w:p>
        </w:tc>
        <w:tc>
          <w:tcPr>
            <w:tcW w:w="62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95A2E" w:rsidRDefault="00000000">
            <w:r>
              <w:rPr>
                <w:color w:val="111111"/>
                <w:sz w:val="20"/>
                <w:szCs w:val="20"/>
              </w:rPr>
              <w:t>linkedin.com/in/</w:t>
            </w:r>
            <w:proofErr w:type="spellStart"/>
            <w:r>
              <w:rPr>
                <w:color w:val="111111"/>
                <w:sz w:val="20"/>
                <w:szCs w:val="20"/>
              </w:rPr>
              <w:t>yandisasokhanyile</w:t>
            </w:r>
            <w:proofErr w:type="spellEnd"/>
          </w:p>
        </w:tc>
      </w:tr>
      <w:tr w:rsidR="00995A2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95A2E" w:rsidRDefault="00000000">
            <w:r>
              <w:rPr>
                <w:rFonts w:ascii="Arial" w:eastAsia="Arial" w:hAnsi="Arial" w:cs="Arial"/>
                <w:b/>
                <w:bCs/>
                <w:caps/>
                <w:color w:val="666666"/>
                <w:sz w:val="18"/>
                <w:szCs w:val="18"/>
              </w:rPr>
              <w:t>Website</w:t>
            </w:r>
          </w:p>
        </w:tc>
        <w:tc>
          <w:tcPr>
            <w:tcW w:w="62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95A2E" w:rsidRDefault="00000000">
            <w:r>
              <w:rPr>
                <w:color w:val="111111"/>
                <w:sz w:val="20"/>
                <w:szCs w:val="20"/>
              </w:rPr>
              <w:t>www.konecta.co.za</w:t>
            </w:r>
          </w:p>
        </w:tc>
      </w:tr>
    </w:tbl>
    <w:p w:rsidR="00995A2E" w:rsidRDefault="00000000">
      <w:r>
        <w:br w:type="page"/>
      </w:r>
    </w:p>
    <w:p w:rsidR="00995A2E" w:rsidRDefault="00000000">
      <w:pPr>
        <w:spacing w:after="80"/>
      </w:pPr>
      <w:r>
        <w:rPr>
          <w:rFonts w:ascii="Arial" w:eastAsia="Arial" w:hAnsi="Arial" w:cs="Arial"/>
          <w:b/>
          <w:bCs/>
          <w:caps/>
          <w:color w:val="E8701A"/>
          <w:sz w:val="16"/>
          <w:szCs w:val="16"/>
        </w:rPr>
        <w:lastRenderedPageBreak/>
        <w:t>About</w:t>
      </w:r>
    </w:p>
    <w:p w:rsidR="00995A2E" w:rsidRDefault="00000000">
      <w:pPr>
        <w:spacing w:after="160"/>
      </w:pPr>
      <w:r>
        <w:rPr>
          <w:b/>
          <w:bCs/>
          <w:color w:val="111111"/>
          <w:sz w:val="36"/>
          <w:szCs w:val="36"/>
        </w:rPr>
        <w:t>Profile</w:t>
      </w:r>
    </w:p>
    <w:p w:rsidR="00995A2E" w:rsidRDefault="00995A2E">
      <w:pPr>
        <w:pBdr>
          <w:bottom w:val="single" w:sz="8" w:space="1" w:color="E8701A"/>
        </w:pBdr>
        <w:spacing w:after="240"/>
      </w:pPr>
    </w:p>
    <w:p w:rsidR="00995A2E" w:rsidRDefault="00000000">
      <w:pPr>
        <w:spacing w:after="180"/>
      </w:pPr>
      <w:r>
        <w:rPr>
          <w:b/>
          <w:bCs/>
          <w:color w:val="111111"/>
        </w:rPr>
        <w:t>Yandisa Sokhanyile is a telecoms and digital infrastructure strategist, ecosystem builder, and purpose-led leader</w:t>
      </w:r>
      <w:r>
        <w:t xml:space="preserve"> shaping Africa's next phase of connectivity and economic inclusion.</w:t>
      </w:r>
    </w:p>
    <w:p w:rsidR="00995A2E" w:rsidRDefault="00000000">
      <w:pPr>
        <w:spacing w:after="180"/>
      </w:pPr>
      <w:r>
        <w:t xml:space="preserve">Yandisa has spent over two decades building platforms at the intersection of telecommunications, technology, media, and talent development. She is the founder of </w:t>
      </w:r>
      <w:proofErr w:type="spellStart"/>
      <w:r>
        <w:t>Konecta</w:t>
      </w:r>
      <w:proofErr w:type="spellEnd"/>
      <w:r>
        <w:t xml:space="preserve"> and several ecosystem initiatives focused on connecting the unconnected, enabling intelligent digital infrastructure, and unlocking African talent through scalable platforms.</w:t>
      </w:r>
    </w:p>
    <w:p w:rsidR="00995A2E" w:rsidRDefault="00000000">
      <w:pPr>
        <w:spacing w:after="180"/>
      </w:pPr>
      <w:r>
        <w:t>Known for bridging boardroom strategy with heart-led leadership, Yandisa champions a future where infrastructure is not just about access, but about dignity, opportunity, and economic participation. Her work spans public-private partnerships, advisory roles to government, CIO engagement platforms, and pan-African initiatives designed to move Africa from consumption to ownership in the digital economy.</w:t>
      </w:r>
    </w:p>
    <w:p w:rsidR="00995A2E" w:rsidRDefault="00000000">
      <w:pPr>
        <w:spacing w:after="180"/>
      </w:pPr>
      <w:r>
        <w:t>Yandisa is a sought-after voice on digital inclusion, platform economics, women in technology, and purpose-driven leadership. She is committed to building systems that outlive her — ecosystems, not just companies.</w:t>
      </w:r>
    </w:p>
    <w:p w:rsidR="000C6071" w:rsidRDefault="000C6071">
      <w:pPr>
        <w:spacing w:after="180"/>
      </w:pPr>
    </w:p>
    <w:p w:rsidR="000C6071" w:rsidRDefault="000C6071">
      <w:pPr>
        <w:spacing w:after="180"/>
      </w:pPr>
    </w:p>
    <w:p w:rsidR="00995A2E" w:rsidRDefault="00995A2E">
      <w:pPr>
        <w:spacing w:after="360"/>
      </w:pPr>
    </w:p>
    <w:p w:rsidR="00995A2E" w:rsidRDefault="00000000">
      <w:pPr>
        <w:spacing w:after="80"/>
      </w:pPr>
      <w:r>
        <w:rPr>
          <w:rFonts w:ascii="Arial" w:eastAsia="Arial" w:hAnsi="Arial" w:cs="Arial"/>
          <w:b/>
          <w:bCs/>
          <w:caps/>
          <w:color w:val="E8701A"/>
          <w:sz w:val="16"/>
          <w:szCs w:val="16"/>
        </w:rPr>
        <w:t>Recognition</w:t>
      </w:r>
    </w:p>
    <w:p w:rsidR="00995A2E" w:rsidRDefault="00000000">
      <w:pPr>
        <w:spacing w:after="160"/>
      </w:pPr>
      <w:r>
        <w:rPr>
          <w:b/>
          <w:bCs/>
          <w:color w:val="111111"/>
          <w:sz w:val="36"/>
          <w:szCs w:val="36"/>
        </w:rPr>
        <w:t>Awards &amp; Recognition</w:t>
      </w:r>
    </w:p>
    <w:p w:rsidR="00995A2E" w:rsidRDefault="00995A2E">
      <w:pPr>
        <w:pBdr>
          <w:bottom w:val="single" w:sz="4" w:space="1" w:color="E0E0E0"/>
        </w:pBdr>
        <w:spacing w:before="12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5A2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:rsidR="00995A2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E8701A"/>
                <w:sz w:val="20"/>
                <w:szCs w:val="20"/>
              </w:rPr>
              <w:t xml:space="preserve">★  </w:t>
            </w:r>
            <w:r>
              <w:rPr>
                <w:rFonts w:ascii="Arial" w:eastAsia="Arial" w:hAnsi="Arial" w:cs="Arial"/>
                <w:sz w:val="20"/>
                <w:szCs w:val="20"/>
              </w:rPr>
              <w:t>Standard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Bank Top Women Finalist</w:t>
            </w:r>
          </w:p>
          <w:p w:rsidR="000C6071" w:rsidRDefault="000C6071">
            <w:r>
              <w:rPr>
                <w:rFonts w:ascii="Arial" w:eastAsia="Arial" w:hAnsi="Arial" w:cs="Arial"/>
                <w:sz w:val="20"/>
                <w:szCs w:val="20"/>
              </w:rPr>
              <w:t>Inspiring Fifty Women in Tech 2019</w:t>
            </w:r>
          </w:p>
        </w:tc>
      </w:tr>
      <w:tr w:rsidR="00995A2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:rsidR="00995A2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E8701A"/>
                <w:sz w:val="20"/>
                <w:szCs w:val="20"/>
              </w:rPr>
              <w:t xml:space="preserve">★  </w:t>
            </w:r>
            <w:r>
              <w:rPr>
                <w:rFonts w:ascii="Arial" w:eastAsia="Arial" w:hAnsi="Arial" w:cs="Arial"/>
                <w:sz w:val="20"/>
                <w:szCs w:val="20"/>
              </w:rPr>
              <w:t>Top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10 Tech Leaders to Watch — Insight Magazine</w:t>
            </w:r>
          </w:p>
          <w:p w:rsidR="000C6071" w:rsidRDefault="000C6071">
            <w:r>
              <w:t>Top 40 Women by Mail &amp; Guardian</w:t>
            </w:r>
          </w:p>
        </w:tc>
      </w:tr>
      <w:tr w:rsidR="00995A2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:rsidR="00995A2E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E8701A"/>
                <w:sz w:val="20"/>
                <w:szCs w:val="20"/>
              </w:rPr>
              <w:t xml:space="preserve">★  </w:t>
            </w:r>
            <w:r>
              <w:rPr>
                <w:rFonts w:ascii="Arial" w:eastAsia="Arial" w:hAnsi="Arial" w:cs="Arial"/>
                <w:sz w:val="20"/>
                <w:szCs w:val="20"/>
              </w:rPr>
              <w:t>Public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Speaker ·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Umhlobo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Wenene FM</w:t>
            </w:r>
          </w:p>
        </w:tc>
      </w:tr>
      <w:tr w:rsidR="00995A2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:rsidR="00995A2E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E8701A"/>
                <w:sz w:val="20"/>
                <w:szCs w:val="20"/>
              </w:rPr>
              <w:t xml:space="preserve">★  </w:t>
            </w:r>
            <w:r>
              <w:rPr>
                <w:rFonts w:ascii="Arial" w:eastAsia="Arial" w:hAnsi="Arial" w:cs="Arial"/>
                <w:sz w:val="20"/>
                <w:szCs w:val="20"/>
              </w:rPr>
              <w:t>Featured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Voice on Digital Inclusion &amp; Women in Technology</w:t>
            </w:r>
          </w:p>
        </w:tc>
      </w:tr>
    </w:tbl>
    <w:p w:rsidR="00995A2E" w:rsidRDefault="00995A2E" w:rsidP="000C6071"/>
    <w:sectPr w:rsidR="00995A2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E5FF5"/>
    <w:multiLevelType w:val="hybridMultilevel"/>
    <w:tmpl w:val="FF10D052"/>
    <w:lvl w:ilvl="0" w:tplc="95A8EDEE">
      <w:start w:val="1"/>
      <w:numFmt w:val="bullet"/>
      <w:lvlText w:val="●"/>
      <w:lvlJc w:val="left"/>
      <w:pPr>
        <w:ind w:left="720" w:hanging="360"/>
      </w:pPr>
    </w:lvl>
    <w:lvl w:ilvl="1" w:tplc="58C4E6DE">
      <w:start w:val="1"/>
      <w:numFmt w:val="bullet"/>
      <w:lvlText w:val="○"/>
      <w:lvlJc w:val="left"/>
      <w:pPr>
        <w:ind w:left="1440" w:hanging="360"/>
      </w:pPr>
    </w:lvl>
    <w:lvl w:ilvl="2" w:tplc="9828D264">
      <w:start w:val="1"/>
      <w:numFmt w:val="bullet"/>
      <w:lvlText w:val="■"/>
      <w:lvlJc w:val="left"/>
      <w:pPr>
        <w:ind w:left="2160" w:hanging="360"/>
      </w:pPr>
    </w:lvl>
    <w:lvl w:ilvl="3" w:tplc="E25A5198">
      <w:start w:val="1"/>
      <w:numFmt w:val="bullet"/>
      <w:lvlText w:val="●"/>
      <w:lvlJc w:val="left"/>
      <w:pPr>
        <w:ind w:left="2880" w:hanging="360"/>
      </w:pPr>
    </w:lvl>
    <w:lvl w:ilvl="4" w:tplc="8A3456F8">
      <w:start w:val="1"/>
      <w:numFmt w:val="bullet"/>
      <w:lvlText w:val="○"/>
      <w:lvlJc w:val="left"/>
      <w:pPr>
        <w:ind w:left="3600" w:hanging="360"/>
      </w:pPr>
    </w:lvl>
    <w:lvl w:ilvl="5" w:tplc="BD643A7E">
      <w:start w:val="1"/>
      <w:numFmt w:val="bullet"/>
      <w:lvlText w:val="■"/>
      <w:lvlJc w:val="left"/>
      <w:pPr>
        <w:ind w:left="4320" w:hanging="360"/>
      </w:pPr>
    </w:lvl>
    <w:lvl w:ilvl="6" w:tplc="7C58BC9A">
      <w:start w:val="1"/>
      <w:numFmt w:val="bullet"/>
      <w:lvlText w:val="●"/>
      <w:lvlJc w:val="left"/>
      <w:pPr>
        <w:ind w:left="5040" w:hanging="360"/>
      </w:pPr>
    </w:lvl>
    <w:lvl w:ilvl="7" w:tplc="0F3A94F8">
      <w:start w:val="1"/>
      <w:numFmt w:val="bullet"/>
      <w:lvlText w:val="●"/>
      <w:lvlJc w:val="left"/>
      <w:pPr>
        <w:ind w:left="5760" w:hanging="360"/>
      </w:pPr>
    </w:lvl>
    <w:lvl w:ilvl="8" w:tplc="8DD0E8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A12154"/>
    <w:multiLevelType w:val="hybridMultilevel"/>
    <w:tmpl w:val="A17EF680"/>
    <w:lvl w:ilvl="0" w:tplc="1F402C72">
      <w:start w:val="1"/>
      <w:numFmt w:val="bullet"/>
      <w:lvlText w:val="—"/>
      <w:lvlJc w:val="left"/>
      <w:pPr>
        <w:ind w:left="560" w:hanging="320"/>
      </w:pPr>
      <w:rPr>
        <w:rFonts w:ascii="Arial" w:eastAsia="Arial" w:hAnsi="Arial" w:cs="Arial"/>
        <w:color w:val="E8701A"/>
      </w:rPr>
    </w:lvl>
    <w:lvl w:ilvl="1" w:tplc="6668128E">
      <w:numFmt w:val="decimal"/>
      <w:lvlText w:val=""/>
      <w:lvlJc w:val="left"/>
    </w:lvl>
    <w:lvl w:ilvl="2" w:tplc="4B00C02A">
      <w:numFmt w:val="decimal"/>
      <w:lvlText w:val=""/>
      <w:lvlJc w:val="left"/>
    </w:lvl>
    <w:lvl w:ilvl="3" w:tplc="BDE81278">
      <w:numFmt w:val="decimal"/>
      <w:lvlText w:val=""/>
      <w:lvlJc w:val="left"/>
    </w:lvl>
    <w:lvl w:ilvl="4" w:tplc="02642D42">
      <w:numFmt w:val="decimal"/>
      <w:lvlText w:val=""/>
      <w:lvlJc w:val="left"/>
    </w:lvl>
    <w:lvl w:ilvl="5" w:tplc="BFA0E634">
      <w:numFmt w:val="decimal"/>
      <w:lvlText w:val=""/>
      <w:lvlJc w:val="left"/>
    </w:lvl>
    <w:lvl w:ilvl="6" w:tplc="0AD03138">
      <w:numFmt w:val="decimal"/>
      <w:lvlText w:val=""/>
      <w:lvlJc w:val="left"/>
    </w:lvl>
    <w:lvl w:ilvl="7" w:tplc="9A54F382">
      <w:numFmt w:val="decimal"/>
      <w:lvlText w:val=""/>
      <w:lvlJc w:val="left"/>
    </w:lvl>
    <w:lvl w:ilvl="8" w:tplc="4FD2A6EA">
      <w:numFmt w:val="decimal"/>
      <w:lvlText w:val=""/>
      <w:lvlJc w:val="left"/>
    </w:lvl>
  </w:abstractNum>
  <w:num w:numId="1" w16cid:durableId="49042410">
    <w:abstractNumId w:val="0"/>
    <w:lvlOverride w:ilvl="0">
      <w:startOverride w:val="1"/>
    </w:lvlOverride>
  </w:num>
  <w:num w:numId="2" w16cid:durableId="14514357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A2E"/>
    <w:rsid w:val="000C6071"/>
    <w:rsid w:val="0087039E"/>
    <w:rsid w:val="00995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F85CD2"/>
  <w15:docId w15:val="{37EFEA63-31ED-6040-87C1-CE766DA54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280</Words>
  <Characters>1815</Characters>
  <Application>Microsoft Office Word</Application>
  <DocSecurity>0</DocSecurity>
  <Lines>62</Lines>
  <Paragraphs>38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Yandisa Sokhanyile</cp:lastModifiedBy>
  <cp:revision>2</cp:revision>
  <dcterms:created xsi:type="dcterms:W3CDTF">2026-04-14T18:53:00Z</dcterms:created>
  <dcterms:modified xsi:type="dcterms:W3CDTF">2026-04-14T19:11:00Z</dcterms:modified>
</cp:coreProperties>
</file>