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7977" w:rsidRPr="00297977" w:rsidRDefault="00297977" w:rsidP="00297977">
      <w:pPr>
        <w:rPr>
          <w:b/>
          <w:bCs/>
        </w:rPr>
      </w:pPr>
      <w:r w:rsidRPr="00297977">
        <w:rPr>
          <w:b/>
          <w:bCs/>
        </w:rPr>
        <w:t>Employee Data Validation &amp; Quality Assurance Report</w:t>
      </w:r>
    </w:p>
    <w:p w:rsidR="00297977" w:rsidRPr="00297977" w:rsidRDefault="00297977" w:rsidP="00297977">
      <w:r w:rsidRPr="00297977">
        <w:rPr>
          <w:b/>
          <w:bCs/>
        </w:rPr>
        <w:t>Dataset:</w:t>
      </w:r>
      <w:r w:rsidRPr="00297977">
        <w:t xml:space="preserve"> Kaggle HR Employee Dataset</w:t>
      </w:r>
      <w:r w:rsidRPr="00297977">
        <w:br/>
      </w:r>
      <w:r w:rsidRPr="00297977">
        <w:rPr>
          <w:b/>
          <w:bCs/>
        </w:rPr>
        <w:t>Date:</w:t>
      </w:r>
      <w:r w:rsidRPr="00297977">
        <w:t xml:space="preserve"> </w:t>
      </w:r>
      <w:r w:rsidR="007168CA">
        <w:t>15</w:t>
      </w:r>
      <w:r w:rsidR="006A4344">
        <w:t>/13/2025</w:t>
      </w:r>
      <w:r w:rsidRPr="00297977">
        <w:br/>
      </w:r>
      <w:r w:rsidRPr="00297977">
        <w:rPr>
          <w:b/>
          <w:bCs/>
        </w:rPr>
        <w:t>Analyst:</w:t>
      </w:r>
      <w:r w:rsidRPr="00297977">
        <w:t xml:space="preserve"> Silas </w:t>
      </w:r>
      <w:proofErr w:type="spellStart"/>
      <w:r w:rsidRPr="00297977">
        <w:t>Olayoriju</w:t>
      </w:r>
      <w:proofErr w:type="spellEnd"/>
      <w:r w:rsidRPr="00297977">
        <w:t xml:space="preserve"> Bello</w:t>
      </w:r>
    </w:p>
    <w:p w:rsidR="00297977" w:rsidRPr="00297977" w:rsidRDefault="00000000" w:rsidP="00297977">
      <w:r>
        <w:pict>
          <v:rect id="_x0000_i1025" style="width:0;height:1.5pt" o:hralign="center" o:hrstd="t" o:hr="t" fillcolor="#a0a0a0" stroked="f"/>
        </w:pict>
      </w:r>
    </w:p>
    <w:p w:rsidR="00297977" w:rsidRPr="00297977" w:rsidRDefault="00297977" w:rsidP="00297977">
      <w:pPr>
        <w:rPr>
          <w:b/>
          <w:bCs/>
        </w:rPr>
      </w:pPr>
      <w:r w:rsidRPr="00297977">
        <w:rPr>
          <w:b/>
          <w:bCs/>
        </w:rPr>
        <w:t>1. Purpose</w:t>
      </w:r>
    </w:p>
    <w:p w:rsidR="00297977" w:rsidRPr="00297977" w:rsidRDefault="00297977" w:rsidP="00297977">
      <w:r w:rsidRPr="00297977">
        <w:t>The goal of this QA is to confirm that the employee dataset, after cleaning, is accurate, complete, and reliable for analysis and dashboarding.</w:t>
      </w:r>
    </w:p>
    <w:p w:rsidR="00297977" w:rsidRPr="00297977" w:rsidRDefault="00000000" w:rsidP="00297977">
      <w:r>
        <w:pict>
          <v:rect id="_x0000_i1026" style="width:0;height:1.5pt" o:hralign="center" o:hrstd="t" o:hr="t" fillcolor="#a0a0a0" stroked="f"/>
        </w:pict>
      </w:r>
    </w:p>
    <w:p w:rsidR="00297977" w:rsidRPr="00297977" w:rsidRDefault="00297977" w:rsidP="00297977">
      <w:pPr>
        <w:rPr>
          <w:b/>
          <w:bCs/>
        </w:rPr>
      </w:pPr>
      <w:r w:rsidRPr="00297977">
        <w:rPr>
          <w:b/>
          <w:bCs/>
        </w:rPr>
        <w:t>2. Validation Approach</w:t>
      </w:r>
    </w:p>
    <w:p w:rsidR="00297977" w:rsidRPr="00297977" w:rsidRDefault="00297977" w:rsidP="00297977">
      <w:pPr>
        <w:numPr>
          <w:ilvl w:val="0"/>
          <w:numId w:val="1"/>
        </w:numPr>
      </w:pPr>
      <w:r w:rsidRPr="00297977">
        <w:rPr>
          <w:b/>
          <w:bCs/>
        </w:rPr>
        <w:t>Completeness Check</w:t>
      </w:r>
      <w:r w:rsidRPr="00297977">
        <w:t>: Verified missing values were handled appropriately.</w:t>
      </w:r>
    </w:p>
    <w:p w:rsidR="00297977" w:rsidRPr="00297977" w:rsidRDefault="00297977" w:rsidP="00297977">
      <w:pPr>
        <w:numPr>
          <w:ilvl w:val="0"/>
          <w:numId w:val="1"/>
        </w:numPr>
      </w:pPr>
      <w:r w:rsidRPr="00297977">
        <w:rPr>
          <w:b/>
          <w:bCs/>
        </w:rPr>
        <w:t>Accuracy Check</w:t>
      </w:r>
      <w:r w:rsidRPr="00297977">
        <w:t>: Cross-checked transformations (e.g., phone numbers, salary imputations).</w:t>
      </w:r>
    </w:p>
    <w:p w:rsidR="00297977" w:rsidRPr="00297977" w:rsidRDefault="00297977" w:rsidP="00297977">
      <w:pPr>
        <w:numPr>
          <w:ilvl w:val="0"/>
          <w:numId w:val="1"/>
        </w:numPr>
      </w:pPr>
      <w:r w:rsidRPr="00297977">
        <w:rPr>
          <w:b/>
          <w:bCs/>
        </w:rPr>
        <w:t>Consistency Check</w:t>
      </w:r>
      <w:r w:rsidRPr="00297977">
        <w:t>: Ensured uniform formatting (USD salary, +1 phone code, department/region separation).</w:t>
      </w:r>
    </w:p>
    <w:p w:rsidR="00297977" w:rsidRPr="00297977" w:rsidRDefault="00297977" w:rsidP="00297977">
      <w:pPr>
        <w:numPr>
          <w:ilvl w:val="0"/>
          <w:numId w:val="1"/>
        </w:numPr>
      </w:pPr>
      <w:r w:rsidRPr="00297977">
        <w:rPr>
          <w:b/>
          <w:bCs/>
        </w:rPr>
        <w:t>Plausibility Check</w:t>
      </w:r>
      <w:r w:rsidRPr="00297977">
        <w:t>: Validated numeric fields (age, salary) using summary statistics (mean, median, SD).</w:t>
      </w:r>
    </w:p>
    <w:p w:rsidR="00297977" w:rsidRPr="00297977" w:rsidRDefault="00000000" w:rsidP="00297977">
      <w:r>
        <w:pict>
          <v:rect id="_x0000_i1027" style="width:0;height:1.5pt" o:hralign="center" o:hrstd="t" o:hr="t" fillcolor="#a0a0a0" stroked="f"/>
        </w:pict>
      </w:r>
    </w:p>
    <w:p w:rsidR="00EC39DD" w:rsidRPr="00EC39DD" w:rsidRDefault="00EC39DD" w:rsidP="00EC39DD">
      <w:pPr>
        <w:rPr>
          <w:b/>
          <w:bCs/>
        </w:rPr>
      </w:pPr>
      <w:r>
        <w:rPr>
          <w:b/>
          <w:bCs/>
        </w:rPr>
        <w:t xml:space="preserve">3. </w:t>
      </w:r>
      <w:r w:rsidRPr="00EC39DD">
        <w:rPr>
          <w:b/>
          <w:bCs/>
        </w:rPr>
        <w:t>QA Results</w:t>
      </w:r>
    </w:p>
    <w:tbl>
      <w:tblPr>
        <w:tblStyle w:val="TableGridLight"/>
        <w:tblW w:w="0" w:type="auto"/>
        <w:tblLook w:val="04A0" w:firstRow="1" w:lastRow="0" w:firstColumn="1" w:lastColumn="0" w:noHBand="0" w:noVBand="1"/>
      </w:tblPr>
      <w:tblGrid>
        <w:gridCol w:w="2216"/>
        <w:gridCol w:w="2233"/>
        <w:gridCol w:w="1970"/>
        <w:gridCol w:w="2032"/>
        <w:gridCol w:w="899"/>
      </w:tblGrid>
      <w:tr w:rsidR="00EC39DD" w:rsidRPr="00EC39DD" w:rsidTr="00EC39DD">
        <w:tc>
          <w:tcPr>
            <w:tcW w:w="0" w:type="auto"/>
            <w:hideMark/>
          </w:tcPr>
          <w:p w:rsidR="00EC39DD" w:rsidRPr="00EC39DD" w:rsidRDefault="00EC39DD" w:rsidP="00EC39DD">
            <w:pPr>
              <w:spacing w:after="160" w:line="278" w:lineRule="auto"/>
              <w:rPr>
                <w:b/>
                <w:bCs/>
              </w:rPr>
            </w:pPr>
            <w:r w:rsidRPr="00EC39DD">
              <w:rPr>
                <w:b/>
                <w:bCs/>
              </w:rPr>
              <w:t>Validation Type</w:t>
            </w:r>
          </w:p>
        </w:tc>
        <w:tc>
          <w:tcPr>
            <w:tcW w:w="0" w:type="auto"/>
            <w:hideMark/>
          </w:tcPr>
          <w:p w:rsidR="00EC39DD" w:rsidRPr="00EC39DD" w:rsidRDefault="00EC39DD" w:rsidP="00EC39DD">
            <w:pPr>
              <w:spacing w:after="160" w:line="278" w:lineRule="auto"/>
              <w:rPr>
                <w:b/>
                <w:bCs/>
              </w:rPr>
            </w:pPr>
            <w:r w:rsidRPr="00EC39DD">
              <w:rPr>
                <w:b/>
                <w:bCs/>
              </w:rPr>
              <w:t>Column(s) Tested</w:t>
            </w:r>
          </w:p>
        </w:tc>
        <w:tc>
          <w:tcPr>
            <w:tcW w:w="0" w:type="auto"/>
            <w:hideMark/>
          </w:tcPr>
          <w:p w:rsidR="00EC39DD" w:rsidRPr="00EC39DD" w:rsidRDefault="00EC39DD" w:rsidP="00EC39DD">
            <w:pPr>
              <w:spacing w:after="160" w:line="278" w:lineRule="auto"/>
              <w:rPr>
                <w:b/>
                <w:bCs/>
              </w:rPr>
            </w:pPr>
            <w:r w:rsidRPr="00EC39DD">
              <w:rPr>
                <w:b/>
                <w:bCs/>
              </w:rPr>
              <w:t>Method Applied</w:t>
            </w:r>
          </w:p>
        </w:tc>
        <w:tc>
          <w:tcPr>
            <w:tcW w:w="0" w:type="auto"/>
            <w:hideMark/>
          </w:tcPr>
          <w:p w:rsidR="00EC39DD" w:rsidRPr="00EC39DD" w:rsidRDefault="00EC39DD" w:rsidP="00EC39DD">
            <w:pPr>
              <w:spacing w:after="160" w:line="278" w:lineRule="auto"/>
              <w:rPr>
                <w:b/>
                <w:bCs/>
              </w:rPr>
            </w:pPr>
            <w:r w:rsidRPr="00EC39DD">
              <w:rPr>
                <w:b/>
                <w:bCs/>
              </w:rPr>
              <w:t>Result</w:t>
            </w:r>
          </w:p>
        </w:tc>
        <w:tc>
          <w:tcPr>
            <w:tcW w:w="0" w:type="auto"/>
            <w:hideMark/>
          </w:tcPr>
          <w:p w:rsidR="00EC39DD" w:rsidRPr="00EC39DD" w:rsidRDefault="00EC39DD" w:rsidP="00EC39DD">
            <w:pPr>
              <w:spacing w:after="160" w:line="278" w:lineRule="auto"/>
              <w:rPr>
                <w:b/>
                <w:bCs/>
              </w:rPr>
            </w:pPr>
            <w:r w:rsidRPr="00EC39DD">
              <w:rPr>
                <w:b/>
                <w:bCs/>
              </w:rPr>
              <w:t>Status</w:t>
            </w:r>
          </w:p>
        </w:tc>
      </w:tr>
      <w:tr w:rsidR="00EC39DD" w:rsidRPr="00EC39DD" w:rsidTr="00EC39DD">
        <w:tc>
          <w:tcPr>
            <w:tcW w:w="0" w:type="auto"/>
            <w:hideMark/>
          </w:tcPr>
          <w:p w:rsidR="00EC39DD" w:rsidRPr="00EC39DD" w:rsidRDefault="00EC39DD" w:rsidP="00EC39DD">
            <w:pPr>
              <w:spacing w:after="160" w:line="278" w:lineRule="auto"/>
              <w:rPr>
                <w:b/>
                <w:bCs/>
              </w:rPr>
            </w:pPr>
            <w:r w:rsidRPr="00EC39DD">
              <w:rPr>
                <w:b/>
                <w:bCs/>
              </w:rPr>
              <w:t>Row Count</w:t>
            </w:r>
          </w:p>
        </w:tc>
        <w:tc>
          <w:tcPr>
            <w:tcW w:w="0" w:type="auto"/>
            <w:hideMark/>
          </w:tcPr>
          <w:p w:rsidR="00EC39DD" w:rsidRPr="00EC39DD" w:rsidRDefault="00EC39DD" w:rsidP="00EC39DD">
            <w:pPr>
              <w:spacing w:after="160" w:line="278" w:lineRule="auto"/>
              <w:rPr>
                <w:b/>
                <w:bCs/>
              </w:rPr>
            </w:pPr>
            <w:r w:rsidRPr="00EC39DD">
              <w:rPr>
                <w:b/>
                <w:bCs/>
              </w:rPr>
              <w:t>All</w:t>
            </w:r>
          </w:p>
        </w:tc>
        <w:tc>
          <w:tcPr>
            <w:tcW w:w="0" w:type="auto"/>
            <w:hideMark/>
          </w:tcPr>
          <w:p w:rsidR="00EC39DD" w:rsidRPr="00EC39DD" w:rsidRDefault="00EC39DD" w:rsidP="00EC39DD">
            <w:pPr>
              <w:spacing w:after="160" w:line="278" w:lineRule="auto"/>
              <w:rPr>
                <w:b/>
                <w:bCs/>
              </w:rPr>
            </w:pPr>
            <w:r w:rsidRPr="00EC39DD">
              <w:rPr>
                <w:b/>
                <w:bCs/>
              </w:rPr>
              <w:t>Compared pre vs post row counts</w:t>
            </w:r>
          </w:p>
        </w:tc>
        <w:tc>
          <w:tcPr>
            <w:tcW w:w="0" w:type="auto"/>
            <w:hideMark/>
          </w:tcPr>
          <w:p w:rsidR="00EC39DD" w:rsidRPr="00EC39DD" w:rsidRDefault="00EC39DD" w:rsidP="00EC39DD">
            <w:pPr>
              <w:spacing w:after="160" w:line="278" w:lineRule="auto"/>
              <w:rPr>
                <w:b/>
                <w:bCs/>
              </w:rPr>
            </w:pPr>
            <w:r w:rsidRPr="00EC39DD">
              <w:rPr>
                <w:b/>
                <w:bCs/>
              </w:rPr>
              <w:t>1,</w:t>
            </w:r>
            <w:r w:rsidR="00242D06">
              <w:rPr>
                <w:b/>
                <w:bCs/>
              </w:rPr>
              <w:t>020</w:t>
            </w:r>
            <w:r w:rsidRPr="00EC39DD">
              <w:rPr>
                <w:b/>
                <w:bCs/>
              </w:rPr>
              <w:t xml:space="preserve"> → 1,</w:t>
            </w:r>
            <w:r w:rsidR="00242D06">
              <w:rPr>
                <w:b/>
                <w:bCs/>
              </w:rPr>
              <w:t>020</w:t>
            </w:r>
            <w:r w:rsidRPr="00EC39DD">
              <w:rPr>
                <w:b/>
                <w:bCs/>
              </w:rPr>
              <w:t xml:space="preserve"> rows (no data loss)</w:t>
            </w:r>
          </w:p>
        </w:tc>
        <w:tc>
          <w:tcPr>
            <w:tcW w:w="0" w:type="auto"/>
            <w:hideMark/>
          </w:tcPr>
          <w:p w:rsidR="00EC39DD" w:rsidRPr="00EC39DD" w:rsidRDefault="00EC39DD" w:rsidP="00EC39DD">
            <w:pPr>
              <w:spacing w:after="160" w:line="278" w:lineRule="auto"/>
              <w:rPr>
                <w:b/>
                <w:bCs/>
              </w:rPr>
            </w:pPr>
            <w:r w:rsidRPr="00EC39DD">
              <w:rPr>
                <w:b/>
                <w:bCs/>
              </w:rPr>
              <w:t>Passed</w:t>
            </w:r>
          </w:p>
        </w:tc>
      </w:tr>
      <w:tr w:rsidR="00EC39DD" w:rsidRPr="00EC39DD" w:rsidTr="00EC39DD">
        <w:tc>
          <w:tcPr>
            <w:tcW w:w="0" w:type="auto"/>
            <w:hideMark/>
          </w:tcPr>
          <w:p w:rsidR="00EC39DD" w:rsidRPr="00EC39DD" w:rsidRDefault="00EC39DD" w:rsidP="00EC39DD">
            <w:pPr>
              <w:spacing w:after="160" w:line="278" w:lineRule="auto"/>
              <w:rPr>
                <w:b/>
                <w:bCs/>
              </w:rPr>
            </w:pPr>
            <w:r w:rsidRPr="00EC39DD">
              <w:rPr>
                <w:b/>
                <w:bCs/>
              </w:rPr>
              <w:t>Missing Values</w:t>
            </w:r>
          </w:p>
        </w:tc>
        <w:tc>
          <w:tcPr>
            <w:tcW w:w="0" w:type="auto"/>
            <w:hideMark/>
          </w:tcPr>
          <w:p w:rsidR="00EC39DD" w:rsidRPr="00EC39DD" w:rsidRDefault="00EC39DD" w:rsidP="00EC39DD">
            <w:pPr>
              <w:spacing w:after="160" w:line="278" w:lineRule="auto"/>
              <w:rPr>
                <w:b/>
                <w:bCs/>
              </w:rPr>
            </w:pPr>
            <w:r w:rsidRPr="00EC39DD">
              <w:rPr>
                <w:b/>
                <w:bCs/>
              </w:rPr>
              <w:t>Age, Salary</w:t>
            </w:r>
          </w:p>
        </w:tc>
        <w:tc>
          <w:tcPr>
            <w:tcW w:w="0" w:type="auto"/>
            <w:hideMark/>
          </w:tcPr>
          <w:p w:rsidR="00EC39DD" w:rsidRPr="00EC39DD" w:rsidRDefault="00EC39DD" w:rsidP="00EC39DD">
            <w:pPr>
              <w:spacing w:after="160" w:line="278" w:lineRule="auto"/>
              <w:rPr>
                <w:b/>
                <w:bCs/>
              </w:rPr>
            </w:pPr>
            <w:r w:rsidRPr="00EC39DD">
              <w:rPr>
                <w:b/>
                <w:bCs/>
              </w:rPr>
              <w:t>Checked null counts</w:t>
            </w:r>
          </w:p>
        </w:tc>
        <w:tc>
          <w:tcPr>
            <w:tcW w:w="0" w:type="auto"/>
            <w:hideMark/>
          </w:tcPr>
          <w:p w:rsidR="00EC39DD" w:rsidRPr="00EC39DD" w:rsidRDefault="00EC39DD" w:rsidP="00EC39DD">
            <w:pPr>
              <w:spacing w:after="160" w:line="278" w:lineRule="auto"/>
              <w:rPr>
                <w:b/>
                <w:bCs/>
              </w:rPr>
            </w:pPr>
            <w:r w:rsidRPr="00EC39DD">
              <w:rPr>
                <w:b/>
                <w:bCs/>
              </w:rPr>
              <w:t>All missing values imputed</w:t>
            </w:r>
          </w:p>
        </w:tc>
        <w:tc>
          <w:tcPr>
            <w:tcW w:w="0" w:type="auto"/>
            <w:hideMark/>
          </w:tcPr>
          <w:p w:rsidR="00EC39DD" w:rsidRPr="00EC39DD" w:rsidRDefault="00EC39DD" w:rsidP="00EC39DD">
            <w:pPr>
              <w:spacing w:after="160" w:line="278" w:lineRule="auto"/>
              <w:rPr>
                <w:b/>
                <w:bCs/>
              </w:rPr>
            </w:pPr>
            <w:r w:rsidRPr="00EC39DD">
              <w:rPr>
                <w:b/>
                <w:bCs/>
              </w:rPr>
              <w:t>Passed</w:t>
            </w:r>
          </w:p>
        </w:tc>
      </w:tr>
      <w:tr w:rsidR="00EC39DD" w:rsidRPr="00EC39DD" w:rsidTr="00EC39DD">
        <w:tc>
          <w:tcPr>
            <w:tcW w:w="0" w:type="auto"/>
            <w:hideMark/>
          </w:tcPr>
          <w:p w:rsidR="00EC39DD" w:rsidRPr="00EC39DD" w:rsidRDefault="00EC39DD" w:rsidP="00EC39DD">
            <w:pPr>
              <w:spacing w:after="160" w:line="278" w:lineRule="auto"/>
              <w:rPr>
                <w:b/>
                <w:bCs/>
              </w:rPr>
            </w:pPr>
            <w:r w:rsidRPr="00EC39DD">
              <w:rPr>
                <w:b/>
                <w:bCs/>
              </w:rPr>
              <w:t>Salary Integrity</w:t>
            </w:r>
          </w:p>
        </w:tc>
        <w:tc>
          <w:tcPr>
            <w:tcW w:w="0" w:type="auto"/>
            <w:hideMark/>
          </w:tcPr>
          <w:p w:rsidR="00EC39DD" w:rsidRPr="00EC39DD" w:rsidRDefault="00EC39DD" w:rsidP="00EC39DD">
            <w:pPr>
              <w:spacing w:after="160" w:line="278" w:lineRule="auto"/>
              <w:rPr>
                <w:b/>
                <w:bCs/>
              </w:rPr>
            </w:pPr>
            <w:r w:rsidRPr="00EC39DD">
              <w:rPr>
                <w:b/>
                <w:bCs/>
              </w:rPr>
              <w:t>Salary</w:t>
            </w:r>
          </w:p>
        </w:tc>
        <w:tc>
          <w:tcPr>
            <w:tcW w:w="0" w:type="auto"/>
            <w:hideMark/>
          </w:tcPr>
          <w:p w:rsidR="00EC39DD" w:rsidRPr="00EC39DD" w:rsidRDefault="00EC39DD" w:rsidP="00EC39DD">
            <w:pPr>
              <w:spacing w:after="160" w:line="278" w:lineRule="auto"/>
              <w:rPr>
                <w:b/>
                <w:bCs/>
              </w:rPr>
            </w:pPr>
            <w:r w:rsidRPr="00EC39DD">
              <w:rPr>
                <w:b/>
                <w:bCs/>
              </w:rPr>
              <w:t>Median imputation; distribution check</w:t>
            </w:r>
          </w:p>
        </w:tc>
        <w:tc>
          <w:tcPr>
            <w:tcW w:w="0" w:type="auto"/>
            <w:hideMark/>
          </w:tcPr>
          <w:p w:rsidR="00EC39DD" w:rsidRPr="00EC39DD" w:rsidRDefault="00EC39DD" w:rsidP="00EC39DD">
            <w:pPr>
              <w:spacing w:after="160" w:line="278" w:lineRule="auto"/>
              <w:rPr>
                <w:b/>
                <w:bCs/>
              </w:rPr>
            </w:pPr>
            <w:r w:rsidRPr="00EC39DD">
              <w:rPr>
                <w:b/>
                <w:bCs/>
              </w:rPr>
              <w:t>Median: $</w:t>
            </w:r>
            <w:r w:rsidR="00242D06">
              <w:rPr>
                <w:b/>
                <w:bCs/>
              </w:rPr>
              <w:t>85</w:t>
            </w:r>
            <w:r w:rsidRPr="00EC39DD">
              <w:rPr>
                <w:b/>
                <w:bCs/>
              </w:rPr>
              <w:t>,</w:t>
            </w:r>
            <w:r w:rsidR="00242D06">
              <w:rPr>
                <w:b/>
                <w:bCs/>
              </w:rPr>
              <w:t>548</w:t>
            </w:r>
            <w:r w:rsidRPr="00EC39DD">
              <w:rPr>
                <w:b/>
                <w:bCs/>
              </w:rPr>
              <w:t>; reasonable spread</w:t>
            </w:r>
          </w:p>
        </w:tc>
        <w:tc>
          <w:tcPr>
            <w:tcW w:w="0" w:type="auto"/>
            <w:hideMark/>
          </w:tcPr>
          <w:p w:rsidR="00EC39DD" w:rsidRPr="00EC39DD" w:rsidRDefault="00EC39DD" w:rsidP="00EC39DD">
            <w:pPr>
              <w:spacing w:after="160" w:line="278" w:lineRule="auto"/>
              <w:rPr>
                <w:b/>
                <w:bCs/>
              </w:rPr>
            </w:pPr>
            <w:r w:rsidRPr="00EC39DD">
              <w:rPr>
                <w:b/>
                <w:bCs/>
              </w:rPr>
              <w:t>Passed</w:t>
            </w:r>
          </w:p>
        </w:tc>
      </w:tr>
      <w:tr w:rsidR="00EC39DD" w:rsidRPr="00EC39DD" w:rsidTr="00EC39DD">
        <w:tc>
          <w:tcPr>
            <w:tcW w:w="0" w:type="auto"/>
            <w:hideMark/>
          </w:tcPr>
          <w:p w:rsidR="00EC39DD" w:rsidRPr="00EC39DD" w:rsidRDefault="00EC39DD" w:rsidP="00EC39DD">
            <w:pPr>
              <w:spacing w:after="160" w:line="278" w:lineRule="auto"/>
              <w:rPr>
                <w:b/>
                <w:bCs/>
              </w:rPr>
            </w:pPr>
            <w:r w:rsidRPr="00EC39DD">
              <w:rPr>
                <w:b/>
                <w:bCs/>
              </w:rPr>
              <w:lastRenderedPageBreak/>
              <w:t>Age Distribution</w:t>
            </w:r>
          </w:p>
        </w:tc>
        <w:tc>
          <w:tcPr>
            <w:tcW w:w="0" w:type="auto"/>
            <w:hideMark/>
          </w:tcPr>
          <w:p w:rsidR="00EC39DD" w:rsidRPr="00EC39DD" w:rsidRDefault="00EC39DD" w:rsidP="00EC39DD">
            <w:pPr>
              <w:spacing w:after="160" w:line="278" w:lineRule="auto"/>
              <w:rPr>
                <w:b/>
                <w:bCs/>
              </w:rPr>
            </w:pPr>
            <w:r w:rsidRPr="00EC39DD">
              <w:rPr>
                <w:b/>
                <w:bCs/>
              </w:rPr>
              <w:t>Age</w:t>
            </w:r>
          </w:p>
        </w:tc>
        <w:tc>
          <w:tcPr>
            <w:tcW w:w="0" w:type="auto"/>
            <w:hideMark/>
          </w:tcPr>
          <w:p w:rsidR="00EC39DD" w:rsidRPr="00EC39DD" w:rsidRDefault="00EC39DD" w:rsidP="00EC39DD">
            <w:pPr>
              <w:spacing w:after="160" w:line="278" w:lineRule="auto"/>
              <w:rPr>
                <w:b/>
                <w:bCs/>
              </w:rPr>
            </w:pPr>
            <w:r w:rsidRPr="00EC39DD">
              <w:rPr>
                <w:b/>
                <w:bCs/>
              </w:rPr>
              <w:t>Mean &amp; SD check</w:t>
            </w:r>
          </w:p>
        </w:tc>
        <w:tc>
          <w:tcPr>
            <w:tcW w:w="0" w:type="auto"/>
            <w:hideMark/>
          </w:tcPr>
          <w:p w:rsidR="00EC39DD" w:rsidRPr="00EC39DD" w:rsidRDefault="00EC39DD" w:rsidP="00EC39DD">
            <w:pPr>
              <w:spacing w:after="160" w:line="278" w:lineRule="auto"/>
              <w:rPr>
                <w:b/>
                <w:bCs/>
              </w:rPr>
            </w:pPr>
            <w:r w:rsidRPr="00EC39DD">
              <w:rPr>
                <w:b/>
                <w:bCs/>
              </w:rPr>
              <w:t>Mean: 3</w:t>
            </w:r>
            <w:r w:rsidR="00387AC1">
              <w:rPr>
                <w:b/>
                <w:bCs/>
              </w:rPr>
              <w:t>2</w:t>
            </w:r>
            <w:r w:rsidRPr="00EC39DD">
              <w:rPr>
                <w:b/>
                <w:bCs/>
              </w:rPr>
              <w:t xml:space="preserve">; SD: </w:t>
            </w:r>
            <w:r w:rsidR="00387AC1">
              <w:rPr>
                <w:b/>
                <w:bCs/>
              </w:rPr>
              <w:t>5</w:t>
            </w:r>
            <w:r w:rsidRPr="00EC39DD">
              <w:rPr>
                <w:b/>
                <w:bCs/>
              </w:rPr>
              <w:t>; no extreme outliers</w:t>
            </w:r>
          </w:p>
        </w:tc>
        <w:tc>
          <w:tcPr>
            <w:tcW w:w="0" w:type="auto"/>
            <w:hideMark/>
          </w:tcPr>
          <w:p w:rsidR="00EC39DD" w:rsidRPr="00EC39DD" w:rsidRDefault="00EC39DD" w:rsidP="00EC39DD">
            <w:pPr>
              <w:spacing w:after="160" w:line="278" w:lineRule="auto"/>
              <w:rPr>
                <w:b/>
                <w:bCs/>
              </w:rPr>
            </w:pPr>
            <w:r w:rsidRPr="00EC39DD">
              <w:rPr>
                <w:b/>
                <w:bCs/>
              </w:rPr>
              <w:t>Passed</w:t>
            </w:r>
          </w:p>
        </w:tc>
      </w:tr>
      <w:tr w:rsidR="00EC39DD" w:rsidRPr="00EC39DD" w:rsidTr="00EC39DD">
        <w:tc>
          <w:tcPr>
            <w:tcW w:w="0" w:type="auto"/>
            <w:hideMark/>
          </w:tcPr>
          <w:p w:rsidR="00EC39DD" w:rsidRPr="00EC39DD" w:rsidRDefault="00EC39DD" w:rsidP="00EC39DD">
            <w:pPr>
              <w:spacing w:after="160" w:line="278" w:lineRule="auto"/>
              <w:rPr>
                <w:b/>
                <w:bCs/>
              </w:rPr>
            </w:pPr>
            <w:r w:rsidRPr="00EC39DD">
              <w:rPr>
                <w:b/>
                <w:bCs/>
              </w:rPr>
              <w:t>Phone Format</w:t>
            </w:r>
          </w:p>
        </w:tc>
        <w:tc>
          <w:tcPr>
            <w:tcW w:w="0" w:type="auto"/>
            <w:hideMark/>
          </w:tcPr>
          <w:p w:rsidR="00EC39DD" w:rsidRPr="00EC39DD" w:rsidRDefault="00EC39DD" w:rsidP="00EC39DD">
            <w:pPr>
              <w:spacing w:after="160" w:line="278" w:lineRule="auto"/>
              <w:rPr>
                <w:b/>
                <w:bCs/>
              </w:rPr>
            </w:pPr>
            <w:r w:rsidRPr="00EC39DD">
              <w:rPr>
                <w:b/>
                <w:bCs/>
              </w:rPr>
              <w:t>Phone</w:t>
            </w:r>
          </w:p>
        </w:tc>
        <w:tc>
          <w:tcPr>
            <w:tcW w:w="0" w:type="auto"/>
            <w:hideMark/>
          </w:tcPr>
          <w:p w:rsidR="00EC39DD" w:rsidRPr="00EC39DD" w:rsidRDefault="00EC39DD" w:rsidP="00EC39DD">
            <w:pPr>
              <w:spacing w:after="160" w:line="278" w:lineRule="auto"/>
              <w:rPr>
                <w:b/>
                <w:bCs/>
              </w:rPr>
            </w:pPr>
            <w:r w:rsidRPr="00EC39DD">
              <w:rPr>
                <w:b/>
                <w:bCs/>
              </w:rPr>
              <w:t>Regex check for +1</w:t>
            </w:r>
          </w:p>
        </w:tc>
        <w:tc>
          <w:tcPr>
            <w:tcW w:w="0" w:type="auto"/>
            <w:hideMark/>
          </w:tcPr>
          <w:p w:rsidR="00EC39DD" w:rsidRPr="00EC39DD" w:rsidRDefault="00EC39DD" w:rsidP="00EC39DD">
            <w:pPr>
              <w:spacing w:after="160" w:line="278" w:lineRule="auto"/>
              <w:rPr>
                <w:b/>
                <w:bCs/>
              </w:rPr>
            </w:pPr>
            <w:r w:rsidRPr="00EC39DD">
              <w:rPr>
                <w:b/>
                <w:bCs/>
              </w:rPr>
              <w:t>100% valid numbers (e.g., +1-202-555-0123)</w:t>
            </w:r>
          </w:p>
        </w:tc>
        <w:tc>
          <w:tcPr>
            <w:tcW w:w="0" w:type="auto"/>
            <w:hideMark/>
          </w:tcPr>
          <w:p w:rsidR="00EC39DD" w:rsidRPr="00EC39DD" w:rsidRDefault="00EC39DD" w:rsidP="00EC39DD">
            <w:pPr>
              <w:spacing w:after="160" w:line="278" w:lineRule="auto"/>
              <w:rPr>
                <w:b/>
                <w:bCs/>
              </w:rPr>
            </w:pPr>
            <w:r w:rsidRPr="00EC39DD">
              <w:rPr>
                <w:b/>
                <w:bCs/>
              </w:rPr>
              <w:t>Passed</w:t>
            </w:r>
          </w:p>
        </w:tc>
      </w:tr>
      <w:tr w:rsidR="00EC39DD" w:rsidRPr="00EC39DD" w:rsidTr="00EC39DD">
        <w:tc>
          <w:tcPr>
            <w:tcW w:w="0" w:type="auto"/>
            <w:hideMark/>
          </w:tcPr>
          <w:p w:rsidR="00EC39DD" w:rsidRPr="00EC39DD" w:rsidRDefault="00EC39DD" w:rsidP="00EC39DD">
            <w:pPr>
              <w:spacing w:after="160" w:line="278" w:lineRule="auto"/>
              <w:rPr>
                <w:b/>
                <w:bCs/>
              </w:rPr>
            </w:pPr>
            <w:r w:rsidRPr="00EC39DD">
              <w:rPr>
                <w:b/>
                <w:bCs/>
              </w:rPr>
              <w:t>Department/Region</w:t>
            </w:r>
          </w:p>
        </w:tc>
        <w:tc>
          <w:tcPr>
            <w:tcW w:w="0" w:type="auto"/>
            <w:hideMark/>
          </w:tcPr>
          <w:p w:rsidR="00EC39DD" w:rsidRPr="00EC39DD" w:rsidRDefault="00EC39DD" w:rsidP="00EC39DD">
            <w:pPr>
              <w:spacing w:after="160" w:line="278" w:lineRule="auto"/>
              <w:rPr>
                <w:b/>
                <w:bCs/>
              </w:rPr>
            </w:pPr>
            <w:proofErr w:type="spellStart"/>
            <w:r w:rsidRPr="00EC39DD">
              <w:rPr>
                <w:b/>
                <w:bCs/>
              </w:rPr>
              <w:t>Department_Region</w:t>
            </w:r>
            <w:proofErr w:type="spellEnd"/>
          </w:p>
        </w:tc>
        <w:tc>
          <w:tcPr>
            <w:tcW w:w="0" w:type="auto"/>
            <w:hideMark/>
          </w:tcPr>
          <w:p w:rsidR="00EC39DD" w:rsidRPr="00EC39DD" w:rsidRDefault="00EC39DD" w:rsidP="00EC39DD">
            <w:pPr>
              <w:spacing w:after="160" w:line="278" w:lineRule="auto"/>
              <w:rPr>
                <w:b/>
                <w:bCs/>
              </w:rPr>
            </w:pPr>
            <w:r w:rsidRPr="00EC39DD">
              <w:rPr>
                <w:b/>
                <w:bCs/>
              </w:rPr>
              <w:t>Manual spot check after column split</w:t>
            </w:r>
          </w:p>
        </w:tc>
        <w:tc>
          <w:tcPr>
            <w:tcW w:w="0" w:type="auto"/>
            <w:hideMark/>
          </w:tcPr>
          <w:p w:rsidR="00EC39DD" w:rsidRPr="00EC39DD" w:rsidRDefault="00EC39DD" w:rsidP="00EC39DD">
            <w:pPr>
              <w:spacing w:after="160" w:line="278" w:lineRule="auto"/>
              <w:rPr>
                <w:b/>
                <w:bCs/>
              </w:rPr>
            </w:pPr>
            <w:r w:rsidRPr="00EC39DD">
              <w:rPr>
                <w:b/>
                <w:bCs/>
              </w:rPr>
              <w:t xml:space="preserve">Correct separation </w:t>
            </w:r>
          </w:p>
        </w:tc>
        <w:tc>
          <w:tcPr>
            <w:tcW w:w="0" w:type="auto"/>
            <w:hideMark/>
          </w:tcPr>
          <w:p w:rsidR="00EC39DD" w:rsidRPr="00EC39DD" w:rsidRDefault="00EC39DD" w:rsidP="00EC39DD">
            <w:pPr>
              <w:spacing w:after="160" w:line="278" w:lineRule="auto"/>
              <w:rPr>
                <w:b/>
                <w:bCs/>
              </w:rPr>
            </w:pPr>
            <w:r w:rsidRPr="00EC39DD">
              <w:rPr>
                <w:b/>
                <w:bCs/>
              </w:rPr>
              <w:t>Passed</w:t>
            </w:r>
          </w:p>
        </w:tc>
      </w:tr>
    </w:tbl>
    <w:p w:rsidR="00EC39DD" w:rsidRPr="00EC39DD" w:rsidRDefault="00EC39DD" w:rsidP="00EC39DD">
      <w:pPr>
        <w:rPr>
          <w:b/>
          <w:bCs/>
        </w:rPr>
      </w:pPr>
    </w:p>
    <w:p w:rsidR="00297977" w:rsidRPr="00297977" w:rsidRDefault="00297977" w:rsidP="00297977">
      <w:pPr>
        <w:rPr>
          <w:b/>
          <w:bCs/>
        </w:rPr>
      </w:pPr>
      <w:r w:rsidRPr="00297977">
        <w:rPr>
          <w:b/>
          <w:bCs/>
        </w:rPr>
        <w:t>4. Conclusion</w:t>
      </w:r>
    </w:p>
    <w:p w:rsidR="00297977" w:rsidRPr="00297977" w:rsidRDefault="00297977" w:rsidP="00297977">
      <w:r w:rsidRPr="00297977">
        <w:t>All validation checks passed. The dataset is clean, consistent, and ready for insights and dashboard development. Documentation of issues identified and corrective actions taken are maintained in the Data Cleaning Log.</w:t>
      </w:r>
    </w:p>
    <w:p w:rsidR="00297977" w:rsidRDefault="00297977"/>
    <w:sectPr w:rsidR="00297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498"/>
    <w:multiLevelType w:val="hybridMultilevel"/>
    <w:tmpl w:val="22AA2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74C06"/>
    <w:multiLevelType w:val="multilevel"/>
    <w:tmpl w:val="909C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82731">
    <w:abstractNumId w:val="1"/>
  </w:num>
  <w:num w:numId="2" w16cid:durableId="65819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977"/>
    <w:rsid w:val="00242D06"/>
    <w:rsid w:val="00297977"/>
    <w:rsid w:val="00353304"/>
    <w:rsid w:val="00387AC1"/>
    <w:rsid w:val="004B6358"/>
    <w:rsid w:val="00567B0E"/>
    <w:rsid w:val="006A4344"/>
    <w:rsid w:val="007168CA"/>
    <w:rsid w:val="00782177"/>
    <w:rsid w:val="00876AB6"/>
    <w:rsid w:val="00AC3EB5"/>
    <w:rsid w:val="00EC3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C947"/>
  <w15:chartTrackingRefBased/>
  <w15:docId w15:val="{57BA4A5B-424B-45FF-893F-CF966FC9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977"/>
    <w:rPr>
      <w:rFonts w:eastAsiaTheme="majorEastAsia" w:cstheme="majorBidi"/>
      <w:color w:val="272727" w:themeColor="text1" w:themeTint="D8"/>
    </w:rPr>
  </w:style>
  <w:style w:type="paragraph" w:styleId="Title">
    <w:name w:val="Title"/>
    <w:basedOn w:val="Normal"/>
    <w:next w:val="Normal"/>
    <w:link w:val="TitleChar"/>
    <w:uiPriority w:val="10"/>
    <w:qFormat/>
    <w:rsid w:val="00297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977"/>
    <w:pPr>
      <w:spacing w:before="160"/>
      <w:jc w:val="center"/>
    </w:pPr>
    <w:rPr>
      <w:i/>
      <w:iCs/>
      <w:color w:val="404040" w:themeColor="text1" w:themeTint="BF"/>
    </w:rPr>
  </w:style>
  <w:style w:type="character" w:customStyle="1" w:styleId="QuoteChar">
    <w:name w:val="Quote Char"/>
    <w:basedOn w:val="DefaultParagraphFont"/>
    <w:link w:val="Quote"/>
    <w:uiPriority w:val="29"/>
    <w:rsid w:val="00297977"/>
    <w:rPr>
      <w:i/>
      <w:iCs/>
      <w:color w:val="404040" w:themeColor="text1" w:themeTint="BF"/>
    </w:rPr>
  </w:style>
  <w:style w:type="paragraph" w:styleId="ListParagraph">
    <w:name w:val="List Paragraph"/>
    <w:basedOn w:val="Normal"/>
    <w:uiPriority w:val="34"/>
    <w:qFormat/>
    <w:rsid w:val="00297977"/>
    <w:pPr>
      <w:ind w:left="720"/>
      <w:contextualSpacing/>
    </w:pPr>
  </w:style>
  <w:style w:type="character" w:styleId="IntenseEmphasis">
    <w:name w:val="Intense Emphasis"/>
    <w:basedOn w:val="DefaultParagraphFont"/>
    <w:uiPriority w:val="21"/>
    <w:qFormat/>
    <w:rsid w:val="00297977"/>
    <w:rPr>
      <w:i/>
      <w:iCs/>
      <w:color w:val="2F5496" w:themeColor="accent1" w:themeShade="BF"/>
    </w:rPr>
  </w:style>
  <w:style w:type="paragraph" w:styleId="IntenseQuote">
    <w:name w:val="Intense Quote"/>
    <w:basedOn w:val="Normal"/>
    <w:next w:val="Normal"/>
    <w:link w:val="IntenseQuoteChar"/>
    <w:uiPriority w:val="30"/>
    <w:qFormat/>
    <w:rsid w:val="00297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977"/>
    <w:rPr>
      <w:i/>
      <w:iCs/>
      <w:color w:val="2F5496" w:themeColor="accent1" w:themeShade="BF"/>
    </w:rPr>
  </w:style>
  <w:style w:type="character" w:styleId="IntenseReference">
    <w:name w:val="Intense Reference"/>
    <w:basedOn w:val="DefaultParagraphFont"/>
    <w:uiPriority w:val="32"/>
    <w:qFormat/>
    <w:rsid w:val="00297977"/>
    <w:rPr>
      <w:b/>
      <w:bCs/>
      <w:smallCaps/>
      <w:color w:val="2F5496" w:themeColor="accent1" w:themeShade="BF"/>
      <w:spacing w:val="5"/>
    </w:rPr>
  </w:style>
  <w:style w:type="table" w:styleId="TableGrid">
    <w:name w:val="Table Grid"/>
    <w:basedOn w:val="TableNormal"/>
    <w:uiPriority w:val="39"/>
    <w:rsid w:val="00297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C39DD"/>
    <w:rPr>
      <w:rFonts w:ascii="Times New Roman" w:hAnsi="Times New Roman" w:cs="Times New Roman"/>
    </w:rPr>
  </w:style>
  <w:style w:type="table" w:styleId="TableGridLight">
    <w:name w:val="Grid Table Light"/>
    <w:basedOn w:val="TableNormal"/>
    <w:uiPriority w:val="40"/>
    <w:rsid w:val="00EC39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2025-09-13T20:08:00Z</dcterms:created>
  <dcterms:modified xsi:type="dcterms:W3CDTF">2025-09-15T16:50:00Z</dcterms:modified>
</cp:coreProperties>
</file>