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79F8" w14:textId="77777777" w:rsidR="00E8675F" w:rsidRPr="002865CA" w:rsidRDefault="00E8675F" w:rsidP="00E8675F">
      <w:pPr>
        <w:rPr>
          <w:rFonts w:ascii="Cambria" w:hAnsi="Cambria"/>
          <w:lang w:val="en-US"/>
        </w:rPr>
      </w:pPr>
      <w:r w:rsidRPr="0052644D">
        <w:rPr>
          <w:rFonts w:ascii="Cambria" w:hAnsi="Cambria"/>
          <w:b/>
          <w:bCs/>
          <w:lang w:val="en-US"/>
        </w:rPr>
        <w:t>Name:</w:t>
      </w:r>
      <w:r w:rsidRPr="002865CA">
        <w:rPr>
          <w:rFonts w:ascii="Cambria" w:hAnsi="Cambria"/>
          <w:lang w:val="en-US"/>
        </w:rPr>
        <w:t xml:space="preserve"> Silas Christian Wilhelm-Leth</w:t>
      </w:r>
    </w:p>
    <w:p w14:paraId="7F01DD3B" w14:textId="6694D001" w:rsidR="001A4B90" w:rsidRPr="002865CA" w:rsidRDefault="006F00BE" w:rsidP="00E8675F">
      <w:pPr>
        <w:rPr>
          <w:rFonts w:ascii="Cambria" w:hAnsi="Cambria"/>
          <w:lang w:val="en-US"/>
        </w:rPr>
      </w:pPr>
      <w:r w:rsidRPr="0052644D">
        <w:rPr>
          <w:rFonts w:ascii="Cambria" w:hAnsi="Cambria"/>
          <w:b/>
          <w:bCs/>
          <w:lang w:val="en-US"/>
        </w:rPr>
        <w:t>Keywords:</w:t>
      </w:r>
      <w:r w:rsidRPr="002865CA">
        <w:rPr>
          <w:rFonts w:ascii="Cambria" w:hAnsi="Cambria"/>
          <w:lang w:val="en-US"/>
        </w:rPr>
        <w:t xml:space="preserve"> </w:t>
      </w:r>
      <w:r w:rsidR="001A4B90" w:rsidRPr="002865CA">
        <w:rPr>
          <w:rFonts w:ascii="Cambria" w:hAnsi="Cambria"/>
          <w:lang w:val="en-US"/>
        </w:rPr>
        <w:t>Bathymetry</w:t>
      </w:r>
      <w:r w:rsidR="00130AC5" w:rsidRPr="002865CA">
        <w:rPr>
          <w:rFonts w:ascii="Cambria" w:hAnsi="Cambria"/>
          <w:lang w:val="en-US"/>
        </w:rPr>
        <w:t xml:space="preserve"> (</w:t>
      </w:r>
      <w:proofErr w:type="spellStart"/>
      <w:r w:rsidR="00130AC5" w:rsidRPr="002865CA">
        <w:rPr>
          <w:rFonts w:ascii="Cambria" w:hAnsi="Cambria"/>
          <w:lang w:val="en-US"/>
        </w:rPr>
        <w:t>rasters</w:t>
      </w:r>
      <w:proofErr w:type="spellEnd"/>
      <w:r w:rsidR="00130AC5" w:rsidRPr="002865CA">
        <w:rPr>
          <w:rFonts w:ascii="Cambria" w:hAnsi="Cambria"/>
          <w:lang w:val="en-US"/>
        </w:rPr>
        <w:t>, sf, terra)</w:t>
      </w:r>
      <w:r w:rsidR="00757D22" w:rsidRPr="002865CA">
        <w:rPr>
          <w:rFonts w:ascii="Cambria" w:hAnsi="Cambria"/>
          <w:lang w:val="en-US"/>
        </w:rPr>
        <w:t xml:space="preserve">, </w:t>
      </w:r>
      <w:r w:rsidR="00130AC5" w:rsidRPr="002865CA">
        <w:rPr>
          <w:rFonts w:ascii="Cambria" w:hAnsi="Cambria"/>
          <w:lang w:val="en-US"/>
        </w:rPr>
        <w:t xml:space="preserve">offshore </w:t>
      </w:r>
      <w:r w:rsidR="00757D22" w:rsidRPr="002865CA">
        <w:rPr>
          <w:rFonts w:ascii="Cambria" w:hAnsi="Cambria"/>
          <w:lang w:val="en-US"/>
        </w:rPr>
        <w:t xml:space="preserve">wind turbines, energy, environment, </w:t>
      </w:r>
    </w:p>
    <w:p w14:paraId="5DD984E9" w14:textId="77777777" w:rsidR="00CD2A1B" w:rsidRPr="002865CA" w:rsidRDefault="00CD2A1B" w:rsidP="00E8675F">
      <w:pPr>
        <w:rPr>
          <w:rFonts w:ascii="Cambria" w:hAnsi="Cambria"/>
          <w:lang w:val="en-US"/>
        </w:rPr>
      </w:pPr>
    </w:p>
    <w:p w14:paraId="74D58BB2" w14:textId="65CEE28F" w:rsidR="00E8675F" w:rsidRPr="00EF17F1" w:rsidRDefault="00FB674E" w:rsidP="00E8675F">
      <w:pPr>
        <w:rPr>
          <w:rFonts w:ascii="Cambria" w:hAnsi="Cambria"/>
          <w:b/>
          <w:bCs/>
          <w:sz w:val="24"/>
          <w:szCs w:val="24"/>
          <w:lang w:val="en-US"/>
        </w:rPr>
      </w:pPr>
      <w:r w:rsidRPr="00EF17F1">
        <w:rPr>
          <w:rFonts w:ascii="Cambria" w:hAnsi="Cambria"/>
          <w:b/>
          <w:bCs/>
          <w:sz w:val="24"/>
          <w:szCs w:val="24"/>
          <w:lang w:val="en-US"/>
        </w:rPr>
        <w:t xml:space="preserve">Identifying suitable areas for </w:t>
      </w:r>
      <w:r w:rsidR="00026E1E" w:rsidRPr="00EF17F1">
        <w:rPr>
          <w:rFonts w:ascii="Cambria" w:hAnsi="Cambria"/>
          <w:b/>
          <w:bCs/>
          <w:sz w:val="24"/>
          <w:szCs w:val="24"/>
          <w:lang w:val="en-US"/>
        </w:rPr>
        <w:t xml:space="preserve">construction of </w:t>
      </w:r>
      <w:r w:rsidR="00A952FD" w:rsidRPr="00EF17F1">
        <w:rPr>
          <w:rFonts w:ascii="Cambria" w:hAnsi="Cambria"/>
          <w:b/>
          <w:bCs/>
          <w:sz w:val="24"/>
          <w:szCs w:val="24"/>
          <w:lang w:val="en-US"/>
        </w:rPr>
        <w:t>future</w:t>
      </w:r>
      <w:r w:rsidRPr="00EF17F1">
        <w:rPr>
          <w:rFonts w:ascii="Cambria" w:hAnsi="Cambria"/>
          <w:b/>
          <w:bCs/>
          <w:sz w:val="24"/>
          <w:szCs w:val="24"/>
          <w:lang w:val="en-US"/>
        </w:rPr>
        <w:t xml:space="preserve"> offshore wind </w:t>
      </w:r>
      <w:r w:rsidR="001F7671" w:rsidRPr="00EF17F1">
        <w:rPr>
          <w:rFonts w:ascii="Cambria" w:hAnsi="Cambria"/>
          <w:b/>
          <w:bCs/>
          <w:sz w:val="24"/>
          <w:szCs w:val="24"/>
          <w:lang w:val="en-US"/>
        </w:rPr>
        <w:t>turbines</w:t>
      </w:r>
    </w:p>
    <w:p w14:paraId="0E7FC78E" w14:textId="3BA6B6D6" w:rsidR="00E8675F" w:rsidRPr="002865CA" w:rsidRDefault="004D6D28" w:rsidP="00E8675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As of April 2025, t</w:t>
      </w:r>
      <w:r w:rsidR="00D726B0">
        <w:rPr>
          <w:rFonts w:ascii="Cambria" w:hAnsi="Cambria"/>
          <w:lang w:val="en-US"/>
        </w:rPr>
        <w:t xml:space="preserve">he </w:t>
      </w:r>
      <w:r w:rsidR="00002353">
        <w:rPr>
          <w:rFonts w:ascii="Cambria" w:hAnsi="Cambria"/>
          <w:lang w:val="en-US"/>
        </w:rPr>
        <w:t xml:space="preserve">Danish government agency </w:t>
      </w:r>
      <w:proofErr w:type="spellStart"/>
      <w:r w:rsidR="00002353">
        <w:rPr>
          <w:rFonts w:ascii="Cambria" w:hAnsi="Cambria"/>
          <w:i/>
          <w:iCs/>
          <w:lang w:val="en-US"/>
        </w:rPr>
        <w:t>Energistyrelsen</w:t>
      </w:r>
      <w:proofErr w:type="spellEnd"/>
      <w:r w:rsidR="00002353">
        <w:rPr>
          <w:rFonts w:ascii="Cambria" w:hAnsi="Cambria"/>
          <w:i/>
          <w:iCs/>
          <w:lang w:val="en-US"/>
        </w:rPr>
        <w:t xml:space="preserve"> </w:t>
      </w:r>
      <w:r w:rsidR="00E125B5">
        <w:rPr>
          <w:rFonts w:ascii="Cambria" w:hAnsi="Cambria"/>
          <w:lang w:val="en-US"/>
        </w:rPr>
        <w:t xml:space="preserve">and a </w:t>
      </w:r>
      <w:r w:rsidR="00CA7BB5">
        <w:rPr>
          <w:rFonts w:ascii="Cambria" w:hAnsi="Cambria"/>
          <w:lang w:val="en-US"/>
        </w:rPr>
        <w:t>broad</w:t>
      </w:r>
      <w:r w:rsidR="00F206FA">
        <w:rPr>
          <w:rFonts w:ascii="Cambria" w:hAnsi="Cambria"/>
          <w:lang w:val="en-US"/>
        </w:rPr>
        <w:t>er</w:t>
      </w:r>
      <w:r w:rsidR="00CA7BB5">
        <w:rPr>
          <w:rFonts w:ascii="Cambria" w:hAnsi="Cambria"/>
          <w:lang w:val="en-US"/>
        </w:rPr>
        <w:t xml:space="preserve"> academic-governmental commission</w:t>
      </w:r>
      <w:r>
        <w:rPr>
          <w:rFonts w:ascii="Cambria" w:hAnsi="Cambria"/>
          <w:lang w:val="en-US"/>
        </w:rPr>
        <w:t xml:space="preserve"> (advised by interest groups)</w:t>
      </w:r>
      <w:r w:rsidR="00CA7BB5">
        <w:rPr>
          <w:rFonts w:ascii="Cambria" w:hAnsi="Cambria"/>
          <w:lang w:val="en-US"/>
        </w:rPr>
        <w:t xml:space="preserve"> </w:t>
      </w:r>
      <w:r w:rsidR="00094DCF">
        <w:rPr>
          <w:rFonts w:ascii="Cambria" w:hAnsi="Cambria"/>
          <w:lang w:val="en-US"/>
        </w:rPr>
        <w:t>is</w:t>
      </w:r>
      <w:r w:rsidR="00002353">
        <w:rPr>
          <w:rFonts w:ascii="Cambria" w:hAnsi="Cambria"/>
          <w:lang w:val="en-US"/>
        </w:rPr>
        <w:t xml:space="preserve"> </w:t>
      </w:r>
      <w:r w:rsidR="006E6436">
        <w:rPr>
          <w:rFonts w:ascii="Cambria" w:hAnsi="Cambria"/>
          <w:lang w:val="en-US"/>
        </w:rPr>
        <w:t>in the middle of a screening process</w:t>
      </w:r>
      <w:r w:rsidR="000C09DE">
        <w:rPr>
          <w:rFonts w:ascii="Cambria" w:hAnsi="Cambria"/>
          <w:lang w:val="en-US"/>
        </w:rPr>
        <w:t xml:space="preserve"> </w:t>
      </w:r>
      <w:r w:rsidR="006E6436">
        <w:rPr>
          <w:rFonts w:ascii="Cambria" w:hAnsi="Cambria"/>
          <w:lang w:val="en-US"/>
        </w:rPr>
        <w:t>lasting from</w:t>
      </w:r>
      <w:r w:rsidR="00002353">
        <w:rPr>
          <w:rFonts w:ascii="Cambria" w:hAnsi="Cambria"/>
          <w:lang w:val="en-US"/>
        </w:rPr>
        <w:t xml:space="preserve"> Q2 2023 till Q2 2025</w:t>
      </w:r>
      <w:r w:rsidR="000C09DE">
        <w:rPr>
          <w:rFonts w:ascii="Cambria" w:hAnsi="Cambria"/>
          <w:lang w:val="en-US"/>
        </w:rPr>
        <w:t xml:space="preserve">, reevaluating </w:t>
      </w:r>
      <w:r w:rsidR="00551F17">
        <w:rPr>
          <w:rFonts w:ascii="Cambria" w:hAnsi="Cambria"/>
          <w:lang w:val="en-US"/>
        </w:rPr>
        <w:t>areas of interest for construction of new offshore wind turbine</w:t>
      </w:r>
      <w:r w:rsidR="004E7976">
        <w:rPr>
          <w:rFonts w:ascii="Cambria" w:hAnsi="Cambria"/>
          <w:lang w:val="en-US"/>
        </w:rPr>
        <w:t>s</w:t>
      </w:r>
      <w:r w:rsidR="008C4B02">
        <w:rPr>
          <w:rFonts w:ascii="Cambria" w:hAnsi="Cambria"/>
          <w:lang w:val="en-US"/>
        </w:rPr>
        <w:t>.</w:t>
      </w:r>
      <w:r w:rsidR="00551F17">
        <w:rPr>
          <w:rFonts w:ascii="Cambria" w:hAnsi="Cambria"/>
          <w:lang w:val="en-US"/>
        </w:rPr>
        <w:t xml:space="preserve"> </w:t>
      </w:r>
      <w:r w:rsidR="008C4B02">
        <w:rPr>
          <w:rFonts w:ascii="Cambria" w:hAnsi="Cambria"/>
          <w:lang w:val="en-US"/>
        </w:rPr>
        <w:t>In this</w:t>
      </w:r>
      <w:r w:rsidR="00C014C7">
        <w:rPr>
          <w:rFonts w:ascii="Cambria" w:hAnsi="Cambria"/>
          <w:lang w:val="en-US"/>
        </w:rPr>
        <w:t xml:space="preserve"> process</w:t>
      </w:r>
      <w:r w:rsidR="008C4B02">
        <w:rPr>
          <w:rFonts w:ascii="Cambria" w:hAnsi="Cambria"/>
          <w:lang w:val="en-US"/>
        </w:rPr>
        <w:t>, the commission</w:t>
      </w:r>
      <w:r w:rsidR="00C014C7">
        <w:rPr>
          <w:rFonts w:ascii="Cambria" w:hAnsi="Cambria"/>
          <w:lang w:val="en-US"/>
        </w:rPr>
        <w:t xml:space="preserve"> </w:t>
      </w:r>
      <w:r w:rsidR="005A0FC4">
        <w:rPr>
          <w:rFonts w:ascii="Cambria" w:hAnsi="Cambria"/>
          <w:lang w:val="en-US"/>
        </w:rPr>
        <w:t>collects</w:t>
      </w:r>
      <w:r w:rsidR="008C4B02">
        <w:rPr>
          <w:rFonts w:ascii="Cambria" w:hAnsi="Cambria"/>
          <w:lang w:val="en-US"/>
        </w:rPr>
        <w:t>, accesses</w:t>
      </w:r>
      <w:r w:rsidR="005A0FC4">
        <w:rPr>
          <w:rFonts w:ascii="Cambria" w:hAnsi="Cambria"/>
          <w:lang w:val="en-US"/>
        </w:rPr>
        <w:t xml:space="preserve"> and creates data, which until Q2 2025 will stay within </w:t>
      </w:r>
      <w:proofErr w:type="spellStart"/>
      <w:r w:rsidR="005A0FC4">
        <w:rPr>
          <w:rFonts w:ascii="Cambria" w:hAnsi="Cambria"/>
          <w:lang w:val="en-US"/>
        </w:rPr>
        <w:t>Energistyrelsen</w:t>
      </w:r>
      <w:proofErr w:type="spellEnd"/>
      <w:r w:rsidR="005A0FC4">
        <w:rPr>
          <w:rFonts w:ascii="Cambria" w:hAnsi="Cambria"/>
          <w:lang w:val="en-US"/>
        </w:rPr>
        <w:t xml:space="preserve"> and the responsible commission.</w:t>
      </w:r>
      <w:r w:rsidR="00D12273">
        <w:rPr>
          <w:rFonts w:ascii="Cambria" w:hAnsi="Cambria"/>
          <w:lang w:val="en-US"/>
        </w:rPr>
        <w:t xml:space="preserve"> </w:t>
      </w:r>
      <w:r w:rsidR="00D45C45">
        <w:rPr>
          <w:rFonts w:ascii="Cambria" w:hAnsi="Cambria"/>
          <w:lang w:val="en-US"/>
        </w:rPr>
        <w:t xml:space="preserve">My project </w:t>
      </w:r>
      <w:r w:rsidR="00837D93">
        <w:rPr>
          <w:rFonts w:ascii="Cambria" w:hAnsi="Cambria"/>
          <w:lang w:val="en-US"/>
        </w:rPr>
        <w:t>seeks</w:t>
      </w:r>
      <w:r w:rsidR="004E7976">
        <w:rPr>
          <w:rFonts w:ascii="Cambria" w:hAnsi="Cambria"/>
          <w:lang w:val="en-US"/>
        </w:rPr>
        <w:t xml:space="preserve"> to</w:t>
      </w:r>
      <w:r w:rsidR="00837D93">
        <w:rPr>
          <w:rFonts w:ascii="Cambria" w:hAnsi="Cambria"/>
          <w:lang w:val="en-US"/>
        </w:rPr>
        <w:t xml:space="preserve"> </w:t>
      </w:r>
      <w:r w:rsidR="00B6255D">
        <w:rPr>
          <w:rFonts w:ascii="Cambria" w:hAnsi="Cambria"/>
          <w:lang w:val="en-US"/>
        </w:rPr>
        <w:t>identify and map, then</w:t>
      </w:r>
      <w:r w:rsidR="00837D93">
        <w:rPr>
          <w:rFonts w:ascii="Cambria" w:hAnsi="Cambria"/>
          <w:lang w:val="en-US"/>
        </w:rPr>
        <w:t xml:space="preserve"> narrow</w:t>
      </w:r>
      <w:r w:rsidR="00094DCF">
        <w:rPr>
          <w:rFonts w:ascii="Cambria" w:hAnsi="Cambria"/>
          <w:lang w:val="en-US"/>
        </w:rPr>
        <w:t xml:space="preserve"> down</w:t>
      </w:r>
      <w:r w:rsidR="00837D93">
        <w:rPr>
          <w:rFonts w:ascii="Cambria" w:hAnsi="Cambria"/>
          <w:lang w:val="en-US"/>
        </w:rPr>
        <w:t xml:space="preserve"> </w:t>
      </w:r>
      <w:r w:rsidR="00B44685">
        <w:rPr>
          <w:rFonts w:ascii="Cambria" w:hAnsi="Cambria"/>
          <w:lang w:val="en-US"/>
        </w:rPr>
        <w:t>possible</w:t>
      </w:r>
      <w:r w:rsidR="00837D93">
        <w:rPr>
          <w:rFonts w:ascii="Cambria" w:hAnsi="Cambria"/>
          <w:lang w:val="en-US"/>
        </w:rPr>
        <w:t xml:space="preserve"> areas of interest</w:t>
      </w:r>
      <w:r w:rsidR="008A4753">
        <w:rPr>
          <w:rFonts w:ascii="Cambria" w:hAnsi="Cambria"/>
          <w:lang w:val="en-US"/>
        </w:rPr>
        <w:t xml:space="preserve"> </w:t>
      </w:r>
      <w:r w:rsidR="00B44685">
        <w:rPr>
          <w:rFonts w:ascii="Cambria" w:hAnsi="Cambria"/>
          <w:lang w:val="en-US"/>
        </w:rPr>
        <w:t xml:space="preserve">for future projects – using </w:t>
      </w:r>
      <w:r w:rsidR="008C4B02">
        <w:rPr>
          <w:rFonts w:ascii="Cambria" w:hAnsi="Cambria"/>
          <w:lang w:val="en-US"/>
        </w:rPr>
        <w:t xml:space="preserve">currently and </w:t>
      </w:r>
      <w:r w:rsidR="008A4753">
        <w:rPr>
          <w:rFonts w:ascii="Cambria" w:hAnsi="Cambria"/>
          <w:lang w:val="en-US"/>
        </w:rPr>
        <w:t>publicly available data</w:t>
      </w:r>
      <w:r w:rsidR="00B44685">
        <w:rPr>
          <w:rFonts w:ascii="Cambria" w:hAnsi="Cambria"/>
          <w:lang w:val="en-US"/>
        </w:rPr>
        <w:t xml:space="preserve"> and</w:t>
      </w:r>
      <w:r w:rsidR="00A41AF1">
        <w:rPr>
          <w:rFonts w:ascii="Cambria" w:hAnsi="Cambria"/>
          <w:lang w:val="en-US"/>
        </w:rPr>
        <w:t xml:space="preserve"> serving </w:t>
      </w:r>
      <w:r w:rsidR="00B44685">
        <w:rPr>
          <w:rFonts w:ascii="Cambria" w:hAnsi="Cambria"/>
          <w:lang w:val="en-US"/>
        </w:rPr>
        <w:t xml:space="preserve">mainly </w:t>
      </w:r>
      <w:r w:rsidR="00A41AF1">
        <w:rPr>
          <w:rFonts w:ascii="Cambria" w:hAnsi="Cambria"/>
          <w:lang w:val="en-US"/>
        </w:rPr>
        <w:t>as a proof of concept of what the commission will be able to do</w:t>
      </w:r>
      <w:r w:rsidR="00E54BED">
        <w:rPr>
          <w:rFonts w:ascii="Cambria" w:hAnsi="Cambria"/>
          <w:lang w:val="en-US"/>
        </w:rPr>
        <w:t xml:space="preserve"> </w:t>
      </w:r>
      <w:r w:rsidR="004E7976">
        <w:rPr>
          <w:rFonts w:ascii="Cambria" w:hAnsi="Cambria"/>
          <w:lang w:val="en-US"/>
        </w:rPr>
        <w:t>(</w:t>
      </w:r>
      <w:r w:rsidR="00E54BED">
        <w:rPr>
          <w:rFonts w:ascii="Cambria" w:hAnsi="Cambria"/>
          <w:lang w:val="en-US"/>
        </w:rPr>
        <w:t xml:space="preserve">with </w:t>
      </w:r>
      <w:r w:rsidR="0003167A">
        <w:rPr>
          <w:rFonts w:ascii="Cambria" w:hAnsi="Cambria"/>
          <w:lang w:val="en-US"/>
        </w:rPr>
        <w:t>new data and higher</w:t>
      </w:r>
      <w:r w:rsidR="00E54BED">
        <w:rPr>
          <w:rFonts w:ascii="Cambria" w:hAnsi="Cambria"/>
          <w:lang w:val="en-US"/>
        </w:rPr>
        <w:t xml:space="preserve"> precision</w:t>
      </w:r>
      <w:r w:rsidR="004E7976">
        <w:rPr>
          <w:rFonts w:ascii="Cambria" w:hAnsi="Cambria"/>
          <w:lang w:val="en-US"/>
        </w:rPr>
        <w:t>)</w:t>
      </w:r>
      <w:r w:rsidR="00E54BED">
        <w:rPr>
          <w:rFonts w:ascii="Cambria" w:hAnsi="Cambria"/>
          <w:lang w:val="en-US"/>
        </w:rPr>
        <w:t>.</w:t>
      </w:r>
      <w:r w:rsidR="008A4753">
        <w:rPr>
          <w:rFonts w:ascii="Cambria" w:hAnsi="Cambria"/>
          <w:lang w:val="en-US"/>
        </w:rPr>
        <w:t xml:space="preserve"> </w:t>
      </w:r>
      <w:r w:rsidR="002647FD">
        <w:rPr>
          <w:rFonts w:ascii="Cambria" w:hAnsi="Cambria"/>
          <w:lang w:val="en-US"/>
        </w:rPr>
        <w:t>As a broad stroke, a</w:t>
      </w:r>
      <w:r w:rsidR="00176DDE">
        <w:rPr>
          <w:rFonts w:ascii="Cambria" w:hAnsi="Cambria"/>
          <w:lang w:val="en-US"/>
        </w:rPr>
        <w:t xml:space="preserve">nalyzing </w:t>
      </w:r>
      <w:r w:rsidR="008C4B02">
        <w:rPr>
          <w:rFonts w:ascii="Cambria" w:hAnsi="Cambria"/>
          <w:lang w:val="en-US"/>
        </w:rPr>
        <w:t xml:space="preserve">construction depth of </w:t>
      </w:r>
      <w:r w:rsidR="00176DDE">
        <w:rPr>
          <w:rFonts w:ascii="Cambria" w:hAnsi="Cambria"/>
          <w:lang w:val="en-US"/>
        </w:rPr>
        <w:t xml:space="preserve">existing offshore turbines </w:t>
      </w:r>
      <w:r w:rsidR="00D53BDF">
        <w:rPr>
          <w:rFonts w:ascii="Cambria" w:hAnsi="Cambria"/>
          <w:lang w:val="en-US"/>
        </w:rPr>
        <w:t xml:space="preserve">through </w:t>
      </w:r>
      <w:r w:rsidR="00E125B5">
        <w:rPr>
          <w:rFonts w:ascii="Cambria" w:hAnsi="Cambria"/>
          <w:lang w:val="en-US"/>
        </w:rPr>
        <w:t>the use</w:t>
      </w:r>
      <w:r w:rsidR="00D53BDF">
        <w:rPr>
          <w:rFonts w:ascii="Cambria" w:hAnsi="Cambria"/>
          <w:lang w:val="en-US"/>
        </w:rPr>
        <w:t xml:space="preserve"> of </w:t>
      </w:r>
      <w:r w:rsidR="00176DDE">
        <w:rPr>
          <w:rFonts w:ascii="Cambria" w:hAnsi="Cambria"/>
          <w:lang w:val="en-US"/>
        </w:rPr>
        <w:t xml:space="preserve">a </w:t>
      </w:r>
      <w:r w:rsidR="00FB61F6">
        <w:rPr>
          <w:rFonts w:ascii="Cambria" w:hAnsi="Cambria"/>
          <w:lang w:val="en-US"/>
        </w:rPr>
        <w:t>bathymetry raster</w:t>
      </w:r>
      <w:r w:rsidR="00E125B5">
        <w:rPr>
          <w:rFonts w:ascii="Cambria" w:hAnsi="Cambria"/>
          <w:lang w:val="en-US"/>
        </w:rPr>
        <w:t xml:space="preserve"> </w:t>
      </w:r>
      <w:r w:rsidR="002647FD">
        <w:rPr>
          <w:rFonts w:ascii="Cambria" w:hAnsi="Cambria"/>
          <w:lang w:val="en-US"/>
        </w:rPr>
        <w:t>proved useful</w:t>
      </w:r>
      <w:r w:rsidR="00E125B5">
        <w:rPr>
          <w:rFonts w:ascii="Cambria" w:hAnsi="Cambria"/>
          <w:lang w:val="en-US"/>
        </w:rPr>
        <w:t xml:space="preserve">. </w:t>
      </w:r>
      <w:r w:rsidR="008C4B02">
        <w:rPr>
          <w:rFonts w:ascii="Cambria" w:hAnsi="Cambria"/>
          <w:lang w:val="en-US"/>
        </w:rPr>
        <w:t>An important p</w:t>
      </w:r>
      <w:r w:rsidR="00B41606">
        <w:rPr>
          <w:rFonts w:ascii="Cambria" w:hAnsi="Cambria"/>
          <w:lang w:val="en-US"/>
        </w:rPr>
        <w:t xml:space="preserve">art of the commission’s work is </w:t>
      </w:r>
      <w:r w:rsidR="00A95ED3">
        <w:rPr>
          <w:rFonts w:ascii="Cambria" w:hAnsi="Cambria"/>
          <w:lang w:val="en-US"/>
        </w:rPr>
        <w:t>assessing zones where construction would be harmful to marine life</w:t>
      </w:r>
      <w:r w:rsidR="00F06800">
        <w:rPr>
          <w:rFonts w:ascii="Cambria" w:hAnsi="Cambria"/>
          <w:lang w:val="en-US"/>
        </w:rPr>
        <w:t xml:space="preserve"> – without knowing the results, we can</w:t>
      </w:r>
      <w:r w:rsidR="003E1AB8">
        <w:rPr>
          <w:rFonts w:ascii="Cambria" w:hAnsi="Cambria"/>
          <w:lang w:val="en-US"/>
        </w:rPr>
        <w:t xml:space="preserve"> at the very least</w:t>
      </w:r>
      <w:r w:rsidR="00F06800">
        <w:rPr>
          <w:rFonts w:ascii="Cambria" w:hAnsi="Cambria"/>
          <w:lang w:val="en-US"/>
        </w:rPr>
        <w:t xml:space="preserve"> be fairly certain that the </w:t>
      </w:r>
      <w:r w:rsidR="00373EBF">
        <w:rPr>
          <w:rFonts w:ascii="Cambria" w:hAnsi="Cambria"/>
          <w:lang w:val="en-US"/>
        </w:rPr>
        <w:t>EU-protected Natur</w:t>
      </w:r>
      <w:r w:rsidR="002647FD">
        <w:rPr>
          <w:rFonts w:ascii="Cambria" w:hAnsi="Cambria"/>
          <w:lang w:val="en-US"/>
        </w:rPr>
        <w:t>a</w:t>
      </w:r>
      <w:r w:rsidR="00373EBF">
        <w:rPr>
          <w:rFonts w:ascii="Cambria" w:hAnsi="Cambria"/>
          <w:lang w:val="en-US"/>
        </w:rPr>
        <w:t xml:space="preserve"> 2000 areas will be left out. </w:t>
      </w:r>
      <w:r w:rsidR="00442EB9">
        <w:rPr>
          <w:rFonts w:ascii="Cambria" w:hAnsi="Cambria"/>
          <w:lang w:val="en-US"/>
        </w:rPr>
        <w:t xml:space="preserve">Masking these zones from our area </w:t>
      </w:r>
      <w:r w:rsidR="00355EEF">
        <w:rPr>
          <w:rFonts w:ascii="Cambria" w:hAnsi="Cambria"/>
          <w:lang w:val="en-US"/>
        </w:rPr>
        <w:t xml:space="preserve">narrows </w:t>
      </w:r>
      <w:r w:rsidR="00DA7614">
        <w:rPr>
          <w:rFonts w:ascii="Cambria" w:hAnsi="Cambria"/>
          <w:lang w:val="en-US"/>
        </w:rPr>
        <w:t xml:space="preserve">our </w:t>
      </w:r>
      <w:r w:rsidR="00355EEF">
        <w:rPr>
          <w:rFonts w:ascii="Cambria" w:hAnsi="Cambria"/>
          <w:lang w:val="en-US"/>
        </w:rPr>
        <w:t xml:space="preserve">possible </w:t>
      </w:r>
      <w:r w:rsidR="00A82CA6">
        <w:rPr>
          <w:rFonts w:ascii="Cambria" w:hAnsi="Cambria"/>
          <w:lang w:val="en-US"/>
        </w:rPr>
        <w:t>placement</w:t>
      </w:r>
      <w:r w:rsidR="00DA7614">
        <w:rPr>
          <w:rFonts w:ascii="Cambria" w:hAnsi="Cambria"/>
          <w:lang w:val="en-US"/>
        </w:rPr>
        <w:t xml:space="preserve"> </w:t>
      </w:r>
      <w:proofErr w:type="gramStart"/>
      <w:r w:rsidR="00DA7614">
        <w:rPr>
          <w:rFonts w:ascii="Cambria" w:hAnsi="Cambria"/>
          <w:lang w:val="en-US"/>
        </w:rPr>
        <w:t>area</w:t>
      </w:r>
      <w:r w:rsidR="00A82CA6">
        <w:rPr>
          <w:rFonts w:ascii="Cambria" w:hAnsi="Cambria"/>
          <w:lang w:val="en-US"/>
        </w:rPr>
        <w:t xml:space="preserve"> down</w:t>
      </w:r>
      <w:proofErr w:type="gramEnd"/>
      <w:r w:rsidR="00A82CA6">
        <w:rPr>
          <w:rFonts w:ascii="Cambria" w:hAnsi="Cambria"/>
          <w:lang w:val="en-US"/>
        </w:rPr>
        <w:t xml:space="preserve"> further, and the same should be</w:t>
      </w:r>
      <w:r w:rsidR="00DA7614">
        <w:rPr>
          <w:rFonts w:ascii="Cambria" w:hAnsi="Cambria"/>
          <w:lang w:val="en-US"/>
        </w:rPr>
        <w:t xml:space="preserve"> achievable</w:t>
      </w:r>
      <w:r w:rsidR="00A82CA6">
        <w:rPr>
          <w:rFonts w:ascii="Cambria" w:hAnsi="Cambria"/>
          <w:lang w:val="en-US"/>
        </w:rPr>
        <w:t xml:space="preserve"> for shipping lanes,</w:t>
      </w:r>
      <w:r w:rsidR="00DA606F">
        <w:rPr>
          <w:rFonts w:ascii="Cambria" w:hAnsi="Cambria"/>
          <w:lang w:val="en-US"/>
        </w:rPr>
        <w:t xml:space="preserve"> archeological sites,</w:t>
      </w:r>
      <w:r w:rsidR="00A82CA6">
        <w:rPr>
          <w:rFonts w:ascii="Cambria" w:hAnsi="Cambria"/>
          <w:lang w:val="en-US"/>
        </w:rPr>
        <w:t xml:space="preserve"> </w:t>
      </w:r>
      <w:r w:rsidR="0089527B">
        <w:rPr>
          <w:rFonts w:ascii="Cambria" w:hAnsi="Cambria"/>
          <w:lang w:val="en-US"/>
        </w:rPr>
        <w:t>hydrodynamic concerns</w:t>
      </w:r>
      <w:r w:rsidR="003E1AB8">
        <w:rPr>
          <w:rFonts w:ascii="Cambria" w:hAnsi="Cambria"/>
          <w:lang w:val="en-US"/>
        </w:rPr>
        <w:t xml:space="preserve">, ocean floor makeup and </w:t>
      </w:r>
      <w:r w:rsidR="00B6255D">
        <w:rPr>
          <w:rFonts w:ascii="Cambria" w:hAnsi="Cambria"/>
          <w:lang w:val="en-US"/>
        </w:rPr>
        <w:t xml:space="preserve">distance </w:t>
      </w:r>
      <w:r w:rsidR="00DA606F">
        <w:rPr>
          <w:rFonts w:ascii="Cambria" w:hAnsi="Cambria"/>
          <w:lang w:val="en-US"/>
        </w:rPr>
        <w:t>to</w:t>
      </w:r>
      <w:r w:rsidR="00B6255D">
        <w:rPr>
          <w:rFonts w:ascii="Cambria" w:hAnsi="Cambria"/>
          <w:lang w:val="en-US"/>
        </w:rPr>
        <w:t xml:space="preserve"> established wind farms</w:t>
      </w:r>
      <w:r w:rsidR="000E750A">
        <w:rPr>
          <w:rFonts w:ascii="Cambria" w:hAnsi="Cambria"/>
          <w:lang w:val="en-US"/>
        </w:rPr>
        <w:t xml:space="preserve"> in order to avoid the wake effect</w:t>
      </w:r>
      <w:r w:rsidR="00B6255D">
        <w:rPr>
          <w:rFonts w:ascii="Cambria" w:hAnsi="Cambria"/>
          <w:lang w:val="en-US"/>
        </w:rPr>
        <w:t>.</w:t>
      </w:r>
      <w:r w:rsidR="00013F6D">
        <w:rPr>
          <w:rFonts w:ascii="Cambria" w:hAnsi="Cambria"/>
          <w:lang w:val="en-US"/>
        </w:rPr>
        <w:t xml:space="preserve"> The most important result of this project </w:t>
      </w:r>
      <w:r w:rsidR="007067C2">
        <w:rPr>
          <w:rFonts w:ascii="Cambria" w:hAnsi="Cambria"/>
          <w:lang w:val="en-US"/>
        </w:rPr>
        <w:t>is</w:t>
      </w:r>
      <w:r w:rsidR="00013F6D">
        <w:rPr>
          <w:rFonts w:ascii="Cambria" w:hAnsi="Cambria"/>
          <w:lang w:val="en-US"/>
        </w:rPr>
        <w:t xml:space="preserve"> th</w:t>
      </w:r>
      <w:r w:rsidR="007067C2">
        <w:rPr>
          <w:rFonts w:ascii="Cambria" w:hAnsi="Cambria"/>
          <w:lang w:val="en-US"/>
        </w:rPr>
        <w:t>is</w:t>
      </w:r>
      <w:r w:rsidR="00013F6D">
        <w:rPr>
          <w:rFonts w:ascii="Cambria" w:hAnsi="Cambria"/>
          <w:lang w:val="en-US"/>
        </w:rPr>
        <w:t xml:space="preserve"> method</w:t>
      </w:r>
      <w:r w:rsidR="007067C2">
        <w:rPr>
          <w:rFonts w:ascii="Cambria" w:hAnsi="Cambria"/>
          <w:lang w:val="en-US"/>
        </w:rPr>
        <w:t xml:space="preserve"> of exclusion</w:t>
      </w:r>
      <w:r w:rsidR="00013F6D">
        <w:rPr>
          <w:rFonts w:ascii="Cambria" w:hAnsi="Cambria"/>
          <w:lang w:val="en-US"/>
        </w:rPr>
        <w:t xml:space="preserve"> itself, which</w:t>
      </w:r>
      <w:r w:rsidR="00B00A94">
        <w:rPr>
          <w:rFonts w:ascii="Cambria" w:hAnsi="Cambria"/>
          <w:lang w:val="en-US"/>
        </w:rPr>
        <w:t xml:space="preserve"> is easily replicable in other countries and should</w:t>
      </w:r>
      <w:r w:rsidR="00013F6D">
        <w:rPr>
          <w:rFonts w:ascii="Cambria" w:hAnsi="Cambria"/>
          <w:lang w:val="en-US"/>
        </w:rPr>
        <w:t xml:space="preserve"> prove very useful </w:t>
      </w:r>
      <w:r w:rsidR="004655B4">
        <w:rPr>
          <w:rFonts w:ascii="Cambria" w:hAnsi="Cambria"/>
          <w:lang w:val="en-US"/>
        </w:rPr>
        <w:t xml:space="preserve">in order </w:t>
      </w:r>
      <w:r w:rsidR="00013F6D">
        <w:rPr>
          <w:rFonts w:ascii="Cambria" w:hAnsi="Cambria"/>
          <w:lang w:val="en-US"/>
        </w:rPr>
        <w:t xml:space="preserve">to better decide which areas </w:t>
      </w:r>
      <w:r w:rsidR="00BA51B1">
        <w:rPr>
          <w:rFonts w:ascii="Cambria" w:hAnsi="Cambria"/>
          <w:lang w:val="en-US"/>
        </w:rPr>
        <w:t>meet</w:t>
      </w:r>
      <w:r w:rsidR="00013F6D">
        <w:rPr>
          <w:rFonts w:ascii="Cambria" w:hAnsi="Cambria"/>
          <w:lang w:val="en-US"/>
        </w:rPr>
        <w:t xml:space="preserve"> all </w:t>
      </w:r>
      <w:r w:rsidR="00C174D7">
        <w:rPr>
          <w:rFonts w:ascii="Cambria" w:hAnsi="Cambria"/>
          <w:lang w:val="en-US"/>
        </w:rPr>
        <w:t>demands best</w:t>
      </w:r>
      <w:r w:rsidR="005D5DF2">
        <w:rPr>
          <w:rFonts w:ascii="Cambria" w:hAnsi="Cambria"/>
          <w:lang w:val="en-US"/>
        </w:rPr>
        <w:t xml:space="preserve">, ensuring </w:t>
      </w:r>
      <w:r w:rsidR="004655B4">
        <w:rPr>
          <w:rFonts w:ascii="Cambria" w:hAnsi="Cambria"/>
          <w:lang w:val="en-US"/>
        </w:rPr>
        <w:t>less destructive</w:t>
      </w:r>
      <w:r w:rsidR="005D5DF2">
        <w:rPr>
          <w:rFonts w:ascii="Cambria" w:hAnsi="Cambria"/>
          <w:lang w:val="en-US"/>
        </w:rPr>
        <w:t xml:space="preserve"> placement of wind farms in the future</w:t>
      </w:r>
      <w:r w:rsidR="006449FA">
        <w:rPr>
          <w:rFonts w:ascii="Cambria" w:hAnsi="Cambria"/>
          <w:lang w:val="en-US"/>
        </w:rPr>
        <w:t xml:space="preserve">. </w:t>
      </w:r>
      <w:r w:rsidR="00BA51B1">
        <w:rPr>
          <w:rFonts w:ascii="Cambria" w:hAnsi="Cambria"/>
          <w:lang w:val="en-US"/>
        </w:rPr>
        <w:t>Putting science</w:t>
      </w:r>
      <w:r w:rsidR="0012630E">
        <w:rPr>
          <w:rFonts w:ascii="Cambria" w:hAnsi="Cambria"/>
          <w:lang w:val="en-US"/>
        </w:rPr>
        <w:t>, data</w:t>
      </w:r>
      <w:r w:rsidR="00507FA1">
        <w:rPr>
          <w:rFonts w:ascii="Cambria" w:hAnsi="Cambria"/>
          <w:lang w:val="en-US"/>
        </w:rPr>
        <w:t xml:space="preserve"> and careful cross-referencing of all obstacle</w:t>
      </w:r>
      <w:r w:rsidR="00A458B0">
        <w:rPr>
          <w:rFonts w:ascii="Cambria" w:hAnsi="Cambria"/>
          <w:lang w:val="en-US"/>
        </w:rPr>
        <w:t xml:space="preserve"> types</w:t>
      </w:r>
      <w:r w:rsidR="00507FA1">
        <w:rPr>
          <w:rFonts w:ascii="Cambria" w:hAnsi="Cambria"/>
          <w:lang w:val="en-US"/>
        </w:rPr>
        <w:t xml:space="preserve"> first</w:t>
      </w:r>
      <w:r w:rsidR="0012630E">
        <w:rPr>
          <w:rFonts w:ascii="Cambria" w:hAnsi="Cambria"/>
          <w:lang w:val="en-US"/>
        </w:rPr>
        <w:t xml:space="preserve"> </w:t>
      </w:r>
      <w:r w:rsidR="00744A79">
        <w:rPr>
          <w:rFonts w:ascii="Cambria" w:hAnsi="Cambria"/>
          <w:lang w:val="en-US"/>
        </w:rPr>
        <w:t xml:space="preserve">will </w:t>
      </w:r>
      <w:r w:rsidR="007C4CB9">
        <w:rPr>
          <w:rFonts w:ascii="Cambria" w:hAnsi="Cambria"/>
          <w:lang w:val="en-US"/>
        </w:rPr>
        <w:t>prove</w:t>
      </w:r>
      <w:r w:rsidR="0012630E">
        <w:rPr>
          <w:rFonts w:ascii="Cambria" w:hAnsi="Cambria"/>
          <w:lang w:val="en-US"/>
        </w:rPr>
        <w:t xml:space="preserve"> essential</w:t>
      </w:r>
      <w:r w:rsidR="00744A79">
        <w:rPr>
          <w:rFonts w:ascii="Cambria" w:hAnsi="Cambria"/>
          <w:lang w:val="en-US"/>
        </w:rPr>
        <w:t xml:space="preserve">, if </w:t>
      </w:r>
      <w:r w:rsidR="007C4CB9">
        <w:rPr>
          <w:rFonts w:ascii="Cambria" w:hAnsi="Cambria"/>
          <w:lang w:val="en-US"/>
        </w:rPr>
        <w:t>we</w:t>
      </w:r>
      <w:r w:rsidR="00744A79">
        <w:rPr>
          <w:rFonts w:ascii="Cambria" w:hAnsi="Cambria"/>
          <w:lang w:val="en-US"/>
        </w:rPr>
        <w:t xml:space="preserve"> </w:t>
      </w:r>
      <w:r w:rsidR="007C4CB9">
        <w:rPr>
          <w:rFonts w:ascii="Cambria" w:hAnsi="Cambria"/>
          <w:lang w:val="en-US"/>
        </w:rPr>
        <w:t>want</w:t>
      </w:r>
      <w:r w:rsidR="00744A79">
        <w:rPr>
          <w:rFonts w:ascii="Cambria" w:hAnsi="Cambria"/>
          <w:lang w:val="en-US"/>
        </w:rPr>
        <w:t xml:space="preserve"> to</w:t>
      </w:r>
      <w:r w:rsidR="0012630E">
        <w:rPr>
          <w:rFonts w:ascii="Cambria" w:hAnsi="Cambria"/>
          <w:lang w:val="en-US"/>
        </w:rPr>
        <w:t xml:space="preserve"> </w:t>
      </w:r>
      <w:r w:rsidR="00162054">
        <w:rPr>
          <w:rFonts w:ascii="Cambria" w:hAnsi="Cambria"/>
          <w:lang w:val="en-US"/>
        </w:rPr>
        <w:t>ensur</w:t>
      </w:r>
      <w:r w:rsidR="00744A79">
        <w:rPr>
          <w:rFonts w:ascii="Cambria" w:hAnsi="Cambria"/>
          <w:lang w:val="en-US"/>
        </w:rPr>
        <w:t>e</w:t>
      </w:r>
      <w:r w:rsidR="00274895">
        <w:rPr>
          <w:rFonts w:ascii="Cambria" w:hAnsi="Cambria"/>
          <w:lang w:val="en-US"/>
        </w:rPr>
        <w:t xml:space="preserve"> a </w:t>
      </w:r>
      <w:r w:rsidR="00744A79">
        <w:rPr>
          <w:rFonts w:ascii="Cambria" w:hAnsi="Cambria"/>
          <w:lang w:val="en-US"/>
        </w:rPr>
        <w:t>largely</w:t>
      </w:r>
      <w:r w:rsidR="007A0B86">
        <w:rPr>
          <w:rFonts w:ascii="Cambria" w:hAnsi="Cambria"/>
          <w:lang w:val="en-US"/>
        </w:rPr>
        <w:t xml:space="preserve"> </w:t>
      </w:r>
      <w:r w:rsidR="00744A79">
        <w:rPr>
          <w:rFonts w:ascii="Cambria" w:hAnsi="Cambria"/>
          <w:lang w:val="en-US"/>
        </w:rPr>
        <w:t>non-</w:t>
      </w:r>
      <w:r w:rsidR="00E06848">
        <w:rPr>
          <w:rFonts w:ascii="Cambria" w:hAnsi="Cambria"/>
          <w:lang w:val="en-US"/>
        </w:rPr>
        <w:t>harmful</w:t>
      </w:r>
      <w:r w:rsidR="00274895">
        <w:rPr>
          <w:rFonts w:ascii="Cambria" w:hAnsi="Cambria"/>
          <w:lang w:val="en-US"/>
        </w:rPr>
        <w:t xml:space="preserve"> implementation of</w:t>
      </w:r>
      <w:r w:rsidR="00162054">
        <w:rPr>
          <w:rFonts w:ascii="Cambria" w:hAnsi="Cambria"/>
          <w:lang w:val="en-US"/>
        </w:rPr>
        <w:t xml:space="preserve"> the green</w:t>
      </w:r>
      <w:r w:rsidR="0012630E">
        <w:rPr>
          <w:rFonts w:ascii="Cambria" w:hAnsi="Cambria"/>
          <w:lang w:val="en-US"/>
        </w:rPr>
        <w:t xml:space="preserve"> </w:t>
      </w:r>
      <w:r w:rsidR="00425951">
        <w:rPr>
          <w:rFonts w:ascii="Cambria" w:hAnsi="Cambria"/>
          <w:lang w:val="en-US"/>
        </w:rPr>
        <w:t>transitio</w:t>
      </w:r>
      <w:r w:rsidR="00162054">
        <w:rPr>
          <w:rFonts w:ascii="Cambria" w:hAnsi="Cambria"/>
          <w:lang w:val="en-US"/>
        </w:rPr>
        <w:t>n</w:t>
      </w:r>
      <w:r w:rsidR="00274895">
        <w:rPr>
          <w:rFonts w:ascii="Cambria" w:hAnsi="Cambria"/>
          <w:lang w:val="en-US"/>
        </w:rPr>
        <w:t>.</w:t>
      </w:r>
      <w:r w:rsidR="00162054">
        <w:rPr>
          <w:rFonts w:ascii="Cambria" w:hAnsi="Cambria"/>
          <w:lang w:val="en-US"/>
        </w:rPr>
        <w:t xml:space="preserve"> </w:t>
      </w:r>
    </w:p>
    <w:p w14:paraId="339CBD57" w14:textId="55EA931C" w:rsidR="00E8675F" w:rsidRPr="002865CA" w:rsidRDefault="00E8675F" w:rsidP="00E8675F">
      <w:pPr>
        <w:rPr>
          <w:rFonts w:ascii="Cambria" w:hAnsi="Cambria"/>
          <w:lang w:val="en-US"/>
        </w:rPr>
      </w:pPr>
    </w:p>
    <w:p w14:paraId="63B51B95" w14:textId="4268D116" w:rsidR="00130AC5" w:rsidRPr="00837F07" w:rsidRDefault="007C4ABA" w:rsidP="002D1B31">
      <w:pPr>
        <w:spacing w:after="0"/>
        <w:rPr>
          <w:rFonts w:ascii="Cambria" w:hAnsi="Cambria"/>
          <w:b/>
          <w:bCs/>
          <w:lang w:val="en-US"/>
        </w:rPr>
      </w:pPr>
      <w:r w:rsidRPr="00837F07">
        <w:rPr>
          <w:rFonts w:ascii="Cambria" w:hAnsi="Cambria"/>
          <w:b/>
          <w:bCs/>
          <w:lang w:val="en-US"/>
        </w:rPr>
        <w:t>Data:</w:t>
      </w:r>
    </w:p>
    <w:p w14:paraId="56A83B26" w14:textId="1603A847" w:rsidR="00130AC5" w:rsidRPr="00837F07" w:rsidRDefault="00130AC5" w:rsidP="002D1B31">
      <w:pPr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proofErr w:type="spellStart"/>
      <w:r w:rsidRPr="00837F07">
        <w:rPr>
          <w:rFonts w:ascii="Cambria" w:hAnsi="Cambria"/>
          <w:b/>
          <w:bCs/>
          <w:sz w:val="20"/>
          <w:szCs w:val="20"/>
          <w:lang w:val="en-US"/>
        </w:rPr>
        <w:t>Dataforsyningen</w:t>
      </w:r>
      <w:proofErr w:type="spellEnd"/>
      <w:r w:rsidRPr="00837F07">
        <w:rPr>
          <w:rFonts w:ascii="Cambria" w:hAnsi="Cambria"/>
          <w:b/>
          <w:bCs/>
          <w:sz w:val="20"/>
          <w:szCs w:val="20"/>
          <w:lang w:val="en-US"/>
        </w:rPr>
        <w:t>:</w:t>
      </w:r>
    </w:p>
    <w:p w14:paraId="01CBDB79" w14:textId="3427ABDF" w:rsidR="00130AC5" w:rsidRPr="00837F07" w:rsidRDefault="00130AC5" w:rsidP="002D1B31">
      <w:pPr>
        <w:spacing w:after="0"/>
        <w:rPr>
          <w:sz w:val="20"/>
          <w:szCs w:val="20"/>
          <w:lang w:val="en-US"/>
        </w:rPr>
      </w:pPr>
      <w:proofErr w:type="spellStart"/>
      <w:r w:rsidRPr="00837F07">
        <w:rPr>
          <w:rFonts w:ascii="Cambria" w:hAnsi="Cambria"/>
          <w:sz w:val="20"/>
          <w:szCs w:val="20"/>
          <w:lang w:val="en-US"/>
        </w:rPr>
        <w:t>Danmarks</w:t>
      </w:r>
      <w:proofErr w:type="spellEnd"/>
      <w:r w:rsidRPr="00837F07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837F07">
        <w:rPr>
          <w:rFonts w:ascii="Cambria" w:hAnsi="Cambria"/>
          <w:sz w:val="20"/>
          <w:szCs w:val="20"/>
          <w:lang w:val="en-US"/>
        </w:rPr>
        <w:t>dybdemodel</w:t>
      </w:r>
      <w:proofErr w:type="spellEnd"/>
      <w:r w:rsidRPr="00837F07">
        <w:rPr>
          <w:rFonts w:ascii="Cambria" w:hAnsi="Cambria"/>
          <w:sz w:val="20"/>
          <w:szCs w:val="20"/>
          <w:lang w:val="en-US"/>
        </w:rPr>
        <w:t xml:space="preserve"> </w:t>
      </w:r>
      <w:hyperlink r:id="rId7" w:anchor="data" w:history="1">
        <w:r w:rsidR="004D1796" w:rsidRPr="00837F07">
          <w:rPr>
            <w:rStyle w:val="Hyperlink"/>
            <w:rFonts w:ascii="Cambria" w:hAnsi="Cambria"/>
            <w:sz w:val="20"/>
            <w:szCs w:val="20"/>
            <w:lang w:val="en-US"/>
          </w:rPr>
          <w:t>https://dataforsyningen.dk/data/4817#data</w:t>
        </w:r>
      </w:hyperlink>
      <w:r w:rsidR="004D1796" w:rsidRPr="00837F07">
        <w:rPr>
          <w:sz w:val="20"/>
          <w:szCs w:val="20"/>
        </w:rPr>
        <w:t xml:space="preserve"> </w:t>
      </w:r>
    </w:p>
    <w:p w14:paraId="599B31C1" w14:textId="55203F73" w:rsidR="00130AC5" w:rsidRPr="00837F07" w:rsidRDefault="00130AC5" w:rsidP="002D1B31">
      <w:pPr>
        <w:spacing w:after="0"/>
        <w:rPr>
          <w:rFonts w:ascii="Cambria" w:hAnsi="Cambria"/>
          <w:sz w:val="20"/>
          <w:szCs w:val="20"/>
          <w:lang w:val="en-US"/>
        </w:rPr>
      </w:pPr>
      <w:r w:rsidRPr="00837F07">
        <w:rPr>
          <w:rFonts w:ascii="Cambria" w:hAnsi="Cambria"/>
          <w:sz w:val="20"/>
          <w:szCs w:val="20"/>
          <w:lang w:val="en-US"/>
        </w:rPr>
        <w:t>(download GEOTIFF)</w:t>
      </w:r>
    </w:p>
    <w:p w14:paraId="5705C508" w14:textId="16D362E6" w:rsidR="00130AC5" w:rsidRPr="00837F07" w:rsidRDefault="00130AC5" w:rsidP="002D1B31">
      <w:pPr>
        <w:spacing w:after="0"/>
        <w:rPr>
          <w:rFonts w:ascii="Cambria" w:hAnsi="Cambria"/>
          <w:sz w:val="20"/>
          <w:szCs w:val="20"/>
          <w:lang w:val="en-US"/>
        </w:rPr>
      </w:pPr>
      <w:proofErr w:type="spellStart"/>
      <w:r w:rsidRPr="00837F07">
        <w:rPr>
          <w:rFonts w:ascii="Cambria" w:hAnsi="Cambria"/>
          <w:sz w:val="20"/>
          <w:szCs w:val="20"/>
          <w:lang w:val="en-US"/>
        </w:rPr>
        <w:t>Vindkraftanlæg</w:t>
      </w:r>
      <w:proofErr w:type="spellEnd"/>
      <w:r w:rsidR="004D1796" w:rsidRPr="00837F07">
        <w:rPr>
          <w:rFonts w:ascii="Cambria" w:hAnsi="Cambria"/>
          <w:sz w:val="20"/>
          <w:szCs w:val="20"/>
          <w:lang w:val="en-US"/>
        </w:rPr>
        <w:t xml:space="preserve"> </w:t>
      </w:r>
      <w:hyperlink r:id="rId8" w:history="1">
        <w:r w:rsidR="004D1796" w:rsidRPr="00837F07">
          <w:rPr>
            <w:rStyle w:val="Hyperlink"/>
            <w:rFonts w:ascii="Cambria" w:hAnsi="Cambria"/>
            <w:sz w:val="20"/>
            <w:szCs w:val="20"/>
            <w:lang w:val="en-US"/>
          </w:rPr>
          <w:t>https://dataforsyningen.dk/data/3814</w:t>
        </w:r>
      </w:hyperlink>
      <w:r w:rsidR="004D1796" w:rsidRPr="00837F07">
        <w:rPr>
          <w:rFonts w:ascii="Cambria" w:hAnsi="Cambria"/>
          <w:sz w:val="20"/>
          <w:szCs w:val="20"/>
          <w:lang w:val="en-US"/>
        </w:rPr>
        <w:t xml:space="preserve"> </w:t>
      </w:r>
    </w:p>
    <w:p w14:paraId="1364A431" w14:textId="77777777" w:rsidR="00130AC5" w:rsidRPr="00837F07" w:rsidRDefault="00130AC5" w:rsidP="002D1B31">
      <w:pPr>
        <w:spacing w:after="0"/>
        <w:rPr>
          <w:rFonts w:ascii="Cambria" w:hAnsi="Cambria"/>
          <w:sz w:val="20"/>
          <w:szCs w:val="20"/>
          <w:lang w:val="en-US"/>
        </w:rPr>
      </w:pPr>
      <w:r w:rsidRPr="00837F07">
        <w:rPr>
          <w:rFonts w:ascii="Cambria" w:hAnsi="Cambria"/>
          <w:sz w:val="20"/>
          <w:szCs w:val="20"/>
          <w:lang w:val="en-US"/>
        </w:rPr>
        <w:t>(download GPKG)</w:t>
      </w:r>
    </w:p>
    <w:p w14:paraId="2A8DBBFF" w14:textId="1EB348E9" w:rsidR="007C4ABA" w:rsidRPr="00837F07" w:rsidRDefault="00816100" w:rsidP="002D1B31">
      <w:pPr>
        <w:spacing w:after="0"/>
        <w:rPr>
          <w:rFonts w:ascii="Cambria" w:hAnsi="Cambria"/>
          <w:b/>
          <w:bCs/>
          <w:sz w:val="20"/>
          <w:szCs w:val="20"/>
          <w:lang w:val="en-US"/>
        </w:rPr>
      </w:pPr>
      <w:proofErr w:type="spellStart"/>
      <w:r w:rsidRPr="00837F07">
        <w:rPr>
          <w:rFonts w:ascii="Cambria" w:hAnsi="Cambria"/>
          <w:b/>
          <w:bCs/>
          <w:sz w:val="20"/>
          <w:szCs w:val="20"/>
          <w:lang w:val="en-US"/>
        </w:rPr>
        <w:t>Miljø</w:t>
      </w:r>
      <w:proofErr w:type="spellEnd"/>
      <w:r w:rsidRPr="00837F07">
        <w:rPr>
          <w:rFonts w:ascii="Cambria" w:hAnsi="Cambria"/>
          <w:b/>
          <w:bCs/>
          <w:sz w:val="20"/>
          <w:szCs w:val="20"/>
          <w:lang w:val="en-US"/>
        </w:rPr>
        <w:t xml:space="preserve">- </w:t>
      </w:r>
      <w:proofErr w:type="spellStart"/>
      <w:r w:rsidRPr="00837F07">
        <w:rPr>
          <w:rFonts w:ascii="Cambria" w:hAnsi="Cambria"/>
          <w:b/>
          <w:bCs/>
          <w:sz w:val="20"/>
          <w:szCs w:val="20"/>
          <w:lang w:val="en-US"/>
        </w:rPr>
        <w:t>og</w:t>
      </w:r>
      <w:proofErr w:type="spellEnd"/>
      <w:r w:rsidRPr="00837F07">
        <w:rPr>
          <w:rFonts w:ascii="Cambria" w:hAnsi="Cambria"/>
          <w:b/>
          <w:bCs/>
          <w:sz w:val="20"/>
          <w:szCs w:val="20"/>
          <w:lang w:val="en-US"/>
        </w:rPr>
        <w:t xml:space="preserve"> </w:t>
      </w:r>
      <w:proofErr w:type="spellStart"/>
      <w:r w:rsidRPr="00837F07">
        <w:rPr>
          <w:rFonts w:ascii="Cambria" w:hAnsi="Cambria"/>
          <w:b/>
          <w:bCs/>
          <w:sz w:val="20"/>
          <w:szCs w:val="20"/>
          <w:lang w:val="en-US"/>
        </w:rPr>
        <w:t>Ligestillingsministeriet</w:t>
      </w:r>
      <w:proofErr w:type="spellEnd"/>
      <w:r w:rsidRPr="00837F07">
        <w:rPr>
          <w:rFonts w:ascii="Cambria" w:hAnsi="Cambria"/>
          <w:b/>
          <w:bCs/>
          <w:sz w:val="20"/>
          <w:szCs w:val="20"/>
          <w:lang w:val="en-US"/>
        </w:rPr>
        <w:t>:</w:t>
      </w:r>
    </w:p>
    <w:p w14:paraId="4D4C0E17" w14:textId="014905F9" w:rsidR="004D1796" w:rsidRPr="00837F07" w:rsidRDefault="00487C24" w:rsidP="002D1B31">
      <w:pPr>
        <w:spacing w:after="0"/>
        <w:rPr>
          <w:rFonts w:ascii="Cambria" w:hAnsi="Cambria"/>
          <w:sz w:val="20"/>
          <w:szCs w:val="20"/>
        </w:rPr>
      </w:pPr>
      <w:r w:rsidRPr="00837F07">
        <w:rPr>
          <w:rFonts w:ascii="Cambria" w:hAnsi="Cambria"/>
          <w:sz w:val="20"/>
          <w:szCs w:val="20"/>
        </w:rPr>
        <w:t xml:space="preserve">Natura 2000-planer 2022-27 </w:t>
      </w:r>
      <w:hyperlink r:id="rId9" w:history="1">
        <w:r w:rsidRPr="00837F07">
          <w:rPr>
            <w:rStyle w:val="Hyperlink"/>
            <w:rFonts w:ascii="Cambria" w:hAnsi="Cambria"/>
            <w:sz w:val="20"/>
            <w:szCs w:val="20"/>
          </w:rPr>
          <w:t>https://mst.dk/erhverv/tilskud-miljoeviden-og-data/data-og-databaser/miljoegis-data-om-natur-og-miljoe-paa-webkort/hent-data-udstillet-paa-miljoegis</w:t>
        </w:r>
      </w:hyperlink>
      <w:r w:rsidRPr="00837F07">
        <w:rPr>
          <w:rFonts w:ascii="Cambria" w:hAnsi="Cambria"/>
          <w:sz w:val="20"/>
          <w:szCs w:val="20"/>
        </w:rPr>
        <w:t xml:space="preserve"> </w:t>
      </w:r>
    </w:p>
    <w:p w14:paraId="2C487745" w14:textId="15DE7512" w:rsidR="00487C24" w:rsidRPr="00837F07" w:rsidRDefault="00487C24" w:rsidP="002D1B31">
      <w:pPr>
        <w:spacing w:after="0"/>
        <w:rPr>
          <w:rFonts w:ascii="Cambria" w:hAnsi="Cambria"/>
          <w:sz w:val="20"/>
          <w:szCs w:val="20"/>
        </w:rPr>
      </w:pPr>
      <w:r w:rsidRPr="00837F07">
        <w:rPr>
          <w:rFonts w:ascii="Cambria" w:hAnsi="Cambria"/>
          <w:sz w:val="20"/>
          <w:szCs w:val="20"/>
        </w:rPr>
        <w:t>(download ESRI)</w:t>
      </w:r>
    </w:p>
    <w:p w14:paraId="6E807758" w14:textId="77777777" w:rsidR="00487C24" w:rsidRDefault="00487C24" w:rsidP="002D1B31">
      <w:pPr>
        <w:spacing w:after="0"/>
        <w:rPr>
          <w:rFonts w:ascii="Cambria" w:hAnsi="Cambria"/>
          <w:sz w:val="20"/>
          <w:szCs w:val="20"/>
          <w:lang w:val="en-US"/>
        </w:rPr>
      </w:pPr>
    </w:p>
    <w:p w14:paraId="2883A4FC" w14:textId="4B04E3E4" w:rsidR="008C38B4" w:rsidRDefault="008C38B4" w:rsidP="002D1B31">
      <w:pPr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Global Wind Atlas: </w:t>
      </w:r>
      <w:hyperlink r:id="rId10" w:history="1">
        <w:r w:rsidRPr="00593615">
          <w:rPr>
            <w:rStyle w:val="Hyperlink"/>
            <w:rFonts w:ascii="Cambria" w:hAnsi="Cambria"/>
            <w:sz w:val="20"/>
            <w:szCs w:val="20"/>
            <w:lang w:val="en-US"/>
          </w:rPr>
          <w:t>https://globalwindatlas.info/en/</w:t>
        </w:r>
      </w:hyperlink>
      <w:r>
        <w:rPr>
          <w:rFonts w:ascii="Cambria" w:hAnsi="Cambria"/>
          <w:sz w:val="20"/>
          <w:szCs w:val="20"/>
          <w:lang w:val="en-US"/>
        </w:rPr>
        <w:t xml:space="preserve"> </w:t>
      </w:r>
    </w:p>
    <w:p w14:paraId="604F0FE8" w14:textId="77777777" w:rsidR="000A4548" w:rsidRDefault="000A4548" w:rsidP="002D1B31">
      <w:pPr>
        <w:spacing w:after="0"/>
        <w:rPr>
          <w:rFonts w:ascii="Cambria" w:hAnsi="Cambria"/>
          <w:sz w:val="20"/>
          <w:szCs w:val="20"/>
          <w:lang w:val="en-US"/>
        </w:rPr>
      </w:pPr>
    </w:p>
    <w:p w14:paraId="3E83CF8F" w14:textId="2A6B75A2" w:rsidR="000A4548" w:rsidRDefault="000A4548" w:rsidP="002D1B31">
      <w:pPr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Open Infrastructure Map: </w:t>
      </w:r>
      <w:hyperlink r:id="rId11" w:anchor="6.47/55.725/10.771" w:history="1">
        <w:r w:rsidRPr="00593615">
          <w:rPr>
            <w:rStyle w:val="Hyperlink"/>
            <w:rFonts w:ascii="Cambria" w:hAnsi="Cambria"/>
            <w:sz w:val="20"/>
            <w:szCs w:val="20"/>
            <w:lang w:val="en-US"/>
          </w:rPr>
          <w:t>https://openinframap.org/#6.47/55.725/10.771</w:t>
        </w:r>
      </w:hyperlink>
      <w:r>
        <w:rPr>
          <w:rFonts w:ascii="Cambria" w:hAnsi="Cambria"/>
          <w:sz w:val="20"/>
          <w:szCs w:val="20"/>
          <w:lang w:val="en-US"/>
        </w:rPr>
        <w:t xml:space="preserve"> </w:t>
      </w:r>
      <w:r w:rsidR="001B1ECB">
        <w:rPr>
          <w:rFonts w:ascii="Cambria" w:hAnsi="Cambria"/>
          <w:sz w:val="20"/>
          <w:szCs w:val="20"/>
          <w:lang w:val="en-US"/>
        </w:rPr>
        <w:t>(grid)</w:t>
      </w:r>
    </w:p>
    <w:p w14:paraId="577F3FB3" w14:textId="77777777" w:rsidR="008C38B4" w:rsidRDefault="008C38B4" w:rsidP="002D1B31">
      <w:pPr>
        <w:spacing w:after="0"/>
        <w:rPr>
          <w:rFonts w:ascii="Cambria" w:hAnsi="Cambria"/>
          <w:sz w:val="20"/>
          <w:szCs w:val="20"/>
          <w:lang w:val="en-US"/>
        </w:rPr>
      </w:pPr>
    </w:p>
    <w:p w14:paraId="2B03930E" w14:textId="36FB2BA0" w:rsidR="006972FC" w:rsidRDefault="006972FC" w:rsidP="002D1B31">
      <w:pPr>
        <w:spacing w:after="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Det Marine </w:t>
      </w:r>
      <w:proofErr w:type="spellStart"/>
      <w:r>
        <w:rPr>
          <w:rFonts w:ascii="Cambria" w:hAnsi="Cambria"/>
          <w:sz w:val="20"/>
          <w:szCs w:val="20"/>
          <w:lang w:val="en-US"/>
        </w:rPr>
        <w:t>Danmarkskort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: </w:t>
      </w:r>
      <w:hyperlink r:id="rId12" w:history="1">
        <w:r w:rsidRPr="00593615">
          <w:rPr>
            <w:rStyle w:val="Hyperlink"/>
            <w:rFonts w:ascii="Cambria" w:hAnsi="Cambria"/>
            <w:sz w:val="20"/>
            <w:szCs w:val="20"/>
            <w:lang w:val="en-US"/>
          </w:rPr>
          <w:t>https://geodatastyrelsen.maps.arcgis.com/apps/mapviewer/index.html?webmap=e5495e2f2f674b528c5e74feb3635410</w:t>
        </w:r>
      </w:hyperlink>
      <w:r>
        <w:rPr>
          <w:rFonts w:ascii="Cambria" w:hAnsi="Cambria"/>
          <w:sz w:val="20"/>
          <w:szCs w:val="20"/>
          <w:lang w:val="en-US"/>
        </w:rPr>
        <w:t xml:space="preserve"> </w:t>
      </w:r>
      <w:r w:rsidR="001B1ECB">
        <w:rPr>
          <w:rFonts w:ascii="Cambria" w:hAnsi="Cambria"/>
          <w:sz w:val="20"/>
          <w:szCs w:val="20"/>
          <w:lang w:val="en-US"/>
        </w:rPr>
        <w:t>(ferry routes)</w:t>
      </w:r>
    </w:p>
    <w:p w14:paraId="398FDC6E" w14:textId="77777777" w:rsidR="006972FC" w:rsidRPr="00837F07" w:rsidRDefault="006972FC" w:rsidP="002D1B31">
      <w:pPr>
        <w:spacing w:after="0"/>
        <w:rPr>
          <w:rFonts w:ascii="Cambria" w:hAnsi="Cambria"/>
          <w:sz w:val="20"/>
          <w:szCs w:val="20"/>
          <w:lang w:val="en-US"/>
        </w:rPr>
      </w:pPr>
    </w:p>
    <w:p w14:paraId="1F0463CB" w14:textId="0271A794" w:rsidR="007C4ABA" w:rsidRPr="00837F07" w:rsidRDefault="007C4ABA" w:rsidP="002D1B31">
      <w:pPr>
        <w:spacing w:after="0"/>
        <w:rPr>
          <w:rFonts w:ascii="Cambria" w:hAnsi="Cambria"/>
          <w:b/>
          <w:bCs/>
          <w:lang w:val="en-US"/>
        </w:rPr>
      </w:pPr>
      <w:r w:rsidRPr="00837F07">
        <w:rPr>
          <w:rFonts w:ascii="Cambria" w:hAnsi="Cambria"/>
          <w:b/>
          <w:bCs/>
          <w:lang w:val="en-US"/>
        </w:rPr>
        <w:t>Bibliography:</w:t>
      </w:r>
    </w:p>
    <w:p w14:paraId="6F5555D0" w14:textId="4727FDDB" w:rsidR="00C41276" w:rsidRPr="00837F07" w:rsidRDefault="00C41276" w:rsidP="002D1B31">
      <w:pPr>
        <w:spacing w:after="0"/>
        <w:rPr>
          <w:rFonts w:ascii="Cambria" w:hAnsi="Cambria"/>
          <w:b/>
          <w:bCs/>
          <w:sz w:val="20"/>
          <w:szCs w:val="20"/>
        </w:rPr>
      </w:pPr>
      <w:r w:rsidRPr="00837F07">
        <w:rPr>
          <w:rFonts w:ascii="Cambria" w:hAnsi="Cambria"/>
          <w:b/>
          <w:bCs/>
          <w:sz w:val="20"/>
          <w:szCs w:val="20"/>
        </w:rPr>
        <w:t xml:space="preserve">Energistyrelsen: </w:t>
      </w:r>
      <w:hyperlink r:id="rId13" w:history="1">
        <w:r w:rsidRPr="00837F07">
          <w:rPr>
            <w:rStyle w:val="Hyperlink"/>
            <w:rFonts w:ascii="Cambria" w:hAnsi="Cambria"/>
            <w:sz w:val="20"/>
            <w:szCs w:val="20"/>
            <w:lang w:val="en-US"/>
          </w:rPr>
          <w:t>https://ens.dk/energikilder/planlaegning-af-fremtidens-havvindmoelleparker</w:t>
        </w:r>
      </w:hyperlink>
    </w:p>
    <w:p w14:paraId="476719B6" w14:textId="56958867" w:rsidR="00C41276" w:rsidRPr="00837F07" w:rsidRDefault="00C41276" w:rsidP="002D1B31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837F07">
        <w:rPr>
          <w:rFonts w:ascii="Cambria" w:hAnsi="Cambria"/>
          <w:sz w:val="20"/>
          <w:szCs w:val="20"/>
        </w:rPr>
        <w:t xml:space="preserve">Screening af havvindpotentialet i Danmark Overordnet opgavebeskrivelse (forkortet) Energistyrelsen Dato: 13. september 2023 </w:t>
      </w:r>
    </w:p>
    <w:p w14:paraId="305B14D7" w14:textId="7678144D" w:rsidR="00A9060D" w:rsidRPr="00837F07" w:rsidRDefault="00AF6E70" w:rsidP="002D1B31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proofErr w:type="spellStart"/>
      <w:r w:rsidRPr="00837F07">
        <w:rPr>
          <w:rFonts w:ascii="Cambria" w:hAnsi="Cambria"/>
          <w:sz w:val="20"/>
          <w:szCs w:val="20"/>
        </w:rPr>
        <w:lastRenderedPageBreak/>
        <w:t>Dataoversigt</w:t>
      </w:r>
      <w:proofErr w:type="spellEnd"/>
      <w:r w:rsidRPr="00837F07">
        <w:rPr>
          <w:rFonts w:ascii="Cambria" w:hAnsi="Cambria"/>
          <w:sz w:val="20"/>
          <w:szCs w:val="20"/>
        </w:rPr>
        <w:t xml:space="preserve"> og behov for nye data, indre danske farvande og Østersøen Bedre geologiske data til havvindudbygning, Energistyrelsen Lis Allaart, Thomas Vangkilde-Pedersen, Niels Nørgaard-Pedersen, Nicklas Christensen &amp; Jørgen O. Leth</w:t>
      </w:r>
    </w:p>
    <w:p w14:paraId="08EB8C35" w14:textId="174F4F66" w:rsidR="00B712D0" w:rsidRPr="00837F07" w:rsidRDefault="00AF6E70" w:rsidP="002D1B31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  <w:lang w:val="en-US"/>
        </w:rPr>
      </w:pPr>
      <w:proofErr w:type="spellStart"/>
      <w:r w:rsidRPr="00837F07">
        <w:rPr>
          <w:rFonts w:ascii="Cambria" w:hAnsi="Cambria"/>
          <w:sz w:val="20"/>
          <w:szCs w:val="20"/>
        </w:rPr>
        <w:t>Dataoversigt</w:t>
      </w:r>
      <w:proofErr w:type="spellEnd"/>
      <w:r w:rsidRPr="00837F07">
        <w:rPr>
          <w:rFonts w:ascii="Cambria" w:hAnsi="Cambria"/>
          <w:sz w:val="20"/>
          <w:szCs w:val="20"/>
        </w:rPr>
        <w:t xml:space="preserve"> og behov for nye data, Nordsøen Bedre geologiske data til havvindudbygning, Energistyrelsen Lis Allaart, Thomas Vangkilde-Pedersen, Niels Nørgaard-Pedersen &amp; Jørgen O. Leth</w:t>
      </w:r>
    </w:p>
    <w:p w14:paraId="7B342D90" w14:textId="225F8E44" w:rsidR="00AF6E70" w:rsidRPr="00837F07" w:rsidRDefault="00B712D0" w:rsidP="002D1B31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837F07">
        <w:rPr>
          <w:rFonts w:ascii="Cambria" w:hAnsi="Cambria"/>
          <w:sz w:val="20"/>
          <w:szCs w:val="20"/>
        </w:rPr>
        <w:t xml:space="preserve">Etablerede havvindmølleparker:  </w:t>
      </w:r>
      <w:hyperlink r:id="rId14" w:history="1">
        <w:r w:rsidRPr="00837F07">
          <w:rPr>
            <w:rStyle w:val="Hyperlink"/>
            <w:rFonts w:ascii="Cambria" w:hAnsi="Cambria"/>
            <w:sz w:val="20"/>
            <w:szCs w:val="20"/>
          </w:rPr>
          <w:t>https://ens.dk/energikilder/etablerede-havvindmoelleparker</w:t>
        </w:r>
      </w:hyperlink>
      <w:r w:rsidRPr="00837F07">
        <w:rPr>
          <w:rFonts w:ascii="Cambria" w:hAnsi="Cambria"/>
          <w:sz w:val="20"/>
          <w:szCs w:val="20"/>
        </w:rPr>
        <w:t xml:space="preserve"> </w:t>
      </w:r>
    </w:p>
    <w:p w14:paraId="5315B47D" w14:textId="33368705" w:rsidR="00B712D0" w:rsidRPr="00837F07" w:rsidRDefault="00C60F68" w:rsidP="002D1B31">
      <w:pPr>
        <w:spacing w:after="0"/>
        <w:rPr>
          <w:rFonts w:ascii="Cambria" w:hAnsi="Cambria"/>
          <w:b/>
          <w:bCs/>
          <w:sz w:val="20"/>
          <w:szCs w:val="20"/>
        </w:rPr>
      </w:pPr>
      <w:proofErr w:type="spellStart"/>
      <w:r w:rsidRPr="00837F07">
        <w:rPr>
          <w:rFonts w:ascii="Cambria" w:hAnsi="Cambria"/>
          <w:b/>
          <w:bCs/>
          <w:sz w:val="20"/>
          <w:szCs w:val="20"/>
        </w:rPr>
        <w:t>Geus</w:t>
      </w:r>
      <w:proofErr w:type="spellEnd"/>
      <w:r w:rsidRPr="00837F07">
        <w:rPr>
          <w:rFonts w:ascii="Cambria" w:hAnsi="Cambria"/>
          <w:b/>
          <w:bCs/>
          <w:sz w:val="20"/>
          <w:szCs w:val="20"/>
        </w:rPr>
        <w:t>:</w:t>
      </w:r>
    </w:p>
    <w:p w14:paraId="50E8D0CC" w14:textId="27B9CEF1" w:rsidR="00A9060D" w:rsidRPr="00837F07" w:rsidRDefault="00A9060D" w:rsidP="002D1B31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837F07">
        <w:rPr>
          <w:rFonts w:ascii="Cambria" w:hAnsi="Cambria"/>
          <w:sz w:val="20"/>
          <w:szCs w:val="20"/>
        </w:rPr>
        <w:t>Flere havvindmølleparker: Vi har vinden, men hvad med havbunden?</w:t>
      </w:r>
      <w:r w:rsidR="00AF6E70" w:rsidRPr="00837F07">
        <w:rPr>
          <w:rFonts w:ascii="Cambria" w:hAnsi="Cambria"/>
          <w:sz w:val="20"/>
          <w:szCs w:val="20"/>
        </w:rPr>
        <w:t xml:space="preserve"> </w:t>
      </w:r>
      <w:r w:rsidRPr="00837F07">
        <w:rPr>
          <w:rFonts w:ascii="Cambria" w:hAnsi="Cambria"/>
          <w:sz w:val="20"/>
          <w:szCs w:val="20"/>
        </w:rPr>
        <w:t>11-05-2023</w:t>
      </w:r>
      <w:r w:rsidRPr="00837F07">
        <w:rPr>
          <w:rFonts w:ascii="Cambria" w:hAnsi="Cambria"/>
          <w:sz w:val="20"/>
          <w:szCs w:val="20"/>
          <w:lang w:val="en-US"/>
        </w:rPr>
        <w:t xml:space="preserve"> </w:t>
      </w:r>
    </w:p>
    <w:p w14:paraId="3B7FC334" w14:textId="42512706" w:rsidR="00130AC5" w:rsidRPr="00837F07" w:rsidRDefault="00A9060D" w:rsidP="002D1B31">
      <w:pPr>
        <w:spacing w:after="0"/>
        <w:rPr>
          <w:rFonts w:ascii="Cambria" w:hAnsi="Cambria"/>
          <w:sz w:val="20"/>
          <w:szCs w:val="20"/>
          <w:lang w:val="en-US"/>
        </w:rPr>
      </w:pPr>
      <w:hyperlink r:id="rId15" w:history="1">
        <w:r w:rsidRPr="00837F07">
          <w:rPr>
            <w:rStyle w:val="Hyperlink"/>
            <w:rFonts w:ascii="Cambria" w:hAnsi="Cambria"/>
            <w:sz w:val="20"/>
            <w:szCs w:val="20"/>
            <w:lang w:val="en-US"/>
          </w:rPr>
          <w:t>https://www.geus.dk/om-geus/nyheder/nyhedsarkiv/2023/maj/havvindmoelleparker-i-nordsoeen</w:t>
        </w:r>
      </w:hyperlink>
      <w:r w:rsidRPr="00837F07">
        <w:rPr>
          <w:rFonts w:ascii="Cambria" w:hAnsi="Cambria"/>
          <w:sz w:val="20"/>
          <w:szCs w:val="20"/>
          <w:lang w:val="en-US"/>
        </w:rPr>
        <w:t xml:space="preserve"> </w:t>
      </w:r>
    </w:p>
    <w:p w14:paraId="746A9E46" w14:textId="5045A3CB" w:rsidR="00130AC5" w:rsidRDefault="00130AC5" w:rsidP="00130AC5">
      <w:pPr>
        <w:rPr>
          <w:rFonts w:ascii="Cambria" w:hAnsi="Cambria"/>
          <w:lang w:val="en-US"/>
        </w:rPr>
      </w:pPr>
    </w:p>
    <w:p w14:paraId="46AA135C" w14:textId="48EE7123" w:rsidR="000B0F21" w:rsidRDefault="000B0F21" w:rsidP="00130AC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Wind Turbines: </w:t>
      </w:r>
      <w:proofErr w:type="gramStart"/>
      <w:r>
        <w:rPr>
          <w:rFonts w:ascii="Cambria" w:hAnsi="Cambria"/>
          <w:lang w:val="en-US"/>
        </w:rPr>
        <w:t>the</w:t>
      </w:r>
      <w:proofErr w:type="gramEnd"/>
      <w:r>
        <w:rPr>
          <w:rFonts w:ascii="Cambria" w:hAnsi="Cambria"/>
          <w:lang w:val="en-US"/>
        </w:rPr>
        <w:t xml:space="preserve"> Bigger, the Better: </w:t>
      </w:r>
      <w:hyperlink r:id="rId16" w:history="1">
        <w:r w:rsidRPr="00593615">
          <w:rPr>
            <w:rStyle w:val="Hyperlink"/>
            <w:rFonts w:ascii="Cambria" w:hAnsi="Cambria"/>
            <w:lang w:val="en-US"/>
          </w:rPr>
          <w:t>https://www.energy.gov/eere/articles/wind-turbines-bigger-better</w:t>
        </w:r>
      </w:hyperlink>
      <w:r>
        <w:rPr>
          <w:rFonts w:ascii="Cambria" w:hAnsi="Cambria"/>
          <w:lang w:val="en-US"/>
        </w:rPr>
        <w:t xml:space="preserve"> </w:t>
      </w:r>
    </w:p>
    <w:p w14:paraId="57C61010" w14:textId="77777777" w:rsidR="000B0F21" w:rsidRDefault="000B0F21" w:rsidP="00130AC5">
      <w:pPr>
        <w:rPr>
          <w:rFonts w:ascii="Cambria" w:hAnsi="Cambria"/>
          <w:lang w:val="en-US"/>
        </w:rPr>
      </w:pPr>
    </w:p>
    <w:p w14:paraId="094B62C0" w14:textId="057C174F" w:rsidR="001A78C8" w:rsidRDefault="001A78C8" w:rsidP="00130AC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How a Wind Turbine Works: </w:t>
      </w:r>
      <w:hyperlink r:id="rId17" w:history="1">
        <w:r w:rsidRPr="00593615">
          <w:rPr>
            <w:rStyle w:val="Hyperlink"/>
            <w:rFonts w:ascii="Cambria" w:hAnsi="Cambria"/>
            <w:lang w:val="en-US"/>
          </w:rPr>
          <w:t>https://www.energy.gov/eere/wind/how-wind-turbine-works-text-version</w:t>
        </w:r>
      </w:hyperlink>
      <w:r>
        <w:rPr>
          <w:rFonts w:ascii="Cambria" w:hAnsi="Cambria"/>
          <w:lang w:val="en-US"/>
        </w:rPr>
        <w:t xml:space="preserve"> </w:t>
      </w:r>
    </w:p>
    <w:p w14:paraId="355B2A93" w14:textId="77777777" w:rsidR="001A78C8" w:rsidRPr="002865CA" w:rsidRDefault="001A78C8" w:rsidP="00130AC5">
      <w:pPr>
        <w:rPr>
          <w:rFonts w:ascii="Cambria" w:hAnsi="Cambria"/>
          <w:lang w:val="en-US"/>
        </w:rPr>
      </w:pPr>
    </w:p>
    <w:p w14:paraId="3946D852" w14:textId="24788703" w:rsidR="00130AC5" w:rsidRPr="002865CA" w:rsidRDefault="00837F07" w:rsidP="00837F07">
      <w:pPr>
        <w:spacing w:after="0"/>
        <w:rPr>
          <w:rFonts w:ascii="Cambria" w:hAnsi="Cambria"/>
          <w:lang w:val="en-US"/>
        </w:rPr>
      </w:pPr>
      <w:r w:rsidRPr="002865CA">
        <w:rPr>
          <w:rFonts w:ascii="Cambria" w:hAnsi="Cambria"/>
          <w:noProof/>
          <w:lang w:val="en-US"/>
        </w:rPr>
        <w:drawing>
          <wp:inline distT="0" distB="0" distL="0" distR="0" wp14:anchorId="638E2725" wp14:editId="5F809DFE">
            <wp:extent cx="4393503" cy="2144668"/>
            <wp:effectExtent l="0" t="0" r="7620" b="8255"/>
            <wp:docPr id="1884560277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60277" name="Picture 1" descr="A map of the worl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629" cy="21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5CA">
        <w:rPr>
          <w:rFonts w:ascii="Cambria" w:hAnsi="Cambria"/>
          <w:noProof/>
          <w:lang w:val="en-US"/>
        </w:rPr>
        <w:drawing>
          <wp:inline distT="0" distB="0" distL="0" distR="0" wp14:anchorId="775DD5B5" wp14:editId="65DC762A">
            <wp:extent cx="4441371" cy="2041082"/>
            <wp:effectExtent l="0" t="0" r="0" b="0"/>
            <wp:docPr id="12381069" name="Picture 1" descr="A green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69" name="Picture 1" descr="A green graph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031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B31">
        <w:rPr>
          <w:rFonts w:ascii="Cambria" w:hAnsi="Cambria"/>
          <w:lang w:val="en-US"/>
        </w:rPr>
        <w:t xml:space="preserve"> </w:t>
      </w:r>
      <w:r w:rsidR="00C07152">
        <w:rPr>
          <w:rFonts w:ascii="Cambria" w:hAnsi="Cambria"/>
          <w:lang w:val="en-US"/>
        </w:rPr>
        <w:t>Early results</w:t>
      </w:r>
    </w:p>
    <w:p w14:paraId="1A696DE9" w14:textId="516261B1" w:rsidR="00294858" w:rsidRDefault="00837F07" w:rsidP="00130AC5">
      <w:pPr>
        <w:rPr>
          <w:rFonts w:ascii="Cambria" w:hAnsi="Cambria"/>
          <w:lang w:val="en-US"/>
        </w:rPr>
      </w:pPr>
      <w:r w:rsidRPr="002865CA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464A9366" wp14:editId="36C0A033">
            <wp:extent cx="6288657" cy="3151993"/>
            <wp:effectExtent l="0" t="0" r="0" b="0"/>
            <wp:docPr id="230416417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16417" name="Picture 1" descr="A map of the worl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2873" cy="31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0322" w14:textId="5E49DBD6" w:rsidR="007C4ABA" w:rsidRDefault="007C4ABA" w:rsidP="00837F07">
      <w:pPr>
        <w:spacing w:after="0"/>
        <w:rPr>
          <w:rFonts w:ascii="Cambria" w:hAnsi="Cambria"/>
          <w:lang w:val="en-US"/>
        </w:rPr>
      </w:pPr>
    </w:p>
    <w:p w14:paraId="2455551B" w14:textId="77777777" w:rsidR="008E6453" w:rsidRDefault="008E6453" w:rsidP="00837F07">
      <w:pPr>
        <w:spacing w:after="0"/>
        <w:rPr>
          <w:rFonts w:ascii="Cambria" w:hAnsi="Cambria"/>
          <w:lang w:val="en-US"/>
        </w:rPr>
      </w:pPr>
    </w:p>
    <w:p w14:paraId="5F9DF2CD" w14:textId="77777777" w:rsidR="008E6453" w:rsidRDefault="008E6453" w:rsidP="00837F07">
      <w:pPr>
        <w:spacing w:after="0"/>
        <w:rPr>
          <w:rFonts w:ascii="Cambria" w:hAnsi="Cambria"/>
          <w:lang w:val="en-US"/>
        </w:rPr>
      </w:pPr>
    </w:p>
    <w:p w14:paraId="2F768D07" w14:textId="77777777" w:rsidR="008E6453" w:rsidRDefault="008E6453" w:rsidP="00837F07">
      <w:pPr>
        <w:spacing w:after="0"/>
        <w:rPr>
          <w:rFonts w:ascii="Cambria" w:hAnsi="Cambria"/>
          <w:lang w:val="en-US"/>
        </w:rPr>
      </w:pPr>
    </w:p>
    <w:p w14:paraId="25EF3EF8" w14:textId="3D79C6CD" w:rsidR="008E6453" w:rsidRPr="008E6453" w:rsidRDefault="008E6453" w:rsidP="00837F07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  <w:r w:rsidRPr="008E6453">
        <w:rPr>
          <w:rFonts w:ascii="Cambria" w:hAnsi="Cambria"/>
          <w:b/>
          <w:bCs/>
          <w:sz w:val="24"/>
          <w:szCs w:val="24"/>
          <w:lang w:val="en-US"/>
        </w:rPr>
        <w:t>Feedback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on abstract</w:t>
      </w:r>
      <w:r w:rsidRPr="008E6453"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605EDF0D" w14:textId="77777777" w:rsidR="008E6453" w:rsidRDefault="008E6453" w:rsidP="008E6453">
      <w:pPr>
        <w:spacing w:after="0"/>
        <w:rPr>
          <w:rFonts w:ascii="Cambria" w:hAnsi="Cambria"/>
        </w:rPr>
      </w:pPr>
    </w:p>
    <w:p w14:paraId="7180A9AD" w14:textId="2B00FFB7" w:rsidR="008E6453" w:rsidRPr="008E6453" w:rsidRDefault="008E6453" w:rsidP="008E6453">
      <w:pPr>
        <w:spacing w:after="0"/>
        <w:rPr>
          <w:rFonts w:ascii="Cambria" w:hAnsi="Cambria"/>
          <w:lang w:val="en-US"/>
        </w:rPr>
      </w:pPr>
      <w:r w:rsidRPr="008E6453">
        <w:rPr>
          <w:rFonts w:ascii="Cambria" w:hAnsi="Cambria"/>
          <w:lang w:val="en-US"/>
        </w:rPr>
        <w:t xml:space="preserve">What about most favorable (powerful) winds and location accessibility to make construction / maintenance not cost an arm and a leg? </w:t>
      </w:r>
      <w:proofErr w:type="spellStart"/>
      <w:proofErr w:type="gramStart"/>
      <w:r w:rsidRPr="008E6453">
        <w:rPr>
          <w:rFonts w:ascii="Cambria" w:hAnsi="Cambria"/>
          <w:lang w:val="en-US"/>
        </w:rPr>
        <w:t>ALso</w:t>
      </w:r>
      <w:proofErr w:type="spellEnd"/>
      <w:proofErr w:type="gramEnd"/>
      <w:r w:rsidRPr="008E6453">
        <w:rPr>
          <w:rFonts w:ascii="Cambria" w:hAnsi="Cambria"/>
          <w:lang w:val="en-US"/>
        </w:rPr>
        <w:t xml:space="preserve"> the connection to existing grid must matter, as it costs $$$ to lay cables on </w:t>
      </w:r>
      <w:proofErr w:type="gramStart"/>
      <w:r w:rsidRPr="008E6453">
        <w:rPr>
          <w:rFonts w:ascii="Cambria" w:hAnsi="Cambria"/>
          <w:lang w:val="en-US"/>
        </w:rPr>
        <w:t>sea</w:t>
      </w:r>
      <w:proofErr w:type="gramEnd"/>
      <w:r w:rsidRPr="008E6453">
        <w:rPr>
          <w:rFonts w:ascii="Cambria" w:hAnsi="Cambria"/>
          <w:lang w:val="en-US"/>
        </w:rPr>
        <w:t xml:space="preserve"> floor (and is a sensitive issue these days)</w:t>
      </w:r>
    </w:p>
    <w:p w14:paraId="59463902" w14:textId="77777777" w:rsidR="008E6453" w:rsidRPr="008E6453" w:rsidRDefault="008E6453" w:rsidP="008E6453">
      <w:pPr>
        <w:spacing w:after="0"/>
        <w:rPr>
          <w:rFonts w:ascii="Cambria" w:hAnsi="Cambria"/>
          <w:lang w:val="en-US"/>
        </w:rPr>
      </w:pPr>
    </w:p>
    <w:p w14:paraId="6FFA3D5E" w14:textId="77777777" w:rsidR="008E6453" w:rsidRPr="008E6453" w:rsidRDefault="008E6453" w:rsidP="008E6453">
      <w:pPr>
        <w:spacing w:after="0"/>
        <w:rPr>
          <w:rFonts w:ascii="Cambria" w:hAnsi="Cambria"/>
          <w:lang w:val="en-US"/>
        </w:rPr>
      </w:pPr>
      <w:r w:rsidRPr="008E6453">
        <w:rPr>
          <w:rFonts w:ascii="Cambria" w:hAnsi="Cambria"/>
          <w:lang w:val="en-US"/>
        </w:rPr>
        <w:t xml:space="preserve">Looking </w:t>
      </w:r>
      <w:proofErr w:type="spellStart"/>
      <w:r w:rsidRPr="008E6453">
        <w:rPr>
          <w:rFonts w:ascii="Cambria" w:hAnsi="Cambria"/>
          <w:lang w:val="en-US"/>
        </w:rPr>
        <w:t>fewd</w:t>
      </w:r>
      <w:proofErr w:type="spellEnd"/>
      <w:r w:rsidRPr="008E6453">
        <w:rPr>
          <w:rFonts w:ascii="Cambria" w:hAnsi="Cambria"/>
          <w:lang w:val="en-US"/>
        </w:rPr>
        <w:t xml:space="preserve"> to the results! Even if you cannot address all the points I raise, make sure you mention them and others that matter and clarify why you chose yours to limit the scope...</w:t>
      </w:r>
    </w:p>
    <w:p w14:paraId="20C01D9C" w14:textId="77777777" w:rsidR="008E6453" w:rsidRDefault="008E6453" w:rsidP="00837F07">
      <w:pPr>
        <w:spacing w:after="0"/>
        <w:rPr>
          <w:rFonts w:ascii="Cambria" w:hAnsi="Cambria"/>
          <w:b/>
          <w:bCs/>
          <w:lang w:val="en-US"/>
        </w:rPr>
      </w:pPr>
    </w:p>
    <w:p w14:paraId="4810D891" w14:textId="77777777" w:rsidR="00D67ADD" w:rsidRDefault="00D67ADD" w:rsidP="00837F07">
      <w:pPr>
        <w:spacing w:after="0"/>
        <w:rPr>
          <w:rFonts w:ascii="Cambria" w:hAnsi="Cambria"/>
          <w:b/>
          <w:bCs/>
          <w:lang w:val="en-US"/>
        </w:rPr>
      </w:pPr>
    </w:p>
    <w:p w14:paraId="38A35780" w14:textId="6C00372F" w:rsidR="00FC2B00" w:rsidRPr="00FC2B00" w:rsidRDefault="00FC2B00" w:rsidP="00837F07">
      <w:pPr>
        <w:spacing w:after="0"/>
        <w:rPr>
          <w:rFonts w:ascii="Cambria" w:hAnsi="Cambria"/>
          <w:b/>
          <w:bCs/>
          <w:lang w:val="en-US"/>
        </w:rPr>
      </w:pPr>
      <w:r w:rsidRPr="00FC2B00">
        <w:rPr>
          <w:rFonts w:ascii="Cambria" w:hAnsi="Cambria"/>
          <w:b/>
          <w:bCs/>
          <w:lang w:val="en-US"/>
        </w:rPr>
        <w:t xml:space="preserve">Feedback on </w:t>
      </w:r>
      <w:r w:rsidR="000A377B">
        <w:rPr>
          <w:rFonts w:ascii="Cambria" w:hAnsi="Cambria"/>
          <w:b/>
          <w:bCs/>
          <w:lang w:val="en-US"/>
        </w:rPr>
        <w:t>presentation:</w:t>
      </w:r>
    </w:p>
    <w:p w14:paraId="30F9802C" w14:textId="77777777" w:rsidR="00FC2B00" w:rsidRDefault="00FC2B00" w:rsidP="00837F07">
      <w:pPr>
        <w:spacing w:after="0"/>
        <w:rPr>
          <w:rFonts w:ascii="Cambria" w:hAnsi="Cambria"/>
          <w:b/>
          <w:bCs/>
          <w:lang w:val="en-US"/>
        </w:rPr>
      </w:pPr>
    </w:p>
    <w:p w14:paraId="6407BA2B" w14:textId="52C7A507" w:rsidR="000A377B" w:rsidRDefault="000A377B" w:rsidP="00837F07">
      <w:pPr>
        <w:spacing w:after="0"/>
        <w:rPr>
          <w:rFonts w:ascii="Cambria" w:hAnsi="Cambria"/>
          <w:lang w:val="en-US"/>
        </w:rPr>
      </w:pPr>
      <w:r w:rsidRPr="000A377B">
        <w:rPr>
          <w:rFonts w:ascii="Cambria" w:hAnsi="Cambria"/>
          <w:lang w:val="en-US"/>
        </w:rPr>
        <w:t>Be very clear about</w:t>
      </w:r>
      <w:r>
        <w:rPr>
          <w:rFonts w:ascii="Cambria" w:hAnsi="Cambria"/>
          <w:lang w:val="en-US"/>
        </w:rPr>
        <w:t xml:space="preserve"> limitations – </w:t>
      </w:r>
      <w:proofErr w:type="spellStart"/>
      <w:r w:rsidR="008D2BCD">
        <w:rPr>
          <w:rFonts w:ascii="Cambria" w:hAnsi="Cambria"/>
          <w:lang w:val="en-US"/>
        </w:rPr>
        <w:t>fx</w:t>
      </w:r>
      <w:proofErr w:type="spellEnd"/>
      <w:r w:rsidR="008D2BCD">
        <w:rPr>
          <w:rFonts w:ascii="Cambria" w:hAnsi="Cambria"/>
          <w:lang w:val="en-US"/>
        </w:rPr>
        <w:t xml:space="preserve">. the depth, it </w:t>
      </w:r>
      <w:r w:rsidR="008D2BCD">
        <w:rPr>
          <w:rFonts w:ascii="Cambria" w:hAnsi="Cambria"/>
          <w:i/>
          <w:iCs/>
          <w:lang w:val="en-US"/>
        </w:rPr>
        <w:t xml:space="preserve">cannot </w:t>
      </w:r>
      <w:r w:rsidR="008D2BCD">
        <w:rPr>
          <w:rFonts w:ascii="Cambria" w:hAnsi="Cambria"/>
          <w:lang w:val="en-US"/>
        </w:rPr>
        <w:t xml:space="preserve">be arbitrary. What I’m doing now is </w:t>
      </w:r>
      <w:proofErr w:type="gramStart"/>
      <w:r w:rsidR="008D2BCD">
        <w:rPr>
          <w:rFonts w:ascii="Cambria" w:hAnsi="Cambria"/>
          <w:lang w:val="en-US"/>
        </w:rPr>
        <w:t>okay, but</w:t>
      </w:r>
      <w:proofErr w:type="gramEnd"/>
      <w:r w:rsidR="008D2BCD">
        <w:rPr>
          <w:rFonts w:ascii="Cambria" w:hAnsi="Cambria"/>
          <w:lang w:val="en-US"/>
        </w:rPr>
        <w:t xml:space="preserve"> just </w:t>
      </w:r>
      <w:r w:rsidR="00841415">
        <w:rPr>
          <w:rFonts w:ascii="Cambria" w:hAnsi="Cambria"/>
          <w:lang w:val="en-US"/>
        </w:rPr>
        <w:t xml:space="preserve">disclose that the current range is based on current norms, and that I don’t actually know what depth would be best. </w:t>
      </w:r>
      <w:r w:rsidR="007860DD">
        <w:rPr>
          <w:rFonts w:ascii="Cambria" w:hAnsi="Cambria"/>
          <w:lang w:val="en-US"/>
        </w:rPr>
        <w:t xml:space="preserve">The best thing would be researching more </w:t>
      </w:r>
      <w:proofErr w:type="gramStart"/>
      <w:r w:rsidR="007860DD">
        <w:rPr>
          <w:rFonts w:ascii="Cambria" w:hAnsi="Cambria"/>
          <w:lang w:val="en-US"/>
        </w:rPr>
        <w:t>on</w:t>
      </w:r>
      <w:proofErr w:type="gramEnd"/>
      <w:r w:rsidR="007860DD">
        <w:rPr>
          <w:rFonts w:ascii="Cambria" w:hAnsi="Cambria"/>
          <w:lang w:val="en-US"/>
        </w:rPr>
        <w:t xml:space="preserve"> </w:t>
      </w:r>
      <w:proofErr w:type="gramStart"/>
      <w:r w:rsidR="007860DD">
        <w:rPr>
          <w:rFonts w:ascii="Cambria" w:hAnsi="Cambria"/>
          <w:lang w:val="en-US"/>
        </w:rPr>
        <w:t>depths</w:t>
      </w:r>
      <w:proofErr w:type="gramEnd"/>
      <w:r w:rsidR="007860DD">
        <w:rPr>
          <w:rFonts w:ascii="Cambria" w:hAnsi="Cambria"/>
          <w:lang w:val="en-US"/>
        </w:rPr>
        <w:t xml:space="preserve">. </w:t>
      </w:r>
    </w:p>
    <w:p w14:paraId="007B5E25" w14:textId="07419C60" w:rsidR="007860DD" w:rsidRPr="002E6CDF" w:rsidRDefault="007860DD" w:rsidP="00837F07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 good method could be doing </w:t>
      </w:r>
      <w:r w:rsidR="002E6CDF">
        <w:rPr>
          <w:rFonts w:ascii="Cambria" w:hAnsi="Cambria"/>
          <w:i/>
          <w:iCs/>
          <w:lang w:val="en-US"/>
        </w:rPr>
        <w:t xml:space="preserve">segmented </w:t>
      </w:r>
      <w:r w:rsidR="002E6CDF">
        <w:rPr>
          <w:rFonts w:ascii="Cambria" w:hAnsi="Cambria"/>
          <w:lang w:val="en-US"/>
        </w:rPr>
        <w:t xml:space="preserve">/ </w:t>
      </w:r>
      <w:r w:rsidR="002E6CDF">
        <w:rPr>
          <w:rFonts w:ascii="Cambria" w:hAnsi="Cambria"/>
          <w:i/>
          <w:iCs/>
          <w:lang w:val="en-US"/>
        </w:rPr>
        <w:t xml:space="preserve">categorized </w:t>
      </w:r>
      <w:r w:rsidR="002E6CDF">
        <w:rPr>
          <w:rFonts w:ascii="Cambria" w:hAnsi="Cambria"/>
          <w:lang w:val="en-US"/>
        </w:rPr>
        <w:t>zones (</w:t>
      </w:r>
      <w:r w:rsidR="00E676CE">
        <w:rPr>
          <w:rFonts w:ascii="Cambria" w:hAnsi="Cambria"/>
          <w:lang w:val="en-US"/>
        </w:rPr>
        <w:t xml:space="preserve">hypothetic example: </w:t>
      </w:r>
      <w:r w:rsidR="002E6CDF">
        <w:rPr>
          <w:rFonts w:ascii="Cambria" w:hAnsi="Cambria"/>
          <w:lang w:val="en-US"/>
        </w:rPr>
        <w:t xml:space="preserve">5-10 meters, cheapest, 10-20 meters, </w:t>
      </w:r>
      <w:r w:rsidR="00E676CE">
        <w:rPr>
          <w:rFonts w:ascii="Cambria" w:hAnsi="Cambria"/>
          <w:lang w:val="en-US"/>
        </w:rPr>
        <w:t>second cheapest and …, 20-30 meters …).</w:t>
      </w:r>
    </w:p>
    <w:p w14:paraId="551B4D37" w14:textId="77777777" w:rsidR="000A377B" w:rsidRDefault="000A377B" w:rsidP="00837F07">
      <w:pPr>
        <w:spacing w:after="0"/>
        <w:rPr>
          <w:rFonts w:ascii="Cambria" w:hAnsi="Cambria"/>
          <w:b/>
          <w:bCs/>
          <w:lang w:val="en-US"/>
        </w:rPr>
      </w:pPr>
    </w:p>
    <w:p w14:paraId="6845D5E2" w14:textId="7CDDE066" w:rsidR="009B208C" w:rsidRDefault="009B208C" w:rsidP="00837F07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Visual and noise as </w:t>
      </w:r>
      <w:r w:rsidR="00300555">
        <w:rPr>
          <w:rFonts w:ascii="Cambria" w:hAnsi="Cambria"/>
          <w:lang w:val="en-US"/>
        </w:rPr>
        <w:t>factors – hypothetical examples: line of sight, noise radius, populated onshore areas mapped as well</w:t>
      </w:r>
      <w:r w:rsidR="000079F2">
        <w:rPr>
          <w:rFonts w:ascii="Cambria" w:hAnsi="Cambria"/>
          <w:lang w:val="en-US"/>
        </w:rPr>
        <w:t xml:space="preserve"> (this could be done by synchronizing some Denmark polygon or raster, </w:t>
      </w:r>
      <w:r w:rsidR="008D52E4">
        <w:rPr>
          <w:rFonts w:ascii="Cambria" w:hAnsi="Cambria"/>
          <w:lang w:val="en-US"/>
        </w:rPr>
        <w:t>to my CRS. Stig also sent over a possible solution for this, check it).</w:t>
      </w:r>
    </w:p>
    <w:p w14:paraId="1CB80C45" w14:textId="77777777" w:rsidR="00C53149" w:rsidRDefault="00C53149" w:rsidP="00837F07">
      <w:pPr>
        <w:spacing w:after="0"/>
        <w:rPr>
          <w:rFonts w:ascii="Cambria" w:hAnsi="Cambria"/>
          <w:lang w:val="en-US"/>
        </w:rPr>
      </w:pPr>
    </w:p>
    <w:p w14:paraId="3A41F859" w14:textId="77777777" w:rsidR="00367AA2" w:rsidRPr="009B208C" w:rsidRDefault="00367AA2" w:rsidP="00837F07">
      <w:pPr>
        <w:spacing w:after="0"/>
        <w:rPr>
          <w:rFonts w:ascii="Cambria" w:hAnsi="Cambria"/>
          <w:lang w:val="en-US"/>
        </w:rPr>
      </w:pPr>
    </w:p>
    <w:p w14:paraId="433AAE11" w14:textId="77777777" w:rsidR="00D67ADD" w:rsidRDefault="00D67ADD" w:rsidP="00837F07">
      <w:pPr>
        <w:spacing w:after="0"/>
        <w:rPr>
          <w:rFonts w:ascii="Cambria" w:hAnsi="Cambria"/>
          <w:b/>
          <w:bCs/>
          <w:lang w:val="en-US"/>
        </w:rPr>
      </w:pPr>
    </w:p>
    <w:p w14:paraId="012AA3F3" w14:textId="61301163" w:rsidR="00D67ADD" w:rsidRDefault="00D67ADD" w:rsidP="00837F07">
      <w:pPr>
        <w:spacing w:after="0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-______</w:t>
      </w:r>
    </w:p>
    <w:p w14:paraId="0CBAA2C6" w14:textId="2D76AF14" w:rsidR="00D67ADD" w:rsidRDefault="00D67ADD" w:rsidP="00837F07">
      <w:pPr>
        <w:spacing w:after="0"/>
        <w:rPr>
          <w:rFonts w:ascii="Cambria" w:hAnsi="Cambria"/>
          <w:lang w:val="en-US"/>
        </w:rPr>
      </w:pPr>
      <w:r w:rsidRPr="00D67ADD">
        <w:rPr>
          <w:rFonts w:ascii="Cambria" w:hAnsi="Cambria"/>
          <w:lang w:val="en-US"/>
        </w:rPr>
        <w:t>Reme</w:t>
      </w:r>
      <w:r>
        <w:rPr>
          <w:rFonts w:ascii="Cambria" w:hAnsi="Cambria"/>
          <w:lang w:val="en-US"/>
        </w:rPr>
        <w:t>mber to include a data</w:t>
      </w:r>
      <w:r w:rsidR="00CB5F8A">
        <w:rPr>
          <w:rFonts w:ascii="Cambria" w:hAnsi="Cambria"/>
          <w:lang w:val="en-US"/>
        </w:rPr>
        <w:t xml:space="preserve">/methodology criticism chapter in </w:t>
      </w:r>
      <w:r w:rsidR="00836392">
        <w:rPr>
          <w:rFonts w:ascii="Cambria" w:hAnsi="Cambria"/>
          <w:lang w:val="en-US"/>
        </w:rPr>
        <w:t>the project text</w:t>
      </w:r>
    </w:p>
    <w:p w14:paraId="2B516628" w14:textId="77777777" w:rsidR="00836392" w:rsidRDefault="00836392" w:rsidP="00837F07">
      <w:pPr>
        <w:spacing w:after="0"/>
        <w:rPr>
          <w:rFonts w:ascii="Cambria" w:hAnsi="Cambria"/>
          <w:lang w:val="en-US"/>
        </w:rPr>
      </w:pPr>
    </w:p>
    <w:p w14:paraId="2CB3FA0D" w14:textId="42D79241" w:rsidR="00781927" w:rsidRDefault="0069576B" w:rsidP="00837F07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lastRenderedPageBreak/>
        <w:t>»</w:t>
      </w:r>
      <w:r w:rsidR="00781927" w:rsidRPr="0049107D">
        <w:rPr>
          <w:rFonts w:ascii="Cambria" w:hAnsi="Cambria"/>
          <w:b/>
          <w:bCs/>
          <w:lang w:val="en-US"/>
        </w:rPr>
        <w:t>Process of elimination</w:t>
      </w:r>
      <w:r>
        <w:rPr>
          <w:rFonts w:ascii="Cambria" w:hAnsi="Cambria"/>
          <w:b/>
          <w:bCs/>
          <w:lang w:val="en-US"/>
        </w:rPr>
        <w:t xml:space="preserve">« </w:t>
      </w:r>
      <w:r>
        <w:rPr>
          <w:rFonts w:ascii="Cambria" w:hAnsi="Cambria"/>
          <w:lang w:val="en-US"/>
        </w:rPr>
        <w:t>(</w:t>
      </w:r>
      <w:proofErr w:type="spellStart"/>
      <w:r>
        <w:rPr>
          <w:rFonts w:ascii="Cambria" w:hAnsi="Cambria"/>
          <w:lang w:val="en-US"/>
        </w:rPr>
        <w:t>godt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begreb</w:t>
      </w:r>
      <w:proofErr w:type="spellEnd"/>
      <w:r>
        <w:rPr>
          <w:rFonts w:ascii="Cambria" w:hAnsi="Cambria"/>
          <w:lang w:val="en-US"/>
        </w:rPr>
        <w:t>)</w:t>
      </w:r>
    </w:p>
    <w:p w14:paraId="6995256F" w14:textId="77777777" w:rsidR="00AD6A6E" w:rsidRDefault="00AD6A6E" w:rsidP="00837F07">
      <w:pPr>
        <w:spacing w:after="0"/>
        <w:rPr>
          <w:rFonts w:ascii="Cambria" w:hAnsi="Cambria"/>
          <w:lang w:val="en-US"/>
        </w:rPr>
      </w:pPr>
    </w:p>
    <w:p w14:paraId="7550F6C2" w14:textId="0FFF36EE" w:rsidR="00AD6A6E" w:rsidRDefault="00AD6A6E" w:rsidP="00837F07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_______</w:t>
      </w:r>
    </w:p>
    <w:p w14:paraId="70FA9363" w14:textId="77777777" w:rsidR="00AD6A6E" w:rsidRDefault="00AD6A6E" w:rsidP="00837F07">
      <w:pPr>
        <w:spacing w:after="0"/>
        <w:rPr>
          <w:rFonts w:ascii="Cambria" w:hAnsi="Cambria"/>
          <w:lang w:val="en-US"/>
        </w:rPr>
      </w:pPr>
    </w:p>
    <w:p w14:paraId="4F5ED574" w14:textId="67DF7BCF" w:rsidR="00AD6A6E" w:rsidRDefault="00AD6A6E" w:rsidP="00837F07">
      <w:pPr>
        <w:spacing w:after="0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 xml:space="preserve">Distance to other wind turbines </w:t>
      </w:r>
    </w:p>
    <w:p w14:paraId="12C0AD39" w14:textId="45670861" w:rsidR="00CB0CEA" w:rsidRDefault="00CB0CEA" w:rsidP="00837F07">
      <w:pPr>
        <w:spacing w:after="0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Shipping lanes</w:t>
      </w:r>
    </w:p>
    <w:p w14:paraId="387719C2" w14:textId="5E2F8708" w:rsidR="00C127EF" w:rsidRPr="00AD6A6E" w:rsidRDefault="00C127EF" w:rsidP="00837F07">
      <w:pPr>
        <w:spacing w:after="0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Military areas</w:t>
      </w:r>
    </w:p>
    <w:sectPr w:rsidR="00C127EF" w:rsidRPr="00AD6A6E" w:rsidSect="00C33A5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62613" w14:textId="77777777" w:rsidR="00B40C67" w:rsidRDefault="00B40C67" w:rsidP="00B15733">
      <w:pPr>
        <w:spacing w:after="0" w:line="240" w:lineRule="auto"/>
      </w:pPr>
      <w:r>
        <w:separator/>
      </w:r>
    </w:p>
  </w:endnote>
  <w:endnote w:type="continuationSeparator" w:id="0">
    <w:p w14:paraId="4CFF8B87" w14:textId="77777777" w:rsidR="00B40C67" w:rsidRDefault="00B40C67" w:rsidP="00B1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37A0F" w14:textId="77777777" w:rsidR="00B40C67" w:rsidRDefault="00B40C67" w:rsidP="00B15733">
      <w:pPr>
        <w:spacing w:after="0" w:line="240" w:lineRule="auto"/>
      </w:pPr>
      <w:r>
        <w:separator/>
      </w:r>
    </w:p>
  </w:footnote>
  <w:footnote w:type="continuationSeparator" w:id="0">
    <w:p w14:paraId="4BF94000" w14:textId="77777777" w:rsidR="00B40C67" w:rsidRDefault="00B40C67" w:rsidP="00B1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17645" w14:textId="2CFF32FF" w:rsidR="00B15733" w:rsidRPr="002865CA" w:rsidRDefault="002865CA">
    <w:pPr>
      <w:pStyle w:val="Header"/>
      <w:rPr>
        <w:rFonts w:ascii="Cambria" w:hAnsi="Cambria"/>
        <w:lang w:val="en-US"/>
      </w:rPr>
    </w:pPr>
    <w:r w:rsidRPr="002865CA">
      <w:rPr>
        <w:rFonts w:ascii="Cambria" w:hAnsi="Cambria"/>
        <w:lang w:val="en-US"/>
      </w:rPr>
      <w:t xml:space="preserve">Cultural Data Science: </w:t>
    </w:r>
    <w:r w:rsidR="00B15733" w:rsidRPr="002865CA">
      <w:rPr>
        <w:rFonts w:ascii="Cambria" w:hAnsi="Cambria"/>
        <w:lang w:val="en-US"/>
      </w:rPr>
      <w:t xml:space="preserve">Abstract of </w:t>
    </w:r>
    <w:r w:rsidR="00FA49F3" w:rsidRPr="002865CA">
      <w:rPr>
        <w:rFonts w:ascii="Cambria" w:hAnsi="Cambria"/>
        <w:lang w:val="en-US"/>
      </w:rPr>
      <w:t xml:space="preserve">Spatial Analytics </w:t>
    </w:r>
    <w:r w:rsidRPr="002865CA">
      <w:rPr>
        <w:rFonts w:ascii="Cambria" w:hAnsi="Cambria"/>
        <w:lang w:val="en-US"/>
      </w:rPr>
      <w:t>final p</w:t>
    </w:r>
    <w:r w:rsidR="00FA49F3" w:rsidRPr="002865CA">
      <w:rPr>
        <w:rFonts w:ascii="Cambria" w:hAnsi="Cambria"/>
        <w:lang w:val="en-US"/>
      </w:rPr>
      <w:t>roject</w:t>
    </w:r>
    <w:r w:rsidR="004D6D28">
      <w:rPr>
        <w:rFonts w:ascii="Cambria" w:hAnsi="Cambria"/>
        <w:lang w:val="en-US"/>
      </w:rPr>
      <w:t>:</w:t>
    </w:r>
    <w:r w:rsidR="00FA49F3" w:rsidRPr="002865CA">
      <w:rPr>
        <w:rFonts w:ascii="Cambria" w:hAnsi="Cambria"/>
        <w:lang w:val="en-US"/>
      </w:rPr>
      <w:t xml:space="preserve"> 2025</w:t>
    </w:r>
    <w:r w:rsidR="006F00BE" w:rsidRPr="002865CA">
      <w:rPr>
        <w:rFonts w:ascii="Cambria" w:hAnsi="Cambria"/>
        <w:lang w:val="en-US"/>
      </w:rPr>
      <w:t>-04-19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3702D"/>
    <w:multiLevelType w:val="hybridMultilevel"/>
    <w:tmpl w:val="9852072A"/>
    <w:lvl w:ilvl="0" w:tplc="71BA8F86">
      <w:start w:val="1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1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E"/>
    <w:rsid w:val="00002353"/>
    <w:rsid w:val="000079F2"/>
    <w:rsid w:val="00013F6D"/>
    <w:rsid w:val="00026E1E"/>
    <w:rsid w:val="0003167A"/>
    <w:rsid w:val="000835D7"/>
    <w:rsid w:val="00094DCF"/>
    <w:rsid w:val="000A377B"/>
    <w:rsid w:val="000A4548"/>
    <w:rsid w:val="000B0F21"/>
    <w:rsid w:val="000C09DE"/>
    <w:rsid w:val="000E750A"/>
    <w:rsid w:val="001232B3"/>
    <w:rsid w:val="0012630E"/>
    <w:rsid w:val="00130AC5"/>
    <w:rsid w:val="00140C1A"/>
    <w:rsid w:val="00145D7F"/>
    <w:rsid w:val="00162054"/>
    <w:rsid w:val="00176DDE"/>
    <w:rsid w:val="001A4B90"/>
    <w:rsid w:val="001A78C8"/>
    <w:rsid w:val="001B1ECB"/>
    <w:rsid w:val="001B2D6D"/>
    <w:rsid w:val="001F7671"/>
    <w:rsid w:val="00211660"/>
    <w:rsid w:val="002647FD"/>
    <w:rsid w:val="00274895"/>
    <w:rsid w:val="002865CA"/>
    <w:rsid w:val="00294858"/>
    <w:rsid w:val="002C2235"/>
    <w:rsid w:val="002C5BDC"/>
    <w:rsid w:val="002D1B31"/>
    <w:rsid w:val="002E01E5"/>
    <w:rsid w:val="002E6CDF"/>
    <w:rsid w:val="00300555"/>
    <w:rsid w:val="00305901"/>
    <w:rsid w:val="00323A46"/>
    <w:rsid w:val="00341AF9"/>
    <w:rsid w:val="00355EEF"/>
    <w:rsid w:val="00367AA2"/>
    <w:rsid w:val="003717FB"/>
    <w:rsid w:val="00373EBF"/>
    <w:rsid w:val="003913C3"/>
    <w:rsid w:val="003B1F3A"/>
    <w:rsid w:val="003B6B5E"/>
    <w:rsid w:val="003C261B"/>
    <w:rsid w:val="003E1AB8"/>
    <w:rsid w:val="00425951"/>
    <w:rsid w:val="00442EB9"/>
    <w:rsid w:val="00460EBB"/>
    <w:rsid w:val="004655B4"/>
    <w:rsid w:val="00487C24"/>
    <w:rsid w:val="0049107D"/>
    <w:rsid w:val="004C6842"/>
    <w:rsid w:val="004D1796"/>
    <w:rsid w:val="004D6D28"/>
    <w:rsid w:val="004E4909"/>
    <w:rsid w:val="004E7976"/>
    <w:rsid w:val="00507FA1"/>
    <w:rsid w:val="00523219"/>
    <w:rsid w:val="0052644D"/>
    <w:rsid w:val="00551F17"/>
    <w:rsid w:val="005A0FC4"/>
    <w:rsid w:val="005B555D"/>
    <w:rsid w:val="005D5DF2"/>
    <w:rsid w:val="0061653C"/>
    <w:rsid w:val="006449FA"/>
    <w:rsid w:val="0064625A"/>
    <w:rsid w:val="0069576B"/>
    <w:rsid w:val="006972FC"/>
    <w:rsid w:val="006C64C5"/>
    <w:rsid w:val="006E6436"/>
    <w:rsid w:val="006F00BE"/>
    <w:rsid w:val="007067C2"/>
    <w:rsid w:val="00744A79"/>
    <w:rsid w:val="0074592F"/>
    <w:rsid w:val="00757D22"/>
    <w:rsid w:val="00772A3B"/>
    <w:rsid w:val="00781927"/>
    <w:rsid w:val="007860DD"/>
    <w:rsid w:val="00796329"/>
    <w:rsid w:val="007A0B86"/>
    <w:rsid w:val="007B4D22"/>
    <w:rsid w:val="007C4ABA"/>
    <w:rsid w:val="007C4CB9"/>
    <w:rsid w:val="00816100"/>
    <w:rsid w:val="00836392"/>
    <w:rsid w:val="00837D93"/>
    <w:rsid w:val="00837F07"/>
    <w:rsid w:val="00841415"/>
    <w:rsid w:val="00882720"/>
    <w:rsid w:val="0089527B"/>
    <w:rsid w:val="008A287B"/>
    <w:rsid w:val="008A4753"/>
    <w:rsid w:val="008C38B4"/>
    <w:rsid w:val="008C4B02"/>
    <w:rsid w:val="008D2BCD"/>
    <w:rsid w:val="008D30DE"/>
    <w:rsid w:val="008D52E4"/>
    <w:rsid w:val="008E6453"/>
    <w:rsid w:val="0090485D"/>
    <w:rsid w:val="00931031"/>
    <w:rsid w:val="0096043B"/>
    <w:rsid w:val="009B208C"/>
    <w:rsid w:val="009C3FB2"/>
    <w:rsid w:val="00A41AF1"/>
    <w:rsid w:val="00A458B0"/>
    <w:rsid w:val="00A607E4"/>
    <w:rsid w:val="00A72B96"/>
    <w:rsid w:val="00A82CA6"/>
    <w:rsid w:val="00A9060D"/>
    <w:rsid w:val="00A952FD"/>
    <w:rsid w:val="00A95ED3"/>
    <w:rsid w:val="00AD4F23"/>
    <w:rsid w:val="00AD6A6E"/>
    <w:rsid w:val="00AE4A96"/>
    <w:rsid w:val="00AF2211"/>
    <w:rsid w:val="00AF6E70"/>
    <w:rsid w:val="00B00A94"/>
    <w:rsid w:val="00B15733"/>
    <w:rsid w:val="00B40C67"/>
    <w:rsid w:val="00B41606"/>
    <w:rsid w:val="00B44685"/>
    <w:rsid w:val="00B6255D"/>
    <w:rsid w:val="00B712D0"/>
    <w:rsid w:val="00B713ED"/>
    <w:rsid w:val="00B7149F"/>
    <w:rsid w:val="00BA51B1"/>
    <w:rsid w:val="00C014C7"/>
    <w:rsid w:val="00C07152"/>
    <w:rsid w:val="00C127EF"/>
    <w:rsid w:val="00C1452B"/>
    <w:rsid w:val="00C174D7"/>
    <w:rsid w:val="00C25226"/>
    <w:rsid w:val="00C33A5F"/>
    <w:rsid w:val="00C37CF9"/>
    <w:rsid w:val="00C41276"/>
    <w:rsid w:val="00C430C0"/>
    <w:rsid w:val="00C53149"/>
    <w:rsid w:val="00C60F68"/>
    <w:rsid w:val="00CA7BB5"/>
    <w:rsid w:val="00CB0CEA"/>
    <w:rsid w:val="00CB5F8A"/>
    <w:rsid w:val="00CD2A1B"/>
    <w:rsid w:val="00D12273"/>
    <w:rsid w:val="00D20FB8"/>
    <w:rsid w:val="00D255AE"/>
    <w:rsid w:val="00D45C45"/>
    <w:rsid w:val="00D53BDF"/>
    <w:rsid w:val="00D67ADD"/>
    <w:rsid w:val="00D70E1F"/>
    <w:rsid w:val="00D726B0"/>
    <w:rsid w:val="00DA606F"/>
    <w:rsid w:val="00DA7614"/>
    <w:rsid w:val="00E06848"/>
    <w:rsid w:val="00E125B5"/>
    <w:rsid w:val="00E54BED"/>
    <w:rsid w:val="00E676CE"/>
    <w:rsid w:val="00E70D77"/>
    <w:rsid w:val="00E8675F"/>
    <w:rsid w:val="00EE27F9"/>
    <w:rsid w:val="00EF17F1"/>
    <w:rsid w:val="00F06800"/>
    <w:rsid w:val="00F206FA"/>
    <w:rsid w:val="00FA49F3"/>
    <w:rsid w:val="00FB61F6"/>
    <w:rsid w:val="00FB674E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A13DD"/>
  <w15:chartTrackingRefBased/>
  <w15:docId w15:val="{76BA087B-9A59-4ACB-9727-AE76C1D2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adFodn">
    <w:name w:val="AkadFodn"/>
    <w:basedOn w:val="FootnoteText"/>
    <w:link w:val="AkadFodnChar"/>
    <w:autoRedefine/>
    <w:qFormat/>
    <w:rsid w:val="002C2235"/>
    <w:rPr>
      <w:rFonts w:ascii="Cambria" w:hAnsi="Cambria"/>
    </w:rPr>
  </w:style>
  <w:style w:type="character" w:customStyle="1" w:styleId="AkadFodnChar">
    <w:name w:val="AkadFodn Char"/>
    <w:basedOn w:val="FootnoteTextChar"/>
    <w:link w:val="AkadFodn"/>
    <w:rsid w:val="002C2235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2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2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33"/>
  </w:style>
  <w:style w:type="paragraph" w:styleId="Footer">
    <w:name w:val="footer"/>
    <w:basedOn w:val="Normal"/>
    <w:link w:val="FooterChar"/>
    <w:uiPriority w:val="99"/>
    <w:unhideWhenUsed/>
    <w:rsid w:val="00B1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733"/>
  </w:style>
  <w:style w:type="character" w:styleId="Hyperlink">
    <w:name w:val="Hyperlink"/>
    <w:basedOn w:val="DefaultParagraphFont"/>
    <w:uiPriority w:val="99"/>
    <w:unhideWhenUsed/>
    <w:rsid w:val="004D17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8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forsyningen.dk/data/3814" TargetMode="External"/><Relationship Id="rId13" Type="http://schemas.openxmlformats.org/officeDocument/2006/relationships/hyperlink" Target="https://ens.dk/energikilder/planlaegning-af-fremtidens-havvindmoelleparker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ataforsyningen.dk/data/4817" TargetMode="External"/><Relationship Id="rId12" Type="http://schemas.openxmlformats.org/officeDocument/2006/relationships/hyperlink" Target="https://geodatastyrelsen.maps.arcgis.com/apps/mapviewer/index.html?webmap=e5495e2f2f674b528c5e74feb3635410" TargetMode="External"/><Relationship Id="rId17" Type="http://schemas.openxmlformats.org/officeDocument/2006/relationships/hyperlink" Target="https://www.energy.gov/eere/wind/how-wind-turbine-works-text-ver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ergy.gov/eere/articles/wind-turbines-bigger-better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nframap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us.dk/om-geus/nyheder/nyhedsarkiv/2023/maj/havvindmoelleparker-i-nordsoe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lobalwindatlas.info/en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st.dk/erhverv/tilskud-miljoeviden-og-data/data-og-databaser/miljoegis-data-om-natur-og-miljoe-paa-webkort/hent-data-udstillet-paa-miljoegis" TargetMode="External"/><Relationship Id="rId14" Type="http://schemas.openxmlformats.org/officeDocument/2006/relationships/hyperlink" Target="https://ens.dk/energikilder/etablerede-havvindmoellepark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874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Christian Wilhelm-Leth</dc:creator>
  <cp:keywords/>
  <dc:description/>
  <cp:lastModifiedBy>Silas Christian Wilhelm-Leth</cp:lastModifiedBy>
  <cp:revision>155</cp:revision>
  <dcterms:created xsi:type="dcterms:W3CDTF">2025-04-19T20:35:00Z</dcterms:created>
  <dcterms:modified xsi:type="dcterms:W3CDTF">2025-05-15T09:51:00Z</dcterms:modified>
</cp:coreProperties>
</file>