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18 - Descritivo dos Processos - Tratar Doações Recebidas</w:t>
      </w:r>
      <w:r w:rsidDel="00000000" w:rsidR="00000000" w:rsidRPr="00000000">
        <w:rPr/>
        <w:drawing>
          <wp:inline distB="114300" distT="114300" distL="114300" distR="114300">
            <wp:extent cx="5734050" cy="543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Processo: Conferir doações recebidas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Evento: Associado confere doações recebidas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Após a chegada das doações recebidas, a Diretoria Administrativa confere o número de itens, condição, validade (caso exista) e tamanho (caso exista).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Caso a doação recebida esteja vencida ou sem condições de uso, a doação é descartada e finaliza o processo.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Processo: Separar doações recebidas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Evento: Associado separa doações recebidas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Após conferir as doações recebidas, a Diretoria Administrativa separa as doações conforme tipo (alimento, roupas) e destinação (bazar, projetos).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Processo: Anotar doações recebidas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Evento: Associado </w:t>
      </w:r>
      <w:r w:rsidDel="00000000" w:rsidR="00000000" w:rsidRPr="00000000">
        <w:rPr>
          <w:rtl w:val="0"/>
        </w:rPr>
        <w:t xml:space="preserve">anota</w:t>
      </w:r>
      <w:r w:rsidDel="00000000" w:rsidR="00000000" w:rsidRPr="00000000">
        <w:rPr>
          <w:rtl w:val="0"/>
        </w:rPr>
        <w:t xml:space="preserve"> doações recebidas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Após separar doações recebidas, a Diretoria Administrativa anota as doações num caderno, indicando as observações feitas nos processos anteriores.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Processo: Alocar doações recebidas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Evento: Associado aloca doações recebidas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Após anotar doações recebidas, a Diretoria Administrativa aloca as doações a um assistido ou, caso não haja necessidade no momento, a um projeto.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Processo: Descartar doações recebidas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Evento: Associado descarta doações recebidas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Caso encontrada alguma inconsistência ou invalidez nas doações recebidas, a Diretoria Administrativa as descarta.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21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22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23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