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70DBF088">
      <w:bookmarkStart w:name="_GoBack" w:id="0"/>
      <w:bookmarkEnd w:id="0"/>
      <w:r w:rsidR="339075B2">
        <w:rPr/>
        <w:t>hallo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18347"/>
    <w:rsid w:val="339075B2"/>
    <w:rsid w:val="4B718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D5FF"/>
  <w15:chartTrackingRefBased/>
  <w15:docId w15:val="{9C03226A-56A3-4419-89E3-CAFFAE152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2022-05-05T12:10:28.7266921Z</dcterms:created>
  <dcterms:modified xsi:type="dcterms:W3CDTF">2022-05-05T12:12:00.7915118Z</dcterms:modified>
  <dc:creator>BBZW-Sursee; Reichlin Silas</dc:creator>
  <lastModifiedBy>BBZW-Emmen;BBZW-Sursee; Loetscher Thierry</lastModifiedBy>
</coreProperties>
</file>