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1D438" w14:textId="061B608A" w:rsidR="00A6187D" w:rsidRDefault="00885F70" w:rsidP="00881E06">
      <w:pPr>
        <w:spacing w:line="240" w:lineRule="auto"/>
        <w:jc w:val="right"/>
      </w:pPr>
      <w:r w:rsidRPr="00EC5EF7">
        <w:rPr>
          <w:noProof/>
        </w:rPr>
        <w:drawing>
          <wp:anchor distT="0" distB="0" distL="114300" distR="114300" simplePos="0" relativeHeight="251659264" behindDoc="1" locked="0" layoutInCell="1" allowOverlap="1" wp14:anchorId="46CB412A" wp14:editId="6D610887">
            <wp:simplePos x="0" y="0"/>
            <wp:positionH relativeFrom="margin">
              <wp:align>center</wp:align>
            </wp:positionH>
            <wp:positionV relativeFrom="paragraph">
              <wp:posOffset>1270</wp:posOffset>
            </wp:positionV>
            <wp:extent cx="1504950" cy="1337310"/>
            <wp:effectExtent l="0" t="0" r="0" b="0"/>
            <wp:wrapNone/>
            <wp:docPr id="1" name="Imagen 1" descr="EEI - Logo desde 1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EEI - Logo desde 19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04950" cy="1337310"/>
                    </a:xfrm>
                    <a:prstGeom prst="rect">
                      <a:avLst/>
                    </a:prstGeom>
                    <a:noFill/>
                  </pic:spPr>
                </pic:pic>
              </a:graphicData>
            </a:graphic>
            <wp14:sizeRelH relativeFrom="page">
              <wp14:pctWidth>0</wp14:pctWidth>
            </wp14:sizeRelH>
            <wp14:sizeRelV relativeFrom="page">
              <wp14:pctHeight>0</wp14:pctHeight>
            </wp14:sizeRelV>
          </wp:anchor>
        </w:drawing>
      </w:r>
    </w:p>
    <w:p w14:paraId="1ED0F641" w14:textId="6C856576" w:rsidR="00881E06" w:rsidRDefault="00881E06" w:rsidP="00881E06">
      <w:pPr>
        <w:spacing w:line="240" w:lineRule="auto"/>
        <w:jc w:val="right"/>
      </w:pPr>
    </w:p>
    <w:p w14:paraId="4D134455" w14:textId="6BC88175" w:rsidR="00881E06" w:rsidRDefault="00881E06" w:rsidP="00881E06">
      <w:pPr>
        <w:spacing w:line="240" w:lineRule="auto"/>
        <w:jc w:val="right"/>
      </w:pPr>
    </w:p>
    <w:p w14:paraId="385A0E89" w14:textId="77777777" w:rsidR="00881E06" w:rsidRPr="00EC5EF7" w:rsidRDefault="00881E06" w:rsidP="00881E06">
      <w:pPr>
        <w:spacing w:line="240" w:lineRule="auto"/>
        <w:jc w:val="right"/>
      </w:pPr>
    </w:p>
    <w:p w14:paraId="60076399" w14:textId="77777777" w:rsidR="00A6187D" w:rsidRPr="00EC5EF7" w:rsidRDefault="00A6187D" w:rsidP="00B04601">
      <w:pPr>
        <w:spacing w:line="240" w:lineRule="auto"/>
        <w:ind w:right="566"/>
      </w:pPr>
    </w:p>
    <w:p w14:paraId="1684DD25" w14:textId="77777777" w:rsidR="00A6187D" w:rsidRPr="00EC5EF7" w:rsidRDefault="00A6187D" w:rsidP="00B04601">
      <w:pPr>
        <w:spacing w:line="240" w:lineRule="auto"/>
      </w:pPr>
      <w:r w:rsidRPr="00EC5EF7">
        <w:rPr>
          <w:noProof/>
        </w:rPr>
        <mc:AlternateContent>
          <mc:Choice Requires="wps">
            <w:drawing>
              <wp:anchor distT="0" distB="0" distL="114300" distR="114300" simplePos="0" relativeHeight="251660288" behindDoc="0" locked="0" layoutInCell="1" allowOverlap="1" wp14:anchorId="69F9A311" wp14:editId="28F1A436">
                <wp:simplePos x="0" y="0"/>
                <wp:positionH relativeFrom="margin">
                  <wp:align>center</wp:align>
                </wp:positionH>
                <wp:positionV relativeFrom="paragraph">
                  <wp:posOffset>134620</wp:posOffset>
                </wp:positionV>
                <wp:extent cx="5905500" cy="2392680"/>
                <wp:effectExtent l="0" t="0" r="0" b="0"/>
                <wp:wrapNone/>
                <wp:docPr id="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0" cy="2392680"/>
                        </a:xfrm>
                        <a:prstGeom prst="rect">
                          <a:avLst/>
                        </a:prstGeom>
                        <a:solidFill>
                          <a:srgbClr val="FFFFFF">
                            <a:alpha val="0"/>
                          </a:srgbClr>
                        </a:solidFill>
                        <a:ln w="9525">
                          <a:solidFill>
                            <a:srgbClr val="000000"/>
                          </a:solidFill>
                          <a:miter lim="800000"/>
                          <a:headEnd/>
                          <a:tailEnd/>
                        </a:ln>
                        <a:effectLst>
                          <a:softEdge rad="31750"/>
                        </a:effectLst>
                      </wps:spPr>
                      <wps:txbx>
                        <w:txbxContent>
                          <w:p w14:paraId="34EE1CD0" w14:textId="77777777" w:rsidR="00A6187D" w:rsidRDefault="00A6187D" w:rsidP="00871661">
                            <w:pPr>
                              <w:spacing w:after="240" w:line="240" w:lineRule="auto"/>
                              <w:jc w:val="center"/>
                              <w:rPr>
                                <w:rFonts w:ascii="Century Gothic" w:hAnsi="Century Gothic"/>
                                <w:smallCaps/>
                                <w:spacing w:val="160"/>
                                <w:sz w:val="32"/>
                                <w14:reflection w14:blurRad="0" w14:stA="35000" w14:stPos="0" w14:endA="0" w14:endPos="0" w14:dist="0" w14:dir="0" w14:fadeDir="0" w14:sx="0" w14:sy="0" w14:kx="0" w14:ky="0" w14:algn="b"/>
                              </w:rPr>
                            </w:pPr>
                            <w:r>
                              <w:rPr>
                                <w:rFonts w:ascii="Century Gothic" w:hAnsi="Century Gothic"/>
                                <w:smallCaps/>
                                <w:spacing w:val="160"/>
                                <w:sz w:val="32"/>
                                <w14:reflection w14:blurRad="0" w14:stA="35000" w14:stPos="0" w14:endA="0" w14:endPos="0" w14:dist="0" w14:dir="0" w14:fadeDir="0" w14:sx="0" w14:sy="0" w14:kx="0" w14:ky="0" w14:algn="b"/>
                              </w:rPr>
                              <w:t>PROYECTO DE</w:t>
                            </w:r>
                          </w:p>
                          <w:p w14:paraId="2DD43A05" w14:textId="77777777" w:rsidR="00A6187D" w:rsidRDefault="00A6187D" w:rsidP="00871661">
                            <w:pPr>
                              <w:pBdr>
                                <w:top w:val="single" w:sz="2" w:space="1" w:color="7F7F7F" w:themeColor="text1" w:themeTint="80"/>
                                <w:bottom w:val="single" w:sz="2" w:space="1" w:color="7F7F7F" w:themeColor="text1" w:themeTint="80"/>
                              </w:pBdr>
                              <w:spacing w:after="240" w:line="240" w:lineRule="auto"/>
                              <w:jc w:val="center"/>
                              <w:rPr>
                                <w:rFonts w:ascii="Century Gothic" w:hAnsi="Century Gothic"/>
                                <w:smallCaps/>
                                <w:spacing w:val="40"/>
                                <w:sz w:val="52"/>
                                <w14:reflection w14:blurRad="0" w14:stA="35000" w14:stPos="0" w14:endA="0" w14:endPos="0" w14:dist="0" w14:dir="0" w14:fadeDir="0" w14:sx="0" w14:sy="0" w14:kx="0" w14:ky="0" w14:algn="b"/>
                              </w:rPr>
                            </w:pPr>
                            <w:r>
                              <w:rPr>
                                <w:rFonts w:ascii="Century Gothic" w:hAnsi="Century Gothic"/>
                                <w:smallCaps/>
                                <w:spacing w:val="40"/>
                                <w:sz w:val="72"/>
                                <w14:reflection w14:blurRad="0" w14:stA="35000" w14:stPos="0" w14:endA="0" w14:endPos="0" w14:dist="0" w14:dir="0" w14:fadeDir="0" w14:sx="0" w14:sy="0" w14:kx="0" w14:ky="0" w14:algn="b"/>
                              </w:rPr>
                              <w:t>Construcción de una planta de fabricación de ascensores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9F9A311" id="_x0000_t202" coordsize="21600,21600" o:spt="202" path="m,l,21600r21600,l21600,xe">
                <v:stroke joinstyle="miter"/>
                <v:path gradientshapeok="t" o:connecttype="rect"/>
              </v:shapetype>
              <v:shape id="Cuadro de texto 2" o:spid="_x0000_s1026" type="#_x0000_t202" style="position:absolute;margin-left:0;margin-top:10.6pt;width:465pt;height:188.4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">
                <v:fill opacity="0"/>
                <v:textbox>
                  <w:txbxContent>
                    <w:p w14:paraId="34EE1CD0" w14:textId="77777777" w:rsidR="00A6187D" w:rsidRDefault="00A6187D" w:rsidP="00871661">
                      <w:pPr>
                        <w:spacing w:after="240" w:line="240" w:lineRule="auto"/>
                        <w:jc w:val="center"/>
                        <w:rPr>
                          <w:rFonts w:ascii="Century Gothic" w:hAnsi="Century Gothic"/>
                          <w:smallCaps/>
                          <w:spacing w:val="160"/>
                          <w:sz w:val="32"/>
                          <w14:reflection w14:blurRad="0" w14:stA="35000" w14:stPos="0" w14:endA="0" w14:endPos="0" w14:dist="0" w14:dir="0" w14:fadeDir="0" w14:sx="0" w14:sy="0" w14:kx="0" w14:ky="0" w14:algn="b"/>
                        </w:rPr>
                      </w:pPr>
                      <w:r>
                        <w:rPr>
                          <w:rFonts w:ascii="Century Gothic" w:hAnsi="Century Gothic"/>
                          <w:smallCaps/>
                          <w:spacing w:val="160"/>
                          <w:sz w:val="32"/>
                          <w14:reflection w14:blurRad="0" w14:stA="35000" w14:stPos="0" w14:endA="0" w14:endPos="0" w14:dist="0" w14:dir="0" w14:fadeDir="0" w14:sx="0" w14:sy="0" w14:kx="0" w14:ky="0" w14:algn="b"/>
                        </w:rPr>
                        <w:t>PROYECTO DE</w:t>
                      </w:r>
                    </w:p>
                    <w:p w14:paraId="2DD43A05" w14:textId="77777777" w:rsidR="00A6187D" w:rsidRDefault="00A6187D" w:rsidP="00871661">
                      <w:pPr>
                        <w:pBdr>
                          <w:top w:val="single" w:sz="2" w:space="1" w:color="7F7F7F" w:themeColor="text1" w:themeTint="80"/>
                          <w:bottom w:val="single" w:sz="2" w:space="1" w:color="7F7F7F" w:themeColor="text1" w:themeTint="80"/>
                        </w:pBdr>
                        <w:spacing w:after="240" w:line="240" w:lineRule="auto"/>
                        <w:jc w:val="center"/>
                        <w:rPr>
                          <w:rFonts w:ascii="Century Gothic" w:hAnsi="Century Gothic"/>
                          <w:smallCaps/>
                          <w:spacing w:val="40"/>
                          <w:sz w:val="52"/>
                          <w14:reflection w14:blurRad="0" w14:stA="35000" w14:stPos="0" w14:endA="0" w14:endPos="0" w14:dist="0" w14:dir="0" w14:fadeDir="0" w14:sx="0" w14:sy="0" w14:kx="0" w14:ky="0" w14:algn="b"/>
                        </w:rPr>
                      </w:pPr>
                      <w:r>
                        <w:rPr>
                          <w:rFonts w:ascii="Century Gothic" w:hAnsi="Century Gothic"/>
                          <w:smallCaps/>
                          <w:spacing w:val="40"/>
                          <w:sz w:val="72"/>
                          <w14:reflection w14:blurRad="0" w14:stA="35000" w14:stPos="0" w14:endA="0" w14:endPos="0" w14:dist="0" w14:dir="0" w14:fadeDir="0" w14:sx="0" w14:sy="0" w14:kx="0" w14:ky="0" w14:algn="b"/>
                        </w:rPr>
                        <w:t>Construcción de una planta de fabricación de ascensores</w:t>
                      </w:r>
                    </w:p>
                  </w:txbxContent>
                </v:textbox>
                <w10:wrap anchorx="margin"/>
              </v:shape>
            </w:pict>
          </mc:Fallback>
        </mc:AlternateContent>
      </w:r>
    </w:p>
    <w:p w14:paraId="022491E3" w14:textId="77777777" w:rsidR="00A6187D" w:rsidRPr="00EC5EF7" w:rsidRDefault="00A6187D" w:rsidP="00B04601">
      <w:pPr>
        <w:spacing w:line="240" w:lineRule="auto"/>
      </w:pPr>
    </w:p>
    <w:p w14:paraId="4FFD62D8" w14:textId="77777777" w:rsidR="00A6187D" w:rsidRPr="00EC5EF7" w:rsidRDefault="00A6187D" w:rsidP="00B04601">
      <w:pPr>
        <w:spacing w:line="240" w:lineRule="auto"/>
      </w:pPr>
    </w:p>
    <w:p w14:paraId="46C5C6D9" w14:textId="77777777" w:rsidR="00A6187D" w:rsidRPr="00EC5EF7" w:rsidRDefault="00A6187D" w:rsidP="00B04601">
      <w:pPr>
        <w:spacing w:line="240" w:lineRule="auto"/>
      </w:pPr>
    </w:p>
    <w:p w14:paraId="2C6A3D2A" w14:textId="77777777" w:rsidR="00A6187D" w:rsidRPr="00EC5EF7" w:rsidRDefault="00A6187D" w:rsidP="00B04601">
      <w:pPr>
        <w:spacing w:line="240" w:lineRule="auto"/>
      </w:pPr>
    </w:p>
    <w:p w14:paraId="02B92EEE" w14:textId="77777777" w:rsidR="00A6187D" w:rsidRPr="00EC5EF7" w:rsidRDefault="00A6187D" w:rsidP="00B04601">
      <w:pPr>
        <w:spacing w:line="240" w:lineRule="auto"/>
      </w:pPr>
    </w:p>
    <w:p w14:paraId="154A1C8E" w14:textId="77777777" w:rsidR="00A6187D" w:rsidRPr="00EC5EF7" w:rsidRDefault="00A6187D" w:rsidP="00B04601">
      <w:pPr>
        <w:spacing w:line="240" w:lineRule="auto"/>
      </w:pPr>
    </w:p>
    <w:p w14:paraId="573640FD" w14:textId="77777777" w:rsidR="00A6187D" w:rsidRPr="00EC5EF7" w:rsidRDefault="00A6187D" w:rsidP="00B04601">
      <w:pPr>
        <w:spacing w:line="240" w:lineRule="auto"/>
      </w:pPr>
    </w:p>
    <w:p w14:paraId="57680CBD" w14:textId="77777777" w:rsidR="00A6187D" w:rsidRDefault="00A6187D" w:rsidP="00B04601">
      <w:pPr>
        <w:spacing w:line="240" w:lineRule="auto"/>
        <w:jc w:val="center"/>
        <w:rPr>
          <w:rFonts w:ascii="Century Gothic" w:hAnsi="Century Gothic"/>
          <w:smallCaps/>
          <w:spacing w:val="40"/>
          <w:sz w:val="52"/>
          <w14:reflection w14:blurRad="0" w14:stA="35000" w14:stPos="0" w14:endA="0" w14:endPos="0" w14:dist="0" w14:dir="0" w14:fadeDir="0" w14:sx="0" w14:sy="0" w14:kx="0" w14:ky="0" w14:algn="b"/>
        </w:rPr>
      </w:pPr>
    </w:p>
    <w:p w14:paraId="4DBD9EE7" w14:textId="77777777" w:rsidR="00A6187D" w:rsidRDefault="00A6187D" w:rsidP="00B04601">
      <w:pPr>
        <w:spacing w:line="240" w:lineRule="auto"/>
        <w:jc w:val="center"/>
        <w:rPr>
          <w:rFonts w:ascii="Century Gothic" w:hAnsi="Century Gothic"/>
          <w:smallCaps/>
          <w:spacing w:val="40"/>
          <w:sz w:val="52"/>
          <w14:reflection w14:blurRad="0" w14:stA="35000" w14:stPos="0" w14:endA="0" w14:endPos="0" w14:dist="0" w14:dir="0" w14:fadeDir="0" w14:sx="0" w14:sy="0" w14:kx="0" w14:ky="0" w14:algn="b"/>
        </w:rPr>
      </w:pPr>
    </w:p>
    <w:p w14:paraId="7E85E180" w14:textId="77777777" w:rsidR="00A6187D" w:rsidRPr="00EC5EF7" w:rsidRDefault="00A6187D" w:rsidP="00B04601">
      <w:pPr>
        <w:spacing w:line="240" w:lineRule="auto"/>
        <w:jc w:val="center"/>
        <w:rPr>
          <w:rFonts w:ascii="Century Gothic" w:hAnsi="Century Gothic"/>
          <w:smallCaps/>
          <w:spacing w:val="40"/>
          <w:sz w:val="52"/>
          <w14:reflection w14:blurRad="0" w14:stA="35000" w14:stPos="0" w14:endA="0" w14:endPos="0" w14:dist="0" w14:dir="0" w14:fadeDir="0" w14:sx="0" w14:sy="0" w14:kx="0" w14:ky="0" w14:algn="b"/>
        </w:rPr>
      </w:pPr>
      <w:r w:rsidRPr="00EC5EF7">
        <w:rPr>
          <w:rFonts w:ascii="Century Gothic" w:hAnsi="Century Gothic"/>
          <w:smallCaps/>
          <w:spacing w:val="40"/>
          <w:sz w:val="52"/>
          <w14:reflection w14:blurRad="0" w14:stA="35000" w14:stPos="0" w14:endA="0" w14:endPos="0" w14:dist="0" w14:dir="0" w14:fadeDir="0" w14:sx="0" w14:sy="0" w14:kx="0" w14:ky="0" w14:algn="b"/>
        </w:rPr>
        <w:t>DOCUMENTO</w:t>
      </w:r>
    </w:p>
    <w:p w14:paraId="7128E6AE" w14:textId="07C40B5B" w:rsidR="00A6187D" w:rsidRPr="00C53F44" w:rsidRDefault="00A6187D" w:rsidP="00C53F44">
      <w:pPr>
        <w:spacing w:line="240" w:lineRule="auto"/>
        <w:jc w:val="center"/>
        <w:rPr>
          <w:sz w:val="18"/>
        </w:rPr>
      </w:pPr>
      <w:r w:rsidRPr="00EC5EF7">
        <w:rPr>
          <w:rFonts w:ascii="Century Gothic" w:hAnsi="Century Gothic"/>
          <w:smallCaps/>
          <w:spacing w:val="40"/>
          <w:sz w:val="52"/>
          <w14:reflection w14:blurRad="0" w14:stA="35000" w14:stPos="0" w14:endA="0" w14:endPos="0" w14:dist="0" w14:dir="0" w14:fadeDir="0" w14:sx="0" w14:sy="0" w14:kx="0" w14:ky="0" w14:algn="b"/>
        </w:rPr>
        <w:t>PLIEGO DE CONDICIONES</w:t>
      </w:r>
      <w:r>
        <w:rPr>
          <w:rFonts w:ascii="Century Gothic" w:hAnsi="Century Gothic"/>
          <w:smallCaps/>
          <w:spacing w:val="40"/>
          <w:sz w:val="52"/>
          <w14:reflection w14:blurRad="0" w14:stA="35000" w14:stPos="0" w14:endA="0" w14:endPos="0" w14:dist="0" w14:dir="0" w14:fadeDir="0" w14:sx="0" w14:sy="0" w14:kx="0" w14:ky="0" w14:algn="b"/>
        </w:rPr>
        <w:t xml:space="preserve"> </w:t>
      </w:r>
    </w:p>
    <w:tbl>
      <w:tblPr>
        <w:tblpPr w:leftFromText="141" w:rightFromText="141" w:vertAnchor="text" w:horzAnchor="margin" w:tblpY="1768"/>
        <w:tblW w:w="9643" w:type="dxa"/>
        <w:tblBorders>
          <w:insideH w:val="single" w:sz="4" w:space="0" w:color="auto"/>
          <w:insideV w:val="single" w:sz="4" w:space="0" w:color="auto"/>
        </w:tblBorders>
        <w:tblLook w:val="04A0" w:firstRow="1" w:lastRow="0" w:firstColumn="1" w:lastColumn="0" w:noHBand="0" w:noVBand="1"/>
      </w:tblPr>
      <w:tblGrid>
        <w:gridCol w:w="3857"/>
        <w:gridCol w:w="5786"/>
      </w:tblGrid>
      <w:tr w:rsidR="00A6187D" w:rsidRPr="00EC5EF7" w14:paraId="5C845866" w14:textId="77777777" w:rsidTr="00871661">
        <w:tc>
          <w:tcPr>
            <w:tcW w:w="3857" w:type="dxa"/>
            <w:vMerge w:val="restart"/>
            <w:tcBorders>
              <w:top w:val="nil"/>
              <w:left w:val="nil"/>
              <w:bottom w:val="nil"/>
              <w:right w:val="single" w:sz="4" w:space="0" w:color="auto"/>
            </w:tcBorders>
            <w:hideMark/>
          </w:tcPr>
          <w:p w14:paraId="492692BA" w14:textId="77777777" w:rsidR="00A6187D" w:rsidRPr="00EC5EF7" w:rsidRDefault="00A6187D" w:rsidP="00B04601">
            <w:pPr>
              <w:spacing w:after="0" w:line="240" w:lineRule="auto"/>
              <w:ind w:left="459" w:hanging="459"/>
              <w:jc w:val="center"/>
            </w:pPr>
            <w:r w:rsidRPr="00EC5EF7">
              <w:rPr>
                <w:sz w:val="44"/>
              </w:rPr>
              <w:t>GRUPO:</w:t>
            </w:r>
            <w:r>
              <w:rPr>
                <w:sz w:val="44"/>
              </w:rPr>
              <w:t xml:space="preserve"> 5</w:t>
            </w:r>
          </w:p>
        </w:tc>
        <w:tc>
          <w:tcPr>
            <w:tcW w:w="5786" w:type="dxa"/>
            <w:tcBorders>
              <w:top w:val="nil"/>
              <w:left w:val="single" w:sz="4" w:space="0" w:color="auto"/>
              <w:bottom w:val="single" w:sz="4" w:space="0" w:color="auto"/>
              <w:right w:val="nil"/>
            </w:tcBorders>
            <w:vAlign w:val="center"/>
            <w:hideMark/>
          </w:tcPr>
          <w:p w14:paraId="67D7CA9A" w14:textId="77777777" w:rsidR="00A6187D" w:rsidRPr="00EC5EF7" w:rsidRDefault="00A6187D" w:rsidP="00B04601">
            <w:pPr>
              <w:pBdr>
                <w:left w:val="single" w:sz="4" w:space="31" w:color="auto"/>
              </w:pBdr>
              <w:spacing w:after="120" w:line="240" w:lineRule="auto"/>
              <w:ind w:left="459" w:hanging="459"/>
              <w:rPr>
                <w:rFonts w:ascii="Century Gothic" w:hAnsi="Century Gothic"/>
                <w:spacing w:val="30"/>
                <w:sz w:val="28"/>
              </w:rPr>
            </w:pPr>
            <w:r>
              <w:rPr>
                <w:rFonts w:ascii="Century Gothic" w:hAnsi="Century Gothic"/>
                <w:spacing w:val="30"/>
                <w:sz w:val="28"/>
              </w:rPr>
              <w:t>Iglesias Porras, Cristina</w:t>
            </w:r>
            <w:r w:rsidRPr="00EC5EF7">
              <w:rPr>
                <w:rFonts w:ascii="Century Gothic" w:hAnsi="Century Gothic"/>
                <w:spacing w:val="30"/>
                <w:sz w:val="28"/>
              </w:rPr>
              <w:tab/>
            </w:r>
          </w:p>
        </w:tc>
      </w:tr>
      <w:tr w:rsidR="00A6187D" w:rsidRPr="00EC5EF7" w14:paraId="2D0AD9D8" w14:textId="77777777" w:rsidTr="00871661">
        <w:trPr>
          <w:trHeight w:val="480"/>
        </w:trPr>
        <w:tc>
          <w:tcPr>
            <w:tcW w:w="0" w:type="auto"/>
            <w:vMerge/>
            <w:tcBorders>
              <w:top w:val="nil"/>
              <w:left w:val="nil"/>
              <w:bottom w:val="nil"/>
              <w:right w:val="single" w:sz="4" w:space="0" w:color="auto"/>
            </w:tcBorders>
            <w:vAlign w:val="center"/>
            <w:hideMark/>
          </w:tcPr>
          <w:p w14:paraId="5C4034D1" w14:textId="77777777" w:rsidR="00A6187D" w:rsidRPr="00EC5EF7" w:rsidRDefault="00A6187D" w:rsidP="00B04601">
            <w:pPr>
              <w:spacing w:after="0" w:line="240" w:lineRule="auto"/>
            </w:pPr>
          </w:p>
        </w:tc>
        <w:tc>
          <w:tcPr>
            <w:tcW w:w="5786" w:type="dxa"/>
            <w:tcBorders>
              <w:top w:val="single" w:sz="4" w:space="0" w:color="auto"/>
              <w:left w:val="single" w:sz="4" w:space="0" w:color="auto"/>
              <w:bottom w:val="nil"/>
              <w:right w:val="nil"/>
            </w:tcBorders>
            <w:vAlign w:val="center"/>
            <w:hideMark/>
          </w:tcPr>
          <w:p w14:paraId="2637281E" w14:textId="77777777" w:rsidR="00A6187D" w:rsidRPr="00EC5EF7" w:rsidRDefault="00A6187D" w:rsidP="00B04601">
            <w:pPr>
              <w:pBdr>
                <w:left w:val="single" w:sz="4" w:space="31" w:color="auto"/>
              </w:pBdr>
              <w:spacing w:after="120" w:line="240" w:lineRule="auto"/>
              <w:rPr>
                <w:rFonts w:ascii="Century Gothic" w:hAnsi="Century Gothic"/>
                <w:spacing w:val="30"/>
                <w:sz w:val="28"/>
              </w:rPr>
            </w:pPr>
            <w:r>
              <w:rPr>
                <w:rFonts w:ascii="Century Gothic" w:hAnsi="Century Gothic"/>
                <w:spacing w:val="30"/>
                <w:sz w:val="28"/>
              </w:rPr>
              <w:t>Rodríguez Viñas, Pedro</w:t>
            </w:r>
          </w:p>
        </w:tc>
      </w:tr>
      <w:tr w:rsidR="00A6187D" w:rsidRPr="00EC5EF7" w14:paraId="1F5174A4" w14:textId="77777777" w:rsidTr="00871661">
        <w:trPr>
          <w:trHeight w:val="480"/>
        </w:trPr>
        <w:tc>
          <w:tcPr>
            <w:tcW w:w="0" w:type="auto"/>
            <w:tcBorders>
              <w:top w:val="nil"/>
              <w:left w:val="nil"/>
              <w:bottom w:val="nil"/>
              <w:right w:val="single" w:sz="4" w:space="0" w:color="auto"/>
            </w:tcBorders>
            <w:vAlign w:val="center"/>
          </w:tcPr>
          <w:p w14:paraId="1454103C" w14:textId="77777777" w:rsidR="00A6187D" w:rsidRPr="00EC5EF7" w:rsidRDefault="00A6187D" w:rsidP="00B04601">
            <w:pPr>
              <w:spacing w:after="0" w:line="240" w:lineRule="auto"/>
            </w:pPr>
          </w:p>
        </w:tc>
        <w:tc>
          <w:tcPr>
            <w:tcW w:w="5786" w:type="dxa"/>
            <w:tcBorders>
              <w:top w:val="single" w:sz="4" w:space="0" w:color="auto"/>
              <w:left w:val="single" w:sz="4" w:space="0" w:color="auto"/>
              <w:bottom w:val="nil"/>
              <w:right w:val="nil"/>
            </w:tcBorders>
            <w:vAlign w:val="center"/>
          </w:tcPr>
          <w:p w14:paraId="77FF7C53" w14:textId="77777777" w:rsidR="00A6187D" w:rsidRPr="00EC5EF7" w:rsidRDefault="00A6187D" w:rsidP="00B04601">
            <w:pPr>
              <w:pBdr>
                <w:left w:val="single" w:sz="4" w:space="31" w:color="auto"/>
              </w:pBdr>
              <w:spacing w:after="120" w:line="240" w:lineRule="auto"/>
              <w:rPr>
                <w:rFonts w:ascii="Century Gothic" w:hAnsi="Century Gothic"/>
                <w:spacing w:val="30"/>
                <w:sz w:val="28"/>
              </w:rPr>
            </w:pPr>
            <w:r>
              <w:rPr>
                <w:rFonts w:ascii="Century Gothic" w:hAnsi="Century Gothic"/>
                <w:spacing w:val="30"/>
                <w:sz w:val="28"/>
              </w:rPr>
              <w:t xml:space="preserve">Silva </w:t>
            </w:r>
            <w:proofErr w:type="spellStart"/>
            <w:r>
              <w:rPr>
                <w:rFonts w:ascii="Century Gothic" w:hAnsi="Century Gothic"/>
                <w:spacing w:val="30"/>
                <w:sz w:val="28"/>
              </w:rPr>
              <w:t>Sieira</w:t>
            </w:r>
            <w:proofErr w:type="spellEnd"/>
            <w:r>
              <w:rPr>
                <w:rFonts w:ascii="Century Gothic" w:hAnsi="Century Gothic"/>
                <w:spacing w:val="30"/>
                <w:sz w:val="28"/>
              </w:rPr>
              <w:t>, Carlos</w:t>
            </w:r>
            <w:r w:rsidRPr="00EC5EF7">
              <w:rPr>
                <w:rFonts w:ascii="Century Gothic" w:hAnsi="Century Gothic"/>
                <w:spacing w:val="30"/>
                <w:sz w:val="28"/>
              </w:rPr>
              <w:tab/>
            </w:r>
          </w:p>
        </w:tc>
      </w:tr>
      <w:tr w:rsidR="00A6187D" w:rsidRPr="00EC5EF7" w14:paraId="110CCAFD" w14:textId="77777777" w:rsidTr="00871661">
        <w:tc>
          <w:tcPr>
            <w:tcW w:w="9643" w:type="dxa"/>
            <w:gridSpan w:val="2"/>
          </w:tcPr>
          <w:p w14:paraId="12F46E0E" w14:textId="77777777" w:rsidR="00A6187D" w:rsidRPr="00EC5EF7" w:rsidRDefault="00A6187D" w:rsidP="00B04601">
            <w:pPr>
              <w:spacing w:after="0" w:line="240" w:lineRule="auto"/>
            </w:pPr>
          </w:p>
          <w:p w14:paraId="462EC496" w14:textId="41315C2E" w:rsidR="00A6187D" w:rsidRPr="00EC5EF7" w:rsidRDefault="00A6187D" w:rsidP="00B04601">
            <w:pPr>
              <w:spacing w:after="0" w:line="240" w:lineRule="auto"/>
              <w:jc w:val="center"/>
              <w:rPr>
                <w:sz w:val="28"/>
              </w:rPr>
            </w:pPr>
            <w:r w:rsidRPr="00EC5EF7">
              <w:rPr>
                <w:sz w:val="28"/>
              </w:rPr>
              <w:t xml:space="preserve">Vigo a </w:t>
            </w:r>
            <w:r w:rsidR="00885F70" w:rsidRPr="00885F70">
              <w:rPr>
                <w:rFonts w:cstheme="minorHAnsi"/>
                <w:sz w:val="28"/>
                <w:szCs w:val="32"/>
              </w:rPr>
              <w:t>7 de mayo de 2025</w:t>
            </w:r>
          </w:p>
          <w:p w14:paraId="0B387C7F" w14:textId="77777777" w:rsidR="00A6187D" w:rsidRPr="00EC5EF7" w:rsidRDefault="00A6187D" w:rsidP="00B04601">
            <w:pPr>
              <w:spacing w:after="0" w:line="240" w:lineRule="auto"/>
            </w:pPr>
          </w:p>
        </w:tc>
      </w:tr>
    </w:tbl>
    <w:p w14:paraId="32D3FDE3" w14:textId="77777777" w:rsidR="00A6187D" w:rsidRPr="00EC5EF7" w:rsidRDefault="00A6187D" w:rsidP="00B04601">
      <w:pPr>
        <w:spacing w:line="240" w:lineRule="auto"/>
      </w:pPr>
    </w:p>
    <w:p w14:paraId="09BFCD3A" w14:textId="77777777" w:rsidR="00A6187D" w:rsidRPr="00EC5EF7" w:rsidRDefault="00A6187D" w:rsidP="00B04601">
      <w:pPr>
        <w:spacing w:line="240" w:lineRule="auto"/>
      </w:pPr>
    </w:p>
    <w:p w14:paraId="1E30E2CB" w14:textId="77777777" w:rsidR="00A6187D" w:rsidRPr="00EC5EF7" w:rsidRDefault="00A6187D" w:rsidP="00B04601">
      <w:pPr>
        <w:spacing w:before="92" w:line="240" w:lineRule="auto"/>
        <w:ind w:left="1286"/>
        <w:rPr>
          <w:sz w:val="24"/>
        </w:rPr>
      </w:pPr>
    </w:p>
    <w:p w14:paraId="54794C7A" w14:textId="77777777" w:rsidR="00A6187D" w:rsidRPr="00EC5EF7" w:rsidRDefault="00A6187D" w:rsidP="00B04601">
      <w:pPr>
        <w:spacing w:before="92" w:line="240" w:lineRule="auto"/>
        <w:ind w:left="1286"/>
        <w:rPr>
          <w:sz w:val="24"/>
        </w:rPr>
      </w:pPr>
    </w:p>
    <w:p w14:paraId="4C77D024" w14:textId="77777777" w:rsidR="00A6187D" w:rsidRPr="00EC5EF7" w:rsidRDefault="00A6187D" w:rsidP="00144B3F">
      <w:pPr>
        <w:spacing w:before="92" w:line="240" w:lineRule="auto"/>
        <w:rPr>
          <w:sz w:val="24"/>
        </w:rPr>
        <w:sectPr w:rsidR="00A6187D" w:rsidRPr="00EC5EF7" w:rsidSect="008C46F8">
          <w:headerReference w:type="default" r:id="rId9"/>
          <w:footerReference w:type="default" r:id="rId10"/>
          <w:footerReference w:type="first" r:id="rId11"/>
          <w:pgSz w:w="11906" w:h="16838"/>
          <w:pgMar w:top="1417" w:right="1701" w:bottom="1417" w:left="1701" w:header="708" w:footer="708" w:gutter="0"/>
          <w:cols w:space="708"/>
          <w:titlePg/>
          <w:docGrid w:linePitch="360"/>
        </w:sectPr>
      </w:pPr>
    </w:p>
    <w:p w14:paraId="2470A5B3" w14:textId="554E6158" w:rsidR="00144B3F" w:rsidRPr="00144B3F" w:rsidRDefault="00144B3F" w:rsidP="008C46F8">
      <w:pPr>
        <w:spacing w:after="120" w:line="276" w:lineRule="auto"/>
        <w:rPr>
          <w:rFonts w:ascii="Times New Roman" w:hAnsi="Times New Roman" w:cs="Times New Roman"/>
          <w:b/>
          <w:bCs/>
          <w:color w:val="29A9E3"/>
          <w:sz w:val="44"/>
          <w:szCs w:val="44"/>
        </w:rPr>
      </w:pPr>
      <w:r w:rsidRPr="00144B3F">
        <w:rPr>
          <w:rFonts w:ascii="Times New Roman" w:hAnsi="Times New Roman" w:cs="Times New Roman"/>
          <w:b/>
          <w:bCs/>
          <w:color w:val="29A9E3"/>
          <w:sz w:val="44"/>
          <w:szCs w:val="44"/>
        </w:rPr>
        <w:lastRenderedPageBreak/>
        <w:t>Índice general</w:t>
      </w:r>
    </w:p>
    <w:p w14:paraId="4620E54A" w14:textId="77777777" w:rsidR="00144B3F" w:rsidRDefault="00144B3F">
      <w:pPr>
        <w:rPr>
          <w:rFonts w:cstheme="minorHAnsi"/>
          <w:sz w:val="20"/>
        </w:rPr>
      </w:pPr>
    </w:p>
    <w:p w14:paraId="32F5582D" w14:textId="54CE06AD" w:rsidR="00144B3F" w:rsidRDefault="00144B3F" w:rsidP="00144B3F">
      <w:pPr>
        <w:tabs>
          <w:tab w:val="left" w:leader="dot" w:pos="9781"/>
        </w:tabs>
        <w:spacing w:line="240" w:lineRule="auto"/>
        <w:jc w:val="both"/>
        <w:rPr>
          <w:rFonts w:cstheme="minorHAnsi"/>
          <w:sz w:val="24"/>
          <w:szCs w:val="28"/>
        </w:rPr>
      </w:pPr>
      <w:r>
        <w:rPr>
          <w:rFonts w:cstheme="minorHAnsi"/>
          <w:sz w:val="24"/>
          <w:szCs w:val="28"/>
        </w:rPr>
        <w:fldChar w:fldCharType="begin"/>
      </w:r>
      <w:r>
        <w:rPr>
          <w:rFonts w:cstheme="minorHAnsi"/>
          <w:sz w:val="24"/>
          <w:szCs w:val="28"/>
        </w:rPr>
        <w:instrText xml:space="preserve"> REF Facultativas \h </w:instrText>
      </w:r>
      <w:r>
        <w:rPr>
          <w:rFonts w:cstheme="minorHAnsi"/>
          <w:sz w:val="24"/>
          <w:szCs w:val="28"/>
        </w:rPr>
      </w:r>
      <w:r>
        <w:rPr>
          <w:rFonts w:cstheme="minorHAnsi"/>
          <w:sz w:val="24"/>
          <w:szCs w:val="28"/>
        </w:rPr>
        <w:instrText xml:space="preserve"> \* MERGEFORMAT </w:instrText>
      </w:r>
      <w:r>
        <w:rPr>
          <w:rFonts w:cstheme="minorHAnsi"/>
          <w:sz w:val="24"/>
          <w:szCs w:val="28"/>
        </w:rPr>
        <w:fldChar w:fldCharType="separate"/>
      </w:r>
      <w:r w:rsidRPr="00144B3F">
        <w:rPr>
          <w:rFonts w:ascii="Times New Roman" w:hAnsi="Times New Roman" w:cs="Times New Roman"/>
          <w:smallCaps/>
          <w:spacing w:val="40"/>
          <w:sz w:val="24"/>
          <w:szCs w:val="24"/>
          <w14:reflection w14:blurRad="0" w14:stA="35000" w14:stPos="0" w14:endA="0" w14:endPos="0" w14:dist="0" w14:dir="0" w14:fadeDir="0" w14:sx="0" w14:sy="0" w14:kx="0" w14:ky="0" w14:algn="b"/>
        </w:rPr>
        <w:t>Documento</w:t>
      </w:r>
      <w:r>
        <w:rPr>
          <w:rFonts w:ascii="Times New Roman" w:hAnsi="Times New Roman" w:cs="Times New Roman"/>
          <w:smallCaps/>
          <w:spacing w:val="40"/>
          <w:sz w:val="24"/>
          <w:szCs w:val="24"/>
          <w14:reflection w14:blurRad="0" w14:stA="35000" w14:stPos="0" w14:endA="0" w14:endPos="0" w14:dist="0" w14:dir="0" w14:fadeDir="0" w14:sx="0" w14:sy="0" w14:kx="0" w14:ky="0" w14:algn="b"/>
        </w:rPr>
        <w:t xml:space="preserve"> </w:t>
      </w:r>
      <w:r w:rsidRPr="00144B3F">
        <w:rPr>
          <w:rFonts w:ascii="Times New Roman" w:hAnsi="Times New Roman" w:cs="Times New Roman"/>
          <w:smallCaps/>
          <w:spacing w:val="40"/>
          <w:sz w:val="24"/>
          <w:szCs w:val="24"/>
          <w14:reflection w14:blurRad="0" w14:stA="35000" w14:stPos="0" w14:endA="0" w14:endPos="0" w14:dist="0" w14:dir="0" w14:fadeDir="0" w14:sx="0" w14:sy="0" w14:kx="0" w14:ky="0" w14:algn="b"/>
        </w:rPr>
        <w:t>Pliego de condiciones facultativas</w:t>
      </w:r>
      <w:r>
        <w:rPr>
          <w:rFonts w:cstheme="minorHAnsi"/>
          <w:sz w:val="24"/>
          <w:szCs w:val="28"/>
        </w:rPr>
        <w:fldChar w:fldCharType="end"/>
      </w:r>
      <w:r w:rsidRPr="00144B3F">
        <w:rPr>
          <w:rFonts w:ascii="Times New Roman" w:hAnsi="Times New Roman" w:cs="Times New Roman"/>
          <w:sz w:val="24"/>
          <w:szCs w:val="28"/>
        </w:rPr>
        <w:tab/>
        <w:t>4</w:t>
      </w:r>
    </w:p>
    <w:p w14:paraId="47829FEC" w14:textId="33D714CE" w:rsidR="00144B3F" w:rsidRDefault="00144B3F" w:rsidP="00144B3F">
      <w:pPr>
        <w:tabs>
          <w:tab w:val="left" w:leader="dot" w:pos="9639"/>
        </w:tabs>
        <w:spacing w:line="276" w:lineRule="auto"/>
        <w:jc w:val="both"/>
        <w:rPr>
          <w:rFonts w:cstheme="minorHAnsi"/>
          <w:sz w:val="24"/>
          <w:szCs w:val="28"/>
        </w:rPr>
      </w:pPr>
      <w:r w:rsidRPr="00144B3F">
        <w:rPr>
          <w:rFonts w:ascii="Times New Roman" w:hAnsi="Times New Roman" w:cs="Times New Roman"/>
          <w:sz w:val="24"/>
          <w:szCs w:val="24"/>
        </w:rPr>
        <w:fldChar w:fldCharType="begin"/>
      </w:r>
      <w:r w:rsidRPr="00144B3F">
        <w:rPr>
          <w:rFonts w:ascii="Times New Roman" w:hAnsi="Times New Roman" w:cs="Times New Roman"/>
          <w:sz w:val="24"/>
          <w:szCs w:val="24"/>
        </w:rPr>
        <w:instrText xml:space="preserve"> REF Técnicas \h </w:instrText>
      </w:r>
      <w:r w:rsidRPr="00144B3F">
        <w:rPr>
          <w:rFonts w:ascii="Times New Roman" w:hAnsi="Times New Roman" w:cs="Times New Roman"/>
          <w:sz w:val="24"/>
          <w:szCs w:val="24"/>
        </w:rPr>
      </w:r>
      <w:r w:rsidRPr="00144B3F">
        <w:rPr>
          <w:rFonts w:ascii="Times New Roman" w:hAnsi="Times New Roman" w:cs="Times New Roman"/>
          <w:sz w:val="24"/>
          <w:szCs w:val="24"/>
        </w:rPr>
        <w:instrText xml:space="preserve"> \* MERGEFORMAT </w:instrText>
      </w:r>
      <w:r w:rsidRPr="00144B3F">
        <w:rPr>
          <w:rFonts w:ascii="Times New Roman" w:hAnsi="Times New Roman" w:cs="Times New Roman"/>
          <w:sz w:val="24"/>
          <w:szCs w:val="24"/>
        </w:rPr>
        <w:fldChar w:fldCharType="separate"/>
      </w:r>
      <w:r w:rsidRPr="00144B3F">
        <w:rPr>
          <w:rFonts w:ascii="Times New Roman" w:hAnsi="Times New Roman" w:cs="Times New Roman"/>
          <w:smallCaps/>
          <w:spacing w:val="40"/>
          <w:sz w:val="24"/>
          <w:szCs w:val="24"/>
          <w14:reflection w14:blurRad="0" w14:stA="35000" w14:stPos="0" w14:endA="0" w14:endPos="0" w14:dist="0" w14:dir="0" w14:fadeDir="0" w14:sx="0" w14:sy="0" w14:kx="0" w14:ky="0" w14:algn="b"/>
        </w:rPr>
        <w:t>Documento</w:t>
      </w:r>
      <w:r>
        <w:rPr>
          <w:rFonts w:ascii="Times New Roman" w:hAnsi="Times New Roman" w:cs="Times New Roman"/>
          <w:smallCaps/>
          <w:spacing w:val="40"/>
          <w:sz w:val="24"/>
          <w:szCs w:val="24"/>
          <w14:reflection w14:blurRad="0" w14:stA="35000" w14:stPos="0" w14:endA="0" w14:endPos="0" w14:dist="0" w14:dir="0" w14:fadeDir="0" w14:sx="0" w14:sy="0" w14:kx="0" w14:ky="0" w14:algn="b"/>
        </w:rPr>
        <w:t xml:space="preserve"> </w:t>
      </w:r>
      <w:r w:rsidRPr="00144B3F">
        <w:rPr>
          <w:rFonts w:ascii="Times New Roman" w:hAnsi="Times New Roman" w:cs="Times New Roman"/>
          <w:smallCaps/>
          <w:spacing w:val="40"/>
          <w:sz w:val="24"/>
          <w:szCs w:val="24"/>
          <w14:reflection w14:blurRad="0" w14:stA="35000" w14:stPos="0" w14:endA="0" w14:endPos="0" w14:dist="0" w14:dir="0" w14:fadeDir="0" w14:sx="0" w14:sy="0" w14:kx="0" w14:ky="0" w14:algn="b"/>
        </w:rPr>
        <w:t>Pliego de condiciones técnicas</w:t>
      </w:r>
      <w:r w:rsidRPr="00144B3F">
        <w:rPr>
          <w:rFonts w:ascii="Times New Roman" w:hAnsi="Times New Roman" w:cs="Times New Roman"/>
          <w:sz w:val="24"/>
          <w:szCs w:val="24"/>
        </w:rPr>
        <w:fldChar w:fldCharType="end"/>
      </w:r>
      <w:r>
        <w:rPr>
          <w:rFonts w:ascii="Times New Roman" w:hAnsi="Times New Roman" w:cs="Times New Roman"/>
          <w:sz w:val="24"/>
          <w:szCs w:val="24"/>
        </w:rPr>
        <w:tab/>
        <w:t>34</w:t>
      </w:r>
    </w:p>
    <w:p w14:paraId="3887A3BA" w14:textId="77777777" w:rsidR="00144B3F" w:rsidRPr="00144B3F" w:rsidRDefault="00144B3F" w:rsidP="00144B3F">
      <w:pPr>
        <w:tabs>
          <w:tab w:val="left" w:leader="dot" w:pos="9498"/>
        </w:tabs>
        <w:jc w:val="both"/>
        <w:rPr>
          <w:rFonts w:cstheme="minorHAnsi"/>
          <w:sz w:val="24"/>
          <w:szCs w:val="28"/>
        </w:rPr>
      </w:pPr>
    </w:p>
    <w:p w14:paraId="5B80DC74" w14:textId="28B61C8B" w:rsidR="00144B3F" w:rsidRDefault="00144B3F">
      <w:pPr>
        <w:rPr>
          <w:rFonts w:cstheme="minorHAnsi"/>
          <w:sz w:val="20"/>
        </w:rPr>
      </w:pPr>
      <w:r>
        <w:rPr>
          <w:rFonts w:cstheme="minorHAnsi"/>
          <w:sz w:val="20"/>
        </w:rPr>
        <w:br w:type="page"/>
      </w:r>
    </w:p>
    <w:p w14:paraId="004A5675" w14:textId="0AED9487" w:rsidR="00144B3F" w:rsidRDefault="00144B3F">
      <w:pPr>
        <w:rPr>
          <w:rFonts w:ascii="Century Gothic" w:hAnsi="Century Gothic"/>
          <w:smallCaps/>
          <w:spacing w:val="40"/>
          <w:sz w:val="52"/>
          <w14:reflection w14:blurRad="0" w14:stA="35000" w14:stPos="0" w14:endA="0" w14:endPos="0" w14:dist="0" w14:dir="0" w14:fadeDir="0" w14:sx="0" w14:sy="0" w14:kx="0" w14:ky="0" w14:algn="b"/>
        </w:rPr>
      </w:pPr>
    </w:p>
    <w:p w14:paraId="13CFF418" w14:textId="77777777" w:rsidR="008C46F8" w:rsidRDefault="008C46F8" w:rsidP="008C46F8">
      <w:pPr>
        <w:spacing w:after="120" w:line="276" w:lineRule="auto"/>
        <w:rPr>
          <w:rFonts w:ascii="Century Gothic" w:hAnsi="Century Gothic"/>
          <w:smallCaps/>
          <w:spacing w:val="40"/>
          <w:sz w:val="52"/>
          <w14:reflection w14:blurRad="0" w14:stA="35000" w14:stPos="0" w14:endA="0" w14:endPos="0" w14:dist="0" w14:dir="0" w14:fadeDir="0" w14:sx="0" w14:sy="0" w14:kx="0" w14:ky="0" w14:algn="b"/>
        </w:rPr>
      </w:pPr>
    </w:p>
    <w:p w14:paraId="109179E7" w14:textId="77777777" w:rsidR="008C46F8" w:rsidRDefault="008C46F8" w:rsidP="00793AAC">
      <w:pPr>
        <w:spacing w:line="240" w:lineRule="auto"/>
        <w:jc w:val="center"/>
        <w:rPr>
          <w:rFonts w:ascii="Century Gothic" w:hAnsi="Century Gothic"/>
          <w:smallCaps/>
          <w:spacing w:val="40"/>
          <w:sz w:val="52"/>
          <w14:reflection w14:blurRad="0" w14:stA="35000" w14:stPos="0" w14:endA="0" w14:endPos="0" w14:dist="0" w14:dir="0" w14:fadeDir="0" w14:sx="0" w14:sy="0" w14:kx="0" w14:ky="0" w14:algn="b"/>
        </w:rPr>
      </w:pPr>
    </w:p>
    <w:p w14:paraId="5A1B39CA" w14:textId="77777777" w:rsidR="008C46F8" w:rsidRDefault="008C46F8" w:rsidP="00793AAC">
      <w:pPr>
        <w:spacing w:line="240" w:lineRule="auto"/>
        <w:jc w:val="center"/>
        <w:rPr>
          <w:rFonts w:ascii="Century Gothic" w:hAnsi="Century Gothic"/>
          <w:smallCaps/>
          <w:spacing w:val="40"/>
          <w:sz w:val="52"/>
          <w14:reflection w14:blurRad="0" w14:stA="35000" w14:stPos="0" w14:endA="0" w14:endPos="0" w14:dist="0" w14:dir="0" w14:fadeDir="0" w14:sx="0" w14:sy="0" w14:kx="0" w14:ky="0" w14:algn="b"/>
        </w:rPr>
      </w:pPr>
    </w:p>
    <w:p w14:paraId="37FE5D66" w14:textId="77777777" w:rsidR="008C46F8" w:rsidRDefault="008C46F8" w:rsidP="00793AAC">
      <w:pPr>
        <w:spacing w:line="240" w:lineRule="auto"/>
        <w:jc w:val="center"/>
        <w:rPr>
          <w:rFonts w:ascii="Century Gothic" w:hAnsi="Century Gothic"/>
          <w:smallCaps/>
          <w:spacing w:val="40"/>
          <w:sz w:val="52"/>
          <w14:reflection w14:blurRad="0" w14:stA="35000" w14:stPos="0" w14:endA="0" w14:endPos="0" w14:dist="0" w14:dir="0" w14:fadeDir="0" w14:sx="0" w14:sy="0" w14:kx="0" w14:ky="0" w14:algn="b"/>
        </w:rPr>
      </w:pPr>
    </w:p>
    <w:p w14:paraId="3451DAA9" w14:textId="77777777" w:rsidR="008C46F8" w:rsidRPr="00EC5EF7" w:rsidRDefault="008C46F8" w:rsidP="00793AAC">
      <w:pPr>
        <w:spacing w:line="240" w:lineRule="auto"/>
        <w:jc w:val="center"/>
        <w:rPr>
          <w:rFonts w:ascii="Century Gothic" w:hAnsi="Century Gothic"/>
          <w:smallCaps/>
          <w:spacing w:val="40"/>
          <w:sz w:val="52"/>
          <w14:reflection w14:blurRad="0" w14:stA="35000" w14:stPos="0" w14:endA="0" w14:endPos="0" w14:dist="0" w14:dir="0" w14:fadeDir="0" w14:sx="0" w14:sy="0" w14:kx="0" w14:ky="0" w14:algn="b"/>
        </w:rPr>
      </w:pPr>
      <w:bookmarkStart w:id="0" w:name="Facultativas"/>
      <w:r w:rsidRPr="00EC5EF7">
        <w:rPr>
          <w:rFonts w:ascii="Century Gothic" w:hAnsi="Century Gothic"/>
          <w:smallCaps/>
          <w:spacing w:val="40"/>
          <w:sz w:val="52"/>
          <w14:reflection w14:blurRad="0" w14:stA="35000" w14:stPos="0" w14:endA="0" w14:endPos="0" w14:dist="0" w14:dir="0" w14:fadeDir="0" w14:sx="0" w14:sy="0" w14:kx="0" w14:ky="0" w14:algn="b"/>
        </w:rPr>
        <w:t>DOCUMENTO</w:t>
      </w:r>
    </w:p>
    <w:p w14:paraId="433E5F9C" w14:textId="77777777" w:rsidR="008C46F8" w:rsidRDefault="008C46F8" w:rsidP="00171767">
      <w:pPr>
        <w:spacing w:line="240" w:lineRule="auto"/>
        <w:jc w:val="center"/>
        <w:rPr>
          <w:sz w:val="18"/>
        </w:rPr>
      </w:pPr>
      <w:r w:rsidRPr="00EC5EF7">
        <w:rPr>
          <w:rFonts w:ascii="Century Gothic" w:hAnsi="Century Gothic"/>
          <w:smallCaps/>
          <w:spacing w:val="40"/>
          <w:sz w:val="52"/>
          <w14:reflection w14:blurRad="0" w14:stA="35000" w14:stPos="0" w14:endA="0" w14:endPos="0" w14:dist="0" w14:dir="0" w14:fadeDir="0" w14:sx="0" w14:sy="0" w14:kx="0" w14:ky="0" w14:algn="b"/>
        </w:rPr>
        <w:t>PLIEGO DE CONDICIONES</w:t>
      </w:r>
      <w:r>
        <w:rPr>
          <w:rFonts w:ascii="Century Gothic" w:hAnsi="Century Gothic"/>
          <w:smallCaps/>
          <w:spacing w:val="40"/>
          <w:sz w:val="52"/>
          <w14:reflection w14:blurRad="0" w14:stA="35000" w14:stPos="0" w14:endA="0" w14:endPos="0" w14:dist="0" w14:dir="0" w14:fadeDir="0" w14:sx="0" w14:sy="0" w14:kx="0" w14:ky="0" w14:algn="b"/>
        </w:rPr>
        <w:t xml:space="preserve"> FACULTATIVAS</w:t>
      </w:r>
    </w:p>
    <w:bookmarkEnd w:id="0"/>
    <w:p w14:paraId="4AE6B1D2" w14:textId="77777777" w:rsidR="008C46F8" w:rsidRPr="00171767" w:rsidRDefault="008C46F8" w:rsidP="00171767">
      <w:pPr>
        <w:spacing w:line="240" w:lineRule="auto"/>
        <w:jc w:val="center"/>
        <w:rPr>
          <w:sz w:val="18"/>
        </w:rPr>
      </w:pPr>
    </w:p>
    <w:p w14:paraId="2A1B0433" w14:textId="77777777" w:rsidR="008C46F8" w:rsidRPr="00EC5EF7" w:rsidRDefault="008C46F8" w:rsidP="00793AAC">
      <w:pPr>
        <w:spacing w:before="92" w:line="240" w:lineRule="auto"/>
        <w:ind w:left="1286"/>
      </w:pPr>
    </w:p>
    <w:p w14:paraId="697CEA32" w14:textId="77777777" w:rsidR="008C46F8" w:rsidRPr="00EC5EF7" w:rsidRDefault="008C46F8" w:rsidP="000D296B">
      <w:pPr>
        <w:spacing w:before="92" w:line="240" w:lineRule="auto"/>
        <w:sectPr w:rsidR="008C46F8" w:rsidRPr="00EC5EF7" w:rsidSect="00144B3F">
          <w:footerReference w:type="default" r:id="rId12"/>
          <w:type w:val="oddPage"/>
          <w:pgSz w:w="11906" w:h="16838"/>
          <w:pgMar w:top="851" w:right="851" w:bottom="851" w:left="1134" w:header="708" w:footer="708" w:gutter="0"/>
          <w:cols w:space="708"/>
          <w:docGrid w:linePitch="360"/>
        </w:sectPr>
      </w:pPr>
    </w:p>
    <w:sdt>
      <w:sdtPr>
        <w:rPr>
          <w:rFonts w:ascii="Times New Roman" w:eastAsia="Times New Roman" w:hAnsi="Times New Roman" w:cs="Times New Roman"/>
          <w:color w:val="000000"/>
          <w:sz w:val="24"/>
          <w:szCs w:val="22"/>
        </w:rPr>
        <w:id w:val="-1505125226"/>
        <w:docPartObj>
          <w:docPartGallery w:val="Table of Contents"/>
          <w:docPartUnique/>
        </w:docPartObj>
      </w:sdtPr>
      <w:sdtEndPr>
        <w:rPr>
          <w:rFonts w:asciiTheme="minorHAnsi" w:eastAsiaTheme="minorHAnsi" w:hAnsiTheme="minorHAnsi" w:cstheme="minorBidi"/>
          <w:b/>
          <w:bCs/>
          <w:color w:val="auto"/>
          <w:kern w:val="2"/>
          <w:sz w:val="22"/>
          <w:lang w:eastAsia="en-US"/>
          <w14:ligatures w14:val="standardContextual"/>
        </w:rPr>
      </w:sdtEndPr>
      <w:sdtContent>
        <w:p w14:paraId="1E052899" w14:textId="77777777" w:rsidR="008C46F8" w:rsidRPr="002E2C5A" w:rsidRDefault="008C46F8">
          <w:pPr>
            <w:pStyle w:val="TtuloTDC"/>
            <w:rPr>
              <w:color w:val="auto"/>
            </w:rPr>
          </w:pPr>
          <w:r w:rsidRPr="002E2C5A">
            <w:rPr>
              <w:color w:val="auto"/>
            </w:rPr>
            <w:t>Índice de contenido</w:t>
          </w:r>
        </w:p>
        <w:p w14:paraId="46F34156" w14:textId="77777777" w:rsidR="008C46F8" w:rsidRPr="002E2C5A" w:rsidRDefault="008C46F8" w:rsidP="002E2C5A"/>
        <w:p w14:paraId="7D1E4C37" w14:textId="77777777" w:rsidR="008C46F8" w:rsidRPr="002E2C5A" w:rsidRDefault="008C46F8" w:rsidP="002E2C5A">
          <w:pPr>
            <w:pStyle w:val="TDC1"/>
            <w:tabs>
              <w:tab w:val="right" w:leader="dot" w:pos="8650"/>
            </w:tabs>
            <w:rPr>
              <w:rFonts w:cstheme="minorHAnsi"/>
              <w:noProof/>
            </w:rPr>
          </w:pPr>
          <w:r>
            <w:fldChar w:fldCharType="begin"/>
          </w:r>
          <w:r>
            <w:instrText xml:space="preserve"> TOC \o "1-3" \h \z \u </w:instrText>
          </w:r>
          <w:r>
            <w:fldChar w:fldCharType="separate"/>
          </w:r>
          <w:hyperlink w:anchor="_Toc476742596" w:history="1">
            <w:r w:rsidRPr="002E2C5A">
              <w:rPr>
                <w:rStyle w:val="Hipervnculo"/>
                <w:rFonts w:cstheme="minorHAnsi"/>
                <w:noProof/>
              </w:rPr>
              <w:t>1.- CAPÍTULO PRELIMINAR. DISPOSICIONES GENERALES.</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_Toc476742596 \h </w:instrText>
            </w:r>
            <w:r w:rsidRPr="002E2C5A">
              <w:rPr>
                <w:rFonts w:cstheme="minorHAnsi"/>
                <w:noProof/>
                <w:webHidden/>
              </w:rPr>
            </w:r>
            <w:r w:rsidRPr="002E2C5A">
              <w:rPr>
                <w:rFonts w:cstheme="minorHAnsi"/>
                <w:noProof/>
                <w:webHidden/>
              </w:rPr>
              <w:fldChar w:fldCharType="separate"/>
            </w:r>
            <w:r>
              <w:rPr>
                <w:rFonts w:cstheme="minorHAnsi"/>
                <w:noProof/>
                <w:webHidden/>
              </w:rPr>
              <w:t>1</w:t>
            </w:r>
            <w:r w:rsidRPr="002E2C5A">
              <w:rPr>
                <w:rFonts w:cstheme="minorHAnsi"/>
                <w:noProof/>
                <w:webHidden/>
              </w:rPr>
              <w:fldChar w:fldCharType="end"/>
            </w:r>
          </w:hyperlink>
        </w:p>
        <w:p w14:paraId="0E5EE13B" w14:textId="77777777" w:rsidR="008C46F8" w:rsidRPr="002E2C5A" w:rsidRDefault="008C46F8" w:rsidP="002E2C5A">
          <w:pPr>
            <w:pStyle w:val="TDC2"/>
            <w:tabs>
              <w:tab w:val="right" w:leader="dot" w:pos="8650"/>
            </w:tabs>
            <w:rPr>
              <w:rFonts w:cstheme="minorHAnsi"/>
              <w:noProof/>
            </w:rPr>
          </w:pPr>
          <w:hyperlink w:anchor="_Toc476742597" w:history="1">
            <w:r w:rsidRPr="002E2C5A">
              <w:rPr>
                <w:rStyle w:val="Hipervnculo"/>
                <w:rFonts w:cstheme="minorHAnsi"/>
                <w:noProof/>
              </w:rPr>
              <w:t>Naturaleza y objeto del pliego general.</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_Toc476742597 \h </w:instrText>
            </w:r>
            <w:r w:rsidRPr="002E2C5A">
              <w:rPr>
                <w:rFonts w:cstheme="minorHAnsi"/>
                <w:noProof/>
                <w:webHidden/>
              </w:rPr>
            </w:r>
            <w:r w:rsidRPr="002E2C5A">
              <w:rPr>
                <w:rFonts w:cstheme="minorHAnsi"/>
                <w:noProof/>
                <w:webHidden/>
              </w:rPr>
              <w:fldChar w:fldCharType="separate"/>
            </w:r>
            <w:r>
              <w:rPr>
                <w:rFonts w:cstheme="minorHAnsi"/>
                <w:noProof/>
                <w:webHidden/>
              </w:rPr>
              <w:t>1</w:t>
            </w:r>
            <w:r w:rsidRPr="002E2C5A">
              <w:rPr>
                <w:rFonts w:cstheme="minorHAnsi"/>
                <w:noProof/>
                <w:webHidden/>
              </w:rPr>
              <w:fldChar w:fldCharType="end"/>
            </w:r>
          </w:hyperlink>
        </w:p>
        <w:p w14:paraId="68F342AA" w14:textId="77777777" w:rsidR="008C46F8" w:rsidRPr="002E2C5A" w:rsidRDefault="008C46F8" w:rsidP="002E2C5A">
          <w:pPr>
            <w:pStyle w:val="TDC2"/>
            <w:tabs>
              <w:tab w:val="right" w:leader="dot" w:pos="8650"/>
            </w:tabs>
            <w:rPr>
              <w:rFonts w:cstheme="minorHAnsi"/>
              <w:noProof/>
            </w:rPr>
          </w:pPr>
          <w:hyperlink w:anchor="_Toc476742598" w:history="1">
            <w:r w:rsidRPr="002E2C5A">
              <w:rPr>
                <w:rStyle w:val="Hipervnculo"/>
                <w:rFonts w:cstheme="minorHAnsi"/>
                <w:noProof/>
              </w:rPr>
              <w:t>Documentación del contrato de obra.</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_Toc476742598 \h </w:instrText>
            </w:r>
            <w:r w:rsidRPr="002E2C5A">
              <w:rPr>
                <w:rFonts w:cstheme="minorHAnsi"/>
                <w:noProof/>
                <w:webHidden/>
              </w:rPr>
            </w:r>
            <w:r w:rsidRPr="002E2C5A">
              <w:rPr>
                <w:rFonts w:cstheme="minorHAnsi"/>
                <w:noProof/>
                <w:webHidden/>
              </w:rPr>
              <w:fldChar w:fldCharType="separate"/>
            </w:r>
            <w:r>
              <w:rPr>
                <w:rFonts w:cstheme="minorHAnsi"/>
                <w:noProof/>
                <w:webHidden/>
              </w:rPr>
              <w:t>2</w:t>
            </w:r>
            <w:r w:rsidRPr="002E2C5A">
              <w:rPr>
                <w:rFonts w:cstheme="minorHAnsi"/>
                <w:noProof/>
                <w:webHidden/>
              </w:rPr>
              <w:fldChar w:fldCharType="end"/>
            </w:r>
          </w:hyperlink>
        </w:p>
        <w:p w14:paraId="5751505E" w14:textId="77777777" w:rsidR="008C46F8" w:rsidRPr="002E2C5A" w:rsidRDefault="008C46F8" w:rsidP="002E2C5A">
          <w:pPr>
            <w:pStyle w:val="TDC1"/>
            <w:tabs>
              <w:tab w:val="right" w:leader="dot" w:pos="8650"/>
            </w:tabs>
            <w:rPr>
              <w:rFonts w:cstheme="minorHAnsi"/>
              <w:noProof/>
            </w:rPr>
          </w:pPr>
          <w:hyperlink w:anchor="_Toc476742599" w:history="1">
            <w:r w:rsidRPr="002E2C5A">
              <w:rPr>
                <w:rStyle w:val="Hipervnculo"/>
                <w:rFonts w:cstheme="minorHAnsi"/>
                <w:noProof/>
              </w:rPr>
              <w:t>2.- CAPÍTULO I: CONDICIONES FACULTATIVAS.</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_Toc476742599 \h </w:instrText>
            </w:r>
            <w:r w:rsidRPr="002E2C5A">
              <w:rPr>
                <w:rFonts w:cstheme="minorHAnsi"/>
                <w:noProof/>
                <w:webHidden/>
              </w:rPr>
            </w:r>
            <w:r w:rsidRPr="002E2C5A">
              <w:rPr>
                <w:rFonts w:cstheme="minorHAnsi"/>
                <w:noProof/>
                <w:webHidden/>
              </w:rPr>
              <w:fldChar w:fldCharType="separate"/>
            </w:r>
            <w:r>
              <w:rPr>
                <w:rFonts w:cstheme="minorHAnsi"/>
                <w:noProof/>
                <w:webHidden/>
              </w:rPr>
              <w:t>3</w:t>
            </w:r>
            <w:r w:rsidRPr="002E2C5A">
              <w:rPr>
                <w:rFonts w:cstheme="minorHAnsi"/>
                <w:noProof/>
                <w:webHidden/>
              </w:rPr>
              <w:fldChar w:fldCharType="end"/>
            </w:r>
          </w:hyperlink>
        </w:p>
        <w:p w14:paraId="65851378" w14:textId="77777777" w:rsidR="008C46F8" w:rsidRPr="002E2C5A" w:rsidRDefault="008C46F8" w:rsidP="002E2C5A">
          <w:pPr>
            <w:pStyle w:val="TDC2"/>
            <w:tabs>
              <w:tab w:val="right" w:leader="dot" w:pos="8650"/>
            </w:tabs>
            <w:rPr>
              <w:rFonts w:cstheme="minorHAnsi"/>
              <w:noProof/>
            </w:rPr>
          </w:pPr>
          <w:hyperlink w:anchor="_Toc476742600" w:history="1">
            <w:r w:rsidRPr="002E2C5A">
              <w:rPr>
                <w:rStyle w:val="Hipervnculo"/>
                <w:rFonts w:cstheme="minorHAnsi"/>
                <w:noProof/>
              </w:rPr>
              <w:t>EPÍGRAFE 1º.  Delimitación general de funciones técnicas.</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_Toc476742600 \h </w:instrText>
            </w:r>
            <w:r w:rsidRPr="002E2C5A">
              <w:rPr>
                <w:rFonts w:cstheme="minorHAnsi"/>
                <w:noProof/>
                <w:webHidden/>
              </w:rPr>
            </w:r>
            <w:r w:rsidRPr="002E2C5A">
              <w:rPr>
                <w:rFonts w:cstheme="minorHAnsi"/>
                <w:noProof/>
                <w:webHidden/>
              </w:rPr>
              <w:fldChar w:fldCharType="separate"/>
            </w:r>
            <w:r>
              <w:rPr>
                <w:rFonts w:cstheme="minorHAnsi"/>
                <w:noProof/>
                <w:webHidden/>
              </w:rPr>
              <w:t>3</w:t>
            </w:r>
            <w:r w:rsidRPr="002E2C5A">
              <w:rPr>
                <w:rFonts w:cstheme="minorHAnsi"/>
                <w:noProof/>
                <w:webHidden/>
              </w:rPr>
              <w:fldChar w:fldCharType="end"/>
            </w:r>
          </w:hyperlink>
        </w:p>
        <w:p w14:paraId="3D48BCF5" w14:textId="77777777" w:rsidR="008C46F8" w:rsidRPr="002E2C5A" w:rsidRDefault="008C46F8" w:rsidP="002E2C5A">
          <w:pPr>
            <w:pStyle w:val="TDC3"/>
            <w:tabs>
              <w:tab w:val="right" w:leader="dot" w:pos="8650"/>
            </w:tabs>
            <w:rPr>
              <w:rFonts w:cstheme="minorHAnsi"/>
              <w:noProof/>
            </w:rPr>
          </w:pPr>
          <w:hyperlink w:anchor="_Toc476742601" w:history="1">
            <w:r w:rsidRPr="002E2C5A">
              <w:rPr>
                <w:rStyle w:val="Hipervnculo"/>
                <w:rFonts w:cstheme="minorHAnsi"/>
                <w:noProof/>
              </w:rPr>
              <w:t>El director de obra.</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_Toc476742601 \h </w:instrText>
            </w:r>
            <w:r w:rsidRPr="002E2C5A">
              <w:rPr>
                <w:rFonts w:cstheme="minorHAnsi"/>
                <w:noProof/>
                <w:webHidden/>
              </w:rPr>
            </w:r>
            <w:r w:rsidRPr="002E2C5A">
              <w:rPr>
                <w:rFonts w:cstheme="minorHAnsi"/>
                <w:noProof/>
                <w:webHidden/>
              </w:rPr>
              <w:fldChar w:fldCharType="separate"/>
            </w:r>
            <w:r>
              <w:rPr>
                <w:rFonts w:cstheme="minorHAnsi"/>
                <w:noProof/>
                <w:webHidden/>
              </w:rPr>
              <w:t>3</w:t>
            </w:r>
            <w:r w:rsidRPr="002E2C5A">
              <w:rPr>
                <w:rFonts w:cstheme="minorHAnsi"/>
                <w:noProof/>
                <w:webHidden/>
              </w:rPr>
              <w:fldChar w:fldCharType="end"/>
            </w:r>
          </w:hyperlink>
        </w:p>
        <w:p w14:paraId="2A85DF18" w14:textId="77777777" w:rsidR="008C46F8" w:rsidRPr="002E2C5A" w:rsidRDefault="008C46F8" w:rsidP="002E2C5A">
          <w:pPr>
            <w:pStyle w:val="TDC3"/>
            <w:tabs>
              <w:tab w:val="right" w:leader="dot" w:pos="8650"/>
            </w:tabs>
            <w:rPr>
              <w:rFonts w:cstheme="minorHAnsi"/>
              <w:noProof/>
            </w:rPr>
          </w:pPr>
          <w:hyperlink w:anchor="_Toc476742602" w:history="1">
            <w:r w:rsidRPr="002E2C5A">
              <w:rPr>
                <w:rStyle w:val="Hipervnculo"/>
                <w:rFonts w:cstheme="minorHAnsi"/>
                <w:noProof/>
              </w:rPr>
              <w:t>El constructor.</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_Toc476742602 \h </w:instrText>
            </w:r>
            <w:r w:rsidRPr="002E2C5A">
              <w:rPr>
                <w:rFonts w:cstheme="minorHAnsi"/>
                <w:noProof/>
                <w:webHidden/>
              </w:rPr>
            </w:r>
            <w:r w:rsidRPr="002E2C5A">
              <w:rPr>
                <w:rFonts w:cstheme="minorHAnsi"/>
                <w:noProof/>
                <w:webHidden/>
              </w:rPr>
              <w:fldChar w:fldCharType="separate"/>
            </w:r>
            <w:r>
              <w:rPr>
                <w:rFonts w:cstheme="minorHAnsi"/>
                <w:noProof/>
                <w:webHidden/>
              </w:rPr>
              <w:t>4</w:t>
            </w:r>
            <w:r w:rsidRPr="002E2C5A">
              <w:rPr>
                <w:rFonts w:cstheme="minorHAnsi"/>
                <w:noProof/>
                <w:webHidden/>
              </w:rPr>
              <w:fldChar w:fldCharType="end"/>
            </w:r>
          </w:hyperlink>
        </w:p>
        <w:p w14:paraId="6CCC5842" w14:textId="77777777" w:rsidR="008C46F8" w:rsidRPr="002E2C5A" w:rsidRDefault="008C46F8" w:rsidP="002E2C5A">
          <w:pPr>
            <w:pStyle w:val="TDC2"/>
            <w:tabs>
              <w:tab w:val="right" w:leader="dot" w:pos="8650"/>
            </w:tabs>
            <w:rPr>
              <w:rFonts w:cstheme="minorHAnsi"/>
              <w:noProof/>
            </w:rPr>
          </w:pPr>
          <w:hyperlink w:anchor="_Toc476742603" w:history="1">
            <w:r w:rsidRPr="002E2C5A">
              <w:rPr>
                <w:rStyle w:val="Hipervnculo"/>
                <w:rFonts w:cstheme="minorHAnsi"/>
                <w:noProof/>
              </w:rPr>
              <w:t>EPÍGRAFE 2º. De las obligaciones y derechos generales del constructor o contratista.</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_Toc476742603 \h </w:instrText>
            </w:r>
            <w:r w:rsidRPr="002E2C5A">
              <w:rPr>
                <w:rFonts w:cstheme="minorHAnsi"/>
                <w:noProof/>
                <w:webHidden/>
              </w:rPr>
            </w:r>
            <w:r w:rsidRPr="002E2C5A">
              <w:rPr>
                <w:rFonts w:cstheme="minorHAnsi"/>
                <w:noProof/>
                <w:webHidden/>
              </w:rPr>
              <w:fldChar w:fldCharType="separate"/>
            </w:r>
            <w:r>
              <w:rPr>
                <w:rFonts w:cstheme="minorHAnsi"/>
                <w:noProof/>
                <w:webHidden/>
              </w:rPr>
              <w:t>5</w:t>
            </w:r>
            <w:r w:rsidRPr="002E2C5A">
              <w:rPr>
                <w:rFonts w:cstheme="minorHAnsi"/>
                <w:noProof/>
                <w:webHidden/>
              </w:rPr>
              <w:fldChar w:fldCharType="end"/>
            </w:r>
          </w:hyperlink>
        </w:p>
        <w:p w14:paraId="7662D32F" w14:textId="77777777" w:rsidR="008C46F8" w:rsidRPr="002E2C5A" w:rsidRDefault="008C46F8" w:rsidP="002E2C5A">
          <w:pPr>
            <w:pStyle w:val="TDC3"/>
            <w:tabs>
              <w:tab w:val="right" w:leader="dot" w:pos="8650"/>
            </w:tabs>
            <w:rPr>
              <w:rFonts w:cstheme="minorHAnsi"/>
              <w:noProof/>
            </w:rPr>
          </w:pPr>
          <w:hyperlink w:anchor="_Toc476742604" w:history="1">
            <w:r w:rsidRPr="002E2C5A">
              <w:rPr>
                <w:rStyle w:val="Hipervnculo"/>
                <w:rFonts w:cstheme="minorHAnsi"/>
                <w:noProof/>
              </w:rPr>
              <w:t>Verificación de los documentos del proyecto.</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_Toc476742604 \h </w:instrText>
            </w:r>
            <w:r w:rsidRPr="002E2C5A">
              <w:rPr>
                <w:rFonts w:cstheme="minorHAnsi"/>
                <w:noProof/>
                <w:webHidden/>
              </w:rPr>
            </w:r>
            <w:r w:rsidRPr="002E2C5A">
              <w:rPr>
                <w:rFonts w:cstheme="minorHAnsi"/>
                <w:noProof/>
                <w:webHidden/>
              </w:rPr>
              <w:fldChar w:fldCharType="separate"/>
            </w:r>
            <w:r>
              <w:rPr>
                <w:rFonts w:cstheme="minorHAnsi"/>
                <w:noProof/>
                <w:webHidden/>
              </w:rPr>
              <w:t>5</w:t>
            </w:r>
            <w:r w:rsidRPr="002E2C5A">
              <w:rPr>
                <w:rFonts w:cstheme="minorHAnsi"/>
                <w:noProof/>
                <w:webHidden/>
              </w:rPr>
              <w:fldChar w:fldCharType="end"/>
            </w:r>
          </w:hyperlink>
        </w:p>
        <w:p w14:paraId="484CB1FA" w14:textId="77777777" w:rsidR="008C46F8" w:rsidRPr="002E2C5A" w:rsidRDefault="008C46F8" w:rsidP="002E2C5A">
          <w:pPr>
            <w:pStyle w:val="TDC3"/>
            <w:tabs>
              <w:tab w:val="right" w:leader="dot" w:pos="8650"/>
            </w:tabs>
            <w:rPr>
              <w:rFonts w:cstheme="minorHAnsi"/>
              <w:noProof/>
            </w:rPr>
          </w:pPr>
          <w:hyperlink w:anchor="_Toc476742605" w:history="1">
            <w:r w:rsidRPr="002E2C5A">
              <w:rPr>
                <w:rStyle w:val="Hipervnculo"/>
                <w:rFonts w:cstheme="minorHAnsi"/>
                <w:noProof/>
              </w:rPr>
              <w:t>Plan de seguridad e higiene.</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_Toc476742605 \h </w:instrText>
            </w:r>
            <w:r w:rsidRPr="002E2C5A">
              <w:rPr>
                <w:rFonts w:cstheme="minorHAnsi"/>
                <w:noProof/>
                <w:webHidden/>
              </w:rPr>
            </w:r>
            <w:r w:rsidRPr="002E2C5A">
              <w:rPr>
                <w:rFonts w:cstheme="minorHAnsi"/>
                <w:noProof/>
                <w:webHidden/>
              </w:rPr>
              <w:fldChar w:fldCharType="separate"/>
            </w:r>
            <w:r>
              <w:rPr>
                <w:rFonts w:cstheme="minorHAnsi"/>
                <w:noProof/>
                <w:webHidden/>
              </w:rPr>
              <w:t>5</w:t>
            </w:r>
            <w:r w:rsidRPr="002E2C5A">
              <w:rPr>
                <w:rFonts w:cstheme="minorHAnsi"/>
                <w:noProof/>
                <w:webHidden/>
              </w:rPr>
              <w:fldChar w:fldCharType="end"/>
            </w:r>
          </w:hyperlink>
        </w:p>
        <w:p w14:paraId="4154A00F" w14:textId="77777777" w:rsidR="008C46F8" w:rsidRPr="002E2C5A" w:rsidRDefault="008C46F8" w:rsidP="002E2C5A">
          <w:pPr>
            <w:pStyle w:val="TDC3"/>
            <w:tabs>
              <w:tab w:val="right" w:leader="dot" w:pos="8650"/>
            </w:tabs>
            <w:rPr>
              <w:rFonts w:cstheme="minorHAnsi"/>
              <w:noProof/>
            </w:rPr>
          </w:pPr>
          <w:hyperlink w:anchor="_Toc476742606" w:history="1">
            <w:r w:rsidRPr="002E2C5A">
              <w:rPr>
                <w:rStyle w:val="Hipervnculo"/>
                <w:rFonts w:cstheme="minorHAnsi"/>
                <w:noProof/>
              </w:rPr>
              <w:t>Oficina en la obra.</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_Toc476742606 \h </w:instrText>
            </w:r>
            <w:r w:rsidRPr="002E2C5A">
              <w:rPr>
                <w:rFonts w:cstheme="minorHAnsi"/>
                <w:noProof/>
                <w:webHidden/>
              </w:rPr>
            </w:r>
            <w:r w:rsidRPr="002E2C5A">
              <w:rPr>
                <w:rFonts w:cstheme="minorHAnsi"/>
                <w:noProof/>
                <w:webHidden/>
              </w:rPr>
              <w:fldChar w:fldCharType="separate"/>
            </w:r>
            <w:r>
              <w:rPr>
                <w:rFonts w:cstheme="minorHAnsi"/>
                <w:noProof/>
                <w:webHidden/>
              </w:rPr>
              <w:t>5</w:t>
            </w:r>
            <w:r w:rsidRPr="002E2C5A">
              <w:rPr>
                <w:rFonts w:cstheme="minorHAnsi"/>
                <w:noProof/>
                <w:webHidden/>
              </w:rPr>
              <w:fldChar w:fldCharType="end"/>
            </w:r>
          </w:hyperlink>
        </w:p>
        <w:p w14:paraId="668D29ED" w14:textId="77777777" w:rsidR="008C46F8" w:rsidRPr="002E2C5A" w:rsidRDefault="008C46F8" w:rsidP="002E2C5A">
          <w:pPr>
            <w:pStyle w:val="TDC3"/>
            <w:tabs>
              <w:tab w:val="right" w:leader="dot" w:pos="8650"/>
            </w:tabs>
            <w:rPr>
              <w:rFonts w:cstheme="minorHAnsi"/>
              <w:noProof/>
            </w:rPr>
          </w:pPr>
          <w:hyperlink w:anchor="_Toc476742607" w:history="1">
            <w:r w:rsidRPr="002E2C5A">
              <w:rPr>
                <w:rStyle w:val="Hipervnculo"/>
                <w:rFonts w:cstheme="minorHAnsi"/>
                <w:noProof/>
              </w:rPr>
              <w:t>Presentación del contratista.</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_Toc476742607 \h </w:instrText>
            </w:r>
            <w:r w:rsidRPr="002E2C5A">
              <w:rPr>
                <w:rFonts w:cstheme="minorHAnsi"/>
                <w:noProof/>
                <w:webHidden/>
              </w:rPr>
            </w:r>
            <w:r w:rsidRPr="002E2C5A">
              <w:rPr>
                <w:rFonts w:cstheme="minorHAnsi"/>
                <w:noProof/>
                <w:webHidden/>
              </w:rPr>
              <w:fldChar w:fldCharType="separate"/>
            </w:r>
            <w:r>
              <w:rPr>
                <w:rFonts w:cstheme="minorHAnsi"/>
                <w:noProof/>
                <w:webHidden/>
              </w:rPr>
              <w:t>5</w:t>
            </w:r>
            <w:r w:rsidRPr="002E2C5A">
              <w:rPr>
                <w:rFonts w:cstheme="minorHAnsi"/>
                <w:noProof/>
                <w:webHidden/>
              </w:rPr>
              <w:fldChar w:fldCharType="end"/>
            </w:r>
          </w:hyperlink>
        </w:p>
        <w:p w14:paraId="508E5811" w14:textId="77777777" w:rsidR="008C46F8" w:rsidRPr="002E2C5A" w:rsidRDefault="008C46F8" w:rsidP="002E2C5A">
          <w:pPr>
            <w:pStyle w:val="TDC3"/>
            <w:tabs>
              <w:tab w:val="right" w:leader="dot" w:pos="8650"/>
            </w:tabs>
            <w:rPr>
              <w:rFonts w:cstheme="minorHAnsi"/>
              <w:noProof/>
            </w:rPr>
          </w:pPr>
          <w:hyperlink w:anchor="_Toc476742608" w:history="1">
            <w:r w:rsidRPr="002E2C5A">
              <w:rPr>
                <w:rStyle w:val="Hipervnculo"/>
                <w:rFonts w:cstheme="minorHAnsi"/>
                <w:noProof/>
              </w:rPr>
              <w:t>Presencia del constructor en la obra.</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_Toc476742608 \h </w:instrText>
            </w:r>
            <w:r w:rsidRPr="002E2C5A">
              <w:rPr>
                <w:rFonts w:cstheme="minorHAnsi"/>
                <w:noProof/>
                <w:webHidden/>
              </w:rPr>
            </w:r>
            <w:r w:rsidRPr="002E2C5A">
              <w:rPr>
                <w:rFonts w:cstheme="minorHAnsi"/>
                <w:noProof/>
                <w:webHidden/>
              </w:rPr>
              <w:fldChar w:fldCharType="separate"/>
            </w:r>
            <w:r>
              <w:rPr>
                <w:rFonts w:cstheme="minorHAnsi"/>
                <w:noProof/>
                <w:webHidden/>
              </w:rPr>
              <w:t>6</w:t>
            </w:r>
            <w:r w:rsidRPr="002E2C5A">
              <w:rPr>
                <w:rFonts w:cstheme="minorHAnsi"/>
                <w:noProof/>
                <w:webHidden/>
              </w:rPr>
              <w:fldChar w:fldCharType="end"/>
            </w:r>
          </w:hyperlink>
        </w:p>
        <w:p w14:paraId="7FD55E63" w14:textId="77777777" w:rsidR="008C46F8" w:rsidRPr="002E2C5A" w:rsidRDefault="008C46F8" w:rsidP="002E2C5A">
          <w:pPr>
            <w:pStyle w:val="TDC3"/>
            <w:tabs>
              <w:tab w:val="right" w:leader="dot" w:pos="8650"/>
            </w:tabs>
            <w:rPr>
              <w:rFonts w:cstheme="minorHAnsi"/>
              <w:noProof/>
            </w:rPr>
          </w:pPr>
          <w:hyperlink w:anchor="_Toc476742609" w:history="1">
            <w:r w:rsidRPr="002E2C5A">
              <w:rPr>
                <w:rStyle w:val="Hipervnculo"/>
                <w:rFonts w:cstheme="minorHAnsi"/>
                <w:noProof/>
              </w:rPr>
              <w:t>Trabajos no estipulados expresamente.</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_Toc476742609 \h </w:instrText>
            </w:r>
            <w:r w:rsidRPr="002E2C5A">
              <w:rPr>
                <w:rFonts w:cstheme="minorHAnsi"/>
                <w:noProof/>
                <w:webHidden/>
              </w:rPr>
            </w:r>
            <w:r w:rsidRPr="002E2C5A">
              <w:rPr>
                <w:rFonts w:cstheme="minorHAnsi"/>
                <w:noProof/>
                <w:webHidden/>
              </w:rPr>
              <w:fldChar w:fldCharType="separate"/>
            </w:r>
            <w:r>
              <w:rPr>
                <w:rFonts w:cstheme="minorHAnsi"/>
                <w:noProof/>
                <w:webHidden/>
              </w:rPr>
              <w:t>6</w:t>
            </w:r>
            <w:r w:rsidRPr="002E2C5A">
              <w:rPr>
                <w:rFonts w:cstheme="minorHAnsi"/>
                <w:noProof/>
                <w:webHidden/>
              </w:rPr>
              <w:fldChar w:fldCharType="end"/>
            </w:r>
          </w:hyperlink>
        </w:p>
        <w:p w14:paraId="3792F07B" w14:textId="77777777" w:rsidR="008C46F8" w:rsidRPr="002E2C5A" w:rsidRDefault="008C46F8" w:rsidP="002E2C5A">
          <w:pPr>
            <w:pStyle w:val="TDC3"/>
            <w:tabs>
              <w:tab w:val="right" w:leader="dot" w:pos="8650"/>
            </w:tabs>
            <w:rPr>
              <w:rFonts w:cstheme="minorHAnsi"/>
              <w:noProof/>
            </w:rPr>
          </w:pPr>
          <w:hyperlink w:anchor="_Toc476742610" w:history="1">
            <w:r w:rsidRPr="002E2C5A">
              <w:rPr>
                <w:rStyle w:val="Hipervnculo"/>
                <w:rFonts w:cstheme="minorHAnsi"/>
                <w:noProof/>
              </w:rPr>
              <w:t>Interpretaciones, aclaraciones y modificaciones de los documentos del proyecto.</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_Toc476742610 \h </w:instrText>
            </w:r>
            <w:r w:rsidRPr="002E2C5A">
              <w:rPr>
                <w:rFonts w:cstheme="minorHAnsi"/>
                <w:noProof/>
                <w:webHidden/>
              </w:rPr>
            </w:r>
            <w:r w:rsidRPr="002E2C5A">
              <w:rPr>
                <w:rFonts w:cstheme="minorHAnsi"/>
                <w:noProof/>
                <w:webHidden/>
              </w:rPr>
              <w:fldChar w:fldCharType="separate"/>
            </w:r>
            <w:r>
              <w:rPr>
                <w:rFonts w:cstheme="minorHAnsi"/>
                <w:noProof/>
                <w:webHidden/>
              </w:rPr>
              <w:t>6</w:t>
            </w:r>
            <w:r w:rsidRPr="002E2C5A">
              <w:rPr>
                <w:rFonts w:cstheme="minorHAnsi"/>
                <w:noProof/>
                <w:webHidden/>
              </w:rPr>
              <w:fldChar w:fldCharType="end"/>
            </w:r>
          </w:hyperlink>
        </w:p>
        <w:p w14:paraId="1B20638C" w14:textId="77777777" w:rsidR="008C46F8" w:rsidRPr="002E2C5A" w:rsidRDefault="008C46F8" w:rsidP="002E2C5A">
          <w:pPr>
            <w:pStyle w:val="TDC3"/>
            <w:tabs>
              <w:tab w:val="right" w:leader="dot" w:pos="8650"/>
            </w:tabs>
            <w:rPr>
              <w:rFonts w:cstheme="minorHAnsi"/>
              <w:noProof/>
            </w:rPr>
          </w:pPr>
          <w:hyperlink w:anchor="_Toc476742611" w:history="1">
            <w:r w:rsidRPr="002E2C5A">
              <w:rPr>
                <w:rStyle w:val="Hipervnculo"/>
                <w:rFonts w:cstheme="minorHAnsi"/>
                <w:noProof/>
              </w:rPr>
              <w:t>Reclamaciones contra las órdenes de la dirección facultativa.</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_Toc476742611 \h </w:instrText>
            </w:r>
            <w:r w:rsidRPr="002E2C5A">
              <w:rPr>
                <w:rFonts w:cstheme="minorHAnsi"/>
                <w:noProof/>
                <w:webHidden/>
              </w:rPr>
            </w:r>
            <w:r w:rsidRPr="002E2C5A">
              <w:rPr>
                <w:rFonts w:cstheme="minorHAnsi"/>
                <w:noProof/>
                <w:webHidden/>
              </w:rPr>
              <w:fldChar w:fldCharType="separate"/>
            </w:r>
            <w:r>
              <w:rPr>
                <w:rFonts w:cstheme="minorHAnsi"/>
                <w:noProof/>
                <w:webHidden/>
              </w:rPr>
              <w:t>7</w:t>
            </w:r>
            <w:r w:rsidRPr="002E2C5A">
              <w:rPr>
                <w:rFonts w:cstheme="minorHAnsi"/>
                <w:noProof/>
                <w:webHidden/>
              </w:rPr>
              <w:fldChar w:fldCharType="end"/>
            </w:r>
          </w:hyperlink>
        </w:p>
        <w:p w14:paraId="4497A290" w14:textId="77777777" w:rsidR="008C46F8" w:rsidRPr="002E2C5A" w:rsidRDefault="008C46F8" w:rsidP="002E2C5A">
          <w:pPr>
            <w:pStyle w:val="TDC3"/>
            <w:tabs>
              <w:tab w:val="right" w:leader="dot" w:pos="8650"/>
            </w:tabs>
            <w:rPr>
              <w:rFonts w:cstheme="minorHAnsi"/>
              <w:noProof/>
            </w:rPr>
          </w:pPr>
          <w:hyperlink w:anchor="_Toc476742612" w:history="1">
            <w:r w:rsidRPr="002E2C5A">
              <w:rPr>
                <w:rStyle w:val="Hipervnculo"/>
                <w:rFonts w:cstheme="minorHAnsi"/>
                <w:noProof/>
              </w:rPr>
              <w:t>Recusación por el contratista del personal nombrado por el director de obra.</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_Toc476742612 \h </w:instrText>
            </w:r>
            <w:r w:rsidRPr="002E2C5A">
              <w:rPr>
                <w:rFonts w:cstheme="minorHAnsi"/>
                <w:noProof/>
                <w:webHidden/>
              </w:rPr>
            </w:r>
            <w:r w:rsidRPr="002E2C5A">
              <w:rPr>
                <w:rFonts w:cstheme="minorHAnsi"/>
                <w:noProof/>
                <w:webHidden/>
              </w:rPr>
              <w:fldChar w:fldCharType="separate"/>
            </w:r>
            <w:r>
              <w:rPr>
                <w:rFonts w:cstheme="minorHAnsi"/>
                <w:noProof/>
                <w:webHidden/>
              </w:rPr>
              <w:t>7</w:t>
            </w:r>
            <w:r w:rsidRPr="002E2C5A">
              <w:rPr>
                <w:rFonts w:cstheme="minorHAnsi"/>
                <w:noProof/>
                <w:webHidden/>
              </w:rPr>
              <w:fldChar w:fldCharType="end"/>
            </w:r>
          </w:hyperlink>
        </w:p>
        <w:p w14:paraId="08444AB4" w14:textId="77777777" w:rsidR="008C46F8" w:rsidRPr="002E2C5A" w:rsidRDefault="008C46F8" w:rsidP="002E2C5A">
          <w:pPr>
            <w:pStyle w:val="TDC3"/>
            <w:tabs>
              <w:tab w:val="right" w:leader="dot" w:pos="8650"/>
            </w:tabs>
            <w:rPr>
              <w:rFonts w:cstheme="minorHAnsi"/>
              <w:noProof/>
            </w:rPr>
          </w:pPr>
          <w:hyperlink w:anchor="_Toc476742613" w:history="1">
            <w:r w:rsidRPr="002E2C5A">
              <w:rPr>
                <w:rStyle w:val="Hipervnculo"/>
                <w:rFonts w:cstheme="minorHAnsi"/>
                <w:noProof/>
              </w:rPr>
              <w:t>Faltas del personal.</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_Toc476742613 \h </w:instrText>
            </w:r>
            <w:r w:rsidRPr="002E2C5A">
              <w:rPr>
                <w:rFonts w:cstheme="minorHAnsi"/>
                <w:noProof/>
                <w:webHidden/>
              </w:rPr>
            </w:r>
            <w:r w:rsidRPr="002E2C5A">
              <w:rPr>
                <w:rFonts w:cstheme="minorHAnsi"/>
                <w:noProof/>
                <w:webHidden/>
              </w:rPr>
              <w:fldChar w:fldCharType="separate"/>
            </w:r>
            <w:r>
              <w:rPr>
                <w:rFonts w:cstheme="minorHAnsi"/>
                <w:noProof/>
                <w:webHidden/>
              </w:rPr>
              <w:t>7</w:t>
            </w:r>
            <w:r w:rsidRPr="002E2C5A">
              <w:rPr>
                <w:rFonts w:cstheme="minorHAnsi"/>
                <w:noProof/>
                <w:webHidden/>
              </w:rPr>
              <w:fldChar w:fldCharType="end"/>
            </w:r>
          </w:hyperlink>
        </w:p>
        <w:p w14:paraId="3EF28D71" w14:textId="77777777" w:rsidR="008C46F8" w:rsidRPr="002E2C5A" w:rsidRDefault="008C46F8" w:rsidP="002E2C5A">
          <w:pPr>
            <w:pStyle w:val="TDC2"/>
            <w:tabs>
              <w:tab w:val="right" w:leader="dot" w:pos="8650"/>
            </w:tabs>
            <w:rPr>
              <w:rFonts w:cstheme="minorHAnsi"/>
              <w:noProof/>
            </w:rPr>
          </w:pPr>
          <w:hyperlink w:anchor="_Toc476742614" w:history="1">
            <w:r w:rsidRPr="002E2C5A">
              <w:rPr>
                <w:rStyle w:val="Hipervnculo"/>
                <w:rFonts w:cstheme="minorHAnsi"/>
                <w:noProof/>
              </w:rPr>
              <w:t>EPÍGRAFE 3º.  Prescripciones generales relativas a los trabajos, a los materiales y a los medios auxiliares.</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_Toc476742614 \h </w:instrText>
            </w:r>
            <w:r w:rsidRPr="002E2C5A">
              <w:rPr>
                <w:rFonts w:cstheme="minorHAnsi"/>
                <w:noProof/>
                <w:webHidden/>
              </w:rPr>
            </w:r>
            <w:r w:rsidRPr="002E2C5A">
              <w:rPr>
                <w:rFonts w:cstheme="minorHAnsi"/>
                <w:noProof/>
                <w:webHidden/>
              </w:rPr>
              <w:fldChar w:fldCharType="separate"/>
            </w:r>
            <w:r>
              <w:rPr>
                <w:rFonts w:cstheme="minorHAnsi"/>
                <w:noProof/>
                <w:webHidden/>
              </w:rPr>
              <w:t>8</w:t>
            </w:r>
            <w:r w:rsidRPr="002E2C5A">
              <w:rPr>
                <w:rFonts w:cstheme="minorHAnsi"/>
                <w:noProof/>
                <w:webHidden/>
              </w:rPr>
              <w:fldChar w:fldCharType="end"/>
            </w:r>
          </w:hyperlink>
        </w:p>
        <w:p w14:paraId="7A290EC6" w14:textId="77777777" w:rsidR="008C46F8" w:rsidRPr="002E2C5A" w:rsidRDefault="008C46F8" w:rsidP="002E2C5A">
          <w:pPr>
            <w:pStyle w:val="TDC3"/>
            <w:tabs>
              <w:tab w:val="right" w:leader="dot" w:pos="8650"/>
            </w:tabs>
            <w:rPr>
              <w:rFonts w:cstheme="minorHAnsi"/>
              <w:noProof/>
            </w:rPr>
          </w:pPr>
          <w:hyperlink w:anchor="_Toc476742615" w:history="1">
            <w:r w:rsidRPr="002E2C5A">
              <w:rPr>
                <w:rStyle w:val="Hipervnculo"/>
                <w:rFonts w:cstheme="minorHAnsi"/>
                <w:noProof/>
              </w:rPr>
              <w:t>Caminos y accesos.</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_Toc476742615 \h </w:instrText>
            </w:r>
            <w:r w:rsidRPr="002E2C5A">
              <w:rPr>
                <w:rFonts w:cstheme="minorHAnsi"/>
                <w:noProof/>
                <w:webHidden/>
              </w:rPr>
            </w:r>
            <w:r w:rsidRPr="002E2C5A">
              <w:rPr>
                <w:rFonts w:cstheme="minorHAnsi"/>
                <w:noProof/>
                <w:webHidden/>
              </w:rPr>
              <w:fldChar w:fldCharType="separate"/>
            </w:r>
            <w:r>
              <w:rPr>
                <w:rFonts w:cstheme="minorHAnsi"/>
                <w:noProof/>
                <w:webHidden/>
              </w:rPr>
              <w:t>8</w:t>
            </w:r>
            <w:r w:rsidRPr="002E2C5A">
              <w:rPr>
                <w:rFonts w:cstheme="minorHAnsi"/>
                <w:noProof/>
                <w:webHidden/>
              </w:rPr>
              <w:fldChar w:fldCharType="end"/>
            </w:r>
          </w:hyperlink>
        </w:p>
        <w:p w14:paraId="1428C342" w14:textId="77777777" w:rsidR="008C46F8" w:rsidRPr="002E2C5A" w:rsidRDefault="008C46F8" w:rsidP="002E2C5A">
          <w:pPr>
            <w:pStyle w:val="TDC3"/>
            <w:tabs>
              <w:tab w:val="right" w:leader="dot" w:pos="8650"/>
            </w:tabs>
            <w:rPr>
              <w:rFonts w:cstheme="minorHAnsi"/>
              <w:noProof/>
            </w:rPr>
          </w:pPr>
          <w:hyperlink w:anchor="_Toc476742616" w:history="1">
            <w:r w:rsidRPr="002E2C5A">
              <w:rPr>
                <w:rStyle w:val="Hipervnculo"/>
                <w:rFonts w:cstheme="minorHAnsi"/>
                <w:noProof/>
              </w:rPr>
              <w:t>Replanteo.</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_Toc476742616 \h </w:instrText>
            </w:r>
            <w:r w:rsidRPr="002E2C5A">
              <w:rPr>
                <w:rFonts w:cstheme="minorHAnsi"/>
                <w:noProof/>
                <w:webHidden/>
              </w:rPr>
            </w:r>
            <w:r w:rsidRPr="002E2C5A">
              <w:rPr>
                <w:rFonts w:cstheme="minorHAnsi"/>
                <w:noProof/>
                <w:webHidden/>
              </w:rPr>
              <w:fldChar w:fldCharType="separate"/>
            </w:r>
            <w:r>
              <w:rPr>
                <w:rFonts w:cstheme="minorHAnsi"/>
                <w:noProof/>
                <w:webHidden/>
              </w:rPr>
              <w:t>8</w:t>
            </w:r>
            <w:r w:rsidRPr="002E2C5A">
              <w:rPr>
                <w:rFonts w:cstheme="minorHAnsi"/>
                <w:noProof/>
                <w:webHidden/>
              </w:rPr>
              <w:fldChar w:fldCharType="end"/>
            </w:r>
          </w:hyperlink>
        </w:p>
        <w:p w14:paraId="7AD7823B" w14:textId="77777777" w:rsidR="008C46F8" w:rsidRPr="002E2C5A" w:rsidRDefault="008C46F8" w:rsidP="002E2C5A">
          <w:pPr>
            <w:pStyle w:val="TDC3"/>
            <w:tabs>
              <w:tab w:val="right" w:leader="dot" w:pos="8650"/>
            </w:tabs>
            <w:rPr>
              <w:rFonts w:cstheme="minorHAnsi"/>
              <w:noProof/>
            </w:rPr>
          </w:pPr>
          <w:hyperlink w:anchor="_Toc476742617" w:history="1">
            <w:r w:rsidRPr="002E2C5A">
              <w:rPr>
                <w:rStyle w:val="Hipervnculo"/>
                <w:rFonts w:cstheme="minorHAnsi"/>
                <w:noProof/>
              </w:rPr>
              <w:t>Comienzo de la obra. Ritmo de ejecución de los trabajos.</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_Toc476742617 \h </w:instrText>
            </w:r>
            <w:r w:rsidRPr="002E2C5A">
              <w:rPr>
                <w:rFonts w:cstheme="minorHAnsi"/>
                <w:noProof/>
                <w:webHidden/>
              </w:rPr>
            </w:r>
            <w:r w:rsidRPr="002E2C5A">
              <w:rPr>
                <w:rFonts w:cstheme="minorHAnsi"/>
                <w:noProof/>
                <w:webHidden/>
              </w:rPr>
              <w:fldChar w:fldCharType="separate"/>
            </w:r>
            <w:r>
              <w:rPr>
                <w:rFonts w:cstheme="minorHAnsi"/>
                <w:noProof/>
                <w:webHidden/>
              </w:rPr>
              <w:t>8</w:t>
            </w:r>
            <w:r w:rsidRPr="002E2C5A">
              <w:rPr>
                <w:rFonts w:cstheme="minorHAnsi"/>
                <w:noProof/>
                <w:webHidden/>
              </w:rPr>
              <w:fldChar w:fldCharType="end"/>
            </w:r>
          </w:hyperlink>
        </w:p>
        <w:p w14:paraId="38AC07AC" w14:textId="77777777" w:rsidR="008C46F8" w:rsidRPr="002E2C5A" w:rsidRDefault="008C46F8" w:rsidP="002E2C5A">
          <w:pPr>
            <w:pStyle w:val="TDC3"/>
            <w:tabs>
              <w:tab w:val="right" w:leader="dot" w:pos="8650"/>
            </w:tabs>
            <w:rPr>
              <w:rFonts w:cstheme="minorHAnsi"/>
              <w:noProof/>
            </w:rPr>
          </w:pPr>
          <w:hyperlink w:anchor="_Toc476742618" w:history="1">
            <w:r w:rsidRPr="002E2C5A">
              <w:rPr>
                <w:rStyle w:val="Hipervnculo"/>
                <w:rFonts w:cstheme="minorHAnsi"/>
                <w:noProof/>
              </w:rPr>
              <w:t>Orden de los trabajos.</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_Toc476742618 \h </w:instrText>
            </w:r>
            <w:r w:rsidRPr="002E2C5A">
              <w:rPr>
                <w:rFonts w:cstheme="minorHAnsi"/>
                <w:noProof/>
                <w:webHidden/>
              </w:rPr>
            </w:r>
            <w:r w:rsidRPr="002E2C5A">
              <w:rPr>
                <w:rFonts w:cstheme="minorHAnsi"/>
                <w:noProof/>
                <w:webHidden/>
              </w:rPr>
              <w:fldChar w:fldCharType="separate"/>
            </w:r>
            <w:r>
              <w:rPr>
                <w:rFonts w:cstheme="minorHAnsi"/>
                <w:noProof/>
                <w:webHidden/>
              </w:rPr>
              <w:t>9</w:t>
            </w:r>
            <w:r w:rsidRPr="002E2C5A">
              <w:rPr>
                <w:rFonts w:cstheme="minorHAnsi"/>
                <w:noProof/>
                <w:webHidden/>
              </w:rPr>
              <w:fldChar w:fldCharType="end"/>
            </w:r>
          </w:hyperlink>
        </w:p>
        <w:p w14:paraId="3AAF1D3D" w14:textId="77777777" w:rsidR="008C46F8" w:rsidRPr="002E2C5A" w:rsidRDefault="008C46F8" w:rsidP="002E2C5A">
          <w:pPr>
            <w:pStyle w:val="TDC3"/>
            <w:tabs>
              <w:tab w:val="right" w:leader="dot" w:pos="8650"/>
            </w:tabs>
            <w:rPr>
              <w:rFonts w:cstheme="minorHAnsi"/>
              <w:noProof/>
            </w:rPr>
          </w:pPr>
          <w:hyperlink w:anchor="_Toc476742619" w:history="1">
            <w:r w:rsidRPr="002E2C5A">
              <w:rPr>
                <w:rStyle w:val="Hipervnculo"/>
                <w:rFonts w:cstheme="minorHAnsi"/>
                <w:noProof/>
              </w:rPr>
              <w:t>Facilidades para otros contratistas.</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_Toc476742619 \h </w:instrText>
            </w:r>
            <w:r w:rsidRPr="002E2C5A">
              <w:rPr>
                <w:rFonts w:cstheme="minorHAnsi"/>
                <w:noProof/>
                <w:webHidden/>
              </w:rPr>
            </w:r>
            <w:r w:rsidRPr="002E2C5A">
              <w:rPr>
                <w:rFonts w:cstheme="minorHAnsi"/>
                <w:noProof/>
                <w:webHidden/>
              </w:rPr>
              <w:fldChar w:fldCharType="separate"/>
            </w:r>
            <w:r>
              <w:rPr>
                <w:rFonts w:cstheme="minorHAnsi"/>
                <w:noProof/>
                <w:webHidden/>
              </w:rPr>
              <w:t>9</w:t>
            </w:r>
            <w:r w:rsidRPr="002E2C5A">
              <w:rPr>
                <w:rFonts w:cstheme="minorHAnsi"/>
                <w:noProof/>
                <w:webHidden/>
              </w:rPr>
              <w:fldChar w:fldCharType="end"/>
            </w:r>
          </w:hyperlink>
        </w:p>
        <w:p w14:paraId="6B017923" w14:textId="77777777" w:rsidR="008C46F8" w:rsidRPr="002E2C5A" w:rsidRDefault="008C46F8" w:rsidP="002E2C5A">
          <w:pPr>
            <w:pStyle w:val="TDC3"/>
            <w:tabs>
              <w:tab w:val="right" w:leader="dot" w:pos="8650"/>
            </w:tabs>
            <w:rPr>
              <w:rFonts w:cstheme="minorHAnsi"/>
              <w:noProof/>
            </w:rPr>
          </w:pPr>
          <w:hyperlink w:anchor="_Toc476742620" w:history="1">
            <w:r w:rsidRPr="002E2C5A">
              <w:rPr>
                <w:rStyle w:val="Hipervnculo"/>
                <w:rFonts w:cstheme="minorHAnsi"/>
                <w:noProof/>
              </w:rPr>
              <w:t>Ampliación de proyecto por causas imprevistas o de fuerza mayor.</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_Toc476742620 \h </w:instrText>
            </w:r>
            <w:r w:rsidRPr="002E2C5A">
              <w:rPr>
                <w:rFonts w:cstheme="minorHAnsi"/>
                <w:noProof/>
                <w:webHidden/>
              </w:rPr>
            </w:r>
            <w:r w:rsidRPr="002E2C5A">
              <w:rPr>
                <w:rFonts w:cstheme="minorHAnsi"/>
                <w:noProof/>
                <w:webHidden/>
              </w:rPr>
              <w:fldChar w:fldCharType="separate"/>
            </w:r>
            <w:r>
              <w:rPr>
                <w:rFonts w:cstheme="minorHAnsi"/>
                <w:noProof/>
                <w:webHidden/>
              </w:rPr>
              <w:t>9</w:t>
            </w:r>
            <w:r w:rsidRPr="002E2C5A">
              <w:rPr>
                <w:rFonts w:cstheme="minorHAnsi"/>
                <w:noProof/>
                <w:webHidden/>
              </w:rPr>
              <w:fldChar w:fldCharType="end"/>
            </w:r>
          </w:hyperlink>
        </w:p>
        <w:p w14:paraId="32911499" w14:textId="77777777" w:rsidR="008C46F8" w:rsidRPr="002E2C5A" w:rsidRDefault="008C46F8" w:rsidP="002E2C5A">
          <w:pPr>
            <w:pStyle w:val="TDC3"/>
            <w:tabs>
              <w:tab w:val="right" w:leader="dot" w:pos="8650"/>
            </w:tabs>
            <w:rPr>
              <w:rFonts w:cstheme="minorHAnsi"/>
              <w:noProof/>
            </w:rPr>
          </w:pPr>
          <w:hyperlink w:anchor="_Toc476742621" w:history="1">
            <w:r w:rsidRPr="002E2C5A">
              <w:rPr>
                <w:rStyle w:val="Hipervnculo"/>
                <w:rFonts w:cstheme="minorHAnsi"/>
                <w:noProof/>
              </w:rPr>
              <w:t>Prórroga por causa de fuerza mayor.</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_Toc476742621 \h </w:instrText>
            </w:r>
            <w:r w:rsidRPr="002E2C5A">
              <w:rPr>
                <w:rFonts w:cstheme="minorHAnsi"/>
                <w:noProof/>
                <w:webHidden/>
              </w:rPr>
            </w:r>
            <w:r w:rsidRPr="002E2C5A">
              <w:rPr>
                <w:rFonts w:cstheme="minorHAnsi"/>
                <w:noProof/>
                <w:webHidden/>
              </w:rPr>
              <w:fldChar w:fldCharType="separate"/>
            </w:r>
            <w:r>
              <w:rPr>
                <w:rFonts w:cstheme="minorHAnsi"/>
                <w:noProof/>
                <w:webHidden/>
              </w:rPr>
              <w:t>9</w:t>
            </w:r>
            <w:r w:rsidRPr="002E2C5A">
              <w:rPr>
                <w:rFonts w:cstheme="minorHAnsi"/>
                <w:noProof/>
                <w:webHidden/>
              </w:rPr>
              <w:fldChar w:fldCharType="end"/>
            </w:r>
          </w:hyperlink>
        </w:p>
        <w:p w14:paraId="02D0062E" w14:textId="77777777" w:rsidR="008C46F8" w:rsidRPr="002E2C5A" w:rsidRDefault="008C46F8" w:rsidP="002E2C5A">
          <w:pPr>
            <w:pStyle w:val="TDC3"/>
            <w:tabs>
              <w:tab w:val="right" w:leader="dot" w:pos="8650"/>
            </w:tabs>
            <w:rPr>
              <w:rFonts w:cstheme="minorHAnsi"/>
              <w:noProof/>
            </w:rPr>
          </w:pPr>
          <w:hyperlink w:anchor="_Toc476742622" w:history="1">
            <w:r w:rsidRPr="002E2C5A">
              <w:rPr>
                <w:rStyle w:val="Hipervnculo"/>
                <w:rFonts w:cstheme="minorHAnsi"/>
                <w:noProof/>
              </w:rPr>
              <w:t>Responsabilidad de la dirección facultativa en el retraso de la obra.</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_Toc476742622 \h </w:instrText>
            </w:r>
            <w:r w:rsidRPr="002E2C5A">
              <w:rPr>
                <w:rFonts w:cstheme="minorHAnsi"/>
                <w:noProof/>
                <w:webHidden/>
              </w:rPr>
            </w:r>
            <w:r w:rsidRPr="002E2C5A">
              <w:rPr>
                <w:rFonts w:cstheme="minorHAnsi"/>
                <w:noProof/>
                <w:webHidden/>
              </w:rPr>
              <w:fldChar w:fldCharType="separate"/>
            </w:r>
            <w:r>
              <w:rPr>
                <w:rFonts w:cstheme="minorHAnsi"/>
                <w:noProof/>
                <w:webHidden/>
              </w:rPr>
              <w:t>9</w:t>
            </w:r>
            <w:r w:rsidRPr="002E2C5A">
              <w:rPr>
                <w:rFonts w:cstheme="minorHAnsi"/>
                <w:noProof/>
                <w:webHidden/>
              </w:rPr>
              <w:fldChar w:fldCharType="end"/>
            </w:r>
          </w:hyperlink>
        </w:p>
        <w:p w14:paraId="0189C8F7" w14:textId="77777777" w:rsidR="008C46F8" w:rsidRPr="002E2C5A" w:rsidRDefault="008C46F8" w:rsidP="002E2C5A">
          <w:pPr>
            <w:pStyle w:val="TDC3"/>
            <w:tabs>
              <w:tab w:val="right" w:leader="dot" w:pos="8650"/>
            </w:tabs>
            <w:rPr>
              <w:rFonts w:cstheme="minorHAnsi"/>
              <w:noProof/>
            </w:rPr>
          </w:pPr>
          <w:hyperlink w:anchor="_Toc476742623" w:history="1">
            <w:r w:rsidRPr="002E2C5A">
              <w:rPr>
                <w:rStyle w:val="Hipervnculo"/>
                <w:rFonts w:cstheme="minorHAnsi"/>
                <w:noProof/>
              </w:rPr>
              <w:t>Condiciones generales de ejecución de los trabajos.</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_Toc476742623 \h </w:instrText>
            </w:r>
            <w:r w:rsidRPr="002E2C5A">
              <w:rPr>
                <w:rFonts w:cstheme="minorHAnsi"/>
                <w:noProof/>
                <w:webHidden/>
              </w:rPr>
            </w:r>
            <w:r w:rsidRPr="002E2C5A">
              <w:rPr>
                <w:rFonts w:cstheme="minorHAnsi"/>
                <w:noProof/>
                <w:webHidden/>
              </w:rPr>
              <w:fldChar w:fldCharType="separate"/>
            </w:r>
            <w:r>
              <w:rPr>
                <w:rFonts w:cstheme="minorHAnsi"/>
                <w:noProof/>
                <w:webHidden/>
              </w:rPr>
              <w:t>10</w:t>
            </w:r>
            <w:r w:rsidRPr="002E2C5A">
              <w:rPr>
                <w:rFonts w:cstheme="minorHAnsi"/>
                <w:noProof/>
                <w:webHidden/>
              </w:rPr>
              <w:fldChar w:fldCharType="end"/>
            </w:r>
          </w:hyperlink>
        </w:p>
        <w:p w14:paraId="1DEF4C54" w14:textId="77777777" w:rsidR="008C46F8" w:rsidRPr="002E2C5A" w:rsidRDefault="008C46F8" w:rsidP="002E2C5A">
          <w:pPr>
            <w:pStyle w:val="TDC3"/>
            <w:tabs>
              <w:tab w:val="right" w:leader="dot" w:pos="8650"/>
            </w:tabs>
            <w:rPr>
              <w:rFonts w:cstheme="minorHAnsi"/>
              <w:noProof/>
            </w:rPr>
          </w:pPr>
          <w:hyperlink w:anchor="_Toc476742624" w:history="1">
            <w:r w:rsidRPr="002E2C5A">
              <w:rPr>
                <w:rStyle w:val="Hipervnculo"/>
                <w:rFonts w:cstheme="minorHAnsi"/>
                <w:noProof/>
              </w:rPr>
              <w:t>Obras ocultas.</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_Toc476742624 \h </w:instrText>
            </w:r>
            <w:r w:rsidRPr="002E2C5A">
              <w:rPr>
                <w:rFonts w:cstheme="minorHAnsi"/>
                <w:noProof/>
                <w:webHidden/>
              </w:rPr>
            </w:r>
            <w:r w:rsidRPr="002E2C5A">
              <w:rPr>
                <w:rFonts w:cstheme="minorHAnsi"/>
                <w:noProof/>
                <w:webHidden/>
              </w:rPr>
              <w:fldChar w:fldCharType="separate"/>
            </w:r>
            <w:r>
              <w:rPr>
                <w:rFonts w:cstheme="minorHAnsi"/>
                <w:noProof/>
                <w:webHidden/>
              </w:rPr>
              <w:t>10</w:t>
            </w:r>
            <w:r w:rsidRPr="002E2C5A">
              <w:rPr>
                <w:rFonts w:cstheme="minorHAnsi"/>
                <w:noProof/>
                <w:webHidden/>
              </w:rPr>
              <w:fldChar w:fldCharType="end"/>
            </w:r>
          </w:hyperlink>
        </w:p>
        <w:p w14:paraId="004FFD84" w14:textId="77777777" w:rsidR="008C46F8" w:rsidRPr="002E2C5A" w:rsidRDefault="008C46F8" w:rsidP="002E2C5A">
          <w:pPr>
            <w:pStyle w:val="TDC3"/>
            <w:tabs>
              <w:tab w:val="right" w:leader="dot" w:pos="8650"/>
            </w:tabs>
            <w:rPr>
              <w:rFonts w:cstheme="minorHAnsi"/>
              <w:noProof/>
            </w:rPr>
          </w:pPr>
          <w:hyperlink w:anchor="_Toc476742625" w:history="1">
            <w:r w:rsidRPr="002E2C5A">
              <w:rPr>
                <w:rStyle w:val="Hipervnculo"/>
                <w:rFonts w:cstheme="minorHAnsi"/>
                <w:noProof/>
              </w:rPr>
              <w:t>Trabajos defectuosos.</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_Toc476742625 \h </w:instrText>
            </w:r>
            <w:r w:rsidRPr="002E2C5A">
              <w:rPr>
                <w:rFonts w:cstheme="minorHAnsi"/>
                <w:noProof/>
                <w:webHidden/>
              </w:rPr>
            </w:r>
            <w:r w:rsidRPr="002E2C5A">
              <w:rPr>
                <w:rFonts w:cstheme="minorHAnsi"/>
                <w:noProof/>
                <w:webHidden/>
              </w:rPr>
              <w:fldChar w:fldCharType="separate"/>
            </w:r>
            <w:r>
              <w:rPr>
                <w:rFonts w:cstheme="minorHAnsi"/>
                <w:noProof/>
                <w:webHidden/>
              </w:rPr>
              <w:t>10</w:t>
            </w:r>
            <w:r w:rsidRPr="002E2C5A">
              <w:rPr>
                <w:rFonts w:cstheme="minorHAnsi"/>
                <w:noProof/>
                <w:webHidden/>
              </w:rPr>
              <w:fldChar w:fldCharType="end"/>
            </w:r>
          </w:hyperlink>
        </w:p>
        <w:p w14:paraId="17BD70D5" w14:textId="77777777" w:rsidR="008C46F8" w:rsidRPr="002E2C5A" w:rsidRDefault="008C46F8" w:rsidP="002E2C5A">
          <w:pPr>
            <w:pStyle w:val="TDC3"/>
            <w:tabs>
              <w:tab w:val="right" w:leader="dot" w:pos="8650"/>
            </w:tabs>
            <w:rPr>
              <w:rFonts w:cstheme="minorHAnsi"/>
              <w:noProof/>
            </w:rPr>
          </w:pPr>
          <w:hyperlink w:anchor="_Toc476742626" w:history="1">
            <w:r w:rsidRPr="002E2C5A">
              <w:rPr>
                <w:rStyle w:val="Hipervnculo"/>
                <w:rFonts w:cstheme="minorHAnsi"/>
                <w:noProof/>
              </w:rPr>
              <w:t>Vicios ocultos.</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_Toc476742626 \h </w:instrText>
            </w:r>
            <w:r w:rsidRPr="002E2C5A">
              <w:rPr>
                <w:rFonts w:cstheme="minorHAnsi"/>
                <w:noProof/>
                <w:webHidden/>
              </w:rPr>
            </w:r>
            <w:r w:rsidRPr="002E2C5A">
              <w:rPr>
                <w:rFonts w:cstheme="minorHAnsi"/>
                <w:noProof/>
                <w:webHidden/>
              </w:rPr>
              <w:fldChar w:fldCharType="separate"/>
            </w:r>
            <w:r>
              <w:rPr>
                <w:rFonts w:cstheme="minorHAnsi"/>
                <w:noProof/>
                <w:webHidden/>
              </w:rPr>
              <w:t>11</w:t>
            </w:r>
            <w:r w:rsidRPr="002E2C5A">
              <w:rPr>
                <w:rFonts w:cstheme="minorHAnsi"/>
                <w:noProof/>
                <w:webHidden/>
              </w:rPr>
              <w:fldChar w:fldCharType="end"/>
            </w:r>
          </w:hyperlink>
        </w:p>
        <w:p w14:paraId="599E5C3B" w14:textId="77777777" w:rsidR="008C46F8" w:rsidRPr="002E2C5A" w:rsidRDefault="008C46F8" w:rsidP="002E2C5A">
          <w:pPr>
            <w:pStyle w:val="TDC3"/>
            <w:tabs>
              <w:tab w:val="right" w:leader="dot" w:pos="8650"/>
            </w:tabs>
            <w:rPr>
              <w:rFonts w:cstheme="minorHAnsi"/>
              <w:noProof/>
            </w:rPr>
          </w:pPr>
          <w:hyperlink w:anchor="_Toc476742627" w:history="1">
            <w:r w:rsidRPr="002E2C5A">
              <w:rPr>
                <w:rStyle w:val="Hipervnculo"/>
                <w:rFonts w:cstheme="minorHAnsi"/>
                <w:noProof/>
              </w:rPr>
              <w:t>De los materiales y de los aparatos. Su procedencia.</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_Toc476742627 \h </w:instrText>
            </w:r>
            <w:r w:rsidRPr="002E2C5A">
              <w:rPr>
                <w:rFonts w:cstheme="minorHAnsi"/>
                <w:noProof/>
                <w:webHidden/>
              </w:rPr>
            </w:r>
            <w:r w:rsidRPr="002E2C5A">
              <w:rPr>
                <w:rFonts w:cstheme="minorHAnsi"/>
                <w:noProof/>
                <w:webHidden/>
              </w:rPr>
              <w:fldChar w:fldCharType="separate"/>
            </w:r>
            <w:r>
              <w:rPr>
                <w:rFonts w:cstheme="minorHAnsi"/>
                <w:noProof/>
                <w:webHidden/>
              </w:rPr>
              <w:t>11</w:t>
            </w:r>
            <w:r w:rsidRPr="002E2C5A">
              <w:rPr>
                <w:rFonts w:cstheme="minorHAnsi"/>
                <w:noProof/>
                <w:webHidden/>
              </w:rPr>
              <w:fldChar w:fldCharType="end"/>
            </w:r>
          </w:hyperlink>
        </w:p>
        <w:p w14:paraId="2B452084" w14:textId="77777777" w:rsidR="008C46F8" w:rsidRPr="002E2C5A" w:rsidRDefault="008C46F8" w:rsidP="002E2C5A">
          <w:pPr>
            <w:pStyle w:val="TDC3"/>
            <w:tabs>
              <w:tab w:val="right" w:leader="dot" w:pos="8650"/>
            </w:tabs>
            <w:rPr>
              <w:rFonts w:cstheme="minorHAnsi"/>
              <w:noProof/>
            </w:rPr>
          </w:pPr>
          <w:hyperlink w:anchor="_Toc476742628" w:history="1">
            <w:r w:rsidRPr="002E2C5A">
              <w:rPr>
                <w:rStyle w:val="Hipervnculo"/>
                <w:rFonts w:cstheme="minorHAnsi"/>
                <w:noProof/>
              </w:rPr>
              <w:t>Presentación de muestras.</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_Toc476742628 \h </w:instrText>
            </w:r>
            <w:r w:rsidRPr="002E2C5A">
              <w:rPr>
                <w:rFonts w:cstheme="minorHAnsi"/>
                <w:noProof/>
                <w:webHidden/>
              </w:rPr>
            </w:r>
            <w:r w:rsidRPr="002E2C5A">
              <w:rPr>
                <w:rFonts w:cstheme="minorHAnsi"/>
                <w:noProof/>
                <w:webHidden/>
              </w:rPr>
              <w:fldChar w:fldCharType="separate"/>
            </w:r>
            <w:r>
              <w:rPr>
                <w:rFonts w:cstheme="minorHAnsi"/>
                <w:noProof/>
                <w:webHidden/>
              </w:rPr>
              <w:t>11</w:t>
            </w:r>
            <w:r w:rsidRPr="002E2C5A">
              <w:rPr>
                <w:rFonts w:cstheme="minorHAnsi"/>
                <w:noProof/>
                <w:webHidden/>
              </w:rPr>
              <w:fldChar w:fldCharType="end"/>
            </w:r>
          </w:hyperlink>
        </w:p>
        <w:p w14:paraId="15FD2A7E" w14:textId="77777777" w:rsidR="008C46F8" w:rsidRPr="002E2C5A" w:rsidRDefault="008C46F8" w:rsidP="002E2C5A">
          <w:pPr>
            <w:pStyle w:val="TDC3"/>
            <w:tabs>
              <w:tab w:val="right" w:leader="dot" w:pos="8650"/>
            </w:tabs>
            <w:rPr>
              <w:rFonts w:cstheme="minorHAnsi"/>
              <w:noProof/>
            </w:rPr>
          </w:pPr>
          <w:hyperlink w:anchor="_Toc476742629" w:history="1">
            <w:r w:rsidRPr="002E2C5A">
              <w:rPr>
                <w:rStyle w:val="Hipervnculo"/>
                <w:rFonts w:cstheme="minorHAnsi"/>
                <w:noProof/>
              </w:rPr>
              <w:t>Materiales no utilizables.</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_Toc476742629 \h </w:instrText>
            </w:r>
            <w:r w:rsidRPr="002E2C5A">
              <w:rPr>
                <w:rFonts w:cstheme="minorHAnsi"/>
                <w:noProof/>
                <w:webHidden/>
              </w:rPr>
            </w:r>
            <w:r w:rsidRPr="002E2C5A">
              <w:rPr>
                <w:rFonts w:cstheme="minorHAnsi"/>
                <w:noProof/>
                <w:webHidden/>
              </w:rPr>
              <w:fldChar w:fldCharType="separate"/>
            </w:r>
            <w:r>
              <w:rPr>
                <w:rFonts w:cstheme="minorHAnsi"/>
                <w:noProof/>
                <w:webHidden/>
              </w:rPr>
              <w:t>11</w:t>
            </w:r>
            <w:r w:rsidRPr="002E2C5A">
              <w:rPr>
                <w:rFonts w:cstheme="minorHAnsi"/>
                <w:noProof/>
                <w:webHidden/>
              </w:rPr>
              <w:fldChar w:fldCharType="end"/>
            </w:r>
          </w:hyperlink>
        </w:p>
        <w:p w14:paraId="2C53E2A4" w14:textId="77777777" w:rsidR="008C46F8" w:rsidRPr="002E2C5A" w:rsidRDefault="008C46F8" w:rsidP="002E2C5A">
          <w:pPr>
            <w:pStyle w:val="TDC3"/>
            <w:tabs>
              <w:tab w:val="right" w:leader="dot" w:pos="8650"/>
            </w:tabs>
            <w:rPr>
              <w:rFonts w:cstheme="minorHAnsi"/>
              <w:noProof/>
            </w:rPr>
          </w:pPr>
          <w:hyperlink w:anchor="_Toc476742630" w:history="1">
            <w:r w:rsidRPr="002E2C5A">
              <w:rPr>
                <w:rStyle w:val="Hipervnculo"/>
                <w:rFonts w:cstheme="minorHAnsi"/>
                <w:noProof/>
              </w:rPr>
              <w:t>Materiales y aparatos defectuosos.</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_Toc476742630 \h </w:instrText>
            </w:r>
            <w:r w:rsidRPr="002E2C5A">
              <w:rPr>
                <w:rFonts w:cstheme="minorHAnsi"/>
                <w:noProof/>
                <w:webHidden/>
              </w:rPr>
            </w:r>
            <w:r w:rsidRPr="002E2C5A">
              <w:rPr>
                <w:rFonts w:cstheme="minorHAnsi"/>
                <w:noProof/>
                <w:webHidden/>
              </w:rPr>
              <w:fldChar w:fldCharType="separate"/>
            </w:r>
            <w:r>
              <w:rPr>
                <w:rFonts w:cstheme="minorHAnsi"/>
                <w:noProof/>
                <w:webHidden/>
              </w:rPr>
              <w:t>12</w:t>
            </w:r>
            <w:r w:rsidRPr="002E2C5A">
              <w:rPr>
                <w:rFonts w:cstheme="minorHAnsi"/>
                <w:noProof/>
                <w:webHidden/>
              </w:rPr>
              <w:fldChar w:fldCharType="end"/>
            </w:r>
          </w:hyperlink>
        </w:p>
        <w:p w14:paraId="292A7044" w14:textId="77777777" w:rsidR="008C46F8" w:rsidRPr="002E2C5A" w:rsidRDefault="008C46F8" w:rsidP="002E2C5A">
          <w:pPr>
            <w:pStyle w:val="TDC3"/>
            <w:tabs>
              <w:tab w:val="right" w:leader="dot" w:pos="8650"/>
            </w:tabs>
            <w:rPr>
              <w:rFonts w:cstheme="minorHAnsi"/>
              <w:noProof/>
            </w:rPr>
          </w:pPr>
          <w:hyperlink w:anchor="_Toc476742631" w:history="1">
            <w:r w:rsidRPr="002E2C5A">
              <w:rPr>
                <w:rStyle w:val="Hipervnculo"/>
                <w:rFonts w:cstheme="minorHAnsi"/>
                <w:noProof/>
              </w:rPr>
              <w:t>Gastos ocasionados por pruebas y ensayos.</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_Toc476742631 \h </w:instrText>
            </w:r>
            <w:r w:rsidRPr="002E2C5A">
              <w:rPr>
                <w:rFonts w:cstheme="minorHAnsi"/>
                <w:noProof/>
                <w:webHidden/>
              </w:rPr>
            </w:r>
            <w:r w:rsidRPr="002E2C5A">
              <w:rPr>
                <w:rFonts w:cstheme="minorHAnsi"/>
                <w:noProof/>
                <w:webHidden/>
              </w:rPr>
              <w:fldChar w:fldCharType="separate"/>
            </w:r>
            <w:r>
              <w:rPr>
                <w:rFonts w:cstheme="minorHAnsi"/>
                <w:noProof/>
                <w:webHidden/>
              </w:rPr>
              <w:t>12</w:t>
            </w:r>
            <w:r w:rsidRPr="002E2C5A">
              <w:rPr>
                <w:rFonts w:cstheme="minorHAnsi"/>
                <w:noProof/>
                <w:webHidden/>
              </w:rPr>
              <w:fldChar w:fldCharType="end"/>
            </w:r>
          </w:hyperlink>
        </w:p>
        <w:p w14:paraId="5C21AD81" w14:textId="77777777" w:rsidR="008C46F8" w:rsidRPr="002E2C5A" w:rsidRDefault="008C46F8" w:rsidP="002E2C5A">
          <w:pPr>
            <w:pStyle w:val="TDC3"/>
            <w:tabs>
              <w:tab w:val="right" w:leader="dot" w:pos="8650"/>
            </w:tabs>
            <w:rPr>
              <w:rFonts w:cstheme="minorHAnsi"/>
              <w:noProof/>
            </w:rPr>
          </w:pPr>
          <w:hyperlink w:anchor="_Toc476742632" w:history="1">
            <w:r w:rsidRPr="002E2C5A">
              <w:rPr>
                <w:rStyle w:val="Hipervnculo"/>
                <w:rFonts w:cstheme="minorHAnsi"/>
                <w:noProof/>
              </w:rPr>
              <w:t>Limpieza de las obras.</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_Toc476742632 \h </w:instrText>
            </w:r>
            <w:r w:rsidRPr="002E2C5A">
              <w:rPr>
                <w:rFonts w:cstheme="minorHAnsi"/>
                <w:noProof/>
                <w:webHidden/>
              </w:rPr>
            </w:r>
            <w:r w:rsidRPr="002E2C5A">
              <w:rPr>
                <w:rFonts w:cstheme="minorHAnsi"/>
                <w:noProof/>
                <w:webHidden/>
              </w:rPr>
              <w:fldChar w:fldCharType="separate"/>
            </w:r>
            <w:r>
              <w:rPr>
                <w:rFonts w:cstheme="minorHAnsi"/>
                <w:noProof/>
                <w:webHidden/>
              </w:rPr>
              <w:t>12</w:t>
            </w:r>
            <w:r w:rsidRPr="002E2C5A">
              <w:rPr>
                <w:rFonts w:cstheme="minorHAnsi"/>
                <w:noProof/>
                <w:webHidden/>
              </w:rPr>
              <w:fldChar w:fldCharType="end"/>
            </w:r>
          </w:hyperlink>
        </w:p>
        <w:p w14:paraId="130A0EAC" w14:textId="77777777" w:rsidR="008C46F8" w:rsidRPr="002E2C5A" w:rsidRDefault="008C46F8" w:rsidP="002E2C5A">
          <w:pPr>
            <w:pStyle w:val="TDC3"/>
            <w:tabs>
              <w:tab w:val="right" w:leader="dot" w:pos="8650"/>
            </w:tabs>
            <w:rPr>
              <w:rFonts w:cstheme="minorHAnsi"/>
              <w:noProof/>
            </w:rPr>
          </w:pPr>
          <w:hyperlink w:anchor="_Toc476742633" w:history="1">
            <w:r w:rsidRPr="002E2C5A">
              <w:rPr>
                <w:rStyle w:val="Hipervnculo"/>
                <w:rFonts w:cstheme="minorHAnsi"/>
                <w:noProof/>
              </w:rPr>
              <w:t>Obras sin prescripciones.</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_Toc476742633 \h </w:instrText>
            </w:r>
            <w:r w:rsidRPr="002E2C5A">
              <w:rPr>
                <w:rFonts w:cstheme="minorHAnsi"/>
                <w:noProof/>
                <w:webHidden/>
              </w:rPr>
            </w:r>
            <w:r w:rsidRPr="002E2C5A">
              <w:rPr>
                <w:rFonts w:cstheme="minorHAnsi"/>
                <w:noProof/>
                <w:webHidden/>
              </w:rPr>
              <w:fldChar w:fldCharType="separate"/>
            </w:r>
            <w:r>
              <w:rPr>
                <w:rFonts w:cstheme="minorHAnsi"/>
                <w:noProof/>
                <w:webHidden/>
              </w:rPr>
              <w:t>12</w:t>
            </w:r>
            <w:r w:rsidRPr="002E2C5A">
              <w:rPr>
                <w:rFonts w:cstheme="minorHAnsi"/>
                <w:noProof/>
                <w:webHidden/>
              </w:rPr>
              <w:fldChar w:fldCharType="end"/>
            </w:r>
          </w:hyperlink>
        </w:p>
        <w:p w14:paraId="03E1AA0A" w14:textId="77777777" w:rsidR="008C46F8" w:rsidRPr="002E2C5A" w:rsidRDefault="008C46F8" w:rsidP="002E2C5A">
          <w:pPr>
            <w:pStyle w:val="TDC2"/>
            <w:tabs>
              <w:tab w:val="right" w:leader="dot" w:pos="8650"/>
            </w:tabs>
            <w:rPr>
              <w:rFonts w:cstheme="minorHAnsi"/>
              <w:noProof/>
            </w:rPr>
          </w:pPr>
          <w:hyperlink w:anchor="_Toc476742634" w:history="1">
            <w:r w:rsidRPr="002E2C5A">
              <w:rPr>
                <w:rStyle w:val="Hipervnculo"/>
                <w:rFonts w:cstheme="minorHAnsi"/>
                <w:noProof/>
              </w:rPr>
              <w:t>EPÍGRAFE 4º. De las recepciones de edificios y obras anejas.</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_Toc476742634 \h </w:instrText>
            </w:r>
            <w:r w:rsidRPr="002E2C5A">
              <w:rPr>
                <w:rFonts w:cstheme="minorHAnsi"/>
                <w:noProof/>
                <w:webHidden/>
              </w:rPr>
            </w:r>
            <w:r w:rsidRPr="002E2C5A">
              <w:rPr>
                <w:rFonts w:cstheme="minorHAnsi"/>
                <w:noProof/>
                <w:webHidden/>
              </w:rPr>
              <w:fldChar w:fldCharType="separate"/>
            </w:r>
            <w:r>
              <w:rPr>
                <w:rFonts w:cstheme="minorHAnsi"/>
                <w:noProof/>
                <w:webHidden/>
              </w:rPr>
              <w:t>13</w:t>
            </w:r>
            <w:r w:rsidRPr="002E2C5A">
              <w:rPr>
                <w:rFonts w:cstheme="minorHAnsi"/>
                <w:noProof/>
                <w:webHidden/>
              </w:rPr>
              <w:fldChar w:fldCharType="end"/>
            </w:r>
          </w:hyperlink>
        </w:p>
        <w:p w14:paraId="0344F50A" w14:textId="77777777" w:rsidR="008C46F8" w:rsidRPr="002E2C5A" w:rsidRDefault="008C46F8" w:rsidP="002E2C5A">
          <w:pPr>
            <w:pStyle w:val="TDC3"/>
            <w:tabs>
              <w:tab w:val="right" w:leader="dot" w:pos="8650"/>
            </w:tabs>
            <w:rPr>
              <w:rFonts w:cstheme="minorHAnsi"/>
              <w:noProof/>
            </w:rPr>
          </w:pPr>
          <w:hyperlink w:anchor="_Toc476742635" w:history="1">
            <w:r w:rsidRPr="002E2C5A">
              <w:rPr>
                <w:rStyle w:val="Hipervnculo"/>
                <w:rFonts w:cstheme="minorHAnsi"/>
                <w:noProof/>
              </w:rPr>
              <w:t>De las recepciones provisionales.</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_Toc476742635 \h </w:instrText>
            </w:r>
            <w:r w:rsidRPr="002E2C5A">
              <w:rPr>
                <w:rFonts w:cstheme="minorHAnsi"/>
                <w:noProof/>
                <w:webHidden/>
              </w:rPr>
            </w:r>
            <w:r w:rsidRPr="002E2C5A">
              <w:rPr>
                <w:rFonts w:cstheme="minorHAnsi"/>
                <w:noProof/>
                <w:webHidden/>
              </w:rPr>
              <w:fldChar w:fldCharType="separate"/>
            </w:r>
            <w:r>
              <w:rPr>
                <w:rFonts w:cstheme="minorHAnsi"/>
                <w:noProof/>
                <w:webHidden/>
              </w:rPr>
              <w:t>13</w:t>
            </w:r>
            <w:r w:rsidRPr="002E2C5A">
              <w:rPr>
                <w:rFonts w:cstheme="minorHAnsi"/>
                <w:noProof/>
                <w:webHidden/>
              </w:rPr>
              <w:fldChar w:fldCharType="end"/>
            </w:r>
          </w:hyperlink>
        </w:p>
        <w:p w14:paraId="077924FA" w14:textId="77777777" w:rsidR="008C46F8" w:rsidRPr="002E2C5A" w:rsidRDefault="008C46F8" w:rsidP="002E2C5A">
          <w:pPr>
            <w:pStyle w:val="TDC3"/>
            <w:tabs>
              <w:tab w:val="right" w:leader="dot" w:pos="8650"/>
            </w:tabs>
            <w:rPr>
              <w:rFonts w:cstheme="minorHAnsi"/>
              <w:noProof/>
            </w:rPr>
          </w:pPr>
          <w:hyperlink w:anchor="_Toc476742636" w:history="1">
            <w:r w:rsidRPr="002E2C5A">
              <w:rPr>
                <w:rStyle w:val="Hipervnculo"/>
                <w:rFonts w:cstheme="minorHAnsi"/>
                <w:noProof/>
              </w:rPr>
              <w:t>Documentación final de la obra.</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_Toc476742636 \h </w:instrText>
            </w:r>
            <w:r w:rsidRPr="002E2C5A">
              <w:rPr>
                <w:rFonts w:cstheme="minorHAnsi"/>
                <w:noProof/>
                <w:webHidden/>
              </w:rPr>
            </w:r>
            <w:r w:rsidRPr="002E2C5A">
              <w:rPr>
                <w:rFonts w:cstheme="minorHAnsi"/>
                <w:noProof/>
                <w:webHidden/>
              </w:rPr>
              <w:fldChar w:fldCharType="separate"/>
            </w:r>
            <w:r>
              <w:rPr>
                <w:rFonts w:cstheme="minorHAnsi"/>
                <w:noProof/>
                <w:webHidden/>
              </w:rPr>
              <w:t>13</w:t>
            </w:r>
            <w:r w:rsidRPr="002E2C5A">
              <w:rPr>
                <w:rFonts w:cstheme="minorHAnsi"/>
                <w:noProof/>
                <w:webHidden/>
              </w:rPr>
              <w:fldChar w:fldCharType="end"/>
            </w:r>
          </w:hyperlink>
        </w:p>
        <w:p w14:paraId="4D8C41F8" w14:textId="77777777" w:rsidR="008C46F8" w:rsidRPr="002E2C5A" w:rsidRDefault="008C46F8" w:rsidP="002E2C5A">
          <w:pPr>
            <w:pStyle w:val="TDC3"/>
            <w:tabs>
              <w:tab w:val="right" w:leader="dot" w:pos="8650"/>
            </w:tabs>
            <w:rPr>
              <w:rFonts w:cstheme="minorHAnsi"/>
              <w:noProof/>
            </w:rPr>
          </w:pPr>
          <w:hyperlink w:anchor="_Toc476742637" w:history="1">
            <w:r w:rsidRPr="002E2C5A">
              <w:rPr>
                <w:rStyle w:val="Hipervnculo"/>
                <w:rFonts w:cstheme="minorHAnsi"/>
                <w:noProof/>
              </w:rPr>
              <w:t>Medición definitiva de los trabajos y liquidación provisional de la obra.</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_Toc476742637 \h </w:instrText>
            </w:r>
            <w:r w:rsidRPr="002E2C5A">
              <w:rPr>
                <w:rFonts w:cstheme="minorHAnsi"/>
                <w:noProof/>
                <w:webHidden/>
              </w:rPr>
            </w:r>
            <w:r w:rsidRPr="002E2C5A">
              <w:rPr>
                <w:rFonts w:cstheme="minorHAnsi"/>
                <w:noProof/>
                <w:webHidden/>
              </w:rPr>
              <w:fldChar w:fldCharType="separate"/>
            </w:r>
            <w:r>
              <w:rPr>
                <w:rFonts w:cstheme="minorHAnsi"/>
                <w:noProof/>
                <w:webHidden/>
              </w:rPr>
              <w:t>13</w:t>
            </w:r>
            <w:r w:rsidRPr="002E2C5A">
              <w:rPr>
                <w:rFonts w:cstheme="minorHAnsi"/>
                <w:noProof/>
                <w:webHidden/>
              </w:rPr>
              <w:fldChar w:fldCharType="end"/>
            </w:r>
          </w:hyperlink>
        </w:p>
        <w:p w14:paraId="18CBABF1" w14:textId="77777777" w:rsidR="008C46F8" w:rsidRPr="002E2C5A" w:rsidRDefault="008C46F8" w:rsidP="002E2C5A">
          <w:pPr>
            <w:pStyle w:val="TDC3"/>
            <w:tabs>
              <w:tab w:val="right" w:leader="dot" w:pos="8650"/>
            </w:tabs>
            <w:rPr>
              <w:rFonts w:cstheme="minorHAnsi"/>
              <w:noProof/>
            </w:rPr>
          </w:pPr>
          <w:hyperlink w:anchor="_Toc476742638" w:history="1">
            <w:r w:rsidRPr="002E2C5A">
              <w:rPr>
                <w:rStyle w:val="Hipervnculo"/>
                <w:rFonts w:cstheme="minorHAnsi"/>
                <w:noProof/>
              </w:rPr>
              <w:t>Plazo de garantía.</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_Toc476742638 \h </w:instrText>
            </w:r>
            <w:r w:rsidRPr="002E2C5A">
              <w:rPr>
                <w:rFonts w:cstheme="minorHAnsi"/>
                <w:noProof/>
                <w:webHidden/>
              </w:rPr>
            </w:r>
            <w:r w:rsidRPr="002E2C5A">
              <w:rPr>
                <w:rFonts w:cstheme="minorHAnsi"/>
                <w:noProof/>
                <w:webHidden/>
              </w:rPr>
              <w:fldChar w:fldCharType="separate"/>
            </w:r>
            <w:r>
              <w:rPr>
                <w:rFonts w:cstheme="minorHAnsi"/>
                <w:noProof/>
                <w:webHidden/>
              </w:rPr>
              <w:t>13</w:t>
            </w:r>
            <w:r w:rsidRPr="002E2C5A">
              <w:rPr>
                <w:rFonts w:cstheme="minorHAnsi"/>
                <w:noProof/>
                <w:webHidden/>
              </w:rPr>
              <w:fldChar w:fldCharType="end"/>
            </w:r>
          </w:hyperlink>
        </w:p>
        <w:p w14:paraId="588FF379" w14:textId="77777777" w:rsidR="008C46F8" w:rsidRPr="002E2C5A" w:rsidRDefault="008C46F8" w:rsidP="002E2C5A">
          <w:pPr>
            <w:pStyle w:val="TDC3"/>
            <w:tabs>
              <w:tab w:val="right" w:leader="dot" w:pos="8650"/>
            </w:tabs>
            <w:rPr>
              <w:rFonts w:cstheme="minorHAnsi"/>
              <w:noProof/>
            </w:rPr>
          </w:pPr>
          <w:hyperlink w:anchor="_Toc476742639" w:history="1">
            <w:r w:rsidRPr="002E2C5A">
              <w:rPr>
                <w:rStyle w:val="Hipervnculo"/>
                <w:rFonts w:cstheme="minorHAnsi"/>
                <w:noProof/>
              </w:rPr>
              <w:t>Conservación de las obras recibidas provisionalmente.</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_Toc476742639 \h </w:instrText>
            </w:r>
            <w:r w:rsidRPr="002E2C5A">
              <w:rPr>
                <w:rFonts w:cstheme="minorHAnsi"/>
                <w:noProof/>
                <w:webHidden/>
              </w:rPr>
            </w:r>
            <w:r w:rsidRPr="002E2C5A">
              <w:rPr>
                <w:rFonts w:cstheme="minorHAnsi"/>
                <w:noProof/>
                <w:webHidden/>
              </w:rPr>
              <w:fldChar w:fldCharType="separate"/>
            </w:r>
            <w:r>
              <w:rPr>
                <w:rFonts w:cstheme="minorHAnsi"/>
                <w:noProof/>
                <w:webHidden/>
              </w:rPr>
              <w:t>14</w:t>
            </w:r>
            <w:r w:rsidRPr="002E2C5A">
              <w:rPr>
                <w:rFonts w:cstheme="minorHAnsi"/>
                <w:noProof/>
                <w:webHidden/>
              </w:rPr>
              <w:fldChar w:fldCharType="end"/>
            </w:r>
          </w:hyperlink>
        </w:p>
        <w:p w14:paraId="257C4845" w14:textId="77777777" w:rsidR="008C46F8" w:rsidRPr="002E2C5A" w:rsidRDefault="008C46F8" w:rsidP="002E2C5A">
          <w:pPr>
            <w:pStyle w:val="TDC3"/>
            <w:tabs>
              <w:tab w:val="right" w:leader="dot" w:pos="8650"/>
            </w:tabs>
            <w:rPr>
              <w:rFonts w:cstheme="minorHAnsi"/>
              <w:noProof/>
            </w:rPr>
          </w:pPr>
          <w:hyperlink w:anchor="_Toc476742640" w:history="1">
            <w:r w:rsidRPr="002E2C5A">
              <w:rPr>
                <w:rStyle w:val="Hipervnculo"/>
                <w:rFonts w:cstheme="minorHAnsi"/>
                <w:noProof/>
              </w:rPr>
              <w:t>De la recepción definitiva.</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_Toc476742640 \h </w:instrText>
            </w:r>
            <w:r w:rsidRPr="002E2C5A">
              <w:rPr>
                <w:rFonts w:cstheme="minorHAnsi"/>
                <w:noProof/>
                <w:webHidden/>
              </w:rPr>
            </w:r>
            <w:r w:rsidRPr="002E2C5A">
              <w:rPr>
                <w:rFonts w:cstheme="minorHAnsi"/>
                <w:noProof/>
                <w:webHidden/>
              </w:rPr>
              <w:fldChar w:fldCharType="separate"/>
            </w:r>
            <w:r>
              <w:rPr>
                <w:rFonts w:cstheme="minorHAnsi"/>
                <w:noProof/>
                <w:webHidden/>
              </w:rPr>
              <w:t>14</w:t>
            </w:r>
            <w:r w:rsidRPr="002E2C5A">
              <w:rPr>
                <w:rFonts w:cstheme="minorHAnsi"/>
                <w:noProof/>
                <w:webHidden/>
              </w:rPr>
              <w:fldChar w:fldCharType="end"/>
            </w:r>
          </w:hyperlink>
        </w:p>
        <w:p w14:paraId="2BED3458" w14:textId="77777777" w:rsidR="008C46F8" w:rsidRPr="002E2C5A" w:rsidRDefault="008C46F8" w:rsidP="002E2C5A">
          <w:pPr>
            <w:pStyle w:val="TDC3"/>
            <w:tabs>
              <w:tab w:val="right" w:leader="dot" w:pos="8650"/>
            </w:tabs>
            <w:rPr>
              <w:rFonts w:cstheme="minorHAnsi"/>
              <w:noProof/>
            </w:rPr>
          </w:pPr>
          <w:hyperlink w:anchor="_Toc476742641" w:history="1">
            <w:r w:rsidRPr="002E2C5A">
              <w:rPr>
                <w:rStyle w:val="Hipervnculo"/>
                <w:rFonts w:cstheme="minorHAnsi"/>
                <w:noProof/>
              </w:rPr>
              <w:t>Prórroga del plazo de garantía.</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_Toc476742641 \h </w:instrText>
            </w:r>
            <w:r w:rsidRPr="002E2C5A">
              <w:rPr>
                <w:rFonts w:cstheme="minorHAnsi"/>
                <w:noProof/>
                <w:webHidden/>
              </w:rPr>
            </w:r>
            <w:r w:rsidRPr="002E2C5A">
              <w:rPr>
                <w:rFonts w:cstheme="minorHAnsi"/>
                <w:noProof/>
                <w:webHidden/>
              </w:rPr>
              <w:fldChar w:fldCharType="separate"/>
            </w:r>
            <w:r>
              <w:rPr>
                <w:rFonts w:cstheme="minorHAnsi"/>
                <w:noProof/>
                <w:webHidden/>
              </w:rPr>
              <w:t>14</w:t>
            </w:r>
            <w:r w:rsidRPr="002E2C5A">
              <w:rPr>
                <w:rFonts w:cstheme="minorHAnsi"/>
                <w:noProof/>
                <w:webHidden/>
              </w:rPr>
              <w:fldChar w:fldCharType="end"/>
            </w:r>
          </w:hyperlink>
        </w:p>
        <w:p w14:paraId="45FDCD10" w14:textId="77777777" w:rsidR="008C46F8" w:rsidRPr="002E2C5A" w:rsidRDefault="008C46F8" w:rsidP="002E2C5A">
          <w:pPr>
            <w:pStyle w:val="TDC3"/>
            <w:tabs>
              <w:tab w:val="right" w:leader="dot" w:pos="8650"/>
            </w:tabs>
            <w:rPr>
              <w:rFonts w:cstheme="minorHAnsi"/>
              <w:noProof/>
            </w:rPr>
          </w:pPr>
          <w:hyperlink w:anchor="_Toc476742642" w:history="1">
            <w:r w:rsidRPr="002E2C5A">
              <w:rPr>
                <w:rStyle w:val="Hipervnculo"/>
                <w:rFonts w:cstheme="minorHAnsi"/>
                <w:noProof/>
              </w:rPr>
              <w:t>De las recepciones de trabajos cuya contrata haya sido rescindida.</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_Toc476742642 \h </w:instrText>
            </w:r>
            <w:r w:rsidRPr="002E2C5A">
              <w:rPr>
                <w:rFonts w:cstheme="minorHAnsi"/>
                <w:noProof/>
                <w:webHidden/>
              </w:rPr>
            </w:r>
            <w:r w:rsidRPr="002E2C5A">
              <w:rPr>
                <w:rFonts w:cstheme="minorHAnsi"/>
                <w:noProof/>
                <w:webHidden/>
              </w:rPr>
              <w:fldChar w:fldCharType="separate"/>
            </w:r>
            <w:r>
              <w:rPr>
                <w:rFonts w:cstheme="minorHAnsi"/>
                <w:noProof/>
                <w:webHidden/>
              </w:rPr>
              <w:t>14</w:t>
            </w:r>
            <w:r w:rsidRPr="002E2C5A">
              <w:rPr>
                <w:rFonts w:cstheme="minorHAnsi"/>
                <w:noProof/>
                <w:webHidden/>
              </w:rPr>
              <w:fldChar w:fldCharType="end"/>
            </w:r>
          </w:hyperlink>
        </w:p>
        <w:p w14:paraId="34B0C863" w14:textId="77777777" w:rsidR="008C46F8" w:rsidRPr="002E2C5A" w:rsidRDefault="008C46F8" w:rsidP="002E2C5A">
          <w:pPr>
            <w:pStyle w:val="TDC2"/>
            <w:tabs>
              <w:tab w:val="right" w:leader="dot" w:pos="8650"/>
            </w:tabs>
            <w:rPr>
              <w:rFonts w:cstheme="minorHAnsi"/>
              <w:noProof/>
            </w:rPr>
          </w:pPr>
          <w:hyperlink w:anchor="_Toc476742643" w:history="1">
            <w:r w:rsidRPr="002E2C5A">
              <w:rPr>
                <w:rStyle w:val="Hipervnculo"/>
                <w:rFonts w:cstheme="minorHAnsi"/>
                <w:noProof/>
              </w:rPr>
              <w:t>EPÍGRAFE 1º. Principio general.</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_Toc476742643 \h </w:instrText>
            </w:r>
            <w:r w:rsidRPr="002E2C5A">
              <w:rPr>
                <w:rFonts w:cstheme="minorHAnsi"/>
                <w:noProof/>
                <w:webHidden/>
              </w:rPr>
            </w:r>
            <w:r w:rsidRPr="002E2C5A">
              <w:rPr>
                <w:rFonts w:cstheme="minorHAnsi"/>
                <w:noProof/>
                <w:webHidden/>
              </w:rPr>
              <w:fldChar w:fldCharType="separate"/>
            </w:r>
            <w:r>
              <w:rPr>
                <w:rFonts w:cstheme="minorHAnsi"/>
                <w:noProof/>
                <w:webHidden/>
              </w:rPr>
              <w:t>15</w:t>
            </w:r>
            <w:r w:rsidRPr="002E2C5A">
              <w:rPr>
                <w:rFonts w:cstheme="minorHAnsi"/>
                <w:noProof/>
                <w:webHidden/>
              </w:rPr>
              <w:fldChar w:fldCharType="end"/>
            </w:r>
          </w:hyperlink>
        </w:p>
        <w:p w14:paraId="7D04552E" w14:textId="77777777" w:rsidR="008C46F8" w:rsidRPr="002E2C5A" w:rsidRDefault="008C46F8" w:rsidP="002E2C5A">
          <w:pPr>
            <w:pStyle w:val="TDC2"/>
            <w:tabs>
              <w:tab w:val="right" w:leader="dot" w:pos="8650"/>
            </w:tabs>
            <w:rPr>
              <w:rFonts w:cstheme="minorHAnsi"/>
              <w:noProof/>
            </w:rPr>
          </w:pPr>
          <w:hyperlink w:anchor="_Toc476742644" w:history="1">
            <w:r w:rsidRPr="002E2C5A">
              <w:rPr>
                <w:rStyle w:val="Hipervnculo"/>
                <w:rFonts w:cstheme="minorHAnsi"/>
                <w:noProof/>
              </w:rPr>
              <w:t>EPÍGRAFE 2º. Fianzas.</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_Toc476742644 \h </w:instrText>
            </w:r>
            <w:r w:rsidRPr="002E2C5A">
              <w:rPr>
                <w:rFonts w:cstheme="minorHAnsi"/>
                <w:noProof/>
                <w:webHidden/>
              </w:rPr>
            </w:r>
            <w:r w:rsidRPr="002E2C5A">
              <w:rPr>
                <w:rFonts w:cstheme="minorHAnsi"/>
                <w:noProof/>
                <w:webHidden/>
              </w:rPr>
              <w:fldChar w:fldCharType="separate"/>
            </w:r>
            <w:r>
              <w:rPr>
                <w:rFonts w:cstheme="minorHAnsi"/>
                <w:noProof/>
                <w:webHidden/>
              </w:rPr>
              <w:t>15</w:t>
            </w:r>
            <w:r w:rsidRPr="002E2C5A">
              <w:rPr>
                <w:rFonts w:cstheme="minorHAnsi"/>
                <w:noProof/>
                <w:webHidden/>
              </w:rPr>
              <w:fldChar w:fldCharType="end"/>
            </w:r>
          </w:hyperlink>
        </w:p>
        <w:p w14:paraId="2A44B009" w14:textId="77777777" w:rsidR="008C46F8" w:rsidRPr="002E2C5A" w:rsidRDefault="008C46F8" w:rsidP="002E2C5A">
          <w:pPr>
            <w:pStyle w:val="TDC3"/>
            <w:tabs>
              <w:tab w:val="right" w:leader="dot" w:pos="8650"/>
            </w:tabs>
            <w:rPr>
              <w:rFonts w:cstheme="minorHAnsi"/>
              <w:noProof/>
            </w:rPr>
          </w:pPr>
          <w:hyperlink w:anchor="_Toc476742645" w:history="1">
            <w:r w:rsidRPr="002E2C5A">
              <w:rPr>
                <w:rStyle w:val="Hipervnculo"/>
                <w:rFonts w:cstheme="minorHAnsi"/>
                <w:noProof/>
              </w:rPr>
              <w:t>Fianza provisional.</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_Toc476742645 \h </w:instrText>
            </w:r>
            <w:r w:rsidRPr="002E2C5A">
              <w:rPr>
                <w:rFonts w:cstheme="minorHAnsi"/>
                <w:noProof/>
                <w:webHidden/>
              </w:rPr>
            </w:r>
            <w:r w:rsidRPr="002E2C5A">
              <w:rPr>
                <w:rFonts w:cstheme="minorHAnsi"/>
                <w:noProof/>
                <w:webHidden/>
              </w:rPr>
              <w:fldChar w:fldCharType="separate"/>
            </w:r>
            <w:r>
              <w:rPr>
                <w:rFonts w:cstheme="minorHAnsi"/>
                <w:noProof/>
                <w:webHidden/>
              </w:rPr>
              <w:t>15</w:t>
            </w:r>
            <w:r w:rsidRPr="002E2C5A">
              <w:rPr>
                <w:rFonts w:cstheme="minorHAnsi"/>
                <w:noProof/>
                <w:webHidden/>
              </w:rPr>
              <w:fldChar w:fldCharType="end"/>
            </w:r>
          </w:hyperlink>
        </w:p>
        <w:p w14:paraId="28221985" w14:textId="77777777" w:rsidR="008C46F8" w:rsidRPr="002E2C5A" w:rsidRDefault="008C46F8" w:rsidP="002E2C5A">
          <w:pPr>
            <w:pStyle w:val="TDC3"/>
            <w:tabs>
              <w:tab w:val="right" w:leader="dot" w:pos="8650"/>
            </w:tabs>
            <w:rPr>
              <w:rFonts w:cstheme="minorHAnsi"/>
              <w:noProof/>
            </w:rPr>
          </w:pPr>
          <w:hyperlink w:anchor="_Toc476742646" w:history="1">
            <w:r w:rsidRPr="002E2C5A">
              <w:rPr>
                <w:rStyle w:val="Hipervnculo"/>
                <w:rFonts w:cstheme="minorHAnsi"/>
                <w:noProof/>
              </w:rPr>
              <w:t>Ejecución de trabajos con cargo a la fianza.</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_Toc476742646 \h </w:instrText>
            </w:r>
            <w:r w:rsidRPr="002E2C5A">
              <w:rPr>
                <w:rFonts w:cstheme="minorHAnsi"/>
                <w:noProof/>
                <w:webHidden/>
              </w:rPr>
            </w:r>
            <w:r w:rsidRPr="002E2C5A">
              <w:rPr>
                <w:rFonts w:cstheme="minorHAnsi"/>
                <w:noProof/>
                <w:webHidden/>
              </w:rPr>
              <w:fldChar w:fldCharType="separate"/>
            </w:r>
            <w:r>
              <w:rPr>
                <w:rFonts w:cstheme="minorHAnsi"/>
                <w:noProof/>
                <w:webHidden/>
              </w:rPr>
              <w:t>16</w:t>
            </w:r>
            <w:r w:rsidRPr="002E2C5A">
              <w:rPr>
                <w:rFonts w:cstheme="minorHAnsi"/>
                <w:noProof/>
                <w:webHidden/>
              </w:rPr>
              <w:fldChar w:fldCharType="end"/>
            </w:r>
          </w:hyperlink>
        </w:p>
        <w:p w14:paraId="3F39CB66" w14:textId="77777777" w:rsidR="008C46F8" w:rsidRPr="002E2C5A" w:rsidRDefault="008C46F8" w:rsidP="002E2C5A">
          <w:pPr>
            <w:pStyle w:val="TDC3"/>
            <w:tabs>
              <w:tab w:val="right" w:leader="dot" w:pos="8650"/>
            </w:tabs>
            <w:rPr>
              <w:rFonts w:cstheme="minorHAnsi"/>
              <w:noProof/>
            </w:rPr>
          </w:pPr>
          <w:hyperlink w:anchor="_Toc476742647" w:history="1">
            <w:r w:rsidRPr="002E2C5A">
              <w:rPr>
                <w:rStyle w:val="Hipervnculo"/>
                <w:rFonts w:cstheme="minorHAnsi"/>
                <w:noProof/>
              </w:rPr>
              <w:t>De su devolución en general.</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_Toc476742647 \h </w:instrText>
            </w:r>
            <w:r w:rsidRPr="002E2C5A">
              <w:rPr>
                <w:rFonts w:cstheme="minorHAnsi"/>
                <w:noProof/>
                <w:webHidden/>
              </w:rPr>
            </w:r>
            <w:r w:rsidRPr="002E2C5A">
              <w:rPr>
                <w:rFonts w:cstheme="minorHAnsi"/>
                <w:noProof/>
                <w:webHidden/>
              </w:rPr>
              <w:fldChar w:fldCharType="separate"/>
            </w:r>
            <w:r>
              <w:rPr>
                <w:rFonts w:cstheme="minorHAnsi"/>
                <w:noProof/>
                <w:webHidden/>
              </w:rPr>
              <w:t>16</w:t>
            </w:r>
            <w:r w:rsidRPr="002E2C5A">
              <w:rPr>
                <w:rFonts w:cstheme="minorHAnsi"/>
                <w:noProof/>
                <w:webHidden/>
              </w:rPr>
              <w:fldChar w:fldCharType="end"/>
            </w:r>
          </w:hyperlink>
        </w:p>
        <w:p w14:paraId="273CD7DB" w14:textId="77777777" w:rsidR="008C46F8" w:rsidRPr="002E2C5A" w:rsidRDefault="008C46F8" w:rsidP="002E2C5A">
          <w:pPr>
            <w:pStyle w:val="TDC3"/>
            <w:tabs>
              <w:tab w:val="right" w:leader="dot" w:pos="8650"/>
            </w:tabs>
            <w:rPr>
              <w:rFonts w:cstheme="minorHAnsi"/>
              <w:noProof/>
            </w:rPr>
          </w:pPr>
          <w:hyperlink w:anchor="_Toc476742648" w:history="1">
            <w:r w:rsidRPr="002E2C5A">
              <w:rPr>
                <w:rStyle w:val="Hipervnculo"/>
                <w:rFonts w:cstheme="minorHAnsi"/>
                <w:noProof/>
              </w:rPr>
              <w:t>Devolución de la fianza en el caso de efectuarse recepciones parciales.</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_Toc476742648 \h </w:instrText>
            </w:r>
            <w:r w:rsidRPr="002E2C5A">
              <w:rPr>
                <w:rFonts w:cstheme="minorHAnsi"/>
                <w:noProof/>
                <w:webHidden/>
              </w:rPr>
            </w:r>
            <w:r w:rsidRPr="002E2C5A">
              <w:rPr>
                <w:rFonts w:cstheme="minorHAnsi"/>
                <w:noProof/>
                <w:webHidden/>
              </w:rPr>
              <w:fldChar w:fldCharType="separate"/>
            </w:r>
            <w:r>
              <w:rPr>
                <w:rFonts w:cstheme="minorHAnsi"/>
                <w:noProof/>
                <w:webHidden/>
              </w:rPr>
              <w:t>16</w:t>
            </w:r>
            <w:r w:rsidRPr="002E2C5A">
              <w:rPr>
                <w:rFonts w:cstheme="minorHAnsi"/>
                <w:noProof/>
                <w:webHidden/>
              </w:rPr>
              <w:fldChar w:fldCharType="end"/>
            </w:r>
          </w:hyperlink>
        </w:p>
        <w:p w14:paraId="6431B131" w14:textId="77777777" w:rsidR="008C46F8" w:rsidRPr="002E2C5A" w:rsidRDefault="008C46F8" w:rsidP="002E2C5A">
          <w:pPr>
            <w:pStyle w:val="TDC2"/>
            <w:tabs>
              <w:tab w:val="right" w:leader="dot" w:pos="8650"/>
            </w:tabs>
            <w:rPr>
              <w:rFonts w:cstheme="minorHAnsi"/>
              <w:noProof/>
            </w:rPr>
          </w:pPr>
          <w:hyperlink w:anchor="_Toc476742649" w:history="1">
            <w:r w:rsidRPr="002E2C5A">
              <w:rPr>
                <w:rStyle w:val="Hipervnculo"/>
                <w:rFonts w:cstheme="minorHAnsi"/>
                <w:noProof/>
              </w:rPr>
              <w:t>EPÍGRAFE 3º. De los precios.</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_Toc476742649 \h </w:instrText>
            </w:r>
            <w:r w:rsidRPr="002E2C5A">
              <w:rPr>
                <w:rFonts w:cstheme="minorHAnsi"/>
                <w:noProof/>
                <w:webHidden/>
              </w:rPr>
            </w:r>
            <w:r w:rsidRPr="002E2C5A">
              <w:rPr>
                <w:rFonts w:cstheme="minorHAnsi"/>
                <w:noProof/>
                <w:webHidden/>
              </w:rPr>
              <w:fldChar w:fldCharType="separate"/>
            </w:r>
            <w:r>
              <w:rPr>
                <w:rFonts w:cstheme="minorHAnsi"/>
                <w:noProof/>
                <w:webHidden/>
              </w:rPr>
              <w:t>16</w:t>
            </w:r>
            <w:r w:rsidRPr="002E2C5A">
              <w:rPr>
                <w:rFonts w:cstheme="minorHAnsi"/>
                <w:noProof/>
                <w:webHidden/>
              </w:rPr>
              <w:fldChar w:fldCharType="end"/>
            </w:r>
          </w:hyperlink>
        </w:p>
        <w:p w14:paraId="61678D53" w14:textId="77777777" w:rsidR="008C46F8" w:rsidRPr="002E2C5A" w:rsidRDefault="008C46F8" w:rsidP="002E2C5A">
          <w:pPr>
            <w:pStyle w:val="TDC3"/>
            <w:tabs>
              <w:tab w:val="right" w:leader="dot" w:pos="8650"/>
            </w:tabs>
            <w:rPr>
              <w:rFonts w:cstheme="minorHAnsi"/>
              <w:noProof/>
            </w:rPr>
          </w:pPr>
          <w:hyperlink w:anchor="_Toc476742650" w:history="1">
            <w:r w:rsidRPr="002E2C5A">
              <w:rPr>
                <w:rStyle w:val="Hipervnculo"/>
                <w:rFonts w:cstheme="minorHAnsi"/>
                <w:noProof/>
              </w:rPr>
              <w:t>Composición de precios unitarios.</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_Toc476742650 \h </w:instrText>
            </w:r>
            <w:r w:rsidRPr="002E2C5A">
              <w:rPr>
                <w:rFonts w:cstheme="minorHAnsi"/>
                <w:noProof/>
                <w:webHidden/>
              </w:rPr>
            </w:r>
            <w:r w:rsidRPr="002E2C5A">
              <w:rPr>
                <w:rFonts w:cstheme="minorHAnsi"/>
                <w:noProof/>
                <w:webHidden/>
              </w:rPr>
              <w:fldChar w:fldCharType="separate"/>
            </w:r>
            <w:r>
              <w:rPr>
                <w:rFonts w:cstheme="minorHAnsi"/>
                <w:noProof/>
                <w:webHidden/>
              </w:rPr>
              <w:t>16</w:t>
            </w:r>
            <w:r w:rsidRPr="002E2C5A">
              <w:rPr>
                <w:rFonts w:cstheme="minorHAnsi"/>
                <w:noProof/>
                <w:webHidden/>
              </w:rPr>
              <w:fldChar w:fldCharType="end"/>
            </w:r>
          </w:hyperlink>
        </w:p>
        <w:p w14:paraId="5CA591E7" w14:textId="77777777" w:rsidR="008C46F8" w:rsidRPr="002E2C5A" w:rsidRDefault="008C46F8" w:rsidP="002E2C5A">
          <w:pPr>
            <w:pStyle w:val="TDC3"/>
            <w:tabs>
              <w:tab w:val="right" w:leader="dot" w:pos="8650"/>
            </w:tabs>
            <w:rPr>
              <w:rFonts w:cstheme="minorHAnsi"/>
              <w:noProof/>
            </w:rPr>
          </w:pPr>
          <w:hyperlink w:anchor="_Toc476742651" w:history="1">
            <w:r w:rsidRPr="002E2C5A">
              <w:rPr>
                <w:rStyle w:val="Hipervnculo"/>
                <w:rFonts w:cstheme="minorHAnsi"/>
                <w:noProof/>
              </w:rPr>
              <w:t>Precio de contrata. Importe de contrata.</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_Toc476742651 \h </w:instrText>
            </w:r>
            <w:r w:rsidRPr="002E2C5A">
              <w:rPr>
                <w:rFonts w:cstheme="minorHAnsi"/>
                <w:noProof/>
                <w:webHidden/>
              </w:rPr>
            </w:r>
            <w:r w:rsidRPr="002E2C5A">
              <w:rPr>
                <w:rFonts w:cstheme="minorHAnsi"/>
                <w:noProof/>
                <w:webHidden/>
              </w:rPr>
              <w:fldChar w:fldCharType="separate"/>
            </w:r>
            <w:r>
              <w:rPr>
                <w:rFonts w:cstheme="minorHAnsi"/>
                <w:noProof/>
                <w:webHidden/>
              </w:rPr>
              <w:t>17</w:t>
            </w:r>
            <w:r w:rsidRPr="002E2C5A">
              <w:rPr>
                <w:rFonts w:cstheme="minorHAnsi"/>
                <w:noProof/>
                <w:webHidden/>
              </w:rPr>
              <w:fldChar w:fldCharType="end"/>
            </w:r>
          </w:hyperlink>
        </w:p>
        <w:p w14:paraId="56DB2235" w14:textId="77777777" w:rsidR="008C46F8" w:rsidRPr="002E2C5A" w:rsidRDefault="008C46F8" w:rsidP="002E2C5A">
          <w:pPr>
            <w:pStyle w:val="TDC3"/>
            <w:tabs>
              <w:tab w:val="right" w:leader="dot" w:pos="8650"/>
            </w:tabs>
            <w:rPr>
              <w:rFonts w:cstheme="minorHAnsi"/>
              <w:noProof/>
            </w:rPr>
          </w:pPr>
          <w:hyperlink w:anchor="_Toc476742652" w:history="1">
            <w:r w:rsidRPr="002E2C5A">
              <w:rPr>
                <w:rStyle w:val="Hipervnculo"/>
                <w:rFonts w:cstheme="minorHAnsi"/>
                <w:noProof/>
              </w:rPr>
              <w:t>Precios contradictorios.</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_Toc476742652 \h </w:instrText>
            </w:r>
            <w:r w:rsidRPr="002E2C5A">
              <w:rPr>
                <w:rFonts w:cstheme="minorHAnsi"/>
                <w:noProof/>
                <w:webHidden/>
              </w:rPr>
            </w:r>
            <w:r w:rsidRPr="002E2C5A">
              <w:rPr>
                <w:rFonts w:cstheme="minorHAnsi"/>
                <w:noProof/>
                <w:webHidden/>
              </w:rPr>
              <w:fldChar w:fldCharType="separate"/>
            </w:r>
            <w:r>
              <w:rPr>
                <w:rFonts w:cstheme="minorHAnsi"/>
                <w:noProof/>
                <w:webHidden/>
              </w:rPr>
              <w:t>18</w:t>
            </w:r>
            <w:r w:rsidRPr="002E2C5A">
              <w:rPr>
                <w:rFonts w:cstheme="minorHAnsi"/>
                <w:noProof/>
                <w:webHidden/>
              </w:rPr>
              <w:fldChar w:fldCharType="end"/>
            </w:r>
          </w:hyperlink>
        </w:p>
        <w:p w14:paraId="2FBC3C8C" w14:textId="77777777" w:rsidR="008C46F8" w:rsidRPr="002E2C5A" w:rsidRDefault="008C46F8" w:rsidP="002E2C5A">
          <w:pPr>
            <w:pStyle w:val="TDC3"/>
            <w:tabs>
              <w:tab w:val="right" w:leader="dot" w:pos="8650"/>
            </w:tabs>
            <w:rPr>
              <w:rFonts w:cstheme="minorHAnsi"/>
              <w:noProof/>
            </w:rPr>
          </w:pPr>
          <w:hyperlink w:anchor="_Toc476742653" w:history="1">
            <w:r w:rsidRPr="002E2C5A">
              <w:rPr>
                <w:rStyle w:val="Hipervnculo"/>
                <w:rFonts w:cstheme="minorHAnsi"/>
                <w:noProof/>
              </w:rPr>
              <w:t>Reclamaciones de aumento de precios por causas diversas.</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_Toc476742653 \h </w:instrText>
            </w:r>
            <w:r w:rsidRPr="002E2C5A">
              <w:rPr>
                <w:rFonts w:cstheme="minorHAnsi"/>
                <w:noProof/>
                <w:webHidden/>
              </w:rPr>
            </w:r>
            <w:r w:rsidRPr="002E2C5A">
              <w:rPr>
                <w:rFonts w:cstheme="minorHAnsi"/>
                <w:noProof/>
                <w:webHidden/>
              </w:rPr>
              <w:fldChar w:fldCharType="separate"/>
            </w:r>
            <w:r>
              <w:rPr>
                <w:rFonts w:cstheme="minorHAnsi"/>
                <w:noProof/>
                <w:webHidden/>
              </w:rPr>
              <w:t>18</w:t>
            </w:r>
            <w:r w:rsidRPr="002E2C5A">
              <w:rPr>
                <w:rFonts w:cstheme="minorHAnsi"/>
                <w:noProof/>
                <w:webHidden/>
              </w:rPr>
              <w:fldChar w:fldCharType="end"/>
            </w:r>
          </w:hyperlink>
        </w:p>
        <w:p w14:paraId="636B92E9" w14:textId="77777777" w:rsidR="008C46F8" w:rsidRPr="002E2C5A" w:rsidRDefault="008C46F8" w:rsidP="002E2C5A">
          <w:pPr>
            <w:pStyle w:val="TDC3"/>
            <w:tabs>
              <w:tab w:val="right" w:leader="dot" w:pos="8650"/>
            </w:tabs>
            <w:rPr>
              <w:rFonts w:cstheme="minorHAnsi"/>
              <w:noProof/>
            </w:rPr>
          </w:pPr>
          <w:hyperlink w:anchor="_Toc476742654" w:history="1">
            <w:r w:rsidRPr="002E2C5A">
              <w:rPr>
                <w:rStyle w:val="Hipervnculo"/>
                <w:rFonts w:cstheme="minorHAnsi"/>
                <w:noProof/>
              </w:rPr>
              <w:t>Formas tradicionales de medir o de aplicar precios.</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_Toc476742654 \h </w:instrText>
            </w:r>
            <w:r w:rsidRPr="002E2C5A">
              <w:rPr>
                <w:rFonts w:cstheme="minorHAnsi"/>
                <w:noProof/>
                <w:webHidden/>
              </w:rPr>
            </w:r>
            <w:r w:rsidRPr="002E2C5A">
              <w:rPr>
                <w:rFonts w:cstheme="minorHAnsi"/>
                <w:noProof/>
                <w:webHidden/>
              </w:rPr>
              <w:fldChar w:fldCharType="separate"/>
            </w:r>
            <w:r>
              <w:rPr>
                <w:rFonts w:cstheme="minorHAnsi"/>
                <w:noProof/>
                <w:webHidden/>
              </w:rPr>
              <w:t>18</w:t>
            </w:r>
            <w:r w:rsidRPr="002E2C5A">
              <w:rPr>
                <w:rFonts w:cstheme="minorHAnsi"/>
                <w:noProof/>
                <w:webHidden/>
              </w:rPr>
              <w:fldChar w:fldCharType="end"/>
            </w:r>
          </w:hyperlink>
        </w:p>
        <w:p w14:paraId="30EFDC7F" w14:textId="77777777" w:rsidR="008C46F8" w:rsidRPr="002E2C5A" w:rsidRDefault="008C46F8" w:rsidP="002E2C5A">
          <w:pPr>
            <w:pStyle w:val="TDC3"/>
            <w:tabs>
              <w:tab w:val="right" w:leader="dot" w:pos="8650"/>
            </w:tabs>
            <w:rPr>
              <w:rFonts w:cstheme="minorHAnsi"/>
              <w:noProof/>
            </w:rPr>
          </w:pPr>
          <w:hyperlink w:anchor="_Toc476742655" w:history="1">
            <w:r w:rsidRPr="002E2C5A">
              <w:rPr>
                <w:rStyle w:val="Hipervnculo"/>
                <w:rFonts w:cstheme="minorHAnsi"/>
                <w:noProof/>
              </w:rPr>
              <w:t>De la revisión de los precios contratados.</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_Toc476742655 \h </w:instrText>
            </w:r>
            <w:r w:rsidRPr="002E2C5A">
              <w:rPr>
                <w:rFonts w:cstheme="minorHAnsi"/>
                <w:noProof/>
                <w:webHidden/>
              </w:rPr>
            </w:r>
            <w:r w:rsidRPr="002E2C5A">
              <w:rPr>
                <w:rFonts w:cstheme="minorHAnsi"/>
                <w:noProof/>
                <w:webHidden/>
              </w:rPr>
              <w:fldChar w:fldCharType="separate"/>
            </w:r>
            <w:r>
              <w:rPr>
                <w:rFonts w:cstheme="minorHAnsi"/>
                <w:noProof/>
                <w:webHidden/>
              </w:rPr>
              <w:t>18</w:t>
            </w:r>
            <w:r w:rsidRPr="002E2C5A">
              <w:rPr>
                <w:rFonts w:cstheme="minorHAnsi"/>
                <w:noProof/>
                <w:webHidden/>
              </w:rPr>
              <w:fldChar w:fldCharType="end"/>
            </w:r>
          </w:hyperlink>
        </w:p>
        <w:p w14:paraId="7CEAC488" w14:textId="77777777" w:rsidR="008C46F8" w:rsidRPr="002E2C5A" w:rsidRDefault="008C46F8" w:rsidP="002E2C5A">
          <w:pPr>
            <w:pStyle w:val="TDC3"/>
            <w:tabs>
              <w:tab w:val="right" w:leader="dot" w:pos="8650"/>
            </w:tabs>
            <w:rPr>
              <w:rFonts w:cstheme="minorHAnsi"/>
              <w:noProof/>
            </w:rPr>
          </w:pPr>
          <w:hyperlink w:anchor="_Toc476742656" w:history="1">
            <w:r w:rsidRPr="002E2C5A">
              <w:rPr>
                <w:rStyle w:val="Hipervnculo"/>
                <w:rFonts w:cstheme="minorHAnsi"/>
                <w:noProof/>
              </w:rPr>
              <w:t>Acopio de materiales.</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_Toc476742656 \h </w:instrText>
            </w:r>
            <w:r w:rsidRPr="002E2C5A">
              <w:rPr>
                <w:rFonts w:cstheme="minorHAnsi"/>
                <w:noProof/>
                <w:webHidden/>
              </w:rPr>
            </w:r>
            <w:r w:rsidRPr="002E2C5A">
              <w:rPr>
                <w:rFonts w:cstheme="minorHAnsi"/>
                <w:noProof/>
                <w:webHidden/>
              </w:rPr>
              <w:fldChar w:fldCharType="separate"/>
            </w:r>
            <w:r>
              <w:rPr>
                <w:rFonts w:cstheme="minorHAnsi"/>
                <w:noProof/>
                <w:webHidden/>
              </w:rPr>
              <w:t>19</w:t>
            </w:r>
            <w:r w:rsidRPr="002E2C5A">
              <w:rPr>
                <w:rFonts w:cstheme="minorHAnsi"/>
                <w:noProof/>
                <w:webHidden/>
              </w:rPr>
              <w:fldChar w:fldCharType="end"/>
            </w:r>
          </w:hyperlink>
        </w:p>
        <w:p w14:paraId="558291C9" w14:textId="77777777" w:rsidR="008C46F8" w:rsidRPr="002E2C5A" w:rsidRDefault="008C46F8" w:rsidP="002E2C5A">
          <w:pPr>
            <w:pStyle w:val="TDC2"/>
            <w:tabs>
              <w:tab w:val="right" w:leader="dot" w:pos="8650"/>
            </w:tabs>
            <w:rPr>
              <w:rFonts w:cstheme="minorHAnsi"/>
              <w:noProof/>
            </w:rPr>
          </w:pPr>
          <w:hyperlink w:anchor="_Toc476742657" w:history="1">
            <w:r w:rsidRPr="002E2C5A">
              <w:rPr>
                <w:rStyle w:val="Hipervnculo"/>
                <w:rFonts w:cstheme="minorHAnsi"/>
                <w:noProof/>
              </w:rPr>
              <w:t>EPÍGRAFE 4º. Obras por administración.</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_Toc476742657 \h </w:instrText>
            </w:r>
            <w:r w:rsidRPr="002E2C5A">
              <w:rPr>
                <w:rFonts w:cstheme="minorHAnsi"/>
                <w:noProof/>
                <w:webHidden/>
              </w:rPr>
            </w:r>
            <w:r w:rsidRPr="002E2C5A">
              <w:rPr>
                <w:rFonts w:cstheme="minorHAnsi"/>
                <w:noProof/>
                <w:webHidden/>
              </w:rPr>
              <w:fldChar w:fldCharType="separate"/>
            </w:r>
            <w:r>
              <w:rPr>
                <w:rFonts w:cstheme="minorHAnsi"/>
                <w:noProof/>
                <w:webHidden/>
              </w:rPr>
              <w:t>19</w:t>
            </w:r>
            <w:r w:rsidRPr="002E2C5A">
              <w:rPr>
                <w:rFonts w:cstheme="minorHAnsi"/>
                <w:noProof/>
                <w:webHidden/>
              </w:rPr>
              <w:fldChar w:fldCharType="end"/>
            </w:r>
          </w:hyperlink>
        </w:p>
        <w:p w14:paraId="0D1FB9F1" w14:textId="77777777" w:rsidR="008C46F8" w:rsidRPr="002E2C5A" w:rsidRDefault="008C46F8" w:rsidP="002E2C5A">
          <w:pPr>
            <w:pStyle w:val="TDC3"/>
            <w:tabs>
              <w:tab w:val="right" w:leader="dot" w:pos="8650"/>
            </w:tabs>
            <w:rPr>
              <w:rFonts w:cstheme="minorHAnsi"/>
              <w:noProof/>
            </w:rPr>
          </w:pPr>
          <w:hyperlink w:anchor="_Toc476742658" w:history="1">
            <w:r w:rsidRPr="002E2C5A">
              <w:rPr>
                <w:rStyle w:val="Hipervnculo"/>
                <w:rFonts w:cstheme="minorHAnsi"/>
                <w:noProof/>
              </w:rPr>
              <w:t>Administración.</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_Toc476742658 \h </w:instrText>
            </w:r>
            <w:r w:rsidRPr="002E2C5A">
              <w:rPr>
                <w:rFonts w:cstheme="minorHAnsi"/>
                <w:noProof/>
                <w:webHidden/>
              </w:rPr>
            </w:r>
            <w:r w:rsidRPr="002E2C5A">
              <w:rPr>
                <w:rFonts w:cstheme="minorHAnsi"/>
                <w:noProof/>
                <w:webHidden/>
              </w:rPr>
              <w:fldChar w:fldCharType="separate"/>
            </w:r>
            <w:r>
              <w:rPr>
                <w:rFonts w:cstheme="minorHAnsi"/>
                <w:noProof/>
                <w:webHidden/>
              </w:rPr>
              <w:t>19</w:t>
            </w:r>
            <w:r w:rsidRPr="002E2C5A">
              <w:rPr>
                <w:rFonts w:cstheme="minorHAnsi"/>
                <w:noProof/>
                <w:webHidden/>
              </w:rPr>
              <w:fldChar w:fldCharType="end"/>
            </w:r>
          </w:hyperlink>
        </w:p>
        <w:p w14:paraId="152D17F0" w14:textId="77777777" w:rsidR="008C46F8" w:rsidRPr="002E2C5A" w:rsidRDefault="008C46F8" w:rsidP="002E2C5A">
          <w:pPr>
            <w:pStyle w:val="TDC3"/>
            <w:tabs>
              <w:tab w:val="right" w:leader="dot" w:pos="8650"/>
            </w:tabs>
            <w:rPr>
              <w:rFonts w:cstheme="minorHAnsi"/>
              <w:noProof/>
            </w:rPr>
          </w:pPr>
          <w:hyperlink w:anchor="_Toc476742659" w:history="1">
            <w:r w:rsidRPr="002E2C5A">
              <w:rPr>
                <w:rStyle w:val="Hipervnculo"/>
                <w:rFonts w:cstheme="minorHAnsi"/>
                <w:noProof/>
              </w:rPr>
              <w:t>Obras por administración directa.</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_Toc476742659 \h </w:instrText>
            </w:r>
            <w:r w:rsidRPr="002E2C5A">
              <w:rPr>
                <w:rFonts w:cstheme="minorHAnsi"/>
                <w:noProof/>
                <w:webHidden/>
              </w:rPr>
            </w:r>
            <w:r w:rsidRPr="002E2C5A">
              <w:rPr>
                <w:rFonts w:cstheme="minorHAnsi"/>
                <w:noProof/>
                <w:webHidden/>
              </w:rPr>
              <w:fldChar w:fldCharType="separate"/>
            </w:r>
            <w:r>
              <w:rPr>
                <w:rFonts w:cstheme="minorHAnsi"/>
                <w:noProof/>
                <w:webHidden/>
              </w:rPr>
              <w:t>19</w:t>
            </w:r>
            <w:r w:rsidRPr="002E2C5A">
              <w:rPr>
                <w:rFonts w:cstheme="minorHAnsi"/>
                <w:noProof/>
                <w:webHidden/>
              </w:rPr>
              <w:fldChar w:fldCharType="end"/>
            </w:r>
          </w:hyperlink>
        </w:p>
        <w:p w14:paraId="7DFC0D4D" w14:textId="77777777" w:rsidR="008C46F8" w:rsidRPr="002E2C5A" w:rsidRDefault="008C46F8" w:rsidP="002E2C5A">
          <w:pPr>
            <w:pStyle w:val="TDC3"/>
            <w:tabs>
              <w:tab w:val="right" w:leader="dot" w:pos="8650"/>
            </w:tabs>
            <w:rPr>
              <w:rFonts w:cstheme="minorHAnsi"/>
              <w:noProof/>
            </w:rPr>
          </w:pPr>
          <w:hyperlink w:anchor="_Toc476742660" w:history="1">
            <w:r w:rsidRPr="002E2C5A">
              <w:rPr>
                <w:rStyle w:val="Hipervnculo"/>
                <w:rFonts w:cstheme="minorHAnsi"/>
                <w:noProof/>
              </w:rPr>
              <w:t>Obras por administración delegada o indirecta.</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_Toc476742660 \h </w:instrText>
            </w:r>
            <w:r w:rsidRPr="002E2C5A">
              <w:rPr>
                <w:rFonts w:cstheme="minorHAnsi"/>
                <w:noProof/>
                <w:webHidden/>
              </w:rPr>
            </w:r>
            <w:r w:rsidRPr="002E2C5A">
              <w:rPr>
                <w:rFonts w:cstheme="minorHAnsi"/>
                <w:noProof/>
                <w:webHidden/>
              </w:rPr>
              <w:fldChar w:fldCharType="separate"/>
            </w:r>
            <w:r>
              <w:rPr>
                <w:rFonts w:cstheme="minorHAnsi"/>
                <w:noProof/>
                <w:webHidden/>
              </w:rPr>
              <w:t>19</w:t>
            </w:r>
            <w:r w:rsidRPr="002E2C5A">
              <w:rPr>
                <w:rFonts w:cstheme="minorHAnsi"/>
                <w:noProof/>
                <w:webHidden/>
              </w:rPr>
              <w:fldChar w:fldCharType="end"/>
            </w:r>
          </w:hyperlink>
        </w:p>
        <w:p w14:paraId="49974F3D" w14:textId="77777777" w:rsidR="008C46F8" w:rsidRPr="002E2C5A" w:rsidRDefault="008C46F8" w:rsidP="002E2C5A">
          <w:pPr>
            <w:pStyle w:val="TDC3"/>
            <w:tabs>
              <w:tab w:val="right" w:leader="dot" w:pos="8650"/>
            </w:tabs>
            <w:rPr>
              <w:rFonts w:cstheme="minorHAnsi"/>
              <w:noProof/>
            </w:rPr>
          </w:pPr>
          <w:hyperlink w:anchor="_Toc476742661" w:history="1">
            <w:r w:rsidRPr="002E2C5A">
              <w:rPr>
                <w:rStyle w:val="Hipervnculo"/>
                <w:rFonts w:cstheme="minorHAnsi"/>
                <w:noProof/>
              </w:rPr>
              <w:t>Liquidación de obras por administración.</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_Toc476742661 \h </w:instrText>
            </w:r>
            <w:r w:rsidRPr="002E2C5A">
              <w:rPr>
                <w:rFonts w:cstheme="minorHAnsi"/>
                <w:noProof/>
                <w:webHidden/>
              </w:rPr>
            </w:r>
            <w:r w:rsidRPr="002E2C5A">
              <w:rPr>
                <w:rFonts w:cstheme="minorHAnsi"/>
                <w:noProof/>
                <w:webHidden/>
              </w:rPr>
              <w:fldChar w:fldCharType="separate"/>
            </w:r>
            <w:r>
              <w:rPr>
                <w:rFonts w:cstheme="minorHAnsi"/>
                <w:noProof/>
                <w:webHidden/>
              </w:rPr>
              <w:t>20</w:t>
            </w:r>
            <w:r w:rsidRPr="002E2C5A">
              <w:rPr>
                <w:rFonts w:cstheme="minorHAnsi"/>
                <w:noProof/>
                <w:webHidden/>
              </w:rPr>
              <w:fldChar w:fldCharType="end"/>
            </w:r>
          </w:hyperlink>
        </w:p>
        <w:p w14:paraId="4CC7B233" w14:textId="77777777" w:rsidR="008C46F8" w:rsidRPr="002E2C5A" w:rsidRDefault="008C46F8" w:rsidP="002E2C5A">
          <w:pPr>
            <w:pStyle w:val="TDC3"/>
            <w:tabs>
              <w:tab w:val="right" w:leader="dot" w:pos="8650"/>
            </w:tabs>
            <w:rPr>
              <w:rFonts w:cstheme="minorHAnsi"/>
              <w:noProof/>
            </w:rPr>
          </w:pPr>
          <w:hyperlink w:anchor="_Toc476742662" w:history="1">
            <w:r w:rsidRPr="002E2C5A">
              <w:rPr>
                <w:rStyle w:val="Hipervnculo"/>
                <w:rFonts w:cstheme="minorHAnsi"/>
                <w:noProof/>
              </w:rPr>
              <w:t>Abono al constructor de las cuentas de administración delegada.</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_Toc476742662 \h </w:instrText>
            </w:r>
            <w:r w:rsidRPr="002E2C5A">
              <w:rPr>
                <w:rFonts w:cstheme="minorHAnsi"/>
                <w:noProof/>
                <w:webHidden/>
              </w:rPr>
            </w:r>
            <w:r w:rsidRPr="002E2C5A">
              <w:rPr>
                <w:rFonts w:cstheme="minorHAnsi"/>
                <w:noProof/>
                <w:webHidden/>
              </w:rPr>
              <w:fldChar w:fldCharType="separate"/>
            </w:r>
            <w:r>
              <w:rPr>
                <w:rFonts w:cstheme="minorHAnsi"/>
                <w:noProof/>
                <w:webHidden/>
              </w:rPr>
              <w:t>21</w:t>
            </w:r>
            <w:r w:rsidRPr="002E2C5A">
              <w:rPr>
                <w:rFonts w:cstheme="minorHAnsi"/>
                <w:noProof/>
                <w:webHidden/>
              </w:rPr>
              <w:fldChar w:fldCharType="end"/>
            </w:r>
          </w:hyperlink>
        </w:p>
        <w:p w14:paraId="240C1C9B" w14:textId="77777777" w:rsidR="008C46F8" w:rsidRPr="002E2C5A" w:rsidRDefault="008C46F8" w:rsidP="002E2C5A">
          <w:pPr>
            <w:pStyle w:val="TDC3"/>
            <w:tabs>
              <w:tab w:val="right" w:leader="dot" w:pos="8650"/>
            </w:tabs>
            <w:rPr>
              <w:rFonts w:cstheme="minorHAnsi"/>
              <w:noProof/>
            </w:rPr>
          </w:pPr>
          <w:hyperlink w:anchor="_Toc476742663" w:history="1">
            <w:r w:rsidRPr="002E2C5A">
              <w:rPr>
                <w:rStyle w:val="Hipervnculo"/>
                <w:rFonts w:cstheme="minorHAnsi"/>
                <w:noProof/>
              </w:rPr>
              <w:t>Normas para la adquisición de los materiales y aparatos.</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_Toc476742663 \h </w:instrText>
            </w:r>
            <w:r w:rsidRPr="002E2C5A">
              <w:rPr>
                <w:rFonts w:cstheme="minorHAnsi"/>
                <w:noProof/>
                <w:webHidden/>
              </w:rPr>
            </w:r>
            <w:r w:rsidRPr="002E2C5A">
              <w:rPr>
                <w:rFonts w:cstheme="minorHAnsi"/>
                <w:noProof/>
                <w:webHidden/>
              </w:rPr>
              <w:fldChar w:fldCharType="separate"/>
            </w:r>
            <w:r>
              <w:rPr>
                <w:rFonts w:cstheme="minorHAnsi"/>
                <w:noProof/>
                <w:webHidden/>
              </w:rPr>
              <w:t>21</w:t>
            </w:r>
            <w:r w:rsidRPr="002E2C5A">
              <w:rPr>
                <w:rFonts w:cstheme="minorHAnsi"/>
                <w:noProof/>
                <w:webHidden/>
              </w:rPr>
              <w:fldChar w:fldCharType="end"/>
            </w:r>
          </w:hyperlink>
        </w:p>
        <w:p w14:paraId="7FB2241F" w14:textId="77777777" w:rsidR="008C46F8" w:rsidRPr="002E2C5A" w:rsidRDefault="008C46F8" w:rsidP="002E2C5A">
          <w:pPr>
            <w:pStyle w:val="TDC3"/>
            <w:tabs>
              <w:tab w:val="right" w:leader="dot" w:pos="8650"/>
            </w:tabs>
            <w:rPr>
              <w:rFonts w:cstheme="minorHAnsi"/>
              <w:noProof/>
            </w:rPr>
          </w:pPr>
          <w:hyperlink w:anchor="_Toc476742664" w:history="1">
            <w:r w:rsidRPr="002E2C5A">
              <w:rPr>
                <w:rStyle w:val="Hipervnculo"/>
                <w:rFonts w:cstheme="minorHAnsi"/>
                <w:noProof/>
              </w:rPr>
              <w:t>Responsabilidad del constructor en el bajo rendimiento de los  obreros.</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_Toc476742664 \h </w:instrText>
            </w:r>
            <w:r w:rsidRPr="002E2C5A">
              <w:rPr>
                <w:rFonts w:cstheme="minorHAnsi"/>
                <w:noProof/>
                <w:webHidden/>
              </w:rPr>
            </w:r>
            <w:r w:rsidRPr="002E2C5A">
              <w:rPr>
                <w:rFonts w:cstheme="minorHAnsi"/>
                <w:noProof/>
                <w:webHidden/>
              </w:rPr>
              <w:fldChar w:fldCharType="separate"/>
            </w:r>
            <w:r>
              <w:rPr>
                <w:rFonts w:cstheme="minorHAnsi"/>
                <w:noProof/>
                <w:webHidden/>
              </w:rPr>
              <w:t>21</w:t>
            </w:r>
            <w:r w:rsidRPr="002E2C5A">
              <w:rPr>
                <w:rFonts w:cstheme="minorHAnsi"/>
                <w:noProof/>
                <w:webHidden/>
              </w:rPr>
              <w:fldChar w:fldCharType="end"/>
            </w:r>
          </w:hyperlink>
        </w:p>
        <w:p w14:paraId="7020B3D7" w14:textId="77777777" w:rsidR="008C46F8" w:rsidRPr="002E2C5A" w:rsidRDefault="008C46F8" w:rsidP="002E2C5A">
          <w:pPr>
            <w:pStyle w:val="TDC3"/>
            <w:tabs>
              <w:tab w:val="right" w:leader="dot" w:pos="8650"/>
            </w:tabs>
            <w:rPr>
              <w:rFonts w:cstheme="minorHAnsi"/>
              <w:noProof/>
            </w:rPr>
          </w:pPr>
          <w:hyperlink w:anchor="_Toc476742665" w:history="1">
            <w:r w:rsidRPr="002E2C5A">
              <w:rPr>
                <w:rStyle w:val="Hipervnculo"/>
                <w:rFonts w:cstheme="minorHAnsi"/>
                <w:noProof/>
              </w:rPr>
              <w:t>Responsabilidades del constructor.</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_Toc476742665 \h </w:instrText>
            </w:r>
            <w:r w:rsidRPr="002E2C5A">
              <w:rPr>
                <w:rFonts w:cstheme="minorHAnsi"/>
                <w:noProof/>
                <w:webHidden/>
              </w:rPr>
            </w:r>
            <w:r w:rsidRPr="002E2C5A">
              <w:rPr>
                <w:rFonts w:cstheme="minorHAnsi"/>
                <w:noProof/>
                <w:webHidden/>
              </w:rPr>
              <w:fldChar w:fldCharType="separate"/>
            </w:r>
            <w:r>
              <w:rPr>
                <w:rFonts w:cstheme="minorHAnsi"/>
                <w:noProof/>
                <w:webHidden/>
              </w:rPr>
              <w:t>22</w:t>
            </w:r>
            <w:r w:rsidRPr="002E2C5A">
              <w:rPr>
                <w:rFonts w:cstheme="minorHAnsi"/>
                <w:noProof/>
                <w:webHidden/>
              </w:rPr>
              <w:fldChar w:fldCharType="end"/>
            </w:r>
          </w:hyperlink>
        </w:p>
        <w:p w14:paraId="31A0459A" w14:textId="77777777" w:rsidR="008C46F8" w:rsidRPr="002E2C5A" w:rsidRDefault="008C46F8" w:rsidP="002E2C5A">
          <w:pPr>
            <w:pStyle w:val="TDC2"/>
            <w:tabs>
              <w:tab w:val="right" w:leader="dot" w:pos="8650"/>
            </w:tabs>
            <w:rPr>
              <w:rFonts w:cstheme="minorHAnsi"/>
              <w:noProof/>
            </w:rPr>
          </w:pPr>
          <w:hyperlink w:anchor="_Toc476742666" w:history="1">
            <w:r w:rsidRPr="002E2C5A">
              <w:rPr>
                <w:rStyle w:val="Hipervnculo"/>
                <w:rFonts w:cstheme="minorHAnsi"/>
                <w:noProof/>
              </w:rPr>
              <w:t>EPÍGRAFE 5º. De la valoración y abono de los trabajos.</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_Toc476742666 \h </w:instrText>
            </w:r>
            <w:r w:rsidRPr="002E2C5A">
              <w:rPr>
                <w:rFonts w:cstheme="minorHAnsi"/>
                <w:noProof/>
                <w:webHidden/>
              </w:rPr>
            </w:r>
            <w:r w:rsidRPr="002E2C5A">
              <w:rPr>
                <w:rFonts w:cstheme="minorHAnsi"/>
                <w:noProof/>
                <w:webHidden/>
              </w:rPr>
              <w:fldChar w:fldCharType="separate"/>
            </w:r>
            <w:r>
              <w:rPr>
                <w:rFonts w:cstheme="minorHAnsi"/>
                <w:noProof/>
                <w:webHidden/>
              </w:rPr>
              <w:t>22</w:t>
            </w:r>
            <w:r w:rsidRPr="002E2C5A">
              <w:rPr>
                <w:rFonts w:cstheme="minorHAnsi"/>
                <w:noProof/>
                <w:webHidden/>
              </w:rPr>
              <w:fldChar w:fldCharType="end"/>
            </w:r>
          </w:hyperlink>
        </w:p>
        <w:p w14:paraId="6C9B0095" w14:textId="77777777" w:rsidR="008C46F8" w:rsidRPr="002E2C5A" w:rsidRDefault="008C46F8" w:rsidP="002E2C5A">
          <w:pPr>
            <w:pStyle w:val="TDC3"/>
            <w:tabs>
              <w:tab w:val="right" w:leader="dot" w:pos="8650"/>
            </w:tabs>
            <w:rPr>
              <w:rFonts w:cstheme="minorHAnsi"/>
              <w:noProof/>
            </w:rPr>
          </w:pPr>
          <w:hyperlink w:anchor="_Toc476742667" w:history="1">
            <w:r w:rsidRPr="002E2C5A">
              <w:rPr>
                <w:rStyle w:val="Hipervnculo"/>
                <w:rFonts w:cstheme="minorHAnsi"/>
                <w:noProof/>
              </w:rPr>
              <w:t>Formas varias de abono de las obras.</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_Toc476742667 \h </w:instrText>
            </w:r>
            <w:r w:rsidRPr="002E2C5A">
              <w:rPr>
                <w:rFonts w:cstheme="minorHAnsi"/>
                <w:noProof/>
                <w:webHidden/>
              </w:rPr>
            </w:r>
            <w:r w:rsidRPr="002E2C5A">
              <w:rPr>
                <w:rFonts w:cstheme="minorHAnsi"/>
                <w:noProof/>
                <w:webHidden/>
              </w:rPr>
              <w:fldChar w:fldCharType="separate"/>
            </w:r>
            <w:r>
              <w:rPr>
                <w:rFonts w:cstheme="minorHAnsi"/>
                <w:noProof/>
                <w:webHidden/>
              </w:rPr>
              <w:t>22</w:t>
            </w:r>
            <w:r w:rsidRPr="002E2C5A">
              <w:rPr>
                <w:rFonts w:cstheme="minorHAnsi"/>
                <w:noProof/>
                <w:webHidden/>
              </w:rPr>
              <w:fldChar w:fldCharType="end"/>
            </w:r>
          </w:hyperlink>
        </w:p>
        <w:p w14:paraId="11723397" w14:textId="77777777" w:rsidR="008C46F8" w:rsidRPr="002E2C5A" w:rsidRDefault="008C46F8" w:rsidP="002E2C5A">
          <w:pPr>
            <w:pStyle w:val="TDC3"/>
            <w:tabs>
              <w:tab w:val="right" w:leader="dot" w:pos="8650"/>
            </w:tabs>
            <w:rPr>
              <w:rFonts w:cstheme="minorHAnsi"/>
              <w:noProof/>
            </w:rPr>
          </w:pPr>
          <w:hyperlink w:anchor="_Toc476742668" w:history="1">
            <w:r w:rsidRPr="002E2C5A">
              <w:rPr>
                <w:rStyle w:val="Hipervnculo"/>
                <w:rFonts w:cstheme="minorHAnsi"/>
                <w:noProof/>
              </w:rPr>
              <w:t>Relaciones valoradas y certificaciones.</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_Toc476742668 \h </w:instrText>
            </w:r>
            <w:r w:rsidRPr="002E2C5A">
              <w:rPr>
                <w:rFonts w:cstheme="minorHAnsi"/>
                <w:noProof/>
                <w:webHidden/>
              </w:rPr>
            </w:r>
            <w:r w:rsidRPr="002E2C5A">
              <w:rPr>
                <w:rFonts w:cstheme="minorHAnsi"/>
                <w:noProof/>
                <w:webHidden/>
              </w:rPr>
              <w:fldChar w:fldCharType="separate"/>
            </w:r>
            <w:r>
              <w:rPr>
                <w:rFonts w:cstheme="minorHAnsi"/>
                <w:noProof/>
                <w:webHidden/>
              </w:rPr>
              <w:t>23</w:t>
            </w:r>
            <w:r w:rsidRPr="002E2C5A">
              <w:rPr>
                <w:rFonts w:cstheme="minorHAnsi"/>
                <w:noProof/>
                <w:webHidden/>
              </w:rPr>
              <w:fldChar w:fldCharType="end"/>
            </w:r>
          </w:hyperlink>
        </w:p>
        <w:p w14:paraId="6531EB37" w14:textId="77777777" w:rsidR="008C46F8" w:rsidRPr="002E2C5A" w:rsidRDefault="008C46F8" w:rsidP="002E2C5A">
          <w:pPr>
            <w:pStyle w:val="TDC3"/>
            <w:tabs>
              <w:tab w:val="right" w:leader="dot" w:pos="8650"/>
            </w:tabs>
            <w:rPr>
              <w:rFonts w:cstheme="minorHAnsi"/>
              <w:noProof/>
            </w:rPr>
          </w:pPr>
          <w:hyperlink w:anchor="_Toc476742669" w:history="1">
            <w:r w:rsidRPr="002E2C5A">
              <w:rPr>
                <w:rStyle w:val="Hipervnculo"/>
                <w:rFonts w:cstheme="minorHAnsi"/>
                <w:noProof/>
              </w:rPr>
              <w:t>Mejoras de obras libremente ejecutadas.</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_Toc476742669 \h </w:instrText>
            </w:r>
            <w:r w:rsidRPr="002E2C5A">
              <w:rPr>
                <w:rFonts w:cstheme="minorHAnsi"/>
                <w:noProof/>
                <w:webHidden/>
              </w:rPr>
            </w:r>
            <w:r w:rsidRPr="002E2C5A">
              <w:rPr>
                <w:rFonts w:cstheme="minorHAnsi"/>
                <w:noProof/>
                <w:webHidden/>
              </w:rPr>
              <w:fldChar w:fldCharType="separate"/>
            </w:r>
            <w:r>
              <w:rPr>
                <w:rFonts w:cstheme="minorHAnsi"/>
                <w:noProof/>
                <w:webHidden/>
              </w:rPr>
              <w:t>24</w:t>
            </w:r>
            <w:r w:rsidRPr="002E2C5A">
              <w:rPr>
                <w:rFonts w:cstheme="minorHAnsi"/>
                <w:noProof/>
                <w:webHidden/>
              </w:rPr>
              <w:fldChar w:fldCharType="end"/>
            </w:r>
          </w:hyperlink>
        </w:p>
        <w:p w14:paraId="47198222" w14:textId="77777777" w:rsidR="008C46F8" w:rsidRPr="002E2C5A" w:rsidRDefault="008C46F8" w:rsidP="002E2C5A">
          <w:pPr>
            <w:pStyle w:val="TDC3"/>
            <w:tabs>
              <w:tab w:val="right" w:leader="dot" w:pos="8650"/>
            </w:tabs>
            <w:rPr>
              <w:rFonts w:cstheme="minorHAnsi"/>
              <w:noProof/>
            </w:rPr>
          </w:pPr>
          <w:hyperlink w:anchor="_Toc476742670" w:history="1">
            <w:r w:rsidRPr="002E2C5A">
              <w:rPr>
                <w:rStyle w:val="Hipervnculo"/>
                <w:rFonts w:cstheme="minorHAnsi"/>
                <w:noProof/>
              </w:rPr>
              <w:t>Abono de trabajos presupuestados con partida alzada.</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_Toc476742670 \h </w:instrText>
            </w:r>
            <w:r w:rsidRPr="002E2C5A">
              <w:rPr>
                <w:rFonts w:cstheme="minorHAnsi"/>
                <w:noProof/>
                <w:webHidden/>
              </w:rPr>
            </w:r>
            <w:r w:rsidRPr="002E2C5A">
              <w:rPr>
                <w:rFonts w:cstheme="minorHAnsi"/>
                <w:noProof/>
                <w:webHidden/>
              </w:rPr>
              <w:fldChar w:fldCharType="separate"/>
            </w:r>
            <w:r>
              <w:rPr>
                <w:rFonts w:cstheme="minorHAnsi"/>
                <w:noProof/>
                <w:webHidden/>
              </w:rPr>
              <w:t>24</w:t>
            </w:r>
            <w:r w:rsidRPr="002E2C5A">
              <w:rPr>
                <w:rFonts w:cstheme="minorHAnsi"/>
                <w:noProof/>
                <w:webHidden/>
              </w:rPr>
              <w:fldChar w:fldCharType="end"/>
            </w:r>
          </w:hyperlink>
        </w:p>
        <w:p w14:paraId="38A2346F" w14:textId="77777777" w:rsidR="008C46F8" w:rsidRPr="002E2C5A" w:rsidRDefault="008C46F8" w:rsidP="002E2C5A">
          <w:pPr>
            <w:pStyle w:val="TDC3"/>
            <w:tabs>
              <w:tab w:val="right" w:leader="dot" w:pos="8650"/>
            </w:tabs>
            <w:rPr>
              <w:rFonts w:cstheme="minorHAnsi"/>
              <w:noProof/>
            </w:rPr>
          </w:pPr>
          <w:hyperlink w:anchor="_Toc476742671" w:history="1">
            <w:r w:rsidRPr="002E2C5A">
              <w:rPr>
                <w:rStyle w:val="Hipervnculo"/>
                <w:rFonts w:cstheme="minorHAnsi"/>
                <w:noProof/>
              </w:rPr>
              <w:t>Abono de agotamientos y otros trabajos especiales no contratados.</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_Toc476742671 \h </w:instrText>
            </w:r>
            <w:r w:rsidRPr="002E2C5A">
              <w:rPr>
                <w:rFonts w:cstheme="minorHAnsi"/>
                <w:noProof/>
                <w:webHidden/>
              </w:rPr>
            </w:r>
            <w:r w:rsidRPr="002E2C5A">
              <w:rPr>
                <w:rFonts w:cstheme="minorHAnsi"/>
                <w:noProof/>
                <w:webHidden/>
              </w:rPr>
              <w:fldChar w:fldCharType="separate"/>
            </w:r>
            <w:r>
              <w:rPr>
                <w:rFonts w:cstheme="minorHAnsi"/>
                <w:noProof/>
                <w:webHidden/>
              </w:rPr>
              <w:t>24</w:t>
            </w:r>
            <w:r w:rsidRPr="002E2C5A">
              <w:rPr>
                <w:rFonts w:cstheme="minorHAnsi"/>
                <w:noProof/>
                <w:webHidden/>
              </w:rPr>
              <w:fldChar w:fldCharType="end"/>
            </w:r>
          </w:hyperlink>
        </w:p>
        <w:p w14:paraId="41C2573F" w14:textId="77777777" w:rsidR="008C46F8" w:rsidRPr="002E2C5A" w:rsidRDefault="008C46F8" w:rsidP="002E2C5A">
          <w:pPr>
            <w:pStyle w:val="TDC3"/>
            <w:tabs>
              <w:tab w:val="right" w:leader="dot" w:pos="8650"/>
            </w:tabs>
            <w:rPr>
              <w:rFonts w:cstheme="minorHAnsi"/>
              <w:noProof/>
            </w:rPr>
          </w:pPr>
          <w:hyperlink w:anchor="_Toc476742672" w:history="1">
            <w:r w:rsidRPr="002E2C5A">
              <w:rPr>
                <w:rStyle w:val="Hipervnculo"/>
                <w:rFonts w:cstheme="minorHAnsi"/>
                <w:noProof/>
              </w:rPr>
              <w:t>Pagos.</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_Toc476742672 \h </w:instrText>
            </w:r>
            <w:r w:rsidRPr="002E2C5A">
              <w:rPr>
                <w:rFonts w:cstheme="minorHAnsi"/>
                <w:noProof/>
                <w:webHidden/>
              </w:rPr>
            </w:r>
            <w:r w:rsidRPr="002E2C5A">
              <w:rPr>
                <w:rFonts w:cstheme="minorHAnsi"/>
                <w:noProof/>
                <w:webHidden/>
              </w:rPr>
              <w:fldChar w:fldCharType="separate"/>
            </w:r>
            <w:r>
              <w:rPr>
                <w:rFonts w:cstheme="minorHAnsi"/>
                <w:noProof/>
                <w:webHidden/>
              </w:rPr>
              <w:t>25</w:t>
            </w:r>
            <w:r w:rsidRPr="002E2C5A">
              <w:rPr>
                <w:rFonts w:cstheme="minorHAnsi"/>
                <w:noProof/>
                <w:webHidden/>
              </w:rPr>
              <w:fldChar w:fldCharType="end"/>
            </w:r>
          </w:hyperlink>
        </w:p>
        <w:p w14:paraId="5799EC51" w14:textId="77777777" w:rsidR="008C46F8" w:rsidRPr="002E2C5A" w:rsidRDefault="008C46F8" w:rsidP="002E2C5A">
          <w:pPr>
            <w:pStyle w:val="TDC3"/>
            <w:tabs>
              <w:tab w:val="right" w:leader="dot" w:pos="8650"/>
            </w:tabs>
            <w:rPr>
              <w:rFonts w:cstheme="minorHAnsi"/>
              <w:noProof/>
            </w:rPr>
          </w:pPr>
          <w:hyperlink w:anchor="_Toc476742673" w:history="1">
            <w:r w:rsidRPr="002E2C5A">
              <w:rPr>
                <w:rStyle w:val="Hipervnculo"/>
                <w:rFonts w:cstheme="minorHAnsi"/>
                <w:noProof/>
              </w:rPr>
              <w:t>Abono de trabajos ejecutados durante el plazo de garantía.</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_Toc476742673 \h </w:instrText>
            </w:r>
            <w:r w:rsidRPr="002E2C5A">
              <w:rPr>
                <w:rFonts w:cstheme="minorHAnsi"/>
                <w:noProof/>
                <w:webHidden/>
              </w:rPr>
            </w:r>
            <w:r w:rsidRPr="002E2C5A">
              <w:rPr>
                <w:rFonts w:cstheme="minorHAnsi"/>
                <w:noProof/>
                <w:webHidden/>
              </w:rPr>
              <w:fldChar w:fldCharType="separate"/>
            </w:r>
            <w:r>
              <w:rPr>
                <w:rFonts w:cstheme="minorHAnsi"/>
                <w:noProof/>
                <w:webHidden/>
              </w:rPr>
              <w:t>25</w:t>
            </w:r>
            <w:r w:rsidRPr="002E2C5A">
              <w:rPr>
                <w:rFonts w:cstheme="minorHAnsi"/>
                <w:noProof/>
                <w:webHidden/>
              </w:rPr>
              <w:fldChar w:fldCharType="end"/>
            </w:r>
          </w:hyperlink>
        </w:p>
        <w:p w14:paraId="470BD6DD" w14:textId="77777777" w:rsidR="008C46F8" w:rsidRPr="002E2C5A" w:rsidRDefault="008C46F8" w:rsidP="002E2C5A">
          <w:pPr>
            <w:pStyle w:val="TDC2"/>
            <w:tabs>
              <w:tab w:val="right" w:leader="dot" w:pos="8650"/>
            </w:tabs>
            <w:rPr>
              <w:rFonts w:cstheme="minorHAnsi"/>
              <w:noProof/>
            </w:rPr>
          </w:pPr>
          <w:hyperlink w:anchor="_Toc476742674" w:history="1">
            <w:r w:rsidRPr="002E2C5A">
              <w:rPr>
                <w:rStyle w:val="Hipervnculo"/>
                <w:rFonts w:cstheme="minorHAnsi"/>
                <w:noProof/>
              </w:rPr>
              <w:t>EPÍGRAFE 6º. De las indemnizaciones mutuas.</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_Toc476742674 \h </w:instrText>
            </w:r>
            <w:r w:rsidRPr="002E2C5A">
              <w:rPr>
                <w:rFonts w:cstheme="minorHAnsi"/>
                <w:noProof/>
                <w:webHidden/>
              </w:rPr>
            </w:r>
            <w:r w:rsidRPr="002E2C5A">
              <w:rPr>
                <w:rFonts w:cstheme="minorHAnsi"/>
                <w:noProof/>
                <w:webHidden/>
              </w:rPr>
              <w:fldChar w:fldCharType="separate"/>
            </w:r>
            <w:r>
              <w:rPr>
                <w:rFonts w:cstheme="minorHAnsi"/>
                <w:noProof/>
                <w:webHidden/>
              </w:rPr>
              <w:t>25</w:t>
            </w:r>
            <w:r w:rsidRPr="002E2C5A">
              <w:rPr>
                <w:rFonts w:cstheme="minorHAnsi"/>
                <w:noProof/>
                <w:webHidden/>
              </w:rPr>
              <w:fldChar w:fldCharType="end"/>
            </w:r>
          </w:hyperlink>
        </w:p>
        <w:p w14:paraId="2C3EA44B" w14:textId="77777777" w:rsidR="008C46F8" w:rsidRPr="002E2C5A" w:rsidRDefault="008C46F8" w:rsidP="002E2C5A">
          <w:pPr>
            <w:pStyle w:val="TDC3"/>
            <w:tabs>
              <w:tab w:val="right" w:leader="dot" w:pos="8650"/>
            </w:tabs>
            <w:rPr>
              <w:rFonts w:cstheme="minorHAnsi"/>
              <w:noProof/>
            </w:rPr>
          </w:pPr>
          <w:hyperlink w:anchor="_Toc476742675" w:history="1">
            <w:r w:rsidRPr="002E2C5A">
              <w:rPr>
                <w:rStyle w:val="Hipervnculo"/>
                <w:rFonts w:cstheme="minorHAnsi"/>
                <w:noProof/>
              </w:rPr>
              <w:t>Importe de la indemnización por retraso no justificado en el plazo de terminación de las obras.</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_Toc476742675 \h </w:instrText>
            </w:r>
            <w:r w:rsidRPr="002E2C5A">
              <w:rPr>
                <w:rFonts w:cstheme="minorHAnsi"/>
                <w:noProof/>
                <w:webHidden/>
              </w:rPr>
            </w:r>
            <w:r w:rsidRPr="002E2C5A">
              <w:rPr>
                <w:rFonts w:cstheme="minorHAnsi"/>
                <w:noProof/>
                <w:webHidden/>
              </w:rPr>
              <w:fldChar w:fldCharType="separate"/>
            </w:r>
            <w:r>
              <w:rPr>
                <w:rFonts w:cstheme="minorHAnsi"/>
                <w:noProof/>
                <w:webHidden/>
              </w:rPr>
              <w:t>25</w:t>
            </w:r>
            <w:r w:rsidRPr="002E2C5A">
              <w:rPr>
                <w:rFonts w:cstheme="minorHAnsi"/>
                <w:noProof/>
                <w:webHidden/>
              </w:rPr>
              <w:fldChar w:fldCharType="end"/>
            </w:r>
          </w:hyperlink>
        </w:p>
        <w:p w14:paraId="7A319A13" w14:textId="77777777" w:rsidR="008C46F8" w:rsidRPr="002E2C5A" w:rsidRDefault="008C46F8" w:rsidP="002E2C5A">
          <w:pPr>
            <w:pStyle w:val="TDC3"/>
            <w:tabs>
              <w:tab w:val="right" w:leader="dot" w:pos="8650"/>
            </w:tabs>
            <w:rPr>
              <w:rFonts w:cstheme="minorHAnsi"/>
              <w:noProof/>
            </w:rPr>
          </w:pPr>
          <w:hyperlink w:anchor="_Toc476742676" w:history="1">
            <w:r w:rsidRPr="002E2C5A">
              <w:rPr>
                <w:rStyle w:val="Hipervnculo"/>
                <w:rFonts w:cstheme="minorHAnsi"/>
                <w:noProof/>
              </w:rPr>
              <w:t>Demora de los pagos.</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_Toc476742676 \h </w:instrText>
            </w:r>
            <w:r w:rsidRPr="002E2C5A">
              <w:rPr>
                <w:rFonts w:cstheme="minorHAnsi"/>
                <w:noProof/>
                <w:webHidden/>
              </w:rPr>
            </w:r>
            <w:r w:rsidRPr="002E2C5A">
              <w:rPr>
                <w:rFonts w:cstheme="minorHAnsi"/>
                <w:noProof/>
                <w:webHidden/>
              </w:rPr>
              <w:fldChar w:fldCharType="separate"/>
            </w:r>
            <w:r>
              <w:rPr>
                <w:rFonts w:cstheme="minorHAnsi"/>
                <w:noProof/>
                <w:webHidden/>
              </w:rPr>
              <w:t>26</w:t>
            </w:r>
            <w:r w:rsidRPr="002E2C5A">
              <w:rPr>
                <w:rFonts w:cstheme="minorHAnsi"/>
                <w:noProof/>
                <w:webHidden/>
              </w:rPr>
              <w:fldChar w:fldCharType="end"/>
            </w:r>
          </w:hyperlink>
        </w:p>
        <w:p w14:paraId="5BF0BA05" w14:textId="77777777" w:rsidR="008C46F8" w:rsidRPr="002E2C5A" w:rsidRDefault="008C46F8" w:rsidP="002E2C5A">
          <w:pPr>
            <w:pStyle w:val="TDC2"/>
            <w:tabs>
              <w:tab w:val="right" w:leader="dot" w:pos="8650"/>
            </w:tabs>
            <w:rPr>
              <w:rFonts w:cstheme="minorHAnsi"/>
              <w:noProof/>
            </w:rPr>
          </w:pPr>
          <w:hyperlink w:anchor="_Toc476742677" w:history="1">
            <w:r w:rsidRPr="002E2C5A">
              <w:rPr>
                <w:rStyle w:val="Hipervnculo"/>
                <w:rFonts w:cstheme="minorHAnsi"/>
                <w:noProof/>
              </w:rPr>
              <w:t>EPÍGRAFE 7º. Varios.</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_Toc476742677 \h </w:instrText>
            </w:r>
            <w:r w:rsidRPr="002E2C5A">
              <w:rPr>
                <w:rFonts w:cstheme="minorHAnsi"/>
                <w:noProof/>
                <w:webHidden/>
              </w:rPr>
            </w:r>
            <w:r w:rsidRPr="002E2C5A">
              <w:rPr>
                <w:rFonts w:cstheme="minorHAnsi"/>
                <w:noProof/>
                <w:webHidden/>
              </w:rPr>
              <w:fldChar w:fldCharType="separate"/>
            </w:r>
            <w:r>
              <w:rPr>
                <w:rFonts w:cstheme="minorHAnsi"/>
                <w:noProof/>
                <w:webHidden/>
              </w:rPr>
              <w:t>26</w:t>
            </w:r>
            <w:r w:rsidRPr="002E2C5A">
              <w:rPr>
                <w:rFonts w:cstheme="minorHAnsi"/>
                <w:noProof/>
                <w:webHidden/>
              </w:rPr>
              <w:fldChar w:fldCharType="end"/>
            </w:r>
          </w:hyperlink>
        </w:p>
        <w:p w14:paraId="3D1D3A0B" w14:textId="77777777" w:rsidR="008C46F8" w:rsidRPr="002E2C5A" w:rsidRDefault="008C46F8" w:rsidP="002E2C5A">
          <w:pPr>
            <w:pStyle w:val="TDC3"/>
            <w:tabs>
              <w:tab w:val="right" w:leader="dot" w:pos="8650"/>
            </w:tabs>
            <w:rPr>
              <w:rFonts w:cstheme="minorHAnsi"/>
              <w:noProof/>
            </w:rPr>
          </w:pPr>
          <w:hyperlink w:anchor="_Toc476742678" w:history="1">
            <w:r w:rsidRPr="002E2C5A">
              <w:rPr>
                <w:rStyle w:val="Hipervnculo"/>
                <w:rFonts w:cstheme="minorHAnsi"/>
                <w:noProof/>
              </w:rPr>
              <w:t>Mejoras y aumentos de obra. Casos contrarios.</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_Toc476742678 \h </w:instrText>
            </w:r>
            <w:r w:rsidRPr="002E2C5A">
              <w:rPr>
                <w:rFonts w:cstheme="minorHAnsi"/>
                <w:noProof/>
                <w:webHidden/>
              </w:rPr>
            </w:r>
            <w:r w:rsidRPr="002E2C5A">
              <w:rPr>
                <w:rFonts w:cstheme="minorHAnsi"/>
                <w:noProof/>
                <w:webHidden/>
              </w:rPr>
              <w:fldChar w:fldCharType="separate"/>
            </w:r>
            <w:r>
              <w:rPr>
                <w:rFonts w:cstheme="minorHAnsi"/>
                <w:noProof/>
                <w:webHidden/>
              </w:rPr>
              <w:t>26</w:t>
            </w:r>
            <w:r w:rsidRPr="002E2C5A">
              <w:rPr>
                <w:rFonts w:cstheme="minorHAnsi"/>
                <w:noProof/>
                <w:webHidden/>
              </w:rPr>
              <w:fldChar w:fldCharType="end"/>
            </w:r>
          </w:hyperlink>
        </w:p>
        <w:p w14:paraId="254884E0" w14:textId="77777777" w:rsidR="008C46F8" w:rsidRPr="002E2C5A" w:rsidRDefault="008C46F8" w:rsidP="002E2C5A">
          <w:pPr>
            <w:pStyle w:val="TDC3"/>
            <w:tabs>
              <w:tab w:val="right" w:leader="dot" w:pos="8650"/>
            </w:tabs>
            <w:rPr>
              <w:rFonts w:cstheme="minorHAnsi"/>
              <w:noProof/>
            </w:rPr>
          </w:pPr>
          <w:hyperlink w:anchor="_Toc476742679" w:history="1">
            <w:r w:rsidRPr="002E2C5A">
              <w:rPr>
                <w:rStyle w:val="Hipervnculo"/>
                <w:rFonts w:cstheme="minorHAnsi"/>
                <w:noProof/>
              </w:rPr>
              <w:t>Unidades de obra defectuosas pero aceptables.</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_Toc476742679 \h </w:instrText>
            </w:r>
            <w:r w:rsidRPr="002E2C5A">
              <w:rPr>
                <w:rFonts w:cstheme="minorHAnsi"/>
                <w:noProof/>
                <w:webHidden/>
              </w:rPr>
            </w:r>
            <w:r w:rsidRPr="002E2C5A">
              <w:rPr>
                <w:rFonts w:cstheme="minorHAnsi"/>
                <w:noProof/>
                <w:webHidden/>
              </w:rPr>
              <w:fldChar w:fldCharType="separate"/>
            </w:r>
            <w:r>
              <w:rPr>
                <w:rFonts w:cstheme="minorHAnsi"/>
                <w:noProof/>
                <w:webHidden/>
              </w:rPr>
              <w:t>26</w:t>
            </w:r>
            <w:r w:rsidRPr="002E2C5A">
              <w:rPr>
                <w:rFonts w:cstheme="minorHAnsi"/>
                <w:noProof/>
                <w:webHidden/>
              </w:rPr>
              <w:fldChar w:fldCharType="end"/>
            </w:r>
          </w:hyperlink>
        </w:p>
        <w:p w14:paraId="6A1E46C9" w14:textId="77777777" w:rsidR="008C46F8" w:rsidRPr="002E2C5A" w:rsidRDefault="008C46F8" w:rsidP="002E2C5A">
          <w:pPr>
            <w:pStyle w:val="TDC3"/>
            <w:tabs>
              <w:tab w:val="right" w:leader="dot" w:pos="8650"/>
            </w:tabs>
            <w:rPr>
              <w:rFonts w:cstheme="minorHAnsi"/>
              <w:noProof/>
            </w:rPr>
          </w:pPr>
          <w:hyperlink w:anchor="_Toc476742680" w:history="1">
            <w:r w:rsidRPr="002E2C5A">
              <w:rPr>
                <w:rStyle w:val="Hipervnculo"/>
                <w:rFonts w:cstheme="minorHAnsi"/>
                <w:noProof/>
              </w:rPr>
              <w:t>Seguro de las obras.</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_Toc476742680 \h </w:instrText>
            </w:r>
            <w:r w:rsidRPr="002E2C5A">
              <w:rPr>
                <w:rFonts w:cstheme="minorHAnsi"/>
                <w:noProof/>
                <w:webHidden/>
              </w:rPr>
            </w:r>
            <w:r w:rsidRPr="002E2C5A">
              <w:rPr>
                <w:rFonts w:cstheme="minorHAnsi"/>
                <w:noProof/>
                <w:webHidden/>
              </w:rPr>
              <w:fldChar w:fldCharType="separate"/>
            </w:r>
            <w:r>
              <w:rPr>
                <w:rFonts w:cstheme="minorHAnsi"/>
                <w:noProof/>
                <w:webHidden/>
              </w:rPr>
              <w:t>27</w:t>
            </w:r>
            <w:r w:rsidRPr="002E2C5A">
              <w:rPr>
                <w:rFonts w:cstheme="minorHAnsi"/>
                <w:noProof/>
                <w:webHidden/>
              </w:rPr>
              <w:fldChar w:fldCharType="end"/>
            </w:r>
          </w:hyperlink>
        </w:p>
        <w:p w14:paraId="268E7CD0" w14:textId="77777777" w:rsidR="008C46F8" w:rsidRPr="002E2C5A" w:rsidRDefault="008C46F8" w:rsidP="002E2C5A">
          <w:pPr>
            <w:pStyle w:val="TDC3"/>
            <w:tabs>
              <w:tab w:val="right" w:leader="dot" w:pos="8650"/>
            </w:tabs>
            <w:rPr>
              <w:rFonts w:cstheme="minorHAnsi"/>
              <w:noProof/>
            </w:rPr>
          </w:pPr>
          <w:hyperlink w:anchor="_Toc476742681" w:history="1">
            <w:r w:rsidRPr="002E2C5A">
              <w:rPr>
                <w:rStyle w:val="Hipervnculo"/>
                <w:rFonts w:cstheme="minorHAnsi"/>
                <w:noProof/>
              </w:rPr>
              <w:t>Conservación de la obra.</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_Toc476742681 \h </w:instrText>
            </w:r>
            <w:r w:rsidRPr="002E2C5A">
              <w:rPr>
                <w:rFonts w:cstheme="minorHAnsi"/>
                <w:noProof/>
                <w:webHidden/>
              </w:rPr>
            </w:r>
            <w:r w:rsidRPr="002E2C5A">
              <w:rPr>
                <w:rFonts w:cstheme="minorHAnsi"/>
                <w:noProof/>
                <w:webHidden/>
              </w:rPr>
              <w:fldChar w:fldCharType="separate"/>
            </w:r>
            <w:r>
              <w:rPr>
                <w:rFonts w:cstheme="minorHAnsi"/>
                <w:noProof/>
                <w:webHidden/>
              </w:rPr>
              <w:t>27</w:t>
            </w:r>
            <w:r w:rsidRPr="002E2C5A">
              <w:rPr>
                <w:rFonts w:cstheme="minorHAnsi"/>
                <w:noProof/>
                <w:webHidden/>
              </w:rPr>
              <w:fldChar w:fldCharType="end"/>
            </w:r>
          </w:hyperlink>
        </w:p>
        <w:p w14:paraId="435711B4" w14:textId="77777777" w:rsidR="008C46F8" w:rsidRPr="002E2C5A" w:rsidRDefault="008C46F8" w:rsidP="002E2C5A">
          <w:pPr>
            <w:pStyle w:val="TDC3"/>
            <w:tabs>
              <w:tab w:val="right" w:leader="dot" w:pos="8650"/>
            </w:tabs>
            <w:rPr>
              <w:rFonts w:cstheme="minorHAnsi"/>
              <w:noProof/>
            </w:rPr>
          </w:pPr>
          <w:hyperlink w:anchor="_Toc476742682" w:history="1">
            <w:r w:rsidRPr="002E2C5A">
              <w:rPr>
                <w:rStyle w:val="Hipervnculo"/>
                <w:rFonts w:cstheme="minorHAnsi"/>
                <w:noProof/>
              </w:rPr>
              <w:t>Uso por el contratista de edificio o bienes del propietario.</w:t>
            </w:r>
            <w:r w:rsidRPr="002E2C5A">
              <w:rPr>
                <w:rFonts w:cstheme="minorHAnsi"/>
                <w:noProof/>
                <w:webHidden/>
              </w:rPr>
              <w:tab/>
            </w:r>
            <w:r w:rsidRPr="002E2C5A">
              <w:rPr>
                <w:rFonts w:cstheme="minorHAnsi"/>
                <w:noProof/>
                <w:webHidden/>
              </w:rPr>
              <w:fldChar w:fldCharType="begin"/>
            </w:r>
            <w:r w:rsidRPr="002E2C5A">
              <w:rPr>
                <w:rFonts w:cstheme="minorHAnsi"/>
                <w:noProof/>
                <w:webHidden/>
              </w:rPr>
              <w:instrText xml:space="preserve"> PAGEREF _Toc476742682 \h </w:instrText>
            </w:r>
            <w:r w:rsidRPr="002E2C5A">
              <w:rPr>
                <w:rFonts w:cstheme="minorHAnsi"/>
                <w:noProof/>
                <w:webHidden/>
              </w:rPr>
            </w:r>
            <w:r w:rsidRPr="002E2C5A">
              <w:rPr>
                <w:rFonts w:cstheme="minorHAnsi"/>
                <w:noProof/>
                <w:webHidden/>
              </w:rPr>
              <w:fldChar w:fldCharType="separate"/>
            </w:r>
            <w:r>
              <w:rPr>
                <w:rFonts w:cstheme="minorHAnsi"/>
                <w:noProof/>
                <w:webHidden/>
              </w:rPr>
              <w:t>28</w:t>
            </w:r>
            <w:r w:rsidRPr="002E2C5A">
              <w:rPr>
                <w:rFonts w:cstheme="minorHAnsi"/>
                <w:noProof/>
                <w:webHidden/>
              </w:rPr>
              <w:fldChar w:fldCharType="end"/>
            </w:r>
          </w:hyperlink>
        </w:p>
        <w:p w14:paraId="7E4EED92" w14:textId="77777777" w:rsidR="008C46F8" w:rsidRDefault="008C46F8">
          <w:r>
            <w:rPr>
              <w:b/>
              <w:bCs/>
            </w:rPr>
            <w:fldChar w:fldCharType="end"/>
          </w:r>
        </w:p>
      </w:sdtContent>
    </w:sdt>
    <w:p w14:paraId="34FCE94F" w14:textId="77777777" w:rsidR="008C46F8" w:rsidRDefault="008C46F8" w:rsidP="002D63E2">
      <w:pPr>
        <w:spacing w:after="120" w:line="276" w:lineRule="auto"/>
        <w:rPr>
          <w:rFonts w:cstheme="minorHAnsi"/>
        </w:rPr>
        <w:sectPr w:rsidR="008C46F8" w:rsidSect="008C46F8">
          <w:headerReference w:type="even" r:id="rId13"/>
          <w:headerReference w:type="default" r:id="rId14"/>
          <w:pgSz w:w="11900" w:h="16840"/>
          <w:pgMar w:top="851" w:right="851" w:bottom="851" w:left="1134" w:header="836" w:footer="909" w:gutter="0"/>
          <w:cols w:space="720"/>
          <w:titlePg/>
          <w:docGrid w:linePitch="326"/>
        </w:sectPr>
      </w:pPr>
    </w:p>
    <w:p w14:paraId="658F4B7F" w14:textId="77777777" w:rsidR="008C46F8" w:rsidRPr="00981995" w:rsidRDefault="008C46F8" w:rsidP="002D63E2">
      <w:pPr>
        <w:pStyle w:val="Ttulo1"/>
        <w:spacing w:after="120" w:line="276" w:lineRule="auto"/>
        <w:rPr>
          <w:b/>
          <w:color w:val="auto"/>
          <w:sz w:val="28"/>
        </w:rPr>
      </w:pPr>
      <w:bookmarkStart w:id="1" w:name="_Toc476742596"/>
      <w:bookmarkStart w:id="2" w:name="_Toc55231009"/>
      <w:r>
        <w:rPr>
          <w:rFonts w:eastAsia="Times New Roman"/>
          <w:b/>
          <w:color w:val="auto"/>
          <w:sz w:val="28"/>
        </w:rPr>
        <w:lastRenderedPageBreak/>
        <w:t xml:space="preserve">1.- </w:t>
      </w:r>
      <w:r w:rsidRPr="00981995">
        <w:rPr>
          <w:rFonts w:eastAsia="Times New Roman"/>
          <w:b/>
          <w:color w:val="auto"/>
          <w:sz w:val="28"/>
        </w:rPr>
        <w:t>CAPÍTULO PRELIMINAR. DISPOSICIONES GENERALES.</w:t>
      </w:r>
      <w:bookmarkEnd w:id="1"/>
      <w:bookmarkEnd w:id="2"/>
      <w:r w:rsidRPr="00981995">
        <w:rPr>
          <w:rFonts w:eastAsia="Times New Roman"/>
          <w:b/>
          <w:color w:val="auto"/>
          <w:sz w:val="28"/>
        </w:rPr>
        <w:t xml:space="preserve"> </w:t>
      </w:r>
    </w:p>
    <w:p w14:paraId="45503222" w14:textId="77777777" w:rsidR="008C46F8" w:rsidRPr="00981995" w:rsidRDefault="008C46F8" w:rsidP="002D63E2">
      <w:pPr>
        <w:pStyle w:val="Ttulo2"/>
        <w:spacing w:after="120" w:line="276" w:lineRule="auto"/>
        <w:rPr>
          <w:rFonts w:asciiTheme="minorHAnsi" w:hAnsiTheme="minorHAnsi" w:cstheme="minorHAnsi"/>
          <w:b/>
          <w:color w:val="auto"/>
        </w:rPr>
      </w:pPr>
      <w:r w:rsidRPr="00981995">
        <w:rPr>
          <w:rFonts w:asciiTheme="minorHAnsi" w:eastAsia="Times New Roman" w:hAnsiTheme="minorHAnsi" w:cstheme="minorHAnsi"/>
          <w:b/>
          <w:color w:val="auto"/>
        </w:rPr>
        <w:t xml:space="preserve"> </w:t>
      </w:r>
      <w:bookmarkStart w:id="3" w:name="_Toc476742597"/>
      <w:bookmarkStart w:id="4" w:name="_Toc55231010"/>
      <w:r w:rsidRPr="00981995">
        <w:rPr>
          <w:rFonts w:asciiTheme="minorHAnsi" w:eastAsia="Times New Roman" w:hAnsiTheme="minorHAnsi" w:cstheme="minorHAnsi"/>
          <w:b/>
          <w:color w:val="auto"/>
        </w:rPr>
        <w:t>Naturaleza y objeto del pliego general.</w:t>
      </w:r>
      <w:bookmarkEnd w:id="3"/>
      <w:bookmarkEnd w:id="4"/>
      <w:r w:rsidRPr="00981995">
        <w:rPr>
          <w:rFonts w:asciiTheme="minorHAnsi" w:eastAsia="Times New Roman" w:hAnsiTheme="minorHAnsi" w:cstheme="minorHAnsi"/>
          <w:b/>
          <w:color w:val="auto"/>
        </w:rPr>
        <w:t xml:space="preserve"> </w:t>
      </w:r>
    </w:p>
    <w:p w14:paraId="30A02AE1" w14:textId="77777777" w:rsidR="008C46F8" w:rsidRDefault="008C46F8" w:rsidP="00012F81">
      <w:pPr>
        <w:spacing w:after="120" w:line="276" w:lineRule="auto"/>
        <w:ind w:left="-15"/>
        <w:rPr>
          <w:rFonts w:cstheme="minorHAnsi"/>
        </w:rPr>
      </w:pPr>
      <w:r w:rsidRPr="00105E3E">
        <w:rPr>
          <w:rFonts w:cstheme="minorHAnsi"/>
          <w:b/>
        </w:rPr>
        <w:t xml:space="preserve"> Artículo 1.-</w:t>
      </w:r>
      <w:r w:rsidRPr="00981995">
        <w:rPr>
          <w:rFonts w:cstheme="minorHAnsi"/>
          <w:b/>
        </w:rPr>
        <w:t xml:space="preserve"> </w:t>
      </w:r>
      <w:r w:rsidRPr="00981995">
        <w:rPr>
          <w:rFonts w:cstheme="minorHAnsi"/>
        </w:rPr>
        <w:t>El presente Pliego General de Condiciones tiene por finalidad regular la ejecución de las obras derivadas del</w:t>
      </w:r>
      <w:r>
        <w:rPr>
          <w:rFonts w:cstheme="minorHAnsi"/>
        </w:rPr>
        <w:t xml:space="preserve"> siguiente proyecto:</w:t>
      </w:r>
    </w:p>
    <w:tbl>
      <w:tblPr>
        <w:tblStyle w:val="Tablaconcuadrcula"/>
        <w:tblW w:w="8494" w:type="dxa"/>
        <w:tblInd w:w="577" w:type="dxa"/>
        <w:tblBorders>
          <w:left w:val="none" w:sz="0" w:space="0" w:color="auto"/>
          <w:right w:val="none" w:sz="0" w:space="0" w:color="auto"/>
          <w:insideV w:val="none" w:sz="0" w:space="0" w:color="auto"/>
        </w:tblBorders>
        <w:tblLook w:val="04A0" w:firstRow="1" w:lastRow="0" w:firstColumn="1" w:lastColumn="0" w:noHBand="0" w:noVBand="1"/>
      </w:tblPr>
      <w:tblGrid>
        <w:gridCol w:w="1276"/>
        <w:gridCol w:w="1303"/>
        <w:gridCol w:w="682"/>
        <w:gridCol w:w="1659"/>
        <w:gridCol w:w="470"/>
        <w:gridCol w:w="1543"/>
        <w:gridCol w:w="30"/>
        <w:gridCol w:w="1531"/>
      </w:tblGrid>
      <w:tr w:rsidR="008C46F8" w:rsidRPr="00012F81" w14:paraId="6E24784C" w14:textId="77777777" w:rsidTr="008C46F8">
        <w:tc>
          <w:tcPr>
            <w:tcW w:w="2579" w:type="dxa"/>
            <w:gridSpan w:val="2"/>
            <w:tcBorders>
              <w:left w:val="nil"/>
              <w:right w:val="nil"/>
            </w:tcBorders>
          </w:tcPr>
          <w:p w14:paraId="0B99BC21" w14:textId="77777777" w:rsidR="008C46F8" w:rsidRPr="00012F81" w:rsidRDefault="008C46F8" w:rsidP="00012F81">
            <w:pPr>
              <w:spacing w:before="60" w:after="60"/>
              <w:rPr>
                <w:rFonts w:ascii="Atkinson Hyperlegible" w:eastAsiaTheme="minorHAnsi" w:hAnsi="Atkinson Hyperlegible"/>
              </w:rPr>
            </w:pPr>
            <w:r w:rsidRPr="00012F81">
              <w:rPr>
                <w:rFonts w:ascii="Atkinson Hyperlegible" w:eastAsiaTheme="minorHAnsi" w:hAnsi="Atkinson Hyperlegible"/>
              </w:rPr>
              <w:t>Proyecto:</w:t>
            </w:r>
          </w:p>
        </w:tc>
        <w:tc>
          <w:tcPr>
            <w:tcW w:w="5915" w:type="dxa"/>
            <w:gridSpan w:val="6"/>
            <w:tcBorders>
              <w:left w:val="nil"/>
              <w:right w:val="nil"/>
            </w:tcBorders>
          </w:tcPr>
          <w:p w14:paraId="23D2EEEB" w14:textId="77777777" w:rsidR="008C46F8" w:rsidRPr="009E5A81" w:rsidRDefault="008C46F8" w:rsidP="00012F81">
            <w:pPr>
              <w:spacing w:before="60" w:after="60"/>
              <w:rPr>
                <w:rFonts w:ascii="Atkinson Hyperlegible" w:eastAsiaTheme="minorHAnsi" w:hAnsi="Atkinson Hyperlegible"/>
              </w:rPr>
            </w:pPr>
            <w:r w:rsidRPr="009E5A81">
              <w:rPr>
                <w:rFonts w:ascii="Atkinson Hyperlegible" w:eastAsiaTheme="minorHAnsi" w:hAnsi="Atkinson Hyperlegible"/>
              </w:rPr>
              <w:t>Construcción de una planta de fabricación de ascensores</w:t>
            </w:r>
          </w:p>
        </w:tc>
      </w:tr>
      <w:tr w:rsidR="008C46F8" w:rsidRPr="00012F81" w14:paraId="6FB8972C" w14:textId="77777777" w:rsidTr="008C46F8">
        <w:tc>
          <w:tcPr>
            <w:tcW w:w="2579" w:type="dxa"/>
            <w:gridSpan w:val="2"/>
            <w:tcBorders>
              <w:left w:val="nil"/>
              <w:bottom w:val="single" w:sz="4" w:space="0" w:color="auto"/>
              <w:right w:val="nil"/>
            </w:tcBorders>
          </w:tcPr>
          <w:p w14:paraId="0827EE07" w14:textId="77777777" w:rsidR="008C46F8" w:rsidRPr="00012F81" w:rsidRDefault="008C46F8" w:rsidP="00012F81">
            <w:pPr>
              <w:spacing w:before="60" w:after="60"/>
              <w:rPr>
                <w:rFonts w:ascii="Atkinson Hyperlegible" w:eastAsiaTheme="minorHAnsi" w:hAnsi="Atkinson Hyperlegible"/>
              </w:rPr>
            </w:pPr>
            <w:r w:rsidRPr="00012F81">
              <w:rPr>
                <w:rFonts w:ascii="Atkinson Hyperlegible" w:eastAsiaTheme="minorHAnsi" w:hAnsi="Atkinson Hyperlegible"/>
              </w:rPr>
              <w:t>Peticionario/promotor:</w:t>
            </w:r>
          </w:p>
        </w:tc>
        <w:tc>
          <w:tcPr>
            <w:tcW w:w="5915" w:type="dxa"/>
            <w:gridSpan w:val="6"/>
            <w:tcBorders>
              <w:left w:val="nil"/>
              <w:bottom w:val="single" w:sz="4" w:space="0" w:color="auto"/>
              <w:right w:val="nil"/>
            </w:tcBorders>
          </w:tcPr>
          <w:p w14:paraId="7EE3441A" w14:textId="77777777" w:rsidR="008C46F8" w:rsidRPr="009E5A81" w:rsidRDefault="008C46F8" w:rsidP="00012F81">
            <w:pPr>
              <w:spacing w:before="60" w:after="60"/>
              <w:rPr>
                <w:rFonts w:ascii="Atkinson Hyperlegible" w:eastAsiaTheme="minorHAnsi" w:hAnsi="Atkinson Hyperlegible"/>
              </w:rPr>
            </w:pPr>
            <w:r w:rsidRPr="009E5A81">
              <w:rPr>
                <w:rFonts w:ascii="Atkinson Hyperlegible" w:eastAsiaTheme="minorHAnsi" w:hAnsi="Atkinson Hyperlegible"/>
              </w:rPr>
              <w:t>RENO S.A.</w:t>
            </w:r>
          </w:p>
        </w:tc>
      </w:tr>
      <w:tr w:rsidR="008C46F8" w:rsidRPr="00012F81" w14:paraId="4DBED057" w14:textId="77777777" w:rsidTr="008C46F8">
        <w:tc>
          <w:tcPr>
            <w:tcW w:w="1276" w:type="dxa"/>
            <w:tcBorders>
              <w:left w:val="nil"/>
              <w:right w:val="nil"/>
            </w:tcBorders>
          </w:tcPr>
          <w:p w14:paraId="178C6B66" w14:textId="77777777" w:rsidR="008C46F8" w:rsidRPr="00012F81" w:rsidRDefault="008C46F8" w:rsidP="00012F81">
            <w:pPr>
              <w:spacing w:before="60" w:after="60"/>
              <w:rPr>
                <w:rFonts w:ascii="Atkinson Hyperlegible" w:eastAsiaTheme="minorHAnsi" w:hAnsi="Atkinson Hyperlegible"/>
              </w:rPr>
            </w:pPr>
          </w:p>
        </w:tc>
        <w:tc>
          <w:tcPr>
            <w:tcW w:w="1985" w:type="dxa"/>
            <w:gridSpan w:val="2"/>
            <w:tcBorders>
              <w:left w:val="nil"/>
              <w:right w:val="nil"/>
            </w:tcBorders>
          </w:tcPr>
          <w:p w14:paraId="0100D7A3" w14:textId="77777777" w:rsidR="008C46F8" w:rsidRPr="009E5A81" w:rsidRDefault="008C46F8" w:rsidP="00012F81">
            <w:pPr>
              <w:spacing w:before="60" w:after="60"/>
              <w:rPr>
                <w:rFonts w:ascii="Atkinson Hyperlegible" w:eastAsiaTheme="minorHAnsi" w:hAnsi="Atkinson Hyperlegible"/>
              </w:rPr>
            </w:pPr>
            <w:r w:rsidRPr="009E5A81">
              <w:rPr>
                <w:rFonts w:ascii="Atkinson Hyperlegible" w:eastAsiaTheme="minorHAnsi" w:hAnsi="Atkinson Hyperlegible"/>
              </w:rPr>
              <w:t>N.I.F.:</w:t>
            </w:r>
          </w:p>
        </w:tc>
        <w:tc>
          <w:tcPr>
            <w:tcW w:w="5233" w:type="dxa"/>
            <w:gridSpan w:val="5"/>
            <w:tcBorders>
              <w:left w:val="nil"/>
              <w:right w:val="nil"/>
            </w:tcBorders>
          </w:tcPr>
          <w:p w14:paraId="185D48CE" w14:textId="77777777" w:rsidR="008C46F8" w:rsidRPr="009E5A81" w:rsidRDefault="008C46F8" w:rsidP="00012F81">
            <w:pPr>
              <w:spacing w:before="60" w:after="60"/>
              <w:rPr>
                <w:rFonts w:ascii="Atkinson Hyperlegible" w:eastAsiaTheme="minorHAnsi" w:hAnsi="Atkinson Hyperlegible"/>
              </w:rPr>
            </w:pPr>
            <w:r w:rsidRPr="00036B8B">
              <w:rPr>
                <w:rFonts w:ascii="Atkinson Hyperlegible" w:eastAsiaTheme="minorHAnsi" w:hAnsi="Atkinson Hyperlegible"/>
              </w:rPr>
              <w:t>A35045137</w:t>
            </w:r>
          </w:p>
        </w:tc>
      </w:tr>
      <w:tr w:rsidR="008C46F8" w:rsidRPr="00012F81" w14:paraId="67D6D2AC" w14:textId="77777777" w:rsidTr="008C46F8">
        <w:tc>
          <w:tcPr>
            <w:tcW w:w="1276" w:type="dxa"/>
            <w:tcBorders>
              <w:left w:val="nil"/>
              <w:right w:val="nil"/>
            </w:tcBorders>
          </w:tcPr>
          <w:p w14:paraId="2C4B8637" w14:textId="77777777" w:rsidR="008C46F8" w:rsidRPr="00012F81" w:rsidRDefault="008C46F8" w:rsidP="00012F81">
            <w:pPr>
              <w:spacing w:before="60" w:after="60"/>
              <w:rPr>
                <w:rFonts w:ascii="Atkinson Hyperlegible" w:eastAsiaTheme="minorHAnsi" w:hAnsi="Atkinson Hyperlegible"/>
              </w:rPr>
            </w:pPr>
          </w:p>
        </w:tc>
        <w:tc>
          <w:tcPr>
            <w:tcW w:w="1985" w:type="dxa"/>
            <w:gridSpan w:val="2"/>
            <w:tcBorders>
              <w:left w:val="nil"/>
              <w:right w:val="nil"/>
            </w:tcBorders>
          </w:tcPr>
          <w:p w14:paraId="6868BDA6" w14:textId="77777777" w:rsidR="008C46F8" w:rsidRPr="009E5A81" w:rsidRDefault="008C46F8" w:rsidP="00012F81">
            <w:pPr>
              <w:spacing w:before="60" w:after="60"/>
              <w:rPr>
                <w:rFonts w:ascii="Atkinson Hyperlegible" w:eastAsiaTheme="minorHAnsi" w:hAnsi="Atkinson Hyperlegible"/>
              </w:rPr>
            </w:pPr>
            <w:r w:rsidRPr="009E5A81">
              <w:rPr>
                <w:rFonts w:ascii="Atkinson Hyperlegible" w:eastAsiaTheme="minorHAnsi" w:hAnsi="Atkinson Hyperlegible"/>
              </w:rPr>
              <w:t>Domicilio fiscal:</w:t>
            </w:r>
          </w:p>
        </w:tc>
        <w:tc>
          <w:tcPr>
            <w:tcW w:w="5233" w:type="dxa"/>
            <w:gridSpan w:val="5"/>
            <w:tcBorders>
              <w:left w:val="nil"/>
              <w:right w:val="nil"/>
            </w:tcBorders>
          </w:tcPr>
          <w:p w14:paraId="1540890F" w14:textId="77777777" w:rsidR="008C46F8" w:rsidRPr="009E5A81" w:rsidRDefault="008C46F8" w:rsidP="00012F81">
            <w:pPr>
              <w:spacing w:before="60" w:after="60"/>
              <w:rPr>
                <w:rFonts w:ascii="Atkinson Hyperlegible" w:eastAsiaTheme="minorHAnsi" w:hAnsi="Atkinson Hyperlegible"/>
              </w:rPr>
            </w:pPr>
            <w:r w:rsidRPr="009E5A81">
              <w:rPr>
                <w:rFonts w:ascii="Atkinson Hyperlegible" w:eastAsiaTheme="minorHAnsi" w:hAnsi="Atkinson Hyperlegible"/>
              </w:rPr>
              <w:t>CALLE MONASTERIO URDAX, 51 - BAJO</w:t>
            </w:r>
          </w:p>
        </w:tc>
      </w:tr>
      <w:tr w:rsidR="008C46F8" w:rsidRPr="00012F81" w14:paraId="350D28EB" w14:textId="77777777" w:rsidTr="008C46F8">
        <w:tc>
          <w:tcPr>
            <w:tcW w:w="1276" w:type="dxa"/>
            <w:tcBorders>
              <w:left w:val="nil"/>
              <w:right w:val="nil"/>
            </w:tcBorders>
          </w:tcPr>
          <w:p w14:paraId="375D029A" w14:textId="77777777" w:rsidR="008C46F8" w:rsidRPr="00012F81" w:rsidRDefault="008C46F8" w:rsidP="00012F81">
            <w:pPr>
              <w:spacing w:before="60" w:after="60"/>
              <w:rPr>
                <w:rFonts w:ascii="Atkinson Hyperlegible" w:eastAsiaTheme="minorHAnsi" w:hAnsi="Atkinson Hyperlegible"/>
              </w:rPr>
            </w:pPr>
          </w:p>
        </w:tc>
        <w:tc>
          <w:tcPr>
            <w:tcW w:w="1985" w:type="dxa"/>
            <w:gridSpan w:val="2"/>
            <w:tcBorders>
              <w:left w:val="nil"/>
              <w:right w:val="nil"/>
            </w:tcBorders>
          </w:tcPr>
          <w:p w14:paraId="063999ED" w14:textId="77777777" w:rsidR="008C46F8" w:rsidRPr="009E5A81" w:rsidRDefault="008C46F8" w:rsidP="00012F81">
            <w:pPr>
              <w:spacing w:before="60" w:after="60"/>
              <w:rPr>
                <w:rFonts w:ascii="Atkinson Hyperlegible" w:eastAsiaTheme="minorHAnsi" w:hAnsi="Atkinson Hyperlegible"/>
                <w:b/>
              </w:rPr>
            </w:pPr>
            <w:r w:rsidRPr="009E5A81">
              <w:rPr>
                <w:rFonts w:ascii="Atkinson Hyperlegible" w:eastAsiaTheme="minorHAnsi" w:hAnsi="Atkinson Hyperlegible"/>
                <w:b/>
              </w:rPr>
              <w:t>Representante:</w:t>
            </w:r>
          </w:p>
        </w:tc>
        <w:tc>
          <w:tcPr>
            <w:tcW w:w="5233" w:type="dxa"/>
            <w:gridSpan w:val="5"/>
            <w:tcBorders>
              <w:left w:val="nil"/>
              <w:right w:val="nil"/>
            </w:tcBorders>
          </w:tcPr>
          <w:p w14:paraId="6AD2D39D" w14:textId="77777777" w:rsidR="008C46F8" w:rsidRPr="009E5A81" w:rsidRDefault="008C46F8" w:rsidP="00012F81">
            <w:pPr>
              <w:spacing w:before="60" w:after="60"/>
              <w:rPr>
                <w:rFonts w:ascii="Atkinson Hyperlegible" w:eastAsiaTheme="minorHAnsi" w:hAnsi="Atkinson Hyperlegible"/>
              </w:rPr>
            </w:pPr>
            <w:r w:rsidRPr="009E5A81">
              <w:rPr>
                <w:rFonts w:ascii="Atkinson Hyperlegible" w:eastAsiaTheme="minorHAnsi" w:hAnsi="Atkinson Hyperlegible"/>
              </w:rPr>
              <w:t>Manuel Reno Pérez</w:t>
            </w:r>
          </w:p>
        </w:tc>
      </w:tr>
      <w:tr w:rsidR="008C46F8" w:rsidRPr="00012F81" w14:paraId="0535DE4E" w14:textId="77777777" w:rsidTr="008C46F8">
        <w:tc>
          <w:tcPr>
            <w:tcW w:w="1276" w:type="dxa"/>
            <w:tcBorders>
              <w:left w:val="nil"/>
              <w:right w:val="nil"/>
            </w:tcBorders>
          </w:tcPr>
          <w:p w14:paraId="54E79503" w14:textId="77777777" w:rsidR="008C46F8" w:rsidRPr="00012F81" w:rsidRDefault="008C46F8" w:rsidP="00012F81">
            <w:pPr>
              <w:spacing w:before="60" w:after="60"/>
              <w:rPr>
                <w:rFonts w:ascii="Atkinson Hyperlegible" w:eastAsiaTheme="minorHAnsi" w:hAnsi="Atkinson Hyperlegible"/>
              </w:rPr>
            </w:pPr>
          </w:p>
        </w:tc>
        <w:tc>
          <w:tcPr>
            <w:tcW w:w="1985" w:type="dxa"/>
            <w:gridSpan w:val="2"/>
            <w:tcBorders>
              <w:left w:val="nil"/>
              <w:right w:val="nil"/>
            </w:tcBorders>
          </w:tcPr>
          <w:p w14:paraId="534C8588" w14:textId="77777777" w:rsidR="008C46F8" w:rsidRPr="009E5A81" w:rsidRDefault="008C46F8" w:rsidP="00012F81">
            <w:pPr>
              <w:spacing w:before="60" w:after="60"/>
              <w:rPr>
                <w:rFonts w:ascii="Atkinson Hyperlegible" w:eastAsiaTheme="minorHAnsi" w:hAnsi="Atkinson Hyperlegible"/>
              </w:rPr>
            </w:pPr>
            <w:r w:rsidRPr="009E5A81">
              <w:rPr>
                <w:rFonts w:ascii="Atkinson Hyperlegible" w:eastAsiaTheme="minorHAnsi" w:hAnsi="Atkinson Hyperlegible"/>
              </w:rPr>
              <w:t>DNI / NIF:</w:t>
            </w:r>
          </w:p>
        </w:tc>
        <w:tc>
          <w:tcPr>
            <w:tcW w:w="5233" w:type="dxa"/>
            <w:gridSpan w:val="5"/>
            <w:tcBorders>
              <w:left w:val="nil"/>
              <w:right w:val="nil"/>
            </w:tcBorders>
          </w:tcPr>
          <w:p w14:paraId="39AB8C65" w14:textId="77777777" w:rsidR="008C46F8" w:rsidRPr="009E5A81" w:rsidRDefault="008C46F8" w:rsidP="00012F81">
            <w:pPr>
              <w:spacing w:before="60" w:after="60"/>
              <w:rPr>
                <w:rFonts w:ascii="Atkinson Hyperlegible" w:eastAsiaTheme="minorHAnsi" w:hAnsi="Atkinson Hyperlegible"/>
              </w:rPr>
            </w:pPr>
            <w:r w:rsidRPr="009E5A81">
              <w:rPr>
                <w:rFonts w:ascii="Atkinson Hyperlegible" w:eastAsiaTheme="minorHAnsi" w:hAnsi="Atkinson Hyperlegible"/>
              </w:rPr>
              <w:t>11111111A</w:t>
            </w:r>
          </w:p>
        </w:tc>
      </w:tr>
      <w:tr w:rsidR="008C46F8" w:rsidRPr="00012F81" w14:paraId="1ECF54E3" w14:textId="77777777" w:rsidTr="008C46F8">
        <w:tc>
          <w:tcPr>
            <w:tcW w:w="1276" w:type="dxa"/>
            <w:tcBorders>
              <w:left w:val="nil"/>
              <w:right w:val="nil"/>
            </w:tcBorders>
          </w:tcPr>
          <w:p w14:paraId="7E9E011E" w14:textId="77777777" w:rsidR="008C46F8" w:rsidRPr="00012F81" w:rsidRDefault="008C46F8" w:rsidP="00012F81">
            <w:pPr>
              <w:spacing w:before="60" w:after="60"/>
              <w:rPr>
                <w:rFonts w:ascii="Atkinson Hyperlegible" w:eastAsiaTheme="minorHAnsi" w:hAnsi="Atkinson Hyperlegible"/>
              </w:rPr>
            </w:pPr>
          </w:p>
        </w:tc>
        <w:tc>
          <w:tcPr>
            <w:tcW w:w="3644" w:type="dxa"/>
            <w:gridSpan w:val="3"/>
            <w:tcBorders>
              <w:left w:val="nil"/>
              <w:right w:val="nil"/>
            </w:tcBorders>
          </w:tcPr>
          <w:p w14:paraId="0E9DD13D" w14:textId="77777777" w:rsidR="008C46F8" w:rsidRPr="00012F81" w:rsidRDefault="008C46F8" w:rsidP="00012F81">
            <w:pPr>
              <w:spacing w:before="60" w:after="60"/>
              <w:rPr>
                <w:rFonts w:ascii="Atkinson Hyperlegible" w:eastAsiaTheme="minorHAnsi" w:hAnsi="Atkinson Hyperlegible"/>
              </w:rPr>
            </w:pPr>
            <w:r w:rsidRPr="00012F81">
              <w:rPr>
                <w:rFonts w:ascii="Atkinson Hyperlegible" w:eastAsiaTheme="minorHAnsi" w:hAnsi="Atkinson Hyperlegible"/>
              </w:rPr>
              <w:t>Domicilio fiscal de representante</w:t>
            </w:r>
          </w:p>
        </w:tc>
        <w:tc>
          <w:tcPr>
            <w:tcW w:w="3574" w:type="dxa"/>
            <w:gridSpan w:val="4"/>
            <w:tcBorders>
              <w:left w:val="nil"/>
              <w:right w:val="nil"/>
            </w:tcBorders>
          </w:tcPr>
          <w:p w14:paraId="5770D605" w14:textId="77777777" w:rsidR="008C46F8" w:rsidRPr="00036B8B" w:rsidRDefault="008C46F8" w:rsidP="00012F81">
            <w:pPr>
              <w:spacing w:before="60" w:after="60"/>
              <w:rPr>
                <w:rFonts w:ascii="Atkinson Hyperlegible" w:eastAsiaTheme="minorHAnsi" w:hAnsi="Atkinson Hyperlegible"/>
              </w:rPr>
            </w:pPr>
            <w:r w:rsidRPr="00036B8B">
              <w:rPr>
                <w:rFonts w:ascii="Atkinson Hyperlegible" w:eastAsiaTheme="minorHAnsi" w:hAnsi="Atkinson Hyperlegible"/>
              </w:rPr>
              <w:t>Gran Vía 1</w:t>
            </w:r>
          </w:p>
        </w:tc>
      </w:tr>
      <w:tr w:rsidR="008C46F8" w:rsidRPr="00012F81" w14:paraId="47A05633" w14:textId="77777777" w:rsidTr="008C46F8">
        <w:tc>
          <w:tcPr>
            <w:tcW w:w="1276" w:type="dxa"/>
            <w:tcBorders>
              <w:left w:val="nil"/>
              <w:right w:val="nil"/>
            </w:tcBorders>
          </w:tcPr>
          <w:p w14:paraId="12F83E7E" w14:textId="77777777" w:rsidR="008C46F8" w:rsidRPr="00012F81" w:rsidRDefault="008C46F8" w:rsidP="00012F81">
            <w:pPr>
              <w:spacing w:before="60" w:after="60"/>
              <w:rPr>
                <w:rFonts w:ascii="Atkinson Hyperlegible" w:eastAsiaTheme="minorHAnsi" w:hAnsi="Atkinson Hyperlegible"/>
              </w:rPr>
            </w:pPr>
          </w:p>
        </w:tc>
        <w:tc>
          <w:tcPr>
            <w:tcW w:w="4114" w:type="dxa"/>
            <w:gridSpan w:val="4"/>
            <w:tcBorders>
              <w:left w:val="nil"/>
              <w:right w:val="nil"/>
            </w:tcBorders>
          </w:tcPr>
          <w:p w14:paraId="588219D3" w14:textId="77777777" w:rsidR="008C46F8" w:rsidRPr="00012F81" w:rsidRDefault="008C46F8" w:rsidP="00012F81">
            <w:pPr>
              <w:spacing w:before="60" w:after="60"/>
              <w:rPr>
                <w:rFonts w:ascii="Atkinson Hyperlegible" w:eastAsiaTheme="minorHAnsi" w:hAnsi="Atkinson Hyperlegible"/>
              </w:rPr>
            </w:pPr>
            <w:r w:rsidRPr="00012F81">
              <w:rPr>
                <w:rFonts w:ascii="Atkinson Hyperlegible" w:eastAsiaTheme="minorHAnsi" w:hAnsi="Atkinson Hyperlegible"/>
              </w:rPr>
              <w:t>Actúa como representante en calidad de</w:t>
            </w:r>
          </w:p>
        </w:tc>
        <w:tc>
          <w:tcPr>
            <w:tcW w:w="3104" w:type="dxa"/>
            <w:gridSpan w:val="3"/>
            <w:tcBorders>
              <w:left w:val="nil"/>
              <w:right w:val="nil"/>
            </w:tcBorders>
          </w:tcPr>
          <w:p w14:paraId="12259A62" w14:textId="77777777" w:rsidR="008C46F8" w:rsidRPr="00036B8B" w:rsidRDefault="008C46F8" w:rsidP="00012F81">
            <w:pPr>
              <w:spacing w:before="60" w:after="60"/>
              <w:rPr>
                <w:rFonts w:ascii="Atkinson Hyperlegible" w:eastAsiaTheme="minorHAnsi" w:hAnsi="Atkinson Hyperlegible"/>
              </w:rPr>
            </w:pPr>
            <w:r w:rsidRPr="00036B8B">
              <w:rPr>
                <w:rFonts w:ascii="Atkinson Hyperlegible" w:eastAsiaTheme="minorHAnsi" w:hAnsi="Atkinson Hyperlegible"/>
              </w:rPr>
              <w:t>Jefe de operaciones</w:t>
            </w:r>
          </w:p>
        </w:tc>
      </w:tr>
      <w:tr w:rsidR="008C46F8" w:rsidRPr="00012F81" w14:paraId="3FBB3808" w14:textId="77777777" w:rsidTr="008C46F8">
        <w:tc>
          <w:tcPr>
            <w:tcW w:w="5390" w:type="dxa"/>
            <w:gridSpan w:val="5"/>
            <w:tcBorders>
              <w:bottom w:val="single" w:sz="4" w:space="0" w:color="auto"/>
            </w:tcBorders>
          </w:tcPr>
          <w:p w14:paraId="6D17CFFF" w14:textId="77777777" w:rsidR="008C46F8" w:rsidRPr="00012F81" w:rsidRDefault="008C46F8" w:rsidP="00012F81">
            <w:pPr>
              <w:spacing w:before="60" w:after="60"/>
              <w:rPr>
                <w:rFonts w:ascii="Atkinson Hyperlegible" w:eastAsiaTheme="minorHAnsi" w:hAnsi="Atkinson Hyperlegible"/>
              </w:rPr>
            </w:pPr>
            <w:r w:rsidRPr="00012F81">
              <w:rPr>
                <w:rFonts w:ascii="Atkinson Hyperlegible" w:eastAsiaTheme="minorHAnsi" w:hAnsi="Atkinson Hyperlegible"/>
              </w:rPr>
              <w:t>Ingenieros/as autores del proyecto:</w:t>
            </w:r>
          </w:p>
        </w:tc>
        <w:tc>
          <w:tcPr>
            <w:tcW w:w="3104" w:type="dxa"/>
            <w:gridSpan w:val="3"/>
            <w:tcBorders>
              <w:bottom w:val="single" w:sz="4" w:space="0" w:color="auto"/>
            </w:tcBorders>
          </w:tcPr>
          <w:p w14:paraId="459351F0" w14:textId="77777777" w:rsidR="008C46F8" w:rsidRPr="00012F81" w:rsidRDefault="008C46F8" w:rsidP="00012F81">
            <w:pPr>
              <w:spacing w:before="60" w:after="60"/>
              <w:rPr>
                <w:rFonts w:ascii="Atkinson Hyperlegible" w:eastAsiaTheme="minorHAnsi" w:hAnsi="Atkinson Hyperlegible"/>
              </w:rPr>
            </w:pPr>
          </w:p>
        </w:tc>
      </w:tr>
      <w:tr w:rsidR="008C46F8" w:rsidRPr="00012F81" w14:paraId="584375E4" w14:textId="77777777" w:rsidTr="008C46F8">
        <w:tc>
          <w:tcPr>
            <w:tcW w:w="1276" w:type="dxa"/>
            <w:tcBorders>
              <w:left w:val="nil"/>
              <w:right w:val="nil"/>
            </w:tcBorders>
          </w:tcPr>
          <w:p w14:paraId="0C616E90" w14:textId="77777777" w:rsidR="008C46F8" w:rsidRPr="00012F81" w:rsidRDefault="008C46F8" w:rsidP="00012F81">
            <w:pPr>
              <w:spacing w:before="60" w:after="60"/>
              <w:rPr>
                <w:rFonts w:ascii="Atkinson Hyperlegible" w:eastAsiaTheme="minorHAnsi" w:hAnsi="Atkinson Hyperlegible"/>
              </w:rPr>
            </w:pPr>
          </w:p>
        </w:tc>
        <w:tc>
          <w:tcPr>
            <w:tcW w:w="1985" w:type="dxa"/>
            <w:gridSpan w:val="2"/>
            <w:tcBorders>
              <w:left w:val="nil"/>
              <w:right w:val="nil"/>
            </w:tcBorders>
          </w:tcPr>
          <w:p w14:paraId="10DB541F" w14:textId="77777777" w:rsidR="008C46F8" w:rsidRPr="00012F81" w:rsidRDefault="008C46F8" w:rsidP="00012F81">
            <w:pPr>
              <w:spacing w:before="60" w:after="60"/>
              <w:rPr>
                <w:rFonts w:ascii="Atkinson Hyperlegible" w:eastAsiaTheme="minorHAnsi" w:hAnsi="Atkinson Hyperlegible"/>
              </w:rPr>
            </w:pPr>
            <w:r w:rsidRPr="00012F81">
              <w:rPr>
                <w:rFonts w:ascii="Atkinson Hyperlegible" w:eastAsiaTheme="minorHAnsi" w:hAnsi="Atkinson Hyperlegible"/>
              </w:rPr>
              <w:t>Ingeniero/a</w:t>
            </w:r>
          </w:p>
        </w:tc>
        <w:tc>
          <w:tcPr>
            <w:tcW w:w="5233" w:type="dxa"/>
            <w:gridSpan w:val="5"/>
            <w:tcBorders>
              <w:left w:val="nil"/>
              <w:right w:val="nil"/>
            </w:tcBorders>
          </w:tcPr>
          <w:p w14:paraId="4936D984" w14:textId="77777777" w:rsidR="008C46F8" w:rsidRPr="009E5A81" w:rsidRDefault="008C46F8" w:rsidP="00012F81">
            <w:pPr>
              <w:spacing w:before="60" w:after="60"/>
              <w:rPr>
                <w:rFonts w:ascii="Atkinson Hyperlegible" w:eastAsiaTheme="minorHAnsi" w:hAnsi="Atkinson Hyperlegible"/>
              </w:rPr>
            </w:pPr>
            <w:r w:rsidRPr="009E5A81">
              <w:rPr>
                <w:rFonts w:ascii="Atkinson Hyperlegible" w:eastAsiaTheme="minorHAnsi" w:hAnsi="Atkinson Hyperlegible"/>
              </w:rPr>
              <w:t>Cristina Iglesias Porras</w:t>
            </w:r>
          </w:p>
        </w:tc>
      </w:tr>
      <w:tr w:rsidR="008C46F8" w:rsidRPr="00012F81" w14:paraId="516C9037" w14:textId="77777777" w:rsidTr="008C46F8">
        <w:tc>
          <w:tcPr>
            <w:tcW w:w="1276" w:type="dxa"/>
            <w:tcBorders>
              <w:left w:val="nil"/>
              <w:right w:val="nil"/>
            </w:tcBorders>
          </w:tcPr>
          <w:p w14:paraId="2F0E9CF9" w14:textId="77777777" w:rsidR="008C46F8" w:rsidRPr="00012F81" w:rsidRDefault="008C46F8" w:rsidP="00012F81">
            <w:pPr>
              <w:spacing w:before="60" w:after="60"/>
              <w:rPr>
                <w:rFonts w:ascii="Atkinson Hyperlegible" w:eastAsiaTheme="minorHAnsi" w:hAnsi="Atkinson Hyperlegible"/>
              </w:rPr>
            </w:pPr>
          </w:p>
        </w:tc>
        <w:tc>
          <w:tcPr>
            <w:tcW w:w="1985" w:type="dxa"/>
            <w:gridSpan w:val="2"/>
            <w:tcBorders>
              <w:left w:val="nil"/>
              <w:right w:val="nil"/>
            </w:tcBorders>
          </w:tcPr>
          <w:p w14:paraId="5EA8BA92" w14:textId="77777777" w:rsidR="008C46F8" w:rsidRPr="00012F81" w:rsidRDefault="008C46F8" w:rsidP="00012F81">
            <w:pPr>
              <w:spacing w:before="60" w:after="60"/>
              <w:rPr>
                <w:rFonts w:ascii="Atkinson Hyperlegible" w:eastAsiaTheme="minorHAnsi" w:hAnsi="Atkinson Hyperlegible"/>
              </w:rPr>
            </w:pPr>
            <w:r w:rsidRPr="00012F81">
              <w:rPr>
                <w:rFonts w:ascii="Atkinson Hyperlegible" w:eastAsiaTheme="minorHAnsi" w:hAnsi="Atkinson Hyperlegible"/>
              </w:rPr>
              <w:t>D.N.I. / N.I.F.:</w:t>
            </w:r>
          </w:p>
        </w:tc>
        <w:tc>
          <w:tcPr>
            <w:tcW w:w="2129" w:type="dxa"/>
            <w:gridSpan w:val="2"/>
            <w:tcBorders>
              <w:left w:val="nil"/>
              <w:right w:val="nil"/>
            </w:tcBorders>
          </w:tcPr>
          <w:p w14:paraId="0A0A6323" w14:textId="77777777" w:rsidR="008C46F8" w:rsidRPr="009E5A81" w:rsidRDefault="008C46F8" w:rsidP="00012F81">
            <w:pPr>
              <w:spacing w:before="60" w:after="60"/>
              <w:rPr>
                <w:rFonts w:ascii="Atkinson Hyperlegible" w:eastAsiaTheme="minorHAnsi" w:hAnsi="Atkinson Hyperlegible"/>
              </w:rPr>
            </w:pPr>
            <w:r w:rsidRPr="009E5A81">
              <w:rPr>
                <w:rFonts w:ascii="Atkinson Hyperlegible" w:eastAsiaTheme="minorHAnsi" w:hAnsi="Atkinson Hyperlegible"/>
              </w:rPr>
              <w:t>77465865 W</w:t>
            </w:r>
          </w:p>
        </w:tc>
        <w:tc>
          <w:tcPr>
            <w:tcW w:w="1543" w:type="dxa"/>
            <w:tcBorders>
              <w:left w:val="nil"/>
              <w:right w:val="nil"/>
            </w:tcBorders>
          </w:tcPr>
          <w:p w14:paraId="4B89DF00" w14:textId="77777777" w:rsidR="008C46F8" w:rsidRPr="009E5A81" w:rsidRDefault="008C46F8" w:rsidP="00012F81">
            <w:pPr>
              <w:spacing w:before="60" w:after="60"/>
              <w:rPr>
                <w:rFonts w:ascii="Atkinson Hyperlegible" w:eastAsiaTheme="minorHAnsi" w:hAnsi="Atkinson Hyperlegible"/>
              </w:rPr>
            </w:pPr>
            <w:r w:rsidRPr="009E5A81">
              <w:rPr>
                <w:rFonts w:ascii="Atkinson Hyperlegible" w:eastAsiaTheme="minorHAnsi" w:hAnsi="Atkinson Hyperlegible"/>
              </w:rPr>
              <w:t xml:space="preserve">Colegiado/a </w:t>
            </w:r>
            <w:proofErr w:type="spellStart"/>
            <w:r w:rsidRPr="009E5A81">
              <w:rPr>
                <w:rFonts w:ascii="Atkinson Hyperlegible" w:eastAsiaTheme="minorHAnsi" w:hAnsi="Atkinson Hyperlegible"/>
              </w:rPr>
              <w:t>nº</w:t>
            </w:r>
            <w:proofErr w:type="spellEnd"/>
          </w:p>
        </w:tc>
        <w:tc>
          <w:tcPr>
            <w:tcW w:w="1561" w:type="dxa"/>
            <w:gridSpan w:val="2"/>
            <w:tcBorders>
              <w:left w:val="nil"/>
              <w:right w:val="nil"/>
            </w:tcBorders>
          </w:tcPr>
          <w:p w14:paraId="033CE011" w14:textId="77777777" w:rsidR="008C46F8" w:rsidRPr="009E5A81" w:rsidRDefault="008C46F8" w:rsidP="00012F81">
            <w:pPr>
              <w:spacing w:before="60" w:after="60"/>
              <w:rPr>
                <w:rFonts w:ascii="Atkinson Hyperlegible" w:eastAsiaTheme="minorHAnsi" w:hAnsi="Atkinson Hyperlegible"/>
              </w:rPr>
            </w:pPr>
            <w:r w:rsidRPr="009E5A81">
              <w:rPr>
                <w:rFonts w:ascii="Atkinson Hyperlegible" w:eastAsiaTheme="minorHAnsi" w:hAnsi="Atkinson Hyperlegible"/>
              </w:rPr>
              <w:t>8</w:t>
            </w:r>
          </w:p>
        </w:tc>
      </w:tr>
      <w:tr w:rsidR="008C46F8" w:rsidRPr="00012F81" w14:paraId="27A28576" w14:textId="77777777" w:rsidTr="008C46F8">
        <w:tc>
          <w:tcPr>
            <w:tcW w:w="1276" w:type="dxa"/>
            <w:tcBorders>
              <w:left w:val="nil"/>
              <w:right w:val="nil"/>
            </w:tcBorders>
          </w:tcPr>
          <w:p w14:paraId="4CE575FC" w14:textId="77777777" w:rsidR="008C46F8" w:rsidRPr="00012F81" w:rsidRDefault="008C46F8" w:rsidP="00012F81">
            <w:pPr>
              <w:spacing w:before="60" w:after="60"/>
              <w:rPr>
                <w:rFonts w:ascii="Atkinson Hyperlegible" w:eastAsiaTheme="minorHAnsi" w:hAnsi="Atkinson Hyperlegible"/>
              </w:rPr>
            </w:pPr>
          </w:p>
        </w:tc>
        <w:tc>
          <w:tcPr>
            <w:tcW w:w="1985" w:type="dxa"/>
            <w:gridSpan w:val="2"/>
            <w:tcBorders>
              <w:left w:val="nil"/>
              <w:right w:val="nil"/>
            </w:tcBorders>
          </w:tcPr>
          <w:p w14:paraId="19EC1386" w14:textId="77777777" w:rsidR="008C46F8" w:rsidRPr="00012F81" w:rsidRDefault="008C46F8" w:rsidP="00012F81">
            <w:pPr>
              <w:spacing w:before="60" w:after="60"/>
              <w:rPr>
                <w:rFonts w:ascii="Atkinson Hyperlegible" w:eastAsiaTheme="minorHAnsi" w:hAnsi="Atkinson Hyperlegible"/>
              </w:rPr>
            </w:pPr>
            <w:r w:rsidRPr="00012F81">
              <w:rPr>
                <w:rFonts w:ascii="Atkinson Hyperlegible" w:eastAsiaTheme="minorHAnsi" w:hAnsi="Atkinson Hyperlegible"/>
              </w:rPr>
              <w:t>Domicilio fiscal:</w:t>
            </w:r>
          </w:p>
        </w:tc>
        <w:tc>
          <w:tcPr>
            <w:tcW w:w="5233" w:type="dxa"/>
            <w:gridSpan w:val="5"/>
            <w:tcBorders>
              <w:left w:val="nil"/>
              <w:right w:val="nil"/>
            </w:tcBorders>
          </w:tcPr>
          <w:p w14:paraId="10B5C064" w14:textId="77777777" w:rsidR="008C46F8" w:rsidRPr="009E5A81" w:rsidRDefault="008C46F8" w:rsidP="00012F81">
            <w:pPr>
              <w:spacing w:before="60" w:after="60"/>
              <w:rPr>
                <w:rFonts w:ascii="Atkinson Hyperlegible" w:eastAsiaTheme="minorHAnsi" w:hAnsi="Atkinson Hyperlegible"/>
              </w:rPr>
            </w:pPr>
            <w:r w:rsidRPr="009E5A81">
              <w:rPr>
                <w:rFonts w:ascii="Atkinson Hyperlegible" w:eastAsiaTheme="minorHAnsi" w:hAnsi="Atkinson Hyperlegible"/>
              </w:rPr>
              <w:t>Av. Fragoso 15</w:t>
            </w:r>
          </w:p>
        </w:tc>
      </w:tr>
      <w:tr w:rsidR="008C46F8" w:rsidRPr="00012F81" w14:paraId="03409985" w14:textId="77777777" w:rsidTr="008C46F8">
        <w:tc>
          <w:tcPr>
            <w:tcW w:w="1276" w:type="dxa"/>
            <w:tcBorders>
              <w:left w:val="nil"/>
              <w:right w:val="nil"/>
            </w:tcBorders>
          </w:tcPr>
          <w:p w14:paraId="20E6BE23" w14:textId="77777777" w:rsidR="008C46F8" w:rsidRPr="00012F81" w:rsidRDefault="008C46F8" w:rsidP="00171767">
            <w:pPr>
              <w:spacing w:before="60" w:after="60"/>
              <w:rPr>
                <w:rFonts w:ascii="Atkinson Hyperlegible" w:eastAsiaTheme="minorHAnsi" w:hAnsi="Atkinson Hyperlegible"/>
              </w:rPr>
            </w:pPr>
          </w:p>
        </w:tc>
        <w:tc>
          <w:tcPr>
            <w:tcW w:w="1985" w:type="dxa"/>
            <w:gridSpan w:val="2"/>
            <w:tcBorders>
              <w:left w:val="nil"/>
              <w:right w:val="nil"/>
            </w:tcBorders>
          </w:tcPr>
          <w:p w14:paraId="4F18F604" w14:textId="77777777" w:rsidR="008C46F8" w:rsidRPr="00012F81" w:rsidRDefault="008C46F8" w:rsidP="00171767">
            <w:pPr>
              <w:spacing w:before="60" w:after="60"/>
              <w:rPr>
                <w:rFonts w:ascii="Atkinson Hyperlegible" w:eastAsiaTheme="minorHAnsi" w:hAnsi="Atkinson Hyperlegible"/>
              </w:rPr>
            </w:pPr>
            <w:r w:rsidRPr="00012F81">
              <w:rPr>
                <w:rFonts w:ascii="Atkinson Hyperlegible" w:eastAsiaTheme="minorHAnsi" w:hAnsi="Atkinson Hyperlegible"/>
              </w:rPr>
              <w:t>Ingeniero/a</w:t>
            </w:r>
          </w:p>
        </w:tc>
        <w:tc>
          <w:tcPr>
            <w:tcW w:w="5233" w:type="dxa"/>
            <w:gridSpan w:val="5"/>
            <w:tcBorders>
              <w:left w:val="nil"/>
              <w:right w:val="nil"/>
            </w:tcBorders>
          </w:tcPr>
          <w:p w14:paraId="0BA2E53A" w14:textId="77777777" w:rsidR="008C46F8" w:rsidRPr="009E5A81" w:rsidRDefault="008C46F8" w:rsidP="00171767">
            <w:pPr>
              <w:spacing w:before="60" w:after="60"/>
              <w:rPr>
                <w:rFonts w:ascii="Atkinson Hyperlegible" w:eastAsiaTheme="minorHAnsi" w:hAnsi="Atkinson Hyperlegible"/>
              </w:rPr>
            </w:pPr>
            <w:r w:rsidRPr="009E5A81">
              <w:rPr>
                <w:rFonts w:ascii="Atkinson Hyperlegible" w:eastAsiaTheme="minorHAnsi" w:hAnsi="Atkinson Hyperlegible"/>
              </w:rPr>
              <w:t>Pedro Rodríguez Viñas</w:t>
            </w:r>
          </w:p>
        </w:tc>
      </w:tr>
      <w:tr w:rsidR="008C46F8" w:rsidRPr="00012F81" w14:paraId="282F595B" w14:textId="77777777" w:rsidTr="008C46F8">
        <w:tc>
          <w:tcPr>
            <w:tcW w:w="1276" w:type="dxa"/>
            <w:tcBorders>
              <w:left w:val="nil"/>
              <w:right w:val="nil"/>
            </w:tcBorders>
          </w:tcPr>
          <w:p w14:paraId="604E46AD" w14:textId="77777777" w:rsidR="008C46F8" w:rsidRPr="00012F81" w:rsidRDefault="008C46F8" w:rsidP="00171767">
            <w:pPr>
              <w:spacing w:before="60" w:after="60"/>
              <w:rPr>
                <w:rFonts w:ascii="Atkinson Hyperlegible" w:eastAsiaTheme="minorHAnsi" w:hAnsi="Atkinson Hyperlegible"/>
              </w:rPr>
            </w:pPr>
          </w:p>
        </w:tc>
        <w:tc>
          <w:tcPr>
            <w:tcW w:w="1985" w:type="dxa"/>
            <w:gridSpan w:val="2"/>
            <w:tcBorders>
              <w:left w:val="nil"/>
              <w:right w:val="nil"/>
            </w:tcBorders>
          </w:tcPr>
          <w:p w14:paraId="35FA4001" w14:textId="77777777" w:rsidR="008C46F8" w:rsidRPr="00012F81" w:rsidRDefault="008C46F8" w:rsidP="00171767">
            <w:pPr>
              <w:spacing w:before="60" w:after="60"/>
              <w:rPr>
                <w:rFonts w:ascii="Atkinson Hyperlegible" w:eastAsiaTheme="minorHAnsi" w:hAnsi="Atkinson Hyperlegible"/>
              </w:rPr>
            </w:pPr>
            <w:r>
              <w:rPr>
                <w:rFonts w:ascii="Atkinson Hyperlegible" w:eastAsiaTheme="minorHAnsi" w:hAnsi="Atkinson Hyperlegible"/>
              </w:rPr>
              <w:t>D.N.I / N.I.F.:</w:t>
            </w:r>
          </w:p>
        </w:tc>
        <w:tc>
          <w:tcPr>
            <w:tcW w:w="2129" w:type="dxa"/>
            <w:gridSpan w:val="2"/>
            <w:tcBorders>
              <w:left w:val="nil"/>
              <w:right w:val="nil"/>
            </w:tcBorders>
          </w:tcPr>
          <w:p w14:paraId="5C763915" w14:textId="77777777" w:rsidR="008C46F8" w:rsidRPr="009E5A81" w:rsidRDefault="008C46F8" w:rsidP="00171767">
            <w:pPr>
              <w:spacing w:before="60" w:after="60"/>
              <w:rPr>
                <w:rFonts w:ascii="Atkinson Hyperlegible" w:eastAsiaTheme="minorHAnsi" w:hAnsi="Atkinson Hyperlegible"/>
              </w:rPr>
            </w:pPr>
            <w:r w:rsidRPr="009E5A81">
              <w:rPr>
                <w:rFonts w:ascii="Atkinson Hyperlegible" w:eastAsiaTheme="minorHAnsi" w:hAnsi="Atkinson Hyperlegible"/>
              </w:rPr>
              <w:t>39488523 F</w:t>
            </w:r>
          </w:p>
        </w:tc>
        <w:tc>
          <w:tcPr>
            <w:tcW w:w="1573" w:type="dxa"/>
            <w:gridSpan w:val="2"/>
            <w:tcBorders>
              <w:left w:val="nil"/>
              <w:right w:val="nil"/>
            </w:tcBorders>
          </w:tcPr>
          <w:p w14:paraId="3E78C8D9" w14:textId="77777777" w:rsidR="008C46F8" w:rsidRPr="009E5A81" w:rsidRDefault="008C46F8" w:rsidP="00171767">
            <w:pPr>
              <w:spacing w:before="60" w:after="60"/>
              <w:rPr>
                <w:rFonts w:ascii="Atkinson Hyperlegible" w:eastAsiaTheme="minorHAnsi" w:hAnsi="Atkinson Hyperlegible"/>
              </w:rPr>
            </w:pPr>
            <w:r w:rsidRPr="009E5A81">
              <w:rPr>
                <w:rFonts w:ascii="Atkinson Hyperlegible" w:eastAsiaTheme="minorHAnsi" w:hAnsi="Atkinson Hyperlegible"/>
              </w:rPr>
              <w:t xml:space="preserve">Colegiado/a </w:t>
            </w:r>
            <w:proofErr w:type="spellStart"/>
            <w:r w:rsidRPr="009E5A81">
              <w:rPr>
                <w:rFonts w:ascii="Atkinson Hyperlegible" w:eastAsiaTheme="minorHAnsi" w:hAnsi="Atkinson Hyperlegible"/>
              </w:rPr>
              <w:t>nº</w:t>
            </w:r>
            <w:proofErr w:type="spellEnd"/>
          </w:p>
        </w:tc>
        <w:tc>
          <w:tcPr>
            <w:tcW w:w="1531" w:type="dxa"/>
            <w:tcBorders>
              <w:left w:val="nil"/>
              <w:right w:val="nil"/>
            </w:tcBorders>
          </w:tcPr>
          <w:p w14:paraId="3ABE0E17" w14:textId="77777777" w:rsidR="008C46F8" w:rsidRPr="009E5A81" w:rsidRDefault="008C46F8" w:rsidP="00171767">
            <w:pPr>
              <w:spacing w:before="60" w:after="60"/>
              <w:rPr>
                <w:rFonts w:ascii="Atkinson Hyperlegible" w:eastAsiaTheme="minorHAnsi" w:hAnsi="Atkinson Hyperlegible"/>
              </w:rPr>
            </w:pPr>
            <w:r w:rsidRPr="009E5A81">
              <w:rPr>
                <w:rFonts w:ascii="Atkinson Hyperlegible" w:eastAsiaTheme="minorHAnsi" w:hAnsi="Atkinson Hyperlegible"/>
              </w:rPr>
              <w:t>7</w:t>
            </w:r>
          </w:p>
        </w:tc>
      </w:tr>
      <w:tr w:rsidR="008C46F8" w:rsidRPr="00012F81" w14:paraId="00A251FB" w14:textId="77777777" w:rsidTr="008C46F8">
        <w:tc>
          <w:tcPr>
            <w:tcW w:w="1276" w:type="dxa"/>
            <w:tcBorders>
              <w:left w:val="nil"/>
              <w:right w:val="nil"/>
            </w:tcBorders>
          </w:tcPr>
          <w:p w14:paraId="3B83B919" w14:textId="77777777" w:rsidR="008C46F8" w:rsidRPr="00012F81" w:rsidRDefault="008C46F8" w:rsidP="00171767">
            <w:pPr>
              <w:spacing w:before="60" w:after="60"/>
              <w:rPr>
                <w:rFonts w:ascii="Atkinson Hyperlegible" w:eastAsiaTheme="minorHAnsi" w:hAnsi="Atkinson Hyperlegible"/>
              </w:rPr>
            </w:pPr>
          </w:p>
        </w:tc>
        <w:tc>
          <w:tcPr>
            <w:tcW w:w="1985" w:type="dxa"/>
            <w:gridSpan w:val="2"/>
            <w:tcBorders>
              <w:left w:val="nil"/>
              <w:right w:val="nil"/>
            </w:tcBorders>
          </w:tcPr>
          <w:p w14:paraId="4760C109" w14:textId="77777777" w:rsidR="008C46F8" w:rsidRPr="00012F81" w:rsidRDefault="008C46F8" w:rsidP="00171767">
            <w:pPr>
              <w:spacing w:before="60" w:after="60"/>
              <w:rPr>
                <w:rFonts w:ascii="Atkinson Hyperlegible" w:eastAsiaTheme="minorHAnsi" w:hAnsi="Atkinson Hyperlegible"/>
              </w:rPr>
            </w:pPr>
            <w:r>
              <w:rPr>
                <w:rFonts w:ascii="Atkinson Hyperlegible" w:eastAsiaTheme="minorHAnsi" w:hAnsi="Atkinson Hyperlegible"/>
              </w:rPr>
              <w:t xml:space="preserve">Domicilio fiscal: </w:t>
            </w:r>
          </w:p>
        </w:tc>
        <w:tc>
          <w:tcPr>
            <w:tcW w:w="5233" w:type="dxa"/>
            <w:gridSpan w:val="5"/>
            <w:tcBorders>
              <w:left w:val="nil"/>
              <w:right w:val="nil"/>
            </w:tcBorders>
          </w:tcPr>
          <w:p w14:paraId="65DA3EA6" w14:textId="77777777" w:rsidR="008C46F8" w:rsidRPr="009E5A81" w:rsidRDefault="008C46F8" w:rsidP="00171767">
            <w:pPr>
              <w:spacing w:before="60" w:after="60"/>
              <w:rPr>
                <w:rFonts w:ascii="Atkinson Hyperlegible" w:eastAsiaTheme="minorHAnsi" w:hAnsi="Atkinson Hyperlegible"/>
              </w:rPr>
            </w:pPr>
            <w:r w:rsidRPr="009E5A81">
              <w:rPr>
                <w:rFonts w:ascii="Atkinson Hyperlegible" w:eastAsiaTheme="minorHAnsi" w:hAnsi="Atkinson Hyperlegible"/>
              </w:rPr>
              <w:t>C/ Cantabria 16</w:t>
            </w:r>
          </w:p>
        </w:tc>
      </w:tr>
      <w:tr w:rsidR="008C46F8" w:rsidRPr="00012F81" w14:paraId="26FF55AF" w14:textId="77777777" w:rsidTr="008C46F8">
        <w:tc>
          <w:tcPr>
            <w:tcW w:w="1276" w:type="dxa"/>
            <w:tcBorders>
              <w:left w:val="nil"/>
              <w:bottom w:val="single" w:sz="4" w:space="0" w:color="auto"/>
              <w:right w:val="nil"/>
            </w:tcBorders>
          </w:tcPr>
          <w:p w14:paraId="6E2FBE55" w14:textId="77777777" w:rsidR="008C46F8" w:rsidRPr="00012F81" w:rsidRDefault="008C46F8" w:rsidP="00171767">
            <w:pPr>
              <w:spacing w:before="60" w:after="60"/>
              <w:rPr>
                <w:rFonts w:ascii="Atkinson Hyperlegible" w:eastAsiaTheme="minorHAnsi" w:hAnsi="Atkinson Hyperlegible"/>
              </w:rPr>
            </w:pPr>
          </w:p>
        </w:tc>
        <w:tc>
          <w:tcPr>
            <w:tcW w:w="1985" w:type="dxa"/>
            <w:gridSpan w:val="2"/>
            <w:tcBorders>
              <w:left w:val="nil"/>
              <w:bottom w:val="single" w:sz="4" w:space="0" w:color="auto"/>
              <w:right w:val="nil"/>
            </w:tcBorders>
          </w:tcPr>
          <w:p w14:paraId="38A5ACE8" w14:textId="77777777" w:rsidR="008C46F8" w:rsidRPr="00012F81" w:rsidRDefault="008C46F8" w:rsidP="00171767">
            <w:pPr>
              <w:spacing w:before="60" w:after="60"/>
              <w:rPr>
                <w:rFonts w:ascii="Atkinson Hyperlegible" w:eastAsiaTheme="minorHAnsi" w:hAnsi="Atkinson Hyperlegible"/>
              </w:rPr>
            </w:pPr>
            <w:r w:rsidRPr="00012F81">
              <w:rPr>
                <w:rFonts w:ascii="Atkinson Hyperlegible" w:eastAsiaTheme="minorHAnsi" w:hAnsi="Atkinson Hyperlegible"/>
              </w:rPr>
              <w:t>Ingeniero/a</w:t>
            </w:r>
          </w:p>
        </w:tc>
        <w:tc>
          <w:tcPr>
            <w:tcW w:w="5233" w:type="dxa"/>
            <w:gridSpan w:val="5"/>
            <w:tcBorders>
              <w:left w:val="nil"/>
              <w:bottom w:val="single" w:sz="4" w:space="0" w:color="auto"/>
              <w:right w:val="nil"/>
            </w:tcBorders>
          </w:tcPr>
          <w:p w14:paraId="46E70032" w14:textId="77777777" w:rsidR="008C46F8" w:rsidRPr="009E5A81" w:rsidRDefault="008C46F8" w:rsidP="00171767">
            <w:pPr>
              <w:spacing w:before="60" w:after="60"/>
              <w:rPr>
                <w:rFonts w:ascii="Atkinson Hyperlegible" w:eastAsiaTheme="minorHAnsi" w:hAnsi="Atkinson Hyperlegible"/>
              </w:rPr>
            </w:pPr>
            <w:r w:rsidRPr="009E5A81">
              <w:rPr>
                <w:rFonts w:ascii="Atkinson Hyperlegible" w:eastAsiaTheme="minorHAnsi" w:hAnsi="Atkinson Hyperlegible"/>
              </w:rPr>
              <w:t xml:space="preserve">Carlos Silva </w:t>
            </w:r>
            <w:proofErr w:type="spellStart"/>
            <w:r w:rsidRPr="009E5A81">
              <w:rPr>
                <w:rFonts w:ascii="Atkinson Hyperlegible" w:eastAsiaTheme="minorHAnsi" w:hAnsi="Atkinson Hyperlegible"/>
              </w:rPr>
              <w:t>Sieira</w:t>
            </w:r>
            <w:proofErr w:type="spellEnd"/>
            <w:r w:rsidRPr="009E5A81">
              <w:rPr>
                <w:rFonts w:ascii="Atkinson Hyperlegible" w:eastAsiaTheme="minorHAnsi" w:hAnsi="Atkinson Hyperlegible"/>
              </w:rPr>
              <w:t xml:space="preserve"> </w:t>
            </w:r>
          </w:p>
        </w:tc>
      </w:tr>
      <w:tr w:rsidR="008C46F8" w:rsidRPr="00012F81" w14:paraId="0F452BA2" w14:textId="77777777" w:rsidTr="008C46F8">
        <w:tc>
          <w:tcPr>
            <w:tcW w:w="1276" w:type="dxa"/>
            <w:tcBorders>
              <w:top w:val="single" w:sz="4" w:space="0" w:color="auto"/>
              <w:left w:val="nil"/>
              <w:bottom w:val="single" w:sz="4" w:space="0" w:color="auto"/>
              <w:right w:val="nil"/>
            </w:tcBorders>
          </w:tcPr>
          <w:p w14:paraId="2C86D40C" w14:textId="77777777" w:rsidR="008C46F8" w:rsidRPr="00012F81" w:rsidRDefault="008C46F8" w:rsidP="00171767">
            <w:pPr>
              <w:spacing w:before="60" w:after="60"/>
              <w:rPr>
                <w:rFonts w:ascii="Atkinson Hyperlegible" w:eastAsiaTheme="minorHAnsi" w:hAnsi="Atkinson Hyperlegible"/>
              </w:rPr>
            </w:pPr>
          </w:p>
        </w:tc>
        <w:tc>
          <w:tcPr>
            <w:tcW w:w="1985" w:type="dxa"/>
            <w:gridSpan w:val="2"/>
            <w:tcBorders>
              <w:top w:val="single" w:sz="4" w:space="0" w:color="auto"/>
              <w:left w:val="nil"/>
              <w:bottom w:val="single" w:sz="4" w:space="0" w:color="auto"/>
              <w:right w:val="nil"/>
            </w:tcBorders>
          </w:tcPr>
          <w:p w14:paraId="4B81900C" w14:textId="77777777" w:rsidR="008C46F8" w:rsidRPr="00012F81" w:rsidRDefault="008C46F8" w:rsidP="00171767">
            <w:pPr>
              <w:spacing w:before="60" w:after="60"/>
              <w:rPr>
                <w:rFonts w:ascii="Atkinson Hyperlegible" w:eastAsiaTheme="minorHAnsi" w:hAnsi="Atkinson Hyperlegible"/>
              </w:rPr>
            </w:pPr>
            <w:r w:rsidRPr="00012F81">
              <w:rPr>
                <w:rFonts w:ascii="Atkinson Hyperlegible" w:eastAsiaTheme="minorHAnsi" w:hAnsi="Atkinson Hyperlegible"/>
              </w:rPr>
              <w:t>D.N.I. / N.I.F.:</w:t>
            </w:r>
          </w:p>
        </w:tc>
        <w:tc>
          <w:tcPr>
            <w:tcW w:w="2129" w:type="dxa"/>
            <w:gridSpan w:val="2"/>
            <w:tcBorders>
              <w:top w:val="single" w:sz="4" w:space="0" w:color="auto"/>
              <w:left w:val="nil"/>
              <w:bottom w:val="single" w:sz="4" w:space="0" w:color="auto"/>
              <w:right w:val="nil"/>
            </w:tcBorders>
          </w:tcPr>
          <w:p w14:paraId="44800555" w14:textId="77777777" w:rsidR="008C46F8" w:rsidRPr="009E5A81" w:rsidRDefault="008C46F8" w:rsidP="00171767">
            <w:pPr>
              <w:spacing w:before="60" w:after="60"/>
              <w:rPr>
                <w:rFonts w:ascii="Atkinson Hyperlegible" w:eastAsiaTheme="minorHAnsi" w:hAnsi="Atkinson Hyperlegible"/>
              </w:rPr>
            </w:pPr>
            <w:r w:rsidRPr="009E5A81">
              <w:rPr>
                <w:rFonts w:ascii="Atkinson Hyperlegible" w:eastAsiaTheme="minorHAnsi" w:hAnsi="Atkinson Hyperlegible"/>
              </w:rPr>
              <w:t>54157835 B</w:t>
            </w:r>
          </w:p>
        </w:tc>
        <w:tc>
          <w:tcPr>
            <w:tcW w:w="1573" w:type="dxa"/>
            <w:gridSpan w:val="2"/>
            <w:tcBorders>
              <w:top w:val="single" w:sz="4" w:space="0" w:color="auto"/>
              <w:left w:val="nil"/>
              <w:bottom w:val="single" w:sz="4" w:space="0" w:color="auto"/>
              <w:right w:val="nil"/>
            </w:tcBorders>
          </w:tcPr>
          <w:p w14:paraId="7E597A12" w14:textId="77777777" w:rsidR="008C46F8" w:rsidRPr="009E5A81" w:rsidRDefault="008C46F8" w:rsidP="00171767">
            <w:pPr>
              <w:spacing w:before="60" w:after="60"/>
              <w:rPr>
                <w:rFonts w:ascii="Atkinson Hyperlegible" w:eastAsiaTheme="minorHAnsi" w:hAnsi="Atkinson Hyperlegible"/>
              </w:rPr>
            </w:pPr>
            <w:r w:rsidRPr="009E5A81">
              <w:rPr>
                <w:rFonts w:ascii="Atkinson Hyperlegible" w:eastAsiaTheme="minorHAnsi" w:hAnsi="Atkinson Hyperlegible"/>
              </w:rPr>
              <w:t xml:space="preserve">Colegiado/a </w:t>
            </w:r>
            <w:proofErr w:type="spellStart"/>
            <w:r w:rsidRPr="009E5A81">
              <w:rPr>
                <w:rFonts w:ascii="Atkinson Hyperlegible" w:eastAsiaTheme="minorHAnsi" w:hAnsi="Atkinson Hyperlegible"/>
              </w:rPr>
              <w:t>nº</w:t>
            </w:r>
            <w:proofErr w:type="spellEnd"/>
          </w:p>
        </w:tc>
        <w:tc>
          <w:tcPr>
            <w:tcW w:w="1531" w:type="dxa"/>
            <w:tcBorders>
              <w:top w:val="single" w:sz="4" w:space="0" w:color="auto"/>
              <w:left w:val="nil"/>
              <w:bottom w:val="single" w:sz="4" w:space="0" w:color="auto"/>
              <w:right w:val="nil"/>
            </w:tcBorders>
          </w:tcPr>
          <w:p w14:paraId="49AD0FD5" w14:textId="4706AD7B" w:rsidR="008C46F8" w:rsidRPr="009E5A81" w:rsidRDefault="008C46F8" w:rsidP="00171767">
            <w:pPr>
              <w:spacing w:before="60" w:after="60"/>
              <w:rPr>
                <w:rFonts w:ascii="Atkinson Hyperlegible" w:eastAsiaTheme="minorHAnsi" w:hAnsi="Atkinson Hyperlegible"/>
              </w:rPr>
            </w:pPr>
            <w:r>
              <w:rPr>
                <w:rFonts w:ascii="Atkinson Hyperlegible" w:eastAsiaTheme="minorHAnsi" w:hAnsi="Atkinson Hyperlegible"/>
              </w:rPr>
              <w:t>15</w:t>
            </w:r>
          </w:p>
        </w:tc>
      </w:tr>
      <w:tr w:rsidR="008C46F8" w:rsidRPr="00012F81" w14:paraId="7AEB464B" w14:textId="77777777" w:rsidTr="008C46F8">
        <w:tc>
          <w:tcPr>
            <w:tcW w:w="1276" w:type="dxa"/>
            <w:tcBorders>
              <w:top w:val="single" w:sz="4" w:space="0" w:color="auto"/>
              <w:left w:val="nil"/>
              <w:right w:val="nil"/>
            </w:tcBorders>
          </w:tcPr>
          <w:p w14:paraId="6BA7A3BD" w14:textId="77777777" w:rsidR="008C46F8" w:rsidRPr="00012F81" w:rsidRDefault="008C46F8" w:rsidP="00171767">
            <w:pPr>
              <w:spacing w:before="60" w:after="60"/>
              <w:rPr>
                <w:rFonts w:ascii="Atkinson Hyperlegible" w:eastAsiaTheme="minorHAnsi" w:hAnsi="Atkinson Hyperlegible"/>
              </w:rPr>
            </w:pPr>
          </w:p>
        </w:tc>
        <w:tc>
          <w:tcPr>
            <w:tcW w:w="1985" w:type="dxa"/>
            <w:gridSpan w:val="2"/>
            <w:tcBorders>
              <w:top w:val="single" w:sz="4" w:space="0" w:color="auto"/>
              <w:left w:val="nil"/>
              <w:right w:val="nil"/>
            </w:tcBorders>
          </w:tcPr>
          <w:p w14:paraId="19418B37" w14:textId="77777777" w:rsidR="008C46F8" w:rsidRPr="00012F81" w:rsidRDefault="008C46F8" w:rsidP="00171767">
            <w:pPr>
              <w:spacing w:before="60" w:after="60"/>
              <w:rPr>
                <w:rFonts w:ascii="Atkinson Hyperlegible" w:eastAsiaTheme="minorHAnsi" w:hAnsi="Atkinson Hyperlegible"/>
              </w:rPr>
            </w:pPr>
            <w:r>
              <w:rPr>
                <w:rFonts w:ascii="Atkinson Hyperlegible" w:eastAsiaTheme="minorHAnsi" w:hAnsi="Atkinson Hyperlegible"/>
              </w:rPr>
              <w:t>Domicilio fiscal:</w:t>
            </w:r>
          </w:p>
        </w:tc>
        <w:tc>
          <w:tcPr>
            <w:tcW w:w="5233" w:type="dxa"/>
            <w:gridSpan w:val="5"/>
            <w:tcBorders>
              <w:top w:val="single" w:sz="4" w:space="0" w:color="auto"/>
              <w:left w:val="nil"/>
              <w:right w:val="nil"/>
            </w:tcBorders>
          </w:tcPr>
          <w:p w14:paraId="028672B5" w14:textId="77777777" w:rsidR="008C46F8" w:rsidRPr="009E5A81" w:rsidRDefault="008C46F8" w:rsidP="00171767">
            <w:pPr>
              <w:spacing w:before="60" w:after="60"/>
              <w:rPr>
                <w:rFonts w:ascii="Atkinson Hyperlegible" w:eastAsiaTheme="minorHAnsi" w:hAnsi="Atkinson Hyperlegible"/>
              </w:rPr>
            </w:pPr>
            <w:r w:rsidRPr="009E5A81">
              <w:rPr>
                <w:rFonts w:ascii="Atkinson Hyperlegible" w:eastAsiaTheme="minorHAnsi" w:hAnsi="Atkinson Hyperlegible"/>
              </w:rPr>
              <w:t>Félix Rodríguez de la Fuente 19</w:t>
            </w:r>
          </w:p>
        </w:tc>
      </w:tr>
      <w:tr w:rsidR="008C46F8" w:rsidRPr="00012F81" w14:paraId="52C0E695" w14:textId="77777777" w:rsidTr="008C46F8">
        <w:tc>
          <w:tcPr>
            <w:tcW w:w="2579" w:type="dxa"/>
            <w:gridSpan w:val="2"/>
          </w:tcPr>
          <w:p w14:paraId="2EF4A276" w14:textId="77777777" w:rsidR="008C46F8" w:rsidRPr="00012F81" w:rsidRDefault="008C46F8" w:rsidP="00171767">
            <w:pPr>
              <w:spacing w:before="60" w:after="60"/>
              <w:rPr>
                <w:rFonts w:ascii="Atkinson Hyperlegible" w:eastAsiaTheme="minorHAnsi" w:hAnsi="Atkinson Hyperlegible"/>
              </w:rPr>
            </w:pPr>
            <w:r w:rsidRPr="00012F81">
              <w:rPr>
                <w:rFonts w:ascii="Atkinson Hyperlegible" w:eastAsiaTheme="minorHAnsi" w:hAnsi="Atkinson Hyperlegible"/>
              </w:rPr>
              <w:t>Situación:</w:t>
            </w:r>
          </w:p>
        </w:tc>
        <w:tc>
          <w:tcPr>
            <w:tcW w:w="5915" w:type="dxa"/>
            <w:gridSpan w:val="6"/>
          </w:tcPr>
          <w:p w14:paraId="7A0952F8" w14:textId="77777777" w:rsidR="008C46F8" w:rsidRPr="009E5A81" w:rsidRDefault="008C46F8" w:rsidP="00171767">
            <w:pPr>
              <w:spacing w:before="60" w:after="60"/>
              <w:rPr>
                <w:rFonts w:ascii="Atkinson Hyperlegible" w:eastAsiaTheme="minorHAnsi" w:hAnsi="Atkinson Hyperlegible"/>
              </w:rPr>
            </w:pPr>
            <w:r w:rsidRPr="009E5A81">
              <w:rPr>
                <w:rFonts w:ascii="Atkinson Hyperlegible" w:eastAsiaTheme="minorHAnsi" w:hAnsi="Atkinson Hyperlegible"/>
              </w:rPr>
              <w:t>Parque Tecnológico y Logístico de Valladares, calle A parcelas 1003 y 1004, 36312 Vigo</w:t>
            </w:r>
          </w:p>
        </w:tc>
      </w:tr>
      <w:tr w:rsidR="008C46F8" w:rsidRPr="00012F81" w14:paraId="41E40BFA" w14:textId="77777777" w:rsidTr="008C46F8">
        <w:tc>
          <w:tcPr>
            <w:tcW w:w="5390" w:type="dxa"/>
            <w:gridSpan w:val="5"/>
          </w:tcPr>
          <w:p w14:paraId="4D5AD0F3" w14:textId="77777777" w:rsidR="008C46F8" w:rsidRPr="00012F81" w:rsidRDefault="008C46F8" w:rsidP="00171767">
            <w:pPr>
              <w:spacing w:before="60" w:after="60"/>
              <w:rPr>
                <w:rFonts w:ascii="Atkinson Hyperlegible" w:eastAsiaTheme="minorHAnsi" w:hAnsi="Atkinson Hyperlegible"/>
              </w:rPr>
            </w:pPr>
            <w:r w:rsidRPr="00012F81">
              <w:rPr>
                <w:rFonts w:ascii="Atkinson Hyperlegible" w:eastAsiaTheme="minorHAnsi" w:hAnsi="Atkinson Hyperlegible"/>
              </w:rPr>
              <w:t xml:space="preserve">Constructor/a – </w:t>
            </w:r>
            <w:proofErr w:type="gramStart"/>
            <w:r w:rsidRPr="00012F81">
              <w:rPr>
                <w:rFonts w:ascii="Atkinson Hyperlegible" w:eastAsiaTheme="minorHAnsi" w:hAnsi="Atkinson Hyperlegible"/>
              </w:rPr>
              <w:t>Jefe</w:t>
            </w:r>
            <w:proofErr w:type="gramEnd"/>
            <w:r w:rsidRPr="00012F81">
              <w:rPr>
                <w:rFonts w:ascii="Atkinson Hyperlegible" w:eastAsiaTheme="minorHAnsi" w:hAnsi="Atkinson Hyperlegible"/>
              </w:rPr>
              <w:t>/a de obra:</w:t>
            </w:r>
          </w:p>
        </w:tc>
        <w:tc>
          <w:tcPr>
            <w:tcW w:w="3104" w:type="dxa"/>
            <w:gridSpan w:val="3"/>
          </w:tcPr>
          <w:p w14:paraId="300EC68E" w14:textId="77777777" w:rsidR="008C46F8" w:rsidRPr="00012F81" w:rsidRDefault="008C46F8" w:rsidP="00171767">
            <w:pPr>
              <w:spacing w:before="60" w:after="60"/>
              <w:rPr>
                <w:rFonts w:ascii="Atkinson Hyperlegible" w:eastAsiaTheme="minorHAnsi" w:hAnsi="Atkinson Hyperlegible"/>
              </w:rPr>
            </w:pPr>
            <w:r w:rsidRPr="00012F81">
              <w:rPr>
                <w:rFonts w:ascii="Atkinson Hyperlegible" w:eastAsiaTheme="minorHAnsi" w:hAnsi="Atkinson Hyperlegible"/>
              </w:rPr>
              <w:t>Pendiente de designación</w:t>
            </w:r>
          </w:p>
        </w:tc>
      </w:tr>
    </w:tbl>
    <w:p w14:paraId="64AC6037" w14:textId="77777777" w:rsidR="008C46F8" w:rsidRDefault="008C46F8" w:rsidP="00012F81">
      <w:pPr>
        <w:spacing w:after="120" w:line="276" w:lineRule="auto"/>
        <w:ind w:left="-15"/>
        <w:rPr>
          <w:rFonts w:cstheme="minorHAnsi"/>
        </w:rPr>
      </w:pPr>
    </w:p>
    <w:p w14:paraId="43F41B7C" w14:textId="32AA7F1D" w:rsidR="008C46F8" w:rsidRPr="00981995" w:rsidRDefault="008C46F8" w:rsidP="008C46F8">
      <w:pPr>
        <w:spacing w:after="120" w:line="276" w:lineRule="auto"/>
        <w:ind w:left="-15"/>
        <w:jc w:val="both"/>
        <w:rPr>
          <w:rFonts w:cstheme="minorHAnsi"/>
        </w:rPr>
      </w:pPr>
      <w:r>
        <w:rPr>
          <w:rFonts w:cstheme="minorHAnsi"/>
        </w:rPr>
        <w:t>Se fijarán</w:t>
      </w:r>
      <w:r w:rsidRPr="00981995">
        <w:rPr>
          <w:rFonts w:cstheme="minorHAnsi"/>
        </w:rPr>
        <w:t xml:space="preserve"> los niveles técnicos y de calidad exigibles, precisando las intervenciones que corresponden, según el contrato y con arreglo a la legislación aplicable, al Promotor o dueño de la obra, al Contratista o constructor de la misma, sus técnicos o encargados, y al técnico </w:t>
      </w:r>
      <w:proofErr w:type="gramStart"/>
      <w:r w:rsidRPr="00981995">
        <w:rPr>
          <w:rFonts w:cstheme="minorHAnsi"/>
        </w:rPr>
        <w:t>Director</w:t>
      </w:r>
      <w:proofErr w:type="gramEnd"/>
      <w:r w:rsidRPr="00981995">
        <w:rPr>
          <w:rFonts w:cstheme="minorHAnsi"/>
        </w:rPr>
        <w:t xml:space="preserve"> de obra, así como las relaciones entre todos ellos y sus correspondientes obligaciones en orden al cumplimiento del contrato de obra. </w:t>
      </w:r>
    </w:p>
    <w:p w14:paraId="06CF4768"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Las obras accesorias, entendiendo por este nombre las que no pueden ser previstas en todos sus detalles, se construirán conforme vaya surgiendo la necesidad. Cuando su importancia lo exija, se realizarán proyectos adicionales que las definan. En casos de menor importancia, se seguirán las directrices que disponga el </w:t>
      </w:r>
      <w:proofErr w:type="gramStart"/>
      <w:r w:rsidRPr="00981995">
        <w:rPr>
          <w:rFonts w:cstheme="minorHAnsi"/>
        </w:rPr>
        <w:t>Director</w:t>
      </w:r>
      <w:proofErr w:type="gramEnd"/>
      <w:r w:rsidRPr="00981995">
        <w:rPr>
          <w:rFonts w:cstheme="minorHAnsi"/>
        </w:rPr>
        <w:t xml:space="preserve"> de obra. </w:t>
      </w:r>
    </w:p>
    <w:p w14:paraId="58F30EB6" w14:textId="77777777" w:rsidR="008C46F8" w:rsidRPr="00981995" w:rsidRDefault="008C46F8" w:rsidP="008C46F8">
      <w:pPr>
        <w:pStyle w:val="Ttulo2"/>
        <w:spacing w:after="120" w:line="276" w:lineRule="auto"/>
        <w:ind w:firstLine="15"/>
        <w:jc w:val="both"/>
        <w:rPr>
          <w:rFonts w:asciiTheme="minorHAnsi" w:eastAsia="Times New Roman" w:hAnsiTheme="minorHAnsi" w:cstheme="minorHAnsi"/>
          <w:b/>
          <w:color w:val="auto"/>
        </w:rPr>
      </w:pPr>
      <w:bookmarkStart w:id="5" w:name="_Toc476742598"/>
      <w:bookmarkStart w:id="6" w:name="_Toc55231011"/>
      <w:r w:rsidRPr="00981995">
        <w:rPr>
          <w:rFonts w:asciiTheme="minorHAnsi" w:eastAsia="Times New Roman" w:hAnsiTheme="minorHAnsi" w:cstheme="minorHAnsi"/>
          <w:b/>
          <w:color w:val="auto"/>
        </w:rPr>
        <w:t>Documentación del contrato de obra.</w:t>
      </w:r>
      <w:bookmarkEnd w:id="5"/>
      <w:bookmarkEnd w:id="6"/>
      <w:r w:rsidRPr="00981995">
        <w:rPr>
          <w:rFonts w:asciiTheme="minorHAnsi" w:eastAsia="Times New Roman" w:hAnsiTheme="minorHAnsi" w:cstheme="minorHAnsi"/>
          <w:b/>
          <w:color w:val="auto"/>
        </w:rPr>
        <w:t xml:space="preserve"> </w:t>
      </w:r>
    </w:p>
    <w:p w14:paraId="7F884337" w14:textId="77777777" w:rsidR="008C46F8" w:rsidRPr="00981995" w:rsidRDefault="008C46F8" w:rsidP="008C46F8">
      <w:pPr>
        <w:spacing w:after="120" w:line="276" w:lineRule="auto"/>
        <w:ind w:left="-15" w:firstLine="15"/>
        <w:jc w:val="both"/>
        <w:rPr>
          <w:rFonts w:cstheme="minorHAnsi"/>
        </w:rPr>
      </w:pPr>
      <w:r w:rsidRPr="00105E3E">
        <w:rPr>
          <w:rFonts w:cstheme="minorHAnsi"/>
          <w:b/>
        </w:rPr>
        <w:t>Artículo 2.-</w:t>
      </w:r>
      <w:r w:rsidRPr="00981995">
        <w:rPr>
          <w:rFonts w:cstheme="minorHAnsi"/>
          <w:b/>
        </w:rPr>
        <w:t xml:space="preserve"> </w:t>
      </w:r>
      <w:r w:rsidRPr="00981995">
        <w:rPr>
          <w:rFonts w:cstheme="minorHAnsi"/>
        </w:rPr>
        <w:t xml:space="preserve">Integran el contrato los siguientes documentos relacionados por orden de prelación en cuanto al valor de sus especificaciones en caso de omisión o aparente contradicción: </w:t>
      </w:r>
    </w:p>
    <w:p w14:paraId="298792C9" w14:textId="77777777" w:rsidR="008C46F8" w:rsidRPr="00981995" w:rsidRDefault="008C46F8" w:rsidP="008C46F8">
      <w:pPr>
        <w:pStyle w:val="Prrafodelista"/>
        <w:numPr>
          <w:ilvl w:val="0"/>
          <w:numId w:val="57"/>
        </w:numPr>
        <w:spacing w:after="120" w:line="276" w:lineRule="auto"/>
        <w:ind w:firstLine="15"/>
        <w:jc w:val="both"/>
        <w:rPr>
          <w:rFonts w:cstheme="minorHAnsi"/>
        </w:rPr>
      </w:pPr>
      <w:r w:rsidRPr="00981995">
        <w:rPr>
          <w:rFonts w:cstheme="minorHAnsi"/>
        </w:rPr>
        <w:lastRenderedPageBreak/>
        <w:t xml:space="preserve">Las condiciones fijadas en el propio documento de contrato de empresa o </w:t>
      </w:r>
      <w:r>
        <w:rPr>
          <w:rFonts w:cstheme="minorHAnsi"/>
        </w:rPr>
        <w:t>a</w:t>
      </w:r>
      <w:r w:rsidRPr="00981995">
        <w:rPr>
          <w:rFonts w:cstheme="minorHAnsi"/>
        </w:rPr>
        <w:t xml:space="preserve">rrendamiento de obra, si existiere. </w:t>
      </w:r>
    </w:p>
    <w:p w14:paraId="511701F5" w14:textId="77777777" w:rsidR="008C46F8" w:rsidRPr="00981995" w:rsidRDefault="008C46F8" w:rsidP="008C46F8">
      <w:pPr>
        <w:pStyle w:val="Prrafodelista"/>
        <w:numPr>
          <w:ilvl w:val="0"/>
          <w:numId w:val="57"/>
        </w:numPr>
        <w:spacing w:after="120" w:line="276" w:lineRule="auto"/>
        <w:ind w:firstLine="15"/>
        <w:jc w:val="both"/>
        <w:rPr>
          <w:rFonts w:cstheme="minorHAnsi"/>
        </w:rPr>
      </w:pPr>
      <w:r w:rsidRPr="00981995">
        <w:rPr>
          <w:rFonts w:cstheme="minorHAnsi"/>
        </w:rPr>
        <w:t xml:space="preserve">El Pliego de Condiciones </w:t>
      </w:r>
      <w:r>
        <w:rPr>
          <w:rFonts w:cstheme="minorHAnsi"/>
        </w:rPr>
        <w:t>técnicas</w:t>
      </w:r>
      <w:r w:rsidRPr="00981995">
        <w:rPr>
          <w:rFonts w:cstheme="minorHAnsi"/>
        </w:rPr>
        <w:t xml:space="preserve">. </w:t>
      </w:r>
    </w:p>
    <w:p w14:paraId="7AB30524" w14:textId="77777777" w:rsidR="008C46F8" w:rsidRPr="00981995" w:rsidRDefault="008C46F8" w:rsidP="008C46F8">
      <w:pPr>
        <w:pStyle w:val="Prrafodelista"/>
        <w:numPr>
          <w:ilvl w:val="0"/>
          <w:numId w:val="57"/>
        </w:numPr>
        <w:spacing w:after="120" w:line="276" w:lineRule="auto"/>
        <w:ind w:firstLine="15"/>
        <w:jc w:val="both"/>
        <w:rPr>
          <w:rFonts w:cstheme="minorHAnsi"/>
        </w:rPr>
      </w:pPr>
      <w:r w:rsidRPr="00981995">
        <w:rPr>
          <w:rFonts w:cstheme="minorHAnsi"/>
        </w:rPr>
        <w:t xml:space="preserve">El presente Pliego General de Condiciones. </w:t>
      </w:r>
    </w:p>
    <w:p w14:paraId="40D940EC" w14:textId="77777777" w:rsidR="008C46F8" w:rsidRPr="00981995" w:rsidRDefault="008C46F8" w:rsidP="008C46F8">
      <w:pPr>
        <w:pStyle w:val="Prrafodelista"/>
        <w:numPr>
          <w:ilvl w:val="0"/>
          <w:numId w:val="57"/>
        </w:numPr>
        <w:spacing w:after="120" w:line="276" w:lineRule="auto"/>
        <w:ind w:firstLine="15"/>
        <w:jc w:val="both"/>
        <w:rPr>
          <w:rFonts w:cstheme="minorHAnsi"/>
        </w:rPr>
      </w:pPr>
      <w:r w:rsidRPr="00981995">
        <w:rPr>
          <w:rFonts w:cstheme="minorHAnsi"/>
        </w:rPr>
        <w:t>El resto de la documentación del Proyecto</w:t>
      </w:r>
      <w:r>
        <w:rPr>
          <w:rFonts w:cstheme="minorHAnsi"/>
        </w:rPr>
        <w:t xml:space="preserve"> (memoria, planos, mediciones y </w:t>
      </w:r>
      <w:r w:rsidRPr="00981995">
        <w:rPr>
          <w:rFonts w:cstheme="minorHAnsi"/>
        </w:rPr>
        <w:t xml:space="preserve">presupuesto). </w:t>
      </w:r>
    </w:p>
    <w:p w14:paraId="699C6789"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Las órdenes e instrucciones de la Dirección facultativa de las obras se incorporan al Proyecto como interpretación, complemento o precisión de sus determinaciones. </w:t>
      </w:r>
    </w:p>
    <w:p w14:paraId="303CEFC0"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En cada documento, las especificaciones literales prevalecen sobre las gráficas y en los planos, la cota prevalece sobre la medida a escala. </w:t>
      </w:r>
    </w:p>
    <w:p w14:paraId="2CC671B1" w14:textId="77777777" w:rsidR="008C46F8" w:rsidRDefault="008C46F8" w:rsidP="002D63E2">
      <w:pPr>
        <w:spacing w:after="120" w:line="276" w:lineRule="auto"/>
        <w:ind w:left="425" w:firstLine="15"/>
        <w:rPr>
          <w:rFonts w:cstheme="minorHAnsi"/>
        </w:rPr>
      </w:pPr>
      <w:r w:rsidRPr="00981995">
        <w:rPr>
          <w:rFonts w:cstheme="minorHAnsi"/>
        </w:rPr>
        <w:t xml:space="preserve"> </w:t>
      </w:r>
    </w:p>
    <w:p w14:paraId="54045E14" w14:textId="77777777" w:rsidR="008C46F8" w:rsidRDefault="008C46F8" w:rsidP="002D63E2">
      <w:pPr>
        <w:spacing w:after="120" w:line="276" w:lineRule="auto"/>
        <w:ind w:firstLine="15"/>
        <w:rPr>
          <w:rFonts w:cstheme="minorHAnsi"/>
        </w:rPr>
      </w:pPr>
      <w:r>
        <w:rPr>
          <w:rFonts w:cstheme="minorHAnsi"/>
        </w:rPr>
        <w:br w:type="page"/>
      </w:r>
    </w:p>
    <w:p w14:paraId="469A09BF" w14:textId="77777777" w:rsidR="008C46F8" w:rsidRPr="00105E3E" w:rsidRDefault="008C46F8" w:rsidP="002D63E2">
      <w:pPr>
        <w:pStyle w:val="Ttulo1"/>
        <w:spacing w:after="120" w:line="276" w:lineRule="auto"/>
        <w:ind w:firstLine="15"/>
        <w:rPr>
          <w:rFonts w:eastAsia="Times New Roman"/>
          <w:b/>
          <w:color w:val="auto"/>
          <w:sz w:val="28"/>
        </w:rPr>
      </w:pPr>
      <w:bookmarkStart w:id="7" w:name="_Toc476742599"/>
      <w:bookmarkStart w:id="8" w:name="_Toc55231012"/>
      <w:r w:rsidRPr="00105E3E">
        <w:rPr>
          <w:rFonts w:eastAsia="Times New Roman"/>
          <w:b/>
          <w:color w:val="auto"/>
          <w:sz w:val="28"/>
        </w:rPr>
        <w:lastRenderedPageBreak/>
        <w:t>2.- CAPÍTULO I: CONDICIONES FACULTATIVAS.</w:t>
      </w:r>
      <w:bookmarkEnd w:id="7"/>
      <w:bookmarkEnd w:id="8"/>
      <w:r w:rsidRPr="00105E3E">
        <w:rPr>
          <w:rFonts w:eastAsia="Times New Roman"/>
          <w:b/>
          <w:color w:val="auto"/>
          <w:sz w:val="28"/>
        </w:rPr>
        <w:t xml:space="preserve"> </w:t>
      </w:r>
    </w:p>
    <w:p w14:paraId="1E74AE1E" w14:textId="77777777" w:rsidR="008C46F8" w:rsidRPr="00105E3E" w:rsidRDefault="008C46F8" w:rsidP="00BF2EBC">
      <w:pPr>
        <w:pStyle w:val="Ttulo2"/>
        <w:spacing w:after="120" w:line="276" w:lineRule="auto"/>
        <w:rPr>
          <w:rFonts w:asciiTheme="minorHAnsi" w:eastAsia="Times New Roman" w:hAnsiTheme="minorHAnsi" w:cstheme="minorHAnsi"/>
          <w:b/>
          <w:color w:val="auto"/>
        </w:rPr>
      </w:pPr>
      <w:r w:rsidRPr="00BF2EBC">
        <w:rPr>
          <w:rFonts w:asciiTheme="minorHAnsi" w:eastAsia="Times New Roman" w:hAnsiTheme="minorHAnsi" w:cstheme="minorHAnsi"/>
          <w:b/>
          <w:color w:val="auto"/>
        </w:rPr>
        <w:t xml:space="preserve"> </w:t>
      </w:r>
      <w:bookmarkStart w:id="9" w:name="_Toc476742600"/>
      <w:bookmarkStart w:id="10" w:name="_Toc55231013"/>
      <w:r w:rsidRPr="00BF2EBC">
        <w:rPr>
          <w:rFonts w:asciiTheme="minorHAnsi" w:eastAsia="Times New Roman" w:hAnsiTheme="minorHAnsi" w:cstheme="minorHAnsi"/>
          <w:b/>
          <w:color w:val="auto"/>
        </w:rPr>
        <w:t>E</w:t>
      </w:r>
      <w:r w:rsidRPr="00105E3E">
        <w:rPr>
          <w:rFonts w:asciiTheme="minorHAnsi" w:eastAsia="Times New Roman" w:hAnsiTheme="minorHAnsi" w:cstheme="minorHAnsi"/>
          <w:b/>
          <w:color w:val="auto"/>
        </w:rPr>
        <w:t>PÍGRAFE 1º.  Delimitación general de funciones técnicas.</w:t>
      </w:r>
      <w:bookmarkEnd w:id="9"/>
      <w:bookmarkEnd w:id="10"/>
      <w:r w:rsidRPr="00105E3E">
        <w:rPr>
          <w:rFonts w:asciiTheme="minorHAnsi" w:eastAsia="Times New Roman" w:hAnsiTheme="minorHAnsi" w:cstheme="minorHAnsi"/>
          <w:b/>
          <w:color w:val="auto"/>
        </w:rPr>
        <w:t xml:space="preserve"> </w:t>
      </w:r>
    </w:p>
    <w:p w14:paraId="7D48848B" w14:textId="77777777" w:rsidR="008C46F8" w:rsidRPr="00981995" w:rsidRDefault="008C46F8" w:rsidP="002D63E2">
      <w:pPr>
        <w:spacing w:after="120" w:line="276" w:lineRule="auto"/>
        <w:ind w:left="425" w:firstLine="15"/>
        <w:rPr>
          <w:rFonts w:cstheme="minorHAnsi"/>
        </w:rPr>
      </w:pPr>
      <w:r w:rsidRPr="00981995">
        <w:rPr>
          <w:rFonts w:cstheme="minorHAnsi"/>
          <w:b/>
        </w:rPr>
        <w:t xml:space="preserve"> </w:t>
      </w:r>
    </w:p>
    <w:p w14:paraId="6211CBEB" w14:textId="77777777" w:rsidR="008C46F8" w:rsidRPr="00105E3E" w:rsidRDefault="008C46F8" w:rsidP="002D63E2">
      <w:pPr>
        <w:spacing w:after="120" w:line="276" w:lineRule="auto"/>
        <w:rPr>
          <w:rStyle w:val="Ttulo3Car"/>
          <w:b/>
          <w:color w:val="auto"/>
        </w:rPr>
      </w:pPr>
      <w:bookmarkStart w:id="11" w:name="_Toc476742601"/>
      <w:bookmarkStart w:id="12" w:name="_Toc55231014"/>
      <w:r w:rsidRPr="00105E3E">
        <w:rPr>
          <w:rStyle w:val="Ttulo3Car"/>
          <w:b/>
          <w:color w:val="auto"/>
        </w:rPr>
        <w:t>El director de obra.</w:t>
      </w:r>
      <w:bookmarkEnd w:id="11"/>
      <w:bookmarkEnd w:id="12"/>
      <w:r w:rsidRPr="00105E3E">
        <w:rPr>
          <w:rStyle w:val="Ttulo3Car"/>
          <w:b/>
          <w:color w:val="auto"/>
        </w:rPr>
        <w:t xml:space="preserve"> </w:t>
      </w:r>
    </w:p>
    <w:p w14:paraId="5FC8E749" w14:textId="77777777" w:rsidR="008C46F8" w:rsidRPr="00981995" w:rsidRDefault="008C46F8" w:rsidP="002D63E2">
      <w:pPr>
        <w:spacing w:after="120" w:line="276" w:lineRule="auto"/>
        <w:ind w:left="-5" w:right="-11" w:firstLine="15"/>
        <w:rPr>
          <w:rFonts w:cstheme="minorHAnsi"/>
        </w:rPr>
      </w:pPr>
      <w:r w:rsidRPr="00981995">
        <w:rPr>
          <w:rFonts w:cstheme="minorHAnsi"/>
          <w:b/>
        </w:rPr>
        <w:t xml:space="preserve">Artículo 3.- </w:t>
      </w:r>
      <w:r w:rsidRPr="00981995">
        <w:rPr>
          <w:rFonts w:cstheme="minorHAnsi"/>
        </w:rPr>
        <w:t xml:space="preserve">La junta rectora de la Propiedad designará al Ingeniero Técnico </w:t>
      </w:r>
      <w:proofErr w:type="gramStart"/>
      <w:r w:rsidRPr="00981995">
        <w:rPr>
          <w:rFonts w:cstheme="minorHAnsi"/>
        </w:rPr>
        <w:t>Director</w:t>
      </w:r>
      <w:proofErr w:type="gramEnd"/>
      <w:r w:rsidRPr="00981995">
        <w:rPr>
          <w:rFonts w:cstheme="minorHAnsi"/>
        </w:rPr>
        <w:t xml:space="preserve"> de Obra, representante de la propiedad frente al contratista, en quien recaerán las siguientes funciones: </w:t>
      </w:r>
    </w:p>
    <w:p w14:paraId="395DD175" w14:textId="77777777" w:rsidR="008C46F8" w:rsidRPr="0041760F" w:rsidRDefault="008C46F8" w:rsidP="008C46F8">
      <w:pPr>
        <w:pStyle w:val="Prrafodelista"/>
        <w:numPr>
          <w:ilvl w:val="0"/>
          <w:numId w:val="62"/>
        </w:numPr>
        <w:spacing w:after="120" w:line="276" w:lineRule="auto"/>
        <w:jc w:val="both"/>
        <w:rPr>
          <w:rFonts w:cstheme="minorHAnsi"/>
        </w:rPr>
      </w:pPr>
      <w:r w:rsidRPr="0041760F">
        <w:rPr>
          <w:rFonts w:cstheme="minorHAnsi"/>
        </w:rPr>
        <w:t xml:space="preserve">Planificar, a la vista del proyecto, del contrato y de la normativa técnica de aplicación, el control de calidad y económico de las obras. </w:t>
      </w:r>
    </w:p>
    <w:p w14:paraId="5F394B98" w14:textId="77777777" w:rsidR="008C46F8" w:rsidRPr="0041760F" w:rsidRDefault="008C46F8" w:rsidP="008C46F8">
      <w:pPr>
        <w:pStyle w:val="Prrafodelista"/>
        <w:numPr>
          <w:ilvl w:val="0"/>
          <w:numId w:val="62"/>
        </w:numPr>
        <w:spacing w:after="120" w:line="276" w:lineRule="auto"/>
        <w:jc w:val="both"/>
        <w:rPr>
          <w:rFonts w:cstheme="minorHAnsi"/>
        </w:rPr>
      </w:pPr>
      <w:r w:rsidRPr="0041760F">
        <w:rPr>
          <w:rFonts w:cstheme="minorHAnsi"/>
        </w:rPr>
        <w:t xml:space="preserve">Redactar, cuando se requiera expresamente por el constructor, el estudio de los sistemas adecuados a los riesgos del trabajo en la realización de la obra y aprobar el plan de seguridad e higiene para la aplicación </w:t>
      </w:r>
      <w:proofErr w:type="gramStart"/>
      <w:r w:rsidRPr="0041760F">
        <w:rPr>
          <w:rFonts w:cstheme="minorHAnsi"/>
        </w:rPr>
        <w:t>del mismo</w:t>
      </w:r>
      <w:proofErr w:type="gramEnd"/>
      <w:r w:rsidRPr="0041760F">
        <w:rPr>
          <w:rFonts w:cstheme="minorHAnsi"/>
        </w:rPr>
        <w:t xml:space="preserve">. </w:t>
      </w:r>
    </w:p>
    <w:p w14:paraId="3415FB1C" w14:textId="77777777" w:rsidR="008C46F8" w:rsidRPr="0041760F" w:rsidRDefault="008C46F8" w:rsidP="008C46F8">
      <w:pPr>
        <w:pStyle w:val="Prrafodelista"/>
        <w:numPr>
          <w:ilvl w:val="0"/>
          <w:numId w:val="62"/>
        </w:numPr>
        <w:spacing w:after="120" w:line="276" w:lineRule="auto"/>
        <w:jc w:val="both"/>
        <w:rPr>
          <w:rFonts w:cstheme="minorHAnsi"/>
        </w:rPr>
      </w:pPr>
      <w:r w:rsidRPr="0041760F">
        <w:rPr>
          <w:rFonts w:cstheme="minorHAnsi"/>
        </w:rPr>
        <w:t xml:space="preserve">Efectuar el replanteo de la obra y preparar el acta correspondiente, suscribiéndola en unión del Constructor. </w:t>
      </w:r>
    </w:p>
    <w:p w14:paraId="4A4F226F" w14:textId="77777777" w:rsidR="008C46F8" w:rsidRPr="0041760F" w:rsidRDefault="008C46F8" w:rsidP="008C46F8">
      <w:pPr>
        <w:pStyle w:val="Prrafodelista"/>
        <w:numPr>
          <w:ilvl w:val="0"/>
          <w:numId w:val="62"/>
        </w:numPr>
        <w:spacing w:after="120" w:line="276" w:lineRule="auto"/>
        <w:jc w:val="both"/>
        <w:rPr>
          <w:rFonts w:cstheme="minorHAnsi"/>
        </w:rPr>
      </w:pPr>
      <w:r w:rsidRPr="0041760F">
        <w:rPr>
          <w:rFonts w:cstheme="minorHAnsi"/>
        </w:rPr>
        <w:t xml:space="preserve">Comprobar la adecuación de la cimentación proyectada a las características reales del suelo. </w:t>
      </w:r>
    </w:p>
    <w:p w14:paraId="58E8DE2E" w14:textId="77777777" w:rsidR="008C46F8" w:rsidRPr="0041760F" w:rsidRDefault="008C46F8" w:rsidP="008C46F8">
      <w:pPr>
        <w:pStyle w:val="Prrafodelista"/>
        <w:numPr>
          <w:ilvl w:val="0"/>
          <w:numId w:val="62"/>
        </w:numPr>
        <w:spacing w:after="120" w:line="276" w:lineRule="auto"/>
        <w:jc w:val="both"/>
        <w:rPr>
          <w:rFonts w:cstheme="minorHAnsi"/>
        </w:rPr>
      </w:pPr>
      <w:r w:rsidRPr="0041760F">
        <w:rPr>
          <w:rFonts w:cstheme="minorHAnsi"/>
        </w:rPr>
        <w:t xml:space="preserve">Ordenar, dirigir y vigilar la ejecución material con arreglo al proyecto, a las normas técnicas y a las reglas de buena construcción. </w:t>
      </w:r>
    </w:p>
    <w:p w14:paraId="78A06D17" w14:textId="77777777" w:rsidR="008C46F8" w:rsidRPr="0041760F" w:rsidRDefault="008C46F8" w:rsidP="008C46F8">
      <w:pPr>
        <w:pStyle w:val="Prrafodelista"/>
        <w:numPr>
          <w:ilvl w:val="0"/>
          <w:numId w:val="62"/>
        </w:numPr>
        <w:spacing w:after="120" w:line="276" w:lineRule="auto"/>
        <w:jc w:val="both"/>
        <w:rPr>
          <w:rFonts w:cstheme="minorHAnsi"/>
        </w:rPr>
      </w:pPr>
      <w:r w:rsidRPr="0041760F">
        <w:rPr>
          <w:rFonts w:cstheme="minorHAnsi"/>
        </w:rPr>
        <w:t xml:space="preserve">Asistir a las obras, cuantas veces lo requiera su naturaleza y complejidad, a fin de resolver las contingencias que se produzcan e impartir las instrucciones complementarias que sean precisas para conseguir la correcta solución. </w:t>
      </w:r>
    </w:p>
    <w:p w14:paraId="3D85F827" w14:textId="77777777" w:rsidR="008C46F8" w:rsidRPr="0041760F" w:rsidRDefault="008C46F8" w:rsidP="008C46F8">
      <w:pPr>
        <w:pStyle w:val="Prrafodelista"/>
        <w:numPr>
          <w:ilvl w:val="0"/>
          <w:numId w:val="62"/>
        </w:numPr>
        <w:spacing w:after="120" w:line="276" w:lineRule="auto"/>
        <w:jc w:val="both"/>
        <w:rPr>
          <w:rFonts w:cstheme="minorHAnsi"/>
        </w:rPr>
      </w:pPr>
      <w:r w:rsidRPr="0041760F">
        <w:rPr>
          <w:rFonts w:cstheme="minorHAnsi"/>
        </w:rPr>
        <w:t xml:space="preserve">Coordinar la intervención en obra de otros técnicos que, en su caso, concurran a la dirección con función propia en aspectos parciales de su especialidad. </w:t>
      </w:r>
    </w:p>
    <w:p w14:paraId="578DC01E" w14:textId="77777777" w:rsidR="008C46F8" w:rsidRPr="0041760F" w:rsidRDefault="008C46F8" w:rsidP="008C46F8">
      <w:pPr>
        <w:pStyle w:val="Prrafodelista"/>
        <w:numPr>
          <w:ilvl w:val="0"/>
          <w:numId w:val="62"/>
        </w:numPr>
        <w:spacing w:after="120" w:line="276" w:lineRule="auto"/>
        <w:jc w:val="both"/>
        <w:rPr>
          <w:rFonts w:cstheme="minorHAnsi"/>
        </w:rPr>
      </w:pPr>
      <w:r w:rsidRPr="0041760F">
        <w:rPr>
          <w:rFonts w:cstheme="minorHAnsi"/>
        </w:rPr>
        <w:t xml:space="preserve">Realizar o disponer las pruebas y ensayos de materiales, instalaciones y demás unidades de obra según las frecuencias de muestreo programadas en el plan de control, así como efectuar las demás comprobaciones que resulten necesarias para asegurar la calidad constructiva, de acuerdo con el proyecto y la normativa técnica aplicable. De los resultados informará puntualmente al constructor, impartiéndole en su caso, las órdenes oportunas. </w:t>
      </w:r>
    </w:p>
    <w:p w14:paraId="74101177" w14:textId="77777777" w:rsidR="008C46F8" w:rsidRPr="0041760F" w:rsidRDefault="008C46F8" w:rsidP="008C46F8">
      <w:pPr>
        <w:pStyle w:val="Prrafodelista"/>
        <w:numPr>
          <w:ilvl w:val="0"/>
          <w:numId w:val="62"/>
        </w:numPr>
        <w:spacing w:after="120" w:line="276" w:lineRule="auto"/>
        <w:jc w:val="both"/>
        <w:rPr>
          <w:rFonts w:cstheme="minorHAnsi"/>
        </w:rPr>
      </w:pPr>
      <w:r w:rsidRPr="0041760F">
        <w:rPr>
          <w:rFonts w:cstheme="minorHAnsi"/>
        </w:rPr>
        <w:t xml:space="preserve">Realizar las mediciones de obra ejecutada, realizar y aprobar las certificaciones parciales, realizar y aprobar la certificación final de obra, y asesorar al promotor en el acto de la recepción. </w:t>
      </w:r>
    </w:p>
    <w:p w14:paraId="277B08E1" w14:textId="77777777" w:rsidR="008C46F8" w:rsidRPr="0041760F" w:rsidRDefault="008C46F8" w:rsidP="008C46F8">
      <w:pPr>
        <w:pStyle w:val="Prrafodelista"/>
        <w:numPr>
          <w:ilvl w:val="0"/>
          <w:numId w:val="62"/>
        </w:numPr>
        <w:spacing w:after="120" w:line="276" w:lineRule="auto"/>
        <w:jc w:val="both"/>
        <w:rPr>
          <w:rFonts w:cstheme="minorHAnsi"/>
        </w:rPr>
      </w:pPr>
      <w:r w:rsidRPr="0041760F">
        <w:rPr>
          <w:rFonts w:cstheme="minorHAnsi"/>
        </w:rPr>
        <w:t xml:space="preserve">Suscribir el certificado final de obra. </w:t>
      </w:r>
    </w:p>
    <w:p w14:paraId="361062F3" w14:textId="77777777" w:rsidR="008C46F8" w:rsidRPr="00981995" w:rsidRDefault="008C46F8" w:rsidP="002D63E2">
      <w:pPr>
        <w:spacing w:after="120" w:line="276" w:lineRule="auto"/>
        <w:ind w:left="425" w:firstLine="15"/>
        <w:rPr>
          <w:rFonts w:cstheme="minorHAnsi"/>
        </w:rPr>
      </w:pPr>
      <w:r w:rsidRPr="00981995">
        <w:rPr>
          <w:rFonts w:cstheme="minorHAnsi"/>
        </w:rPr>
        <w:t xml:space="preserve"> </w:t>
      </w:r>
    </w:p>
    <w:p w14:paraId="2DB0DB7F" w14:textId="77777777" w:rsidR="008C46F8" w:rsidRDefault="008C46F8" w:rsidP="002D63E2">
      <w:pPr>
        <w:spacing w:after="120" w:line="276" w:lineRule="auto"/>
        <w:ind w:firstLine="15"/>
        <w:rPr>
          <w:rStyle w:val="Ttulo3Car"/>
          <w:b/>
          <w:color w:val="auto"/>
        </w:rPr>
      </w:pPr>
      <w:r>
        <w:rPr>
          <w:rStyle w:val="Ttulo3Car"/>
          <w:b/>
          <w:color w:val="auto"/>
        </w:rPr>
        <w:br w:type="page"/>
      </w:r>
    </w:p>
    <w:p w14:paraId="74E15B18" w14:textId="77777777" w:rsidR="008C46F8" w:rsidRPr="000F30D1" w:rsidRDefault="008C46F8" w:rsidP="00472460">
      <w:pPr>
        <w:spacing w:after="120" w:line="276" w:lineRule="auto"/>
        <w:rPr>
          <w:rStyle w:val="Ttulo3Car"/>
          <w:b/>
          <w:color w:val="auto"/>
        </w:rPr>
      </w:pPr>
      <w:bookmarkStart w:id="13" w:name="_Toc476742602"/>
      <w:bookmarkStart w:id="14" w:name="_Toc55231015"/>
      <w:r w:rsidRPr="000F30D1">
        <w:rPr>
          <w:rStyle w:val="Ttulo3Car"/>
          <w:b/>
          <w:color w:val="auto"/>
        </w:rPr>
        <w:lastRenderedPageBreak/>
        <w:t>El constructor.</w:t>
      </w:r>
      <w:bookmarkEnd w:id="13"/>
      <w:bookmarkEnd w:id="14"/>
      <w:r w:rsidRPr="000F30D1">
        <w:rPr>
          <w:rStyle w:val="Ttulo3Car"/>
          <w:b/>
          <w:color w:val="auto"/>
        </w:rPr>
        <w:t xml:space="preserve"> </w:t>
      </w:r>
    </w:p>
    <w:p w14:paraId="04709E42" w14:textId="77777777" w:rsidR="008C46F8" w:rsidRPr="00981995" w:rsidRDefault="008C46F8" w:rsidP="002D63E2">
      <w:pPr>
        <w:spacing w:after="120" w:line="276" w:lineRule="auto"/>
        <w:ind w:left="-15" w:firstLine="15"/>
        <w:rPr>
          <w:rFonts w:cstheme="minorHAnsi"/>
        </w:rPr>
      </w:pPr>
      <w:r w:rsidRPr="00981995">
        <w:rPr>
          <w:rFonts w:cstheme="minorHAnsi"/>
          <w:b/>
        </w:rPr>
        <w:t xml:space="preserve">Artículo 4.- </w:t>
      </w:r>
      <w:r w:rsidRPr="00981995">
        <w:rPr>
          <w:rFonts w:cstheme="minorHAnsi"/>
        </w:rPr>
        <w:t xml:space="preserve">El Constructor o Contratista habrá de proporcionar toda clase de facilidades al </w:t>
      </w:r>
      <w:proofErr w:type="gramStart"/>
      <w:r w:rsidRPr="00981995">
        <w:rPr>
          <w:rFonts w:cstheme="minorHAnsi"/>
        </w:rPr>
        <w:t>Director</w:t>
      </w:r>
      <w:proofErr w:type="gramEnd"/>
      <w:r w:rsidRPr="00981995">
        <w:rPr>
          <w:rFonts w:cstheme="minorHAnsi"/>
        </w:rPr>
        <w:t xml:space="preserve"> de obra, o a sus subalternos a fin de que estos puedan desempeñar su trabajo con la máxima eficacia. Específicamente corresponde al Constructor: </w:t>
      </w:r>
    </w:p>
    <w:p w14:paraId="6F740B3D" w14:textId="77777777" w:rsidR="008C46F8" w:rsidRPr="00981995" w:rsidRDefault="008C46F8" w:rsidP="008C46F8">
      <w:pPr>
        <w:pStyle w:val="Prrafodelista"/>
        <w:numPr>
          <w:ilvl w:val="0"/>
          <w:numId w:val="63"/>
        </w:numPr>
        <w:spacing w:after="120" w:line="276" w:lineRule="auto"/>
        <w:jc w:val="both"/>
        <w:rPr>
          <w:rFonts w:cstheme="minorHAnsi"/>
        </w:rPr>
      </w:pPr>
      <w:r w:rsidRPr="00981995">
        <w:rPr>
          <w:rFonts w:cstheme="minorHAnsi"/>
        </w:rPr>
        <w:t xml:space="preserve">Organizar los trabajos de construcción, redactando los planes de obra que se precisen y </w:t>
      </w:r>
    </w:p>
    <w:p w14:paraId="51E00504" w14:textId="77777777" w:rsidR="008C46F8" w:rsidRPr="00981995" w:rsidRDefault="008C46F8" w:rsidP="008C46F8">
      <w:pPr>
        <w:pStyle w:val="Prrafodelista"/>
        <w:numPr>
          <w:ilvl w:val="0"/>
          <w:numId w:val="63"/>
        </w:numPr>
        <w:spacing w:after="120" w:line="276" w:lineRule="auto"/>
        <w:jc w:val="both"/>
        <w:rPr>
          <w:rFonts w:cstheme="minorHAnsi"/>
        </w:rPr>
      </w:pPr>
      <w:r w:rsidRPr="00981995">
        <w:rPr>
          <w:rFonts w:cstheme="minorHAnsi"/>
        </w:rPr>
        <w:t xml:space="preserve">proyectando o autorizando las instalaciones provisionales y medios auxiliares de la obra. </w:t>
      </w:r>
    </w:p>
    <w:p w14:paraId="1A2D4CFD" w14:textId="77777777" w:rsidR="008C46F8" w:rsidRPr="00981995" w:rsidRDefault="008C46F8" w:rsidP="008C46F8">
      <w:pPr>
        <w:pStyle w:val="Prrafodelista"/>
        <w:numPr>
          <w:ilvl w:val="0"/>
          <w:numId w:val="63"/>
        </w:numPr>
        <w:spacing w:after="120" w:line="276" w:lineRule="auto"/>
        <w:jc w:val="both"/>
        <w:rPr>
          <w:rFonts w:cstheme="minorHAnsi"/>
        </w:rPr>
      </w:pPr>
      <w:r w:rsidRPr="00981995">
        <w:rPr>
          <w:rFonts w:cstheme="minorHAnsi"/>
        </w:rPr>
        <w:t xml:space="preserve">Elaborar, cuando se requiera, el Plan de Seguridad e Higiene de la obra en aplicación del estudio correspondiente y disponer en todo caso la ejecución de medidas preventivas, velando por su cumplimiento y por la observación de la normativa vigente en materia de seguridad e higiene en el trabajo. </w:t>
      </w:r>
    </w:p>
    <w:p w14:paraId="56EF33EA" w14:textId="77777777" w:rsidR="008C46F8" w:rsidRPr="00981995" w:rsidRDefault="008C46F8" w:rsidP="008C46F8">
      <w:pPr>
        <w:pStyle w:val="Prrafodelista"/>
        <w:numPr>
          <w:ilvl w:val="0"/>
          <w:numId w:val="63"/>
        </w:numPr>
        <w:spacing w:after="120" w:line="276" w:lineRule="auto"/>
        <w:jc w:val="both"/>
        <w:rPr>
          <w:rFonts w:cstheme="minorHAnsi"/>
        </w:rPr>
      </w:pPr>
      <w:r w:rsidRPr="00981995">
        <w:rPr>
          <w:rFonts w:cstheme="minorHAnsi"/>
        </w:rPr>
        <w:t xml:space="preserve">Suscribir con el </w:t>
      </w:r>
      <w:proofErr w:type="gramStart"/>
      <w:r w:rsidRPr="00981995">
        <w:rPr>
          <w:rFonts w:cstheme="minorHAnsi"/>
        </w:rPr>
        <w:t>Director</w:t>
      </w:r>
      <w:proofErr w:type="gramEnd"/>
      <w:r w:rsidRPr="00981995">
        <w:rPr>
          <w:rFonts w:cstheme="minorHAnsi"/>
        </w:rPr>
        <w:t xml:space="preserve"> de Obra el acta de replanteo de la obra. </w:t>
      </w:r>
    </w:p>
    <w:p w14:paraId="31A78614" w14:textId="77777777" w:rsidR="008C46F8" w:rsidRPr="00981995" w:rsidRDefault="008C46F8" w:rsidP="008C46F8">
      <w:pPr>
        <w:pStyle w:val="Prrafodelista"/>
        <w:numPr>
          <w:ilvl w:val="0"/>
          <w:numId w:val="63"/>
        </w:numPr>
        <w:spacing w:after="120" w:line="276" w:lineRule="auto"/>
        <w:jc w:val="both"/>
        <w:rPr>
          <w:rFonts w:cstheme="minorHAnsi"/>
        </w:rPr>
      </w:pPr>
      <w:r w:rsidRPr="00981995">
        <w:rPr>
          <w:rFonts w:cstheme="minorHAnsi"/>
        </w:rPr>
        <w:t xml:space="preserve">Ostentar la jefatura de todo el personal que intervenga en la obra y coordinar las </w:t>
      </w:r>
    </w:p>
    <w:p w14:paraId="02CF8097" w14:textId="77777777" w:rsidR="008C46F8" w:rsidRPr="00981995" w:rsidRDefault="008C46F8" w:rsidP="008C46F8">
      <w:pPr>
        <w:pStyle w:val="Prrafodelista"/>
        <w:numPr>
          <w:ilvl w:val="0"/>
          <w:numId w:val="63"/>
        </w:numPr>
        <w:spacing w:after="120" w:line="276" w:lineRule="auto"/>
        <w:jc w:val="both"/>
        <w:rPr>
          <w:rFonts w:cstheme="minorHAnsi"/>
        </w:rPr>
      </w:pPr>
      <w:r w:rsidRPr="00981995">
        <w:rPr>
          <w:rFonts w:cstheme="minorHAnsi"/>
        </w:rPr>
        <w:t xml:space="preserve">intervenciones de los subcontratistas. </w:t>
      </w:r>
    </w:p>
    <w:p w14:paraId="6D84D3BB" w14:textId="77777777" w:rsidR="008C46F8" w:rsidRPr="00981995" w:rsidRDefault="008C46F8" w:rsidP="008C46F8">
      <w:pPr>
        <w:pStyle w:val="Prrafodelista"/>
        <w:numPr>
          <w:ilvl w:val="0"/>
          <w:numId w:val="63"/>
        </w:numPr>
        <w:spacing w:after="120" w:line="276" w:lineRule="auto"/>
        <w:jc w:val="both"/>
        <w:rPr>
          <w:rFonts w:cstheme="minorHAnsi"/>
        </w:rPr>
      </w:pPr>
      <w:r w:rsidRPr="00981995">
        <w:rPr>
          <w:rFonts w:cstheme="minorHAnsi"/>
        </w:rPr>
        <w:t xml:space="preserve">Asegurar la idoneidad de todos y cada uno de los materiales y elementos constructivos que se utilicen, comprobando los preparados en obra y rechazando, por iniciativa propia o prescripción del </w:t>
      </w:r>
      <w:proofErr w:type="gramStart"/>
      <w:r w:rsidRPr="00981995">
        <w:rPr>
          <w:rFonts w:cstheme="minorHAnsi"/>
        </w:rPr>
        <w:t>Director</w:t>
      </w:r>
      <w:proofErr w:type="gramEnd"/>
      <w:r w:rsidRPr="00981995">
        <w:rPr>
          <w:rFonts w:cstheme="minorHAnsi"/>
        </w:rPr>
        <w:t xml:space="preserve"> de Obra, los suministros o prefabricados que no cuenten con las garantías o documentos de idoneidad requeridos por las normas de aplicación. </w:t>
      </w:r>
    </w:p>
    <w:p w14:paraId="1BBB9397" w14:textId="77777777" w:rsidR="008C46F8" w:rsidRPr="00981995" w:rsidRDefault="008C46F8" w:rsidP="008C46F8">
      <w:pPr>
        <w:pStyle w:val="Prrafodelista"/>
        <w:numPr>
          <w:ilvl w:val="0"/>
          <w:numId w:val="63"/>
        </w:numPr>
        <w:spacing w:after="120" w:line="276" w:lineRule="auto"/>
        <w:jc w:val="both"/>
        <w:rPr>
          <w:rFonts w:cstheme="minorHAnsi"/>
        </w:rPr>
      </w:pPr>
      <w:r w:rsidRPr="00981995">
        <w:rPr>
          <w:rFonts w:cstheme="minorHAnsi"/>
        </w:rPr>
        <w:t xml:space="preserve">Custodiar el Libro de órdenes y seguimiento de la obra, y dar el enterado a las </w:t>
      </w:r>
    </w:p>
    <w:p w14:paraId="0619CC92" w14:textId="77777777" w:rsidR="008C46F8" w:rsidRPr="00981995" w:rsidRDefault="008C46F8" w:rsidP="008C46F8">
      <w:pPr>
        <w:pStyle w:val="Prrafodelista"/>
        <w:numPr>
          <w:ilvl w:val="0"/>
          <w:numId w:val="63"/>
        </w:numPr>
        <w:spacing w:after="120" w:line="276" w:lineRule="auto"/>
        <w:jc w:val="both"/>
        <w:rPr>
          <w:rFonts w:cstheme="minorHAnsi"/>
        </w:rPr>
      </w:pPr>
      <w:r w:rsidRPr="00981995">
        <w:rPr>
          <w:rFonts w:cstheme="minorHAnsi"/>
        </w:rPr>
        <w:t xml:space="preserve">anotaciones que se practiquen en el mismo. </w:t>
      </w:r>
    </w:p>
    <w:p w14:paraId="26C99FCF" w14:textId="77777777" w:rsidR="008C46F8" w:rsidRPr="00981995" w:rsidRDefault="008C46F8" w:rsidP="008C46F8">
      <w:pPr>
        <w:pStyle w:val="Prrafodelista"/>
        <w:numPr>
          <w:ilvl w:val="0"/>
          <w:numId w:val="63"/>
        </w:numPr>
        <w:spacing w:after="120" w:line="276" w:lineRule="auto"/>
        <w:jc w:val="both"/>
        <w:rPr>
          <w:rFonts w:cstheme="minorHAnsi"/>
        </w:rPr>
      </w:pPr>
      <w:r w:rsidRPr="00981995">
        <w:rPr>
          <w:rFonts w:cstheme="minorHAnsi"/>
        </w:rPr>
        <w:t xml:space="preserve">Facilitar al </w:t>
      </w:r>
      <w:proofErr w:type="gramStart"/>
      <w:r w:rsidRPr="00981995">
        <w:rPr>
          <w:rFonts w:cstheme="minorHAnsi"/>
        </w:rPr>
        <w:t>Director</w:t>
      </w:r>
      <w:proofErr w:type="gramEnd"/>
      <w:r w:rsidRPr="00981995">
        <w:rPr>
          <w:rFonts w:cstheme="minorHAnsi"/>
        </w:rPr>
        <w:t xml:space="preserve"> de Obra con antelación suficiente, los materiales precisos para el </w:t>
      </w:r>
    </w:p>
    <w:p w14:paraId="20048678" w14:textId="77777777" w:rsidR="008C46F8" w:rsidRPr="00981995" w:rsidRDefault="008C46F8" w:rsidP="008C46F8">
      <w:pPr>
        <w:pStyle w:val="Prrafodelista"/>
        <w:numPr>
          <w:ilvl w:val="0"/>
          <w:numId w:val="63"/>
        </w:numPr>
        <w:spacing w:after="120" w:line="276" w:lineRule="auto"/>
        <w:jc w:val="both"/>
        <w:rPr>
          <w:rFonts w:cstheme="minorHAnsi"/>
        </w:rPr>
      </w:pPr>
      <w:r w:rsidRPr="00981995">
        <w:rPr>
          <w:rFonts w:cstheme="minorHAnsi"/>
        </w:rPr>
        <w:t xml:space="preserve">cumplimiento de su cometido. </w:t>
      </w:r>
    </w:p>
    <w:p w14:paraId="68A75AE5" w14:textId="77777777" w:rsidR="008C46F8" w:rsidRPr="00981995" w:rsidRDefault="008C46F8" w:rsidP="008C46F8">
      <w:pPr>
        <w:pStyle w:val="Prrafodelista"/>
        <w:numPr>
          <w:ilvl w:val="0"/>
          <w:numId w:val="63"/>
        </w:numPr>
        <w:spacing w:after="120" w:line="276" w:lineRule="auto"/>
        <w:jc w:val="both"/>
        <w:rPr>
          <w:rFonts w:cstheme="minorHAnsi"/>
        </w:rPr>
      </w:pPr>
      <w:r w:rsidRPr="00981995">
        <w:rPr>
          <w:rFonts w:cstheme="minorHAnsi"/>
        </w:rPr>
        <w:t xml:space="preserve">Preparar las certificaciones parciales de obra y la propuesta de liquidación final. </w:t>
      </w:r>
    </w:p>
    <w:p w14:paraId="7756F0F5" w14:textId="77777777" w:rsidR="008C46F8" w:rsidRPr="00981995" w:rsidRDefault="008C46F8" w:rsidP="008C46F8">
      <w:pPr>
        <w:pStyle w:val="Prrafodelista"/>
        <w:numPr>
          <w:ilvl w:val="0"/>
          <w:numId w:val="63"/>
        </w:numPr>
        <w:spacing w:after="120" w:line="276" w:lineRule="auto"/>
        <w:jc w:val="both"/>
        <w:rPr>
          <w:rFonts w:cstheme="minorHAnsi"/>
        </w:rPr>
      </w:pPr>
      <w:r w:rsidRPr="00981995">
        <w:rPr>
          <w:rFonts w:cstheme="minorHAnsi"/>
        </w:rPr>
        <w:t xml:space="preserve">Suscribir con el Promotor las actas de recepción provisional y definitiva. </w:t>
      </w:r>
    </w:p>
    <w:p w14:paraId="5D66EB2D" w14:textId="77777777" w:rsidR="008C46F8" w:rsidRPr="00981995" w:rsidRDefault="008C46F8" w:rsidP="008C46F8">
      <w:pPr>
        <w:pStyle w:val="Prrafodelista"/>
        <w:numPr>
          <w:ilvl w:val="0"/>
          <w:numId w:val="63"/>
        </w:numPr>
        <w:spacing w:after="120" w:line="276" w:lineRule="auto"/>
        <w:jc w:val="both"/>
        <w:rPr>
          <w:rFonts w:cstheme="minorHAnsi"/>
        </w:rPr>
      </w:pPr>
      <w:r w:rsidRPr="00981995">
        <w:rPr>
          <w:rFonts w:cstheme="minorHAnsi"/>
        </w:rPr>
        <w:t xml:space="preserve">Concertar los seguros de accidentes de trabajo y de daños a terceros durante la obra. </w:t>
      </w:r>
    </w:p>
    <w:p w14:paraId="50590712" w14:textId="77777777" w:rsidR="008C46F8" w:rsidRPr="00981995" w:rsidRDefault="008C46F8" w:rsidP="002D63E2">
      <w:pPr>
        <w:spacing w:after="120" w:line="276" w:lineRule="auto"/>
        <w:ind w:left="360" w:firstLine="15"/>
        <w:rPr>
          <w:rFonts w:cstheme="minorHAnsi"/>
        </w:rPr>
      </w:pPr>
      <w:r w:rsidRPr="00981995">
        <w:rPr>
          <w:rFonts w:cstheme="minorHAnsi"/>
        </w:rPr>
        <w:t xml:space="preserve"> </w:t>
      </w:r>
    </w:p>
    <w:p w14:paraId="027122B2" w14:textId="77777777" w:rsidR="008C46F8" w:rsidRDefault="008C46F8" w:rsidP="002D63E2">
      <w:pPr>
        <w:spacing w:after="120" w:line="276" w:lineRule="auto"/>
        <w:rPr>
          <w:rFonts w:cstheme="minorHAnsi"/>
          <w:b/>
        </w:rPr>
      </w:pPr>
      <w:r>
        <w:rPr>
          <w:rFonts w:cstheme="minorHAnsi"/>
          <w:b/>
        </w:rPr>
        <w:br w:type="page"/>
      </w:r>
    </w:p>
    <w:p w14:paraId="494CC262" w14:textId="77777777" w:rsidR="008C46F8" w:rsidRPr="00B25DB9" w:rsidRDefault="008C46F8" w:rsidP="00B25DB9">
      <w:pPr>
        <w:pStyle w:val="Ttulo2"/>
        <w:spacing w:after="120" w:line="276" w:lineRule="auto"/>
        <w:rPr>
          <w:rFonts w:asciiTheme="minorHAnsi" w:eastAsia="Times New Roman" w:hAnsiTheme="minorHAnsi" w:cstheme="minorHAnsi"/>
          <w:b/>
          <w:color w:val="auto"/>
        </w:rPr>
      </w:pPr>
      <w:bookmarkStart w:id="15" w:name="_Toc476742603"/>
      <w:bookmarkStart w:id="16" w:name="_Toc55231016"/>
      <w:r w:rsidRPr="00B25DB9">
        <w:rPr>
          <w:rFonts w:asciiTheme="minorHAnsi" w:eastAsia="Times New Roman" w:hAnsiTheme="minorHAnsi" w:cstheme="minorHAnsi"/>
          <w:b/>
          <w:color w:val="auto"/>
        </w:rPr>
        <w:lastRenderedPageBreak/>
        <w:t>EPÍGRAFE 2º. De las obligaciones y derechos generales del constructor o contratista.</w:t>
      </w:r>
      <w:bookmarkEnd w:id="15"/>
      <w:bookmarkEnd w:id="16"/>
      <w:r w:rsidRPr="00B25DB9">
        <w:rPr>
          <w:rFonts w:asciiTheme="minorHAnsi" w:eastAsia="Times New Roman" w:hAnsiTheme="minorHAnsi" w:cstheme="minorHAnsi"/>
          <w:b/>
          <w:color w:val="auto"/>
        </w:rPr>
        <w:t xml:space="preserve"> </w:t>
      </w:r>
    </w:p>
    <w:p w14:paraId="20C9FA87" w14:textId="77777777" w:rsidR="008C46F8" w:rsidRPr="00981995" w:rsidRDefault="008C46F8" w:rsidP="002D63E2">
      <w:pPr>
        <w:spacing w:after="120" w:line="276" w:lineRule="auto"/>
        <w:ind w:left="425" w:firstLine="15"/>
        <w:rPr>
          <w:rFonts w:cstheme="minorHAnsi"/>
        </w:rPr>
      </w:pPr>
      <w:r w:rsidRPr="00981995">
        <w:rPr>
          <w:rFonts w:cstheme="minorHAnsi"/>
          <w:b/>
        </w:rPr>
        <w:t xml:space="preserve"> </w:t>
      </w:r>
    </w:p>
    <w:p w14:paraId="7F9CDE1D" w14:textId="77777777" w:rsidR="008C46F8" w:rsidRPr="00B25DB9" w:rsidRDefault="008C46F8" w:rsidP="008C46F8">
      <w:pPr>
        <w:spacing w:after="120" w:line="276" w:lineRule="auto"/>
        <w:jc w:val="both"/>
        <w:rPr>
          <w:rStyle w:val="Ttulo3Car"/>
          <w:b/>
          <w:color w:val="auto"/>
        </w:rPr>
      </w:pPr>
      <w:bookmarkStart w:id="17" w:name="_Toc476742604"/>
      <w:bookmarkStart w:id="18" w:name="_Toc55231017"/>
      <w:r w:rsidRPr="00B25DB9">
        <w:rPr>
          <w:rStyle w:val="Ttulo3Car"/>
          <w:b/>
          <w:color w:val="auto"/>
        </w:rPr>
        <w:t>Verificación de los documentos del proyecto.</w:t>
      </w:r>
      <w:bookmarkEnd w:id="17"/>
      <w:bookmarkEnd w:id="18"/>
      <w:r w:rsidRPr="00B25DB9">
        <w:rPr>
          <w:rStyle w:val="Ttulo3Car"/>
          <w:b/>
          <w:color w:val="auto"/>
        </w:rPr>
        <w:t xml:space="preserve"> </w:t>
      </w:r>
    </w:p>
    <w:p w14:paraId="4001ECE8"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5.- </w:t>
      </w:r>
      <w:r w:rsidRPr="00981995">
        <w:rPr>
          <w:rFonts w:cstheme="minorHAnsi"/>
        </w:rPr>
        <w:t xml:space="preserve">Antes de dar comienzo a las obras e inmediatamente después de recibidos, el Constructor deberá confrontar la documentación relacionada con el proyecto que le haya sido aportada y deberá informar con la mayor brevedad posible al </w:t>
      </w:r>
      <w:proofErr w:type="gramStart"/>
      <w:r w:rsidRPr="00981995">
        <w:rPr>
          <w:rFonts w:cstheme="minorHAnsi"/>
        </w:rPr>
        <w:t>Director</w:t>
      </w:r>
      <w:proofErr w:type="gramEnd"/>
      <w:r w:rsidRPr="00981995">
        <w:rPr>
          <w:rFonts w:cstheme="minorHAnsi"/>
        </w:rPr>
        <w:t xml:space="preserve"> de las Obras sobre cualquier discrepancia, contradicción u omisión solicitando las aclaraciones pertinentes. </w:t>
      </w:r>
    </w:p>
    <w:p w14:paraId="24EA4930" w14:textId="77777777" w:rsidR="008C46F8" w:rsidRPr="00981995" w:rsidRDefault="008C46F8" w:rsidP="008C46F8">
      <w:pPr>
        <w:spacing w:after="120" w:line="276" w:lineRule="auto"/>
        <w:ind w:firstLine="15"/>
        <w:jc w:val="both"/>
        <w:rPr>
          <w:rFonts w:cstheme="minorHAnsi"/>
        </w:rPr>
      </w:pPr>
      <w:r w:rsidRPr="00981995">
        <w:rPr>
          <w:rFonts w:cstheme="minorHAnsi"/>
        </w:rPr>
        <w:t xml:space="preserve"> </w:t>
      </w:r>
    </w:p>
    <w:p w14:paraId="4B068629" w14:textId="77777777" w:rsidR="008C46F8" w:rsidRPr="00B25DB9" w:rsidRDefault="008C46F8" w:rsidP="008C46F8">
      <w:pPr>
        <w:spacing w:after="120" w:line="276" w:lineRule="auto"/>
        <w:jc w:val="both"/>
        <w:rPr>
          <w:rStyle w:val="Ttulo3Car"/>
          <w:b/>
          <w:color w:val="auto"/>
        </w:rPr>
      </w:pPr>
      <w:bookmarkStart w:id="19" w:name="_Toc476742605"/>
      <w:bookmarkStart w:id="20" w:name="_Toc55231018"/>
      <w:r w:rsidRPr="00B25DB9">
        <w:rPr>
          <w:rStyle w:val="Ttulo3Car"/>
          <w:b/>
          <w:color w:val="auto"/>
        </w:rPr>
        <w:t>Plan de seguridad e higiene.</w:t>
      </w:r>
      <w:bookmarkEnd w:id="19"/>
      <w:bookmarkEnd w:id="20"/>
      <w:r w:rsidRPr="00B25DB9">
        <w:rPr>
          <w:rStyle w:val="Ttulo3Car"/>
          <w:b/>
          <w:color w:val="auto"/>
        </w:rPr>
        <w:t xml:space="preserve"> </w:t>
      </w:r>
    </w:p>
    <w:p w14:paraId="5455B6EC"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6.- </w:t>
      </w:r>
      <w:r w:rsidRPr="00981995">
        <w:rPr>
          <w:rFonts w:cstheme="minorHAnsi"/>
        </w:rPr>
        <w:t xml:space="preserve">El Constructor, a la vista del Proyecto de Ejecución conteniendo, en su caso, el Estudio de Seguridad e Higiene, presentará el Plan de Seguridad e Higiene de la obra a la aprobación del </w:t>
      </w:r>
      <w:proofErr w:type="gramStart"/>
      <w:r w:rsidRPr="00981995">
        <w:rPr>
          <w:rFonts w:cstheme="minorHAnsi"/>
        </w:rPr>
        <w:t>Director</w:t>
      </w:r>
      <w:proofErr w:type="gramEnd"/>
      <w:r w:rsidRPr="00981995">
        <w:rPr>
          <w:rFonts w:cstheme="minorHAnsi"/>
        </w:rPr>
        <w:t xml:space="preserve"> de Obra de la dirección facultativa. </w:t>
      </w:r>
    </w:p>
    <w:p w14:paraId="77576861" w14:textId="77777777" w:rsidR="008C46F8" w:rsidRPr="00981995" w:rsidRDefault="008C46F8" w:rsidP="008C46F8">
      <w:pPr>
        <w:spacing w:after="120" w:line="276" w:lineRule="auto"/>
        <w:ind w:firstLine="15"/>
        <w:jc w:val="both"/>
        <w:rPr>
          <w:rFonts w:cstheme="minorHAnsi"/>
        </w:rPr>
      </w:pPr>
      <w:r w:rsidRPr="00981995">
        <w:rPr>
          <w:rFonts w:cstheme="minorHAnsi"/>
        </w:rPr>
        <w:t xml:space="preserve"> </w:t>
      </w:r>
    </w:p>
    <w:p w14:paraId="6F4C399C" w14:textId="77777777" w:rsidR="008C46F8" w:rsidRPr="00B25DB9" w:rsidRDefault="008C46F8" w:rsidP="008C46F8">
      <w:pPr>
        <w:spacing w:after="120" w:line="276" w:lineRule="auto"/>
        <w:jc w:val="both"/>
        <w:rPr>
          <w:rStyle w:val="Ttulo3Car"/>
          <w:b/>
          <w:color w:val="auto"/>
        </w:rPr>
      </w:pPr>
      <w:bookmarkStart w:id="21" w:name="_Toc476742606"/>
      <w:bookmarkStart w:id="22" w:name="_Toc55231019"/>
      <w:r w:rsidRPr="00B25DB9">
        <w:rPr>
          <w:rStyle w:val="Ttulo3Car"/>
          <w:b/>
          <w:color w:val="auto"/>
        </w:rPr>
        <w:t>Oficina en la obra.</w:t>
      </w:r>
      <w:bookmarkEnd w:id="21"/>
      <w:bookmarkEnd w:id="22"/>
      <w:r w:rsidRPr="00B25DB9">
        <w:rPr>
          <w:rStyle w:val="Ttulo3Car"/>
          <w:b/>
          <w:color w:val="auto"/>
        </w:rPr>
        <w:t xml:space="preserve"> </w:t>
      </w:r>
    </w:p>
    <w:p w14:paraId="5A4B16EC"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7.- </w:t>
      </w:r>
      <w:r w:rsidRPr="00981995">
        <w:rPr>
          <w:rFonts w:cstheme="minorHAnsi"/>
        </w:rPr>
        <w:t xml:space="preserve">El Constructor habilitará en la obra una oficina en la que existirá una mesa o tablero adecuado, en el que puedan extenderse y consultarse los planos. En dicha oficina tendrá siempre el Contratista a disposición del </w:t>
      </w:r>
      <w:proofErr w:type="gramStart"/>
      <w:r w:rsidRPr="00981995">
        <w:rPr>
          <w:rFonts w:cstheme="minorHAnsi"/>
        </w:rPr>
        <w:t>Director</w:t>
      </w:r>
      <w:proofErr w:type="gramEnd"/>
      <w:r w:rsidRPr="00981995">
        <w:rPr>
          <w:rFonts w:cstheme="minorHAnsi"/>
        </w:rPr>
        <w:t xml:space="preserve"> de Obra de la Dirección Facultativa: </w:t>
      </w:r>
    </w:p>
    <w:p w14:paraId="0DBB4251" w14:textId="77777777" w:rsidR="008C46F8" w:rsidRPr="00B25DB9" w:rsidRDefault="008C46F8" w:rsidP="008C46F8">
      <w:pPr>
        <w:pStyle w:val="Prrafodelista"/>
        <w:numPr>
          <w:ilvl w:val="0"/>
          <w:numId w:val="65"/>
        </w:numPr>
        <w:spacing w:after="120" w:line="276" w:lineRule="auto"/>
        <w:jc w:val="both"/>
        <w:rPr>
          <w:rFonts w:cstheme="minorHAnsi"/>
        </w:rPr>
      </w:pPr>
      <w:r w:rsidRPr="00B25DB9">
        <w:rPr>
          <w:rFonts w:cstheme="minorHAnsi"/>
        </w:rPr>
        <w:t xml:space="preserve">El proyecto de Ejecución completo, incluidos los complementos que en su caso redacte el Ingeniero proyectista o </w:t>
      </w:r>
      <w:proofErr w:type="gramStart"/>
      <w:r w:rsidRPr="00B25DB9">
        <w:rPr>
          <w:rFonts w:cstheme="minorHAnsi"/>
        </w:rPr>
        <w:t>Director</w:t>
      </w:r>
      <w:proofErr w:type="gramEnd"/>
      <w:r w:rsidRPr="00B25DB9">
        <w:rPr>
          <w:rFonts w:cstheme="minorHAnsi"/>
        </w:rPr>
        <w:t xml:space="preserve"> de Obra. </w:t>
      </w:r>
    </w:p>
    <w:p w14:paraId="63EBC416" w14:textId="77777777" w:rsidR="008C46F8" w:rsidRPr="00B25DB9" w:rsidRDefault="008C46F8" w:rsidP="008C46F8">
      <w:pPr>
        <w:pStyle w:val="Prrafodelista"/>
        <w:numPr>
          <w:ilvl w:val="0"/>
          <w:numId w:val="65"/>
        </w:numPr>
        <w:spacing w:after="120" w:line="276" w:lineRule="auto"/>
        <w:jc w:val="both"/>
        <w:rPr>
          <w:rFonts w:cstheme="minorHAnsi"/>
        </w:rPr>
      </w:pPr>
      <w:r w:rsidRPr="00B25DB9">
        <w:rPr>
          <w:rFonts w:cstheme="minorHAnsi"/>
        </w:rPr>
        <w:t xml:space="preserve">La Licencia de Obras. </w:t>
      </w:r>
    </w:p>
    <w:p w14:paraId="66CE75B4" w14:textId="77777777" w:rsidR="008C46F8" w:rsidRPr="00B25DB9" w:rsidRDefault="008C46F8" w:rsidP="008C46F8">
      <w:pPr>
        <w:pStyle w:val="Prrafodelista"/>
        <w:numPr>
          <w:ilvl w:val="0"/>
          <w:numId w:val="65"/>
        </w:numPr>
        <w:spacing w:after="120" w:line="276" w:lineRule="auto"/>
        <w:jc w:val="both"/>
        <w:rPr>
          <w:rFonts w:cstheme="minorHAnsi"/>
        </w:rPr>
      </w:pPr>
      <w:r w:rsidRPr="00B25DB9">
        <w:rPr>
          <w:rFonts w:cstheme="minorHAnsi"/>
        </w:rPr>
        <w:t xml:space="preserve">El libro de Órdenes y Asistencias. </w:t>
      </w:r>
    </w:p>
    <w:p w14:paraId="198661F2" w14:textId="77777777" w:rsidR="008C46F8" w:rsidRPr="00B25DB9" w:rsidRDefault="008C46F8" w:rsidP="008C46F8">
      <w:pPr>
        <w:pStyle w:val="Prrafodelista"/>
        <w:numPr>
          <w:ilvl w:val="0"/>
          <w:numId w:val="65"/>
        </w:numPr>
        <w:spacing w:after="120" w:line="276" w:lineRule="auto"/>
        <w:jc w:val="both"/>
        <w:rPr>
          <w:rFonts w:cstheme="minorHAnsi"/>
        </w:rPr>
      </w:pPr>
      <w:r w:rsidRPr="00B25DB9">
        <w:rPr>
          <w:rFonts w:cstheme="minorHAnsi"/>
        </w:rPr>
        <w:t xml:space="preserve">El Plan de Seguridad e Higiene. </w:t>
      </w:r>
    </w:p>
    <w:p w14:paraId="53683570" w14:textId="77777777" w:rsidR="008C46F8" w:rsidRPr="00B25DB9" w:rsidRDefault="008C46F8" w:rsidP="008C46F8">
      <w:pPr>
        <w:pStyle w:val="Prrafodelista"/>
        <w:numPr>
          <w:ilvl w:val="0"/>
          <w:numId w:val="65"/>
        </w:numPr>
        <w:spacing w:after="120" w:line="276" w:lineRule="auto"/>
        <w:jc w:val="both"/>
        <w:rPr>
          <w:rFonts w:cstheme="minorHAnsi"/>
        </w:rPr>
      </w:pPr>
      <w:r w:rsidRPr="00B25DB9">
        <w:rPr>
          <w:rFonts w:cstheme="minorHAnsi"/>
        </w:rPr>
        <w:t xml:space="preserve">El libro de incidencias. </w:t>
      </w:r>
    </w:p>
    <w:p w14:paraId="5FD6F030" w14:textId="77777777" w:rsidR="008C46F8" w:rsidRPr="00B25DB9" w:rsidRDefault="008C46F8" w:rsidP="008C46F8">
      <w:pPr>
        <w:pStyle w:val="Prrafodelista"/>
        <w:numPr>
          <w:ilvl w:val="0"/>
          <w:numId w:val="65"/>
        </w:numPr>
        <w:spacing w:after="120" w:line="276" w:lineRule="auto"/>
        <w:jc w:val="both"/>
        <w:rPr>
          <w:rFonts w:cstheme="minorHAnsi"/>
        </w:rPr>
      </w:pPr>
      <w:r w:rsidRPr="00B25DB9">
        <w:rPr>
          <w:rFonts w:cstheme="minorHAnsi"/>
        </w:rPr>
        <w:t xml:space="preserve">El Reglamento y Ordenanza de Seguridad e Higiene en el Trabajo. </w:t>
      </w:r>
    </w:p>
    <w:p w14:paraId="53C94DDC" w14:textId="77777777" w:rsidR="008C46F8" w:rsidRPr="00B25DB9" w:rsidRDefault="008C46F8" w:rsidP="008C46F8">
      <w:pPr>
        <w:pStyle w:val="Prrafodelista"/>
        <w:numPr>
          <w:ilvl w:val="0"/>
          <w:numId w:val="65"/>
        </w:numPr>
        <w:spacing w:after="120" w:line="276" w:lineRule="auto"/>
        <w:jc w:val="both"/>
        <w:rPr>
          <w:rFonts w:cstheme="minorHAnsi"/>
        </w:rPr>
      </w:pPr>
      <w:r w:rsidRPr="00B25DB9">
        <w:rPr>
          <w:rFonts w:cstheme="minorHAnsi"/>
        </w:rPr>
        <w:t xml:space="preserve">La documentación de los seguros mencionada en el artículo 4º j). </w:t>
      </w:r>
    </w:p>
    <w:p w14:paraId="6CBCC464"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Dispondrá además el Constructor una oficina para la Dirección Facultativa, convenientemente acondicionada para que en ella se pueda trabajar con normalidad a cualquier hora de la jornada. </w:t>
      </w:r>
    </w:p>
    <w:p w14:paraId="20C71782" w14:textId="77777777" w:rsidR="008C46F8" w:rsidRPr="00981995" w:rsidRDefault="008C46F8" w:rsidP="008C46F8">
      <w:pPr>
        <w:spacing w:after="120" w:line="276" w:lineRule="auto"/>
        <w:ind w:firstLine="15"/>
        <w:jc w:val="both"/>
        <w:rPr>
          <w:rFonts w:cstheme="minorHAnsi"/>
        </w:rPr>
      </w:pPr>
      <w:r w:rsidRPr="00981995">
        <w:rPr>
          <w:rFonts w:cstheme="minorHAnsi"/>
        </w:rPr>
        <w:t xml:space="preserve">  </w:t>
      </w:r>
    </w:p>
    <w:p w14:paraId="10DD8E5A" w14:textId="77777777" w:rsidR="008C46F8" w:rsidRPr="00B25DB9" w:rsidRDefault="008C46F8" w:rsidP="008C46F8">
      <w:pPr>
        <w:spacing w:after="120" w:line="276" w:lineRule="auto"/>
        <w:jc w:val="both"/>
        <w:rPr>
          <w:rStyle w:val="Ttulo3Car"/>
          <w:b/>
          <w:color w:val="auto"/>
        </w:rPr>
      </w:pPr>
      <w:bookmarkStart w:id="23" w:name="_Toc476742607"/>
      <w:bookmarkStart w:id="24" w:name="_Toc55231020"/>
      <w:r w:rsidRPr="00B25DB9">
        <w:rPr>
          <w:rStyle w:val="Ttulo3Car"/>
          <w:b/>
          <w:color w:val="auto"/>
        </w:rPr>
        <w:t>Presentación del contratista.</w:t>
      </w:r>
      <w:bookmarkEnd w:id="23"/>
      <w:bookmarkEnd w:id="24"/>
      <w:r w:rsidRPr="00B25DB9">
        <w:rPr>
          <w:rStyle w:val="Ttulo3Car"/>
          <w:b/>
          <w:color w:val="auto"/>
        </w:rPr>
        <w:t xml:space="preserve"> </w:t>
      </w:r>
    </w:p>
    <w:p w14:paraId="1EAAC80C"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8.- </w:t>
      </w:r>
      <w:r w:rsidRPr="00981995">
        <w:rPr>
          <w:rFonts w:cstheme="minorHAnsi"/>
        </w:rPr>
        <w:t xml:space="preserve">El Constructor viene obligado a comunicar a la propiedad la persona designada como delegado suyo en la obra, que tendrá carácter de </w:t>
      </w:r>
      <w:proofErr w:type="gramStart"/>
      <w:r w:rsidRPr="00981995">
        <w:rPr>
          <w:rFonts w:cstheme="minorHAnsi"/>
        </w:rPr>
        <w:t>Jefe</w:t>
      </w:r>
      <w:proofErr w:type="gramEnd"/>
      <w:r w:rsidRPr="00981995">
        <w:rPr>
          <w:rFonts w:cstheme="minorHAnsi"/>
        </w:rPr>
        <w:t xml:space="preserve"> de </w:t>
      </w:r>
      <w:proofErr w:type="gramStart"/>
      <w:r w:rsidRPr="00981995">
        <w:rPr>
          <w:rFonts w:cstheme="minorHAnsi"/>
        </w:rPr>
        <w:t>la misma</w:t>
      </w:r>
      <w:proofErr w:type="gramEnd"/>
      <w:r w:rsidRPr="00981995">
        <w:rPr>
          <w:rFonts w:cstheme="minorHAnsi"/>
        </w:rPr>
        <w:t xml:space="preserve">, con dedicación plena, y con facultades para representarle y adoptar en todo momento cuantas decisiones competan a la contrata. </w:t>
      </w:r>
    </w:p>
    <w:p w14:paraId="18C9346D"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Serán sus funciones las del Constructor según se especifica en el artículo 4º. </w:t>
      </w:r>
    </w:p>
    <w:p w14:paraId="79ECF8AF"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Cuando la importancia de las obras lo requiera y así se consigne en el Pliego de "Condiciones Particulares de Índole Facultativa", el </w:t>
      </w:r>
      <w:proofErr w:type="gramStart"/>
      <w:r w:rsidRPr="00981995">
        <w:rPr>
          <w:rFonts w:cstheme="minorHAnsi"/>
        </w:rPr>
        <w:t>Delegado</w:t>
      </w:r>
      <w:proofErr w:type="gramEnd"/>
      <w:r w:rsidRPr="00981995">
        <w:rPr>
          <w:rFonts w:cstheme="minorHAnsi"/>
        </w:rPr>
        <w:t xml:space="preserve"> del Contratista será un facultativo de grado superior o grado medio, según los casos. </w:t>
      </w:r>
    </w:p>
    <w:p w14:paraId="130D4F88" w14:textId="77777777" w:rsidR="008C46F8" w:rsidRPr="00981995" w:rsidRDefault="008C46F8" w:rsidP="008C46F8">
      <w:pPr>
        <w:spacing w:after="120" w:line="276" w:lineRule="auto"/>
        <w:ind w:left="-15" w:firstLine="15"/>
        <w:jc w:val="both"/>
        <w:rPr>
          <w:rFonts w:cstheme="minorHAnsi"/>
        </w:rPr>
      </w:pPr>
      <w:r w:rsidRPr="00981995">
        <w:rPr>
          <w:rFonts w:cstheme="minorHAnsi"/>
        </w:rPr>
        <w:lastRenderedPageBreak/>
        <w:t xml:space="preserve">El Pliego de Condiciones Particulares determinará el personal facultativo o especialista que el Constructor se obligue a mantener en la obra como mínimo, y el tiempo de dedicación comprometido. </w:t>
      </w:r>
    </w:p>
    <w:p w14:paraId="00B0D4EC"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El incumplimiento de esta obligación o, en general, la falta de cualificación suficiente por parte del personal según la naturaleza de los </w:t>
      </w:r>
      <w:proofErr w:type="gramStart"/>
      <w:r w:rsidRPr="00981995">
        <w:rPr>
          <w:rFonts w:cstheme="minorHAnsi"/>
        </w:rPr>
        <w:t>trabajos,</w:t>
      </w:r>
      <w:proofErr w:type="gramEnd"/>
      <w:r w:rsidRPr="00981995">
        <w:rPr>
          <w:rFonts w:cstheme="minorHAnsi"/>
        </w:rPr>
        <w:t xml:space="preserve"> facultará al </w:t>
      </w:r>
      <w:proofErr w:type="gramStart"/>
      <w:r w:rsidRPr="00981995">
        <w:rPr>
          <w:rFonts w:cstheme="minorHAnsi"/>
        </w:rPr>
        <w:t>Director</w:t>
      </w:r>
      <w:proofErr w:type="gramEnd"/>
      <w:r w:rsidRPr="00981995">
        <w:rPr>
          <w:rFonts w:cstheme="minorHAnsi"/>
        </w:rPr>
        <w:t xml:space="preserve"> de Obra para ordenar la paralización de las obras, sin derecho a reclamación alguna, hasta que se subsane la deficiencia. </w:t>
      </w:r>
    </w:p>
    <w:p w14:paraId="1AE52446" w14:textId="77777777" w:rsidR="008C46F8" w:rsidRPr="00981995" w:rsidRDefault="008C46F8" w:rsidP="008C46F8">
      <w:pPr>
        <w:spacing w:after="120" w:line="276" w:lineRule="auto"/>
        <w:ind w:firstLine="15"/>
        <w:jc w:val="both"/>
        <w:rPr>
          <w:rFonts w:cstheme="minorHAnsi"/>
        </w:rPr>
      </w:pPr>
      <w:r w:rsidRPr="00981995">
        <w:rPr>
          <w:rFonts w:cstheme="minorHAnsi"/>
        </w:rPr>
        <w:t xml:space="preserve"> </w:t>
      </w:r>
    </w:p>
    <w:p w14:paraId="63AD504B" w14:textId="77777777" w:rsidR="008C46F8" w:rsidRPr="00B25DB9" w:rsidRDefault="008C46F8" w:rsidP="008C46F8">
      <w:pPr>
        <w:spacing w:after="120" w:line="276" w:lineRule="auto"/>
        <w:jc w:val="both"/>
        <w:rPr>
          <w:rStyle w:val="Ttulo3Car"/>
          <w:b/>
          <w:color w:val="auto"/>
        </w:rPr>
      </w:pPr>
      <w:bookmarkStart w:id="25" w:name="_Toc476742608"/>
      <w:bookmarkStart w:id="26" w:name="_Toc55231021"/>
      <w:r w:rsidRPr="00B25DB9">
        <w:rPr>
          <w:rStyle w:val="Ttulo3Car"/>
          <w:b/>
          <w:color w:val="auto"/>
        </w:rPr>
        <w:t>Presencia del constructor en la obra.</w:t>
      </w:r>
      <w:bookmarkEnd w:id="25"/>
      <w:bookmarkEnd w:id="26"/>
      <w:r w:rsidRPr="00B25DB9">
        <w:rPr>
          <w:rStyle w:val="Ttulo3Car"/>
          <w:b/>
          <w:color w:val="auto"/>
        </w:rPr>
        <w:t xml:space="preserve"> </w:t>
      </w:r>
    </w:p>
    <w:p w14:paraId="0AEE41CD"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9.- </w:t>
      </w:r>
      <w:r w:rsidRPr="00981995">
        <w:rPr>
          <w:rFonts w:cstheme="minorHAnsi"/>
        </w:rPr>
        <w:t xml:space="preserve">El </w:t>
      </w:r>
      <w:proofErr w:type="gramStart"/>
      <w:r w:rsidRPr="00981995">
        <w:rPr>
          <w:rFonts w:cstheme="minorHAnsi"/>
        </w:rPr>
        <w:t>Jefe</w:t>
      </w:r>
      <w:proofErr w:type="gramEnd"/>
      <w:r w:rsidRPr="00981995">
        <w:rPr>
          <w:rFonts w:cstheme="minorHAnsi"/>
        </w:rPr>
        <w:t xml:space="preserve"> de obra, por sí o por medio de sus técnicos o encargados, deberá estar presente durante la jornada legal de trabajo y acompañará al </w:t>
      </w:r>
      <w:proofErr w:type="gramStart"/>
      <w:r w:rsidRPr="00981995">
        <w:rPr>
          <w:rFonts w:cstheme="minorHAnsi"/>
        </w:rPr>
        <w:t>Director</w:t>
      </w:r>
      <w:proofErr w:type="gramEnd"/>
      <w:r w:rsidRPr="00981995">
        <w:rPr>
          <w:rFonts w:cstheme="minorHAnsi"/>
        </w:rPr>
        <w:t xml:space="preserve"> de obra en las visitas que haga a las obras, poniéndose a su disposición para la práctica de los reconocimientos que se consideren necesarios y suministrándoles los datos precisos para la comprobación de mediciones y liquidaciones. </w:t>
      </w:r>
    </w:p>
    <w:p w14:paraId="715F0A85" w14:textId="77777777" w:rsidR="008C46F8" w:rsidRPr="00981995" w:rsidRDefault="008C46F8" w:rsidP="008C46F8">
      <w:pPr>
        <w:spacing w:after="120" w:line="276" w:lineRule="auto"/>
        <w:ind w:firstLine="15"/>
        <w:jc w:val="both"/>
        <w:rPr>
          <w:rFonts w:cstheme="minorHAnsi"/>
        </w:rPr>
      </w:pPr>
      <w:r w:rsidRPr="00981995">
        <w:rPr>
          <w:rFonts w:cstheme="minorHAnsi"/>
        </w:rPr>
        <w:t xml:space="preserve"> </w:t>
      </w:r>
    </w:p>
    <w:p w14:paraId="6623813B" w14:textId="77777777" w:rsidR="008C46F8" w:rsidRPr="00B25DB9" w:rsidRDefault="008C46F8" w:rsidP="008C46F8">
      <w:pPr>
        <w:spacing w:after="120" w:line="276" w:lineRule="auto"/>
        <w:jc w:val="both"/>
        <w:rPr>
          <w:rStyle w:val="Ttulo3Car"/>
          <w:b/>
          <w:color w:val="auto"/>
        </w:rPr>
      </w:pPr>
      <w:bookmarkStart w:id="27" w:name="_Toc476742609"/>
      <w:bookmarkStart w:id="28" w:name="_Toc55231022"/>
      <w:r w:rsidRPr="00B25DB9">
        <w:rPr>
          <w:rStyle w:val="Ttulo3Car"/>
          <w:b/>
          <w:color w:val="auto"/>
        </w:rPr>
        <w:t>Trabajos no estipulados expresamente.</w:t>
      </w:r>
      <w:bookmarkEnd w:id="27"/>
      <w:bookmarkEnd w:id="28"/>
      <w:r w:rsidRPr="00B25DB9">
        <w:rPr>
          <w:rStyle w:val="Ttulo3Car"/>
          <w:b/>
          <w:color w:val="auto"/>
        </w:rPr>
        <w:t xml:space="preserve"> </w:t>
      </w:r>
    </w:p>
    <w:p w14:paraId="7B21AA71"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10.- </w:t>
      </w:r>
      <w:r w:rsidRPr="00981995">
        <w:rPr>
          <w:rFonts w:cstheme="minorHAnsi"/>
        </w:rPr>
        <w:t xml:space="preserve">Es obligación de la contrata el ejecutar cuando sea necesario para la buena construcción y aspecto de las obras, </w:t>
      </w:r>
      <w:proofErr w:type="spellStart"/>
      <w:r w:rsidRPr="00981995">
        <w:rPr>
          <w:rFonts w:cstheme="minorHAnsi"/>
        </w:rPr>
        <w:t>aún</w:t>
      </w:r>
      <w:proofErr w:type="spellEnd"/>
      <w:r w:rsidRPr="00981995">
        <w:rPr>
          <w:rFonts w:cstheme="minorHAnsi"/>
        </w:rPr>
        <w:t xml:space="preserve"> cuando no se halle expresamente determinado en los documentos del Proyecto, siempre que, sin separarse de su espíritu y recta interpretación, lo disponga el </w:t>
      </w:r>
      <w:proofErr w:type="gramStart"/>
      <w:r w:rsidRPr="00981995">
        <w:rPr>
          <w:rFonts w:cstheme="minorHAnsi"/>
        </w:rPr>
        <w:t>Director</w:t>
      </w:r>
      <w:proofErr w:type="gramEnd"/>
      <w:r w:rsidRPr="00981995">
        <w:rPr>
          <w:rFonts w:cstheme="minorHAnsi"/>
        </w:rPr>
        <w:t xml:space="preserve"> de obra dentro de los límites de posibilidades que los presupuestos habiliten para cada unidad de obra y tipo de ejecución. </w:t>
      </w:r>
    </w:p>
    <w:p w14:paraId="5594B479"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En defecto de especificación en el Pliego de Condiciones particulares, se entenderá que requiere reformado de proyecto con consentimiento expreso de la propiedad, toda variación que suponga incremento de precios de alguna unidad de obra en más del 20 % o del total del presupuesto en más de un 10 %. </w:t>
      </w:r>
    </w:p>
    <w:p w14:paraId="44DC76E0" w14:textId="77777777" w:rsidR="008C46F8" w:rsidRPr="00981995" w:rsidRDefault="008C46F8" w:rsidP="008C46F8">
      <w:pPr>
        <w:spacing w:after="120" w:line="276" w:lineRule="auto"/>
        <w:ind w:firstLine="15"/>
        <w:jc w:val="both"/>
        <w:rPr>
          <w:rFonts w:cstheme="minorHAnsi"/>
        </w:rPr>
      </w:pPr>
      <w:r w:rsidRPr="00981995">
        <w:rPr>
          <w:rFonts w:cstheme="minorHAnsi"/>
        </w:rPr>
        <w:t xml:space="preserve"> </w:t>
      </w:r>
    </w:p>
    <w:p w14:paraId="58C93EF3" w14:textId="77777777" w:rsidR="008C46F8" w:rsidRPr="00B25DB9" w:rsidRDefault="008C46F8" w:rsidP="008C46F8">
      <w:pPr>
        <w:spacing w:after="120" w:line="276" w:lineRule="auto"/>
        <w:jc w:val="both"/>
        <w:rPr>
          <w:rStyle w:val="Ttulo3Car"/>
          <w:b/>
          <w:color w:val="auto"/>
        </w:rPr>
      </w:pPr>
      <w:bookmarkStart w:id="29" w:name="_Toc476742610"/>
      <w:bookmarkStart w:id="30" w:name="_Toc55231023"/>
      <w:r w:rsidRPr="00B25DB9">
        <w:rPr>
          <w:rStyle w:val="Ttulo3Car"/>
          <w:b/>
          <w:color w:val="auto"/>
        </w:rPr>
        <w:t>Interpretaciones, aclaraciones y modificaciones de los documentos del proyecto.</w:t>
      </w:r>
      <w:bookmarkEnd w:id="29"/>
      <w:bookmarkEnd w:id="30"/>
      <w:r w:rsidRPr="00B25DB9">
        <w:rPr>
          <w:rStyle w:val="Ttulo3Car"/>
          <w:b/>
          <w:color w:val="auto"/>
        </w:rPr>
        <w:t xml:space="preserve"> </w:t>
      </w:r>
    </w:p>
    <w:p w14:paraId="3B80C65F"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11.- </w:t>
      </w:r>
      <w:r w:rsidRPr="00981995">
        <w:rPr>
          <w:rFonts w:cstheme="minorHAnsi"/>
        </w:rPr>
        <w:t xml:space="preserve">Cuando se trate de aclarar, interpretar o modificar preceptos de los Pliegos de Condiciones o indicaciones de los planos o croquis, las órdenes e instrucciones correspondientes se comunicarán precisamente por escrito al Constructor, estando </w:t>
      </w:r>
      <w:proofErr w:type="gramStart"/>
      <w:r w:rsidRPr="00981995">
        <w:rPr>
          <w:rFonts w:cstheme="minorHAnsi"/>
        </w:rPr>
        <w:t>éste</w:t>
      </w:r>
      <w:proofErr w:type="gramEnd"/>
      <w:r w:rsidRPr="00981995">
        <w:rPr>
          <w:rFonts w:cstheme="minorHAnsi"/>
        </w:rPr>
        <w:t xml:space="preserve"> obligado a su vez a devolver los originales o las copias suscribiendo con su firma el enterado, que figurará al pie de todas las órdenes, avisos o instrucciones que reciba del </w:t>
      </w:r>
      <w:proofErr w:type="gramStart"/>
      <w:r w:rsidRPr="00981995">
        <w:rPr>
          <w:rFonts w:cstheme="minorHAnsi"/>
        </w:rPr>
        <w:t>Director</w:t>
      </w:r>
      <w:proofErr w:type="gramEnd"/>
      <w:r w:rsidRPr="00981995">
        <w:rPr>
          <w:rFonts w:cstheme="minorHAnsi"/>
        </w:rPr>
        <w:t xml:space="preserve"> de obra. </w:t>
      </w:r>
    </w:p>
    <w:p w14:paraId="5646F909"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Cualquier reclamación que en contra de las disposiciones tomadas por éstos </w:t>
      </w:r>
      <w:proofErr w:type="gramStart"/>
      <w:r w:rsidRPr="00981995">
        <w:rPr>
          <w:rFonts w:cstheme="minorHAnsi"/>
        </w:rPr>
        <w:t>crea oportuno</w:t>
      </w:r>
      <w:proofErr w:type="gramEnd"/>
      <w:r w:rsidRPr="00981995">
        <w:rPr>
          <w:rFonts w:cstheme="minorHAnsi"/>
        </w:rPr>
        <w:t xml:space="preserve"> hacer el Constructor, habrá de dirigirla, dentro del plazo de tres días, a quien la hubiere dictado, el cual dará al Constructor el correspondiente recibo, si éste lo solicitase. </w:t>
      </w:r>
    </w:p>
    <w:p w14:paraId="7BCCB5E4" w14:textId="77777777" w:rsidR="008C46F8" w:rsidRPr="00981995" w:rsidRDefault="008C46F8" w:rsidP="008C46F8">
      <w:pPr>
        <w:spacing w:after="120" w:line="276" w:lineRule="auto"/>
        <w:ind w:left="425" w:firstLine="15"/>
        <w:jc w:val="both"/>
        <w:rPr>
          <w:rFonts w:cstheme="minorHAnsi"/>
        </w:rPr>
      </w:pPr>
      <w:r w:rsidRPr="00981995">
        <w:rPr>
          <w:rFonts w:cstheme="minorHAnsi"/>
        </w:rPr>
        <w:t xml:space="preserve"> </w:t>
      </w:r>
    </w:p>
    <w:p w14:paraId="776AF40B"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12.- </w:t>
      </w:r>
      <w:r w:rsidRPr="00981995">
        <w:rPr>
          <w:rFonts w:cstheme="minorHAnsi"/>
        </w:rPr>
        <w:t xml:space="preserve">El Constructor podrá requerir al </w:t>
      </w:r>
      <w:proofErr w:type="gramStart"/>
      <w:r w:rsidRPr="00981995">
        <w:rPr>
          <w:rFonts w:cstheme="minorHAnsi"/>
        </w:rPr>
        <w:t>Director</w:t>
      </w:r>
      <w:proofErr w:type="gramEnd"/>
      <w:r w:rsidRPr="00981995">
        <w:rPr>
          <w:rFonts w:cstheme="minorHAnsi"/>
        </w:rPr>
        <w:t xml:space="preserve"> de Obra las instrucciones o aclaraciones que se precisen para la correcta interpretación y ejecución de lo proyectado. </w:t>
      </w:r>
    </w:p>
    <w:p w14:paraId="5D2152E3" w14:textId="77777777" w:rsidR="008C46F8" w:rsidRPr="00981995" w:rsidRDefault="008C46F8" w:rsidP="008C46F8">
      <w:pPr>
        <w:spacing w:after="120" w:line="276" w:lineRule="auto"/>
        <w:ind w:firstLine="15"/>
        <w:jc w:val="both"/>
        <w:rPr>
          <w:rFonts w:cstheme="minorHAnsi"/>
        </w:rPr>
      </w:pPr>
      <w:r w:rsidRPr="00981995">
        <w:rPr>
          <w:rFonts w:cstheme="minorHAnsi"/>
        </w:rPr>
        <w:t xml:space="preserve"> </w:t>
      </w:r>
    </w:p>
    <w:p w14:paraId="6275C945" w14:textId="77777777" w:rsidR="008C46F8" w:rsidRPr="00B57E87" w:rsidRDefault="008C46F8" w:rsidP="008C46F8">
      <w:pPr>
        <w:spacing w:after="120" w:line="276" w:lineRule="auto"/>
        <w:jc w:val="both"/>
        <w:rPr>
          <w:rStyle w:val="Ttulo3Car"/>
          <w:b/>
          <w:color w:val="auto"/>
        </w:rPr>
      </w:pPr>
      <w:bookmarkStart w:id="31" w:name="_Toc476742611"/>
      <w:bookmarkStart w:id="32" w:name="_Toc55231024"/>
      <w:r w:rsidRPr="00B57E87">
        <w:rPr>
          <w:rStyle w:val="Ttulo3Car"/>
          <w:b/>
          <w:color w:val="auto"/>
        </w:rPr>
        <w:t>Reclamaciones contra las órdenes de la dirección facultativa.</w:t>
      </w:r>
      <w:bookmarkEnd w:id="31"/>
      <w:bookmarkEnd w:id="32"/>
      <w:r w:rsidRPr="00B57E87">
        <w:rPr>
          <w:rStyle w:val="Ttulo3Car"/>
          <w:b/>
          <w:color w:val="auto"/>
        </w:rPr>
        <w:t xml:space="preserve"> </w:t>
      </w:r>
    </w:p>
    <w:p w14:paraId="5BB7511A" w14:textId="77777777" w:rsidR="008C46F8" w:rsidRPr="00981995" w:rsidRDefault="008C46F8" w:rsidP="008C46F8">
      <w:pPr>
        <w:spacing w:after="120" w:line="276" w:lineRule="auto"/>
        <w:ind w:left="-15" w:firstLine="15"/>
        <w:jc w:val="both"/>
        <w:rPr>
          <w:rFonts w:cstheme="minorHAnsi"/>
        </w:rPr>
      </w:pPr>
      <w:r w:rsidRPr="00981995">
        <w:rPr>
          <w:rFonts w:cstheme="minorHAnsi"/>
          <w:b/>
        </w:rPr>
        <w:lastRenderedPageBreak/>
        <w:t xml:space="preserve">Artículo 13.- </w:t>
      </w:r>
      <w:r w:rsidRPr="00981995">
        <w:rPr>
          <w:rFonts w:cstheme="minorHAnsi"/>
        </w:rPr>
        <w:t xml:space="preserve">Las reclamaciones que el Contratista quiera hacer contra las órdenes o instrucciones dimanadas de la Dirección Facultativa, sólo podrá presentarlas, a través del </w:t>
      </w:r>
      <w:proofErr w:type="gramStart"/>
      <w:r w:rsidRPr="00981995">
        <w:rPr>
          <w:rFonts w:cstheme="minorHAnsi"/>
        </w:rPr>
        <w:t>Director</w:t>
      </w:r>
      <w:proofErr w:type="gramEnd"/>
      <w:r w:rsidRPr="00981995">
        <w:rPr>
          <w:rFonts w:cstheme="minorHAnsi"/>
        </w:rPr>
        <w:t xml:space="preserve"> de obra, ante la propiedad, si son de orden económico y </w:t>
      </w:r>
      <w:proofErr w:type="gramStart"/>
      <w:r w:rsidRPr="00981995">
        <w:rPr>
          <w:rFonts w:cstheme="minorHAnsi"/>
        </w:rPr>
        <w:t>de acuerdo a</w:t>
      </w:r>
      <w:proofErr w:type="gramEnd"/>
      <w:r w:rsidRPr="00981995">
        <w:rPr>
          <w:rFonts w:cstheme="minorHAnsi"/>
        </w:rPr>
        <w:t xml:space="preserve"> las condiciones estipuladas en los Pliegos de Condiciones correspondientes. Contra disposiciones de orden técnico del Ingeniero Técnico </w:t>
      </w:r>
      <w:proofErr w:type="gramStart"/>
      <w:r w:rsidRPr="00981995">
        <w:rPr>
          <w:rFonts w:cstheme="minorHAnsi"/>
        </w:rPr>
        <w:t>Director</w:t>
      </w:r>
      <w:proofErr w:type="gramEnd"/>
      <w:r w:rsidRPr="00981995">
        <w:rPr>
          <w:rFonts w:cstheme="minorHAnsi"/>
        </w:rPr>
        <w:t xml:space="preserve"> de obra, no se admitirá reclamación alguna, pudiendo el contratista salvar su responsabilidad, si lo estima oportuno, mediante exposición razonada dirigida al </w:t>
      </w:r>
      <w:proofErr w:type="gramStart"/>
      <w:r w:rsidRPr="00981995">
        <w:rPr>
          <w:rFonts w:cstheme="minorHAnsi"/>
        </w:rPr>
        <w:t>Director</w:t>
      </w:r>
      <w:proofErr w:type="gramEnd"/>
      <w:r w:rsidRPr="00981995">
        <w:rPr>
          <w:rFonts w:cstheme="minorHAnsi"/>
        </w:rPr>
        <w:t xml:space="preserve"> de obra, el cual podrá limitar su contestación al acuse de recibo, que en todo caso será obligatorio para este tipo de reclamaciones. </w:t>
      </w:r>
    </w:p>
    <w:p w14:paraId="22AF4803" w14:textId="77777777" w:rsidR="008C46F8" w:rsidRPr="00981995" w:rsidRDefault="008C46F8" w:rsidP="008C46F8">
      <w:pPr>
        <w:spacing w:after="120" w:line="276" w:lineRule="auto"/>
        <w:ind w:firstLine="15"/>
        <w:jc w:val="both"/>
        <w:rPr>
          <w:rFonts w:cstheme="minorHAnsi"/>
        </w:rPr>
      </w:pPr>
      <w:r w:rsidRPr="00981995">
        <w:rPr>
          <w:rFonts w:cstheme="minorHAnsi"/>
        </w:rPr>
        <w:t xml:space="preserve"> </w:t>
      </w:r>
    </w:p>
    <w:p w14:paraId="396A4E57" w14:textId="77777777" w:rsidR="008C46F8" w:rsidRPr="00B57E87" w:rsidRDefault="008C46F8" w:rsidP="008C46F8">
      <w:pPr>
        <w:spacing w:after="120" w:line="276" w:lineRule="auto"/>
        <w:jc w:val="both"/>
        <w:rPr>
          <w:rStyle w:val="Ttulo3Car"/>
          <w:b/>
          <w:color w:val="auto"/>
        </w:rPr>
      </w:pPr>
      <w:bookmarkStart w:id="33" w:name="_Toc476742612"/>
      <w:bookmarkStart w:id="34" w:name="_Toc55231025"/>
      <w:r w:rsidRPr="00B57E87">
        <w:rPr>
          <w:rStyle w:val="Ttulo3Car"/>
          <w:b/>
          <w:color w:val="auto"/>
        </w:rPr>
        <w:t>Recusación por el contratista del personal nombrado por el director de obra.</w:t>
      </w:r>
      <w:bookmarkEnd w:id="33"/>
      <w:bookmarkEnd w:id="34"/>
      <w:r w:rsidRPr="00B57E87">
        <w:rPr>
          <w:rStyle w:val="Ttulo3Car"/>
          <w:b/>
          <w:color w:val="auto"/>
        </w:rPr>
        <w:t xml:space="preserve"> </w:t>
      </w:r>
    </w:p>
    <w:p w14:paraId="3E4C42BC"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14.- </w:t>
      </w:r>
      <w:r w:rsidRPr="00981995">
        <w:rPr>
          <w:rFonts w:cstheme="minorHAnsi"/>
        </w:rPr>
        <w:t xml:space="preserve">El Constructor no podrá recusar al </w:t>
      </w:r>
      <w:proofErr w:type="gramStart"/>
      <w:r w:rsidRPr="00981995">
        <w:rPr>
          <w:rFonts w:cstheme="minorHAnsi"/>
        </w:rPr>
        <w:t>Director</w:t>
      </w:r>
      <w:proofErr w:type="gramEnd"/>
      <w:r w:rsidRPr="00981995">
        <w:rPr>
          <w:rFonts w:cstheme="minorHAnsi"/>
        </w:rPr>
        <w:t xml:space="preserve"> de obra o personal encargado por éstos de la vigilancia de las obras, ni pedir que por parte de la propiedad se designen otros facultativos para los reconocimientos y mediciones. </w:t>
      </w:r>
    </w:p>
    <w:p w14:paraId="0EA90C0E"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Cuando se crea perjudicado por la labor de éstos, procederá de acuerdo con lo estipulado en el artículo precedente, pero son que por esta causa puedan interrumpirse ni perturbarse la marcha de los trabajos. </w:t>
      </w:r>
    </w:p>
    <w:p w14:paraId="06401BD4" w14:textId="77777777" w:rsidR="008C46F8" w:rsidRPr="00981995" w:rsidRDefault="008C46F8" w:rsidP="008C46F8">
      <w:pPr>
        <w:spacing w:after="120" w:line="276" w:lineRule="auto"/>
        <w:ind w:left="425" w:firstLine="15"/>
        <w:jc w:val="both"/>
        <w:rPr>
          <w:rFonts w:cstheme="minorHAnsi"/>
        </w:rPr>
      </w:pPr>
      <w:r w:rsidRPr="00981995">
        <w:rPr>
          <w:rFonts w:cstheme="minorHAnsi"/>
        </w:rPr>
        <w:t xml:space="preserve"> </w:t>
      </w:r>
    </w:p>
    <w:p w14:paraId="647843F8" w14:textId="77777777" w:rsidR="008C46F8" w:rsidRPr="00B57E87" w:rsidRDefault="008C46F8" w:rsidP="008C46F8">
      <w:pPr>
        <w:spacing w:after="120" w:line="276" w:lineRule="auto"/>
        <w:jc w:val="both"/>
        <w:rPr>
          <w:rStyle w:val="Ttulo3Car"/>
          <w:b/>
          <w:color w:val="auto"/>
        </w:rPr>
      </w:pPr>
      <w:bookmarkStart w:id="35" w:name="_Toc476742613"/>
      <w:bookmarkStart w:id="36" w:name="_Toc55231026"/>
      <w:r w:rsidRPr="00B57E87">
        <w:rPr>
          <w:rStyle w:val="Ttulo3Car"/>
          <w:b/>
          <w:color w:val="auto"/>
        </w:rPr>
        <w:t>Faltas del personal.</w:t>
      </w:r>
      <w:bookmarkEnd w:id="35"/>
      <w:bookmarkEnd w:id="36"/>
      <w:r w:rsidRPr="00B57E87">
        <w:rPr>
          <w:rStyle w:val="Ttulo3Car"/>
          <w:b/>
          <w:color w:val="auto"/>
        </w:rPr>
        <w:t xml:space="preserve"> </w:t>
      </w:r>
    </w:p>
    <w:p w14:paraId="74D46485"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15.- </w:t>
      </w:r>
      <w:r w:rsidRPr="00981995">
        <w:rPr>
          <w:rFonts w:cstheme="minorHAnsi"/>
        </w:rPr>
        <w:t xml:space="preserve">El </w:t>
      </w:r>
      <w:proofErr w:type="gramStart"/>
      <w:r w:rsidRPr="00981995">
        <w:rPr>
          <w:rFonts w:cstheme="minorHAnsi"/>
        </w:rPr>
        <w:t>Director</w:t>
      </w:r>
      <w:proofErr w:type="gramEnd"/>
      <w:r w:rsidRPr="00981995">
        <w:rPr>
          <w:rFonts w:cstheme="minorHAnsi"/>
        </w:rPr>
        <w:t xml:space="preserve"> de obra, en supuestos de desobediencia a sus instrucciones, manifiesta incompetencia o negligencia grave que comprometan o perturben la marcha de los trabajos, podrá requerir al Contratista que aparte de la obra a los dependientes u operarios causantes de la perturbación. </w:t>
      </w:r>
    </w:p>
    <w:p w14:paraId="132143F2" w14:textId="77777777" w:rsidR="008C46F8" w:rsidRPr="00981995" w:rsidRDefault="008C46F8" w:rsidP="008C46F8">
      <w:pPr>
        <w:spacing w:after="120" w:line="276" w:lineRule="auto"/>
        <w:ind w:firstLine="15"/>
        <w:jc w:val="both"/>
        <w:rPr>
          <w:rFonts w:cstheme="minorHAnsi"/>
        </w:rPr>
      </w:pPr>
      <w:r w:rsidRPr="00981995">
        <w:rPr>
          <w:rFonts w:cstheme="minorHAnsi"/>
        </w:rPr>
        <w:t xml:space="preserve"> </w:t>
      </w:r>
    </w:p>
    <w:p w14:paraId="7E3857AD"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16.- </w:t>
      </w:r>
      <w:r w:rsidRPr="00981995">
        <w:rPr>
          <w:rFonts w:cstheme="minorHAnsi"/>
        </w:rPr>
        <w:t xml:space="preserve">El Contratista podrá subcontratar capítulos o unidades de obra a otros contratistas e industriales, con sujeción en su caso a lo estipulado en el Pliego de Condiciones particulares, y sin perjuicio de sus obligaciones como Contratista general de la obra. </w:t>
      </w:r>
    </w:p>
    <w:p w14:paraId="528893F6" w14:textId="77777777" w:rsidR="008C46F8" w:rsidRPr="00F72C2A" w:rsidRDefault="008C46F8" w:rsidP="008C46F8">
      <w:pPr>
        <w:spacing w:after="120" w:line="276" w:lineRule="auto"/>
        <w:ind w:firstLine="15"/>
        <w:jc w:val="both"/>
        <w:rPr>
          <w:rFonts w:cstheme="minorHAnsi"/>
          <w:b/>
          <w:sz w:val="26"/>
          <w:szCs w:val="26"/>
        </w:rPr>
      </w:pPr>
      <w:r w:rsidRPr="00F72C2A">
        <w:rPr>
          <w:rFonts w:cstheme="minorHAnsi"/>
          <w:b/>
          <w:sz w:val="26"/>
          <w:szCs w:val="26"/>
        </w:rPr>
        <w:t xml:space="preserve"> </w:t>
      </w:r>
    </w:p>
    <w:p w14:paraId="5CA137FB" w14:textId="77777777" w:rsidR="008C46F8" w:rsidRPr="00F72C2A" w:rsidRDefault="008C46F8" w:rsidP="008C46F8">
      <w:pPr>
        <w:pStyle w:val="Ttulo2"/>
        <w:spacing w:after="120" w:line="276" w:lineRule="auto"/>
        <w:jc w:val="both"/>
        <w:rPr>
          <w:rFonts w:asciiTheme="minorHAnsi" w:eastAsia="Times New Roman" w:hAnsiTheme="minorHAnsi" w:cstheme="minorHAnsi"/>
          <w:b/>
          <w:color w:val="auto"/>
        </w:rPr>
      </w:pPr>
      <w:bookmarkStart w:id="37" w:name="_Toc476742614"/>
      <w:bookmarkStart w:id="38" w:name="_Toc55231027"/>
      <w:r w:rsidRPr="00F72C2A">
        <w:rPr>
          <w:rFonts w:asciiTheme="minorHAnsi" w:eastAsia="Times New Roman" w:hAnsiTheme="minorHAnsi" w:cstheme="minorHAnsi"/>
          <w:b/>
          <w:color w:val="auto"/>
        </w:rPr>
        <w:t>EPÍGRAFE 3º.  Prescripciones generales relativas a los trabajos, a los materiales y a los medios auxiliares.</w:t>
      </w:r>
      <w:bookmarkEnd w:id="37"/>
      <w:bookmarkEnd w:id="38"/>
      <w:r w:rsidRPr="00F72C2A">
        <w:rPr>
          <w:rFonts w:asciiTheme="minorHAnsi" w:eastAsia="Times New Roman" w:hAnsiTheme="minorHAnsi" w:cstheme="minorHAnsi"/>
          <w:b/>
          <w:color w:val="auto"/>
        </w:rPr>
        <w:t xml:space="preserve"> </w:t>
      </w:r>
    </w:p>
    <w:p w14:paraId="2FED7C70" w14:textId="77777777" w:rsidR="008C46F8" w:rsidRPr="00981995" w:rsidRDefault="008C46F8" w:rsidP="008C46F8">
      <w:pPr>
        <w:spacing w:after="120" w:line="276" w:lineRule="auto"/>
        <w:ind w:left="425" w:firstLine="15"/>
        <w:jc w:val="both"/>
        <w:rPr>
          <w:rFonts w:cstheme="minorHAnsi"/>
        </w:rPr>
      </w:pPr>
      <w:r w:rsidRPr="00981995">
        <w:rPr>
          <w:rFonts w:cstheme="minorHAnsi"/>
          <w:b/>
        </w:rPr>
        <w:t xml:space="preserve"> </w:t>
      </w:r>
    </w:p>
    <w:p w14:paraId="44CBAFE0" w14:textId="77777777" w:rsidR="008C46F8" w:rsidRPr="00F72C2A" w:rsidRDefault="008C46F8" w:rsidP="008C46F8">
      <w:pPr>
        <w:spacing w:after="120" w:line="276" w:lineRule="auto"/>
        <w:jc w:val="both"/>
        <w:rPr>
          <w:rStyle w:val="Ttulo3Car"/>
          <w:b/>
          <w:color w:val="auto"/>
        </w:rPr>
      </w:pPr>
      <w:bookmarkStart w:id="39" w:name="_Toc476742615"/>
      <w:bookmarkStart w:id="40" w:name="_Toc55231028"/>
      <w:r w:rsidRPr="00F72C2A">
        <w:rPr>
          <w:rStyle w:val="Ttulo3Car"/>
          <w:b/>
          <w:color w:val="auto"/>
        </w:rPr>
        <w:t>Caminos y accesos.</w:t>
      </w:r>
      <w:bookmarkEnd w:id="39"/>
      <w:bookmarkEnd w:id="40"/>
      <w:r w:rsidRPr="00F72C2A">
        <w:rPr>
          <w:rStyle w:val="Ttulo3Car"/>
          <w:b/>
          <w:color w:val="auto"/>
        </w:rPr>
        <w:t xml:space="preserve"> </w:t>
      </w:r>
    </w:p>
    <w:p w14:paraId="55270063"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17.- </w:t>
      </w:r>
      <w:r w:rsidRPr="00981995">
        <w:rPr>
          <w:rFonts w:cstheme="minorHAnsi"/>
        </w:rPr>
        <w:t xml:space="preserve">El Constructor dispondrá por su cuenta los accesos a la obra y el cerramiento o vallado de ésta. </w:t>
      </w:r>
    </w:p>
    <w:p w14:paraId="5446B1E7"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El </w:t>
      </w:r>
      <w:proofErr w:type="gramStart"/>
      <w:r w:rsidRPr="00981995">
        <w:rPr>
          <w:rFonts w:cstheme="minorHAnsi"/>
        </w:rPr>
        <w:t>Director</w:t>
      </w:r>
      <w:proofErr w:type="gramEnd"/>
      <w:r w:rsidRPr="00981995">
        <w:rPr>
          <w:rFonts w:cstheme="minorHAnsi"/>
        </w:rPr>
        <w:t xml:space="preserve"> de obra podrá exigir su modificación o mejora. </w:t>
      </w:r>
    </w:p>
    <w:p w14:paraId="3723BFE3" w14:textId="77777777" w:rsidR="008C46F8" w:rsidRPr="00981995" w:rsidRDefault="008C46F8" w:rsidP="008C46F8">
      <w:pPr>
        <w:spacing w:after="120" w:line="276" w:lineRule="auto"/>
        <w:ind w:left="425" w:firstLine="15"/>
        <w:jc w:val="both"/>
        <w:rPr>
          <w:rFonts w:cstheme="minorHAnsi"/>
        </w:rPr>
      </w:pPr>
      <w:r w:rsidRPr="00981995">
        <w:rPr>
          <w:rFonts w:cstheme="minorHAnsi"/>
        </w:rPr>
        <w:t xml:space="preserve"> </w:t>
      </w:r>
    </w:p>
    <w:p w14:paraId="7185408D" w14:textId="77777777" w:rsidR="008C46F8" w:rsidRPr="00F72C2A" w:rsidRDefault="008C46F8" w:rsidP="008C46F8">
      <w:pPr>
        <w:spacing w:after="120" w:line="276" w:lineRule="auto"/>
        <w:jc w:val="both"/>
        <w:rPr>
          <w:rStyle w:val="Ttulo3Car"/>
          <w:b/>
          <w:color w:val="auto"/>
        </w:rPr>
      </w:pPr>
      <w:bookmarkStart w:id="41" w:name="_Toc476742616"/>
      <w:bookmarkStart w:id="42" w:name="_Toc55231029"/>
      <w:r w:rsidRPr="00F72C2A">
        <w:rPr>
          <w:rStyle w:val="Ttulo3Car"/>
          <w:b/>
          <w:color w:val="auto"/>
        </w:rPr>
        <w:t>Replanteo.</w:t>
      </w:r>
      <w:bookmarkEnd w:id="41"/>
      <w:bookmarkEnd w:id="42"/>
      <w:r w:rsidRPr="00F72C2A">
        <w:rPr>
          <w:rStyle w:val="Ttulo3Car"/>
          <w:b/>
          <w:color w:val="auto"/>
        </w:rPr>
        <w:t xml:space="preserve"> </w:t>
      </w:r>
    </w:p>
    <w:p w14:paraId="200A604E"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18.- </w:t>
      </w:r>
      <w:r w:rsidRPr="00981995">
        <w:rPr>
          <w:rFonts w:cstheme="minorHAnsi"/>
        </w:rPr>
        <w:t xml:space="preserve">Antes de dar comienzo las obras, el Ingeniero </w:t>
      </w:r>
      <w:proofErr w:type="gramStart"/>
      <w:r w:rsidRPr="00981995">
        <w:rPr>
          <w:rFonts w:cstheme="minorHAnsi"/>
        </w:rPr>
        <w:t>Director</w:t>
      </w:r>
      <w:proofErr w:type="gramEnd"/>
      <w:r w:rsidRPr="00981995">
        <w:rPr>
          <w:rFonts w:cstheme="minorHAnsi"/>
        </w:rPr>
        <w:t xml:space="preserve">, junto al personal subalterno necesario y en presencia del Contratista o su representante, procederá al replanteo general de la obra. El Constructor se hará cargo de las estacas, señales y referencias que se dejen en el terreno como consecuencia del replanteo iniciará las obras con el replanteo de </w:t>
      </w:r>
      <w:proofErr w:type="gramStart"/>
      <w:r w:rsidRPr="00981995">
        <w:rPr>
          <w:rFonts w:cstheme="minorHAnsi"/>
        </w:rPr>
        <w:t>las mismas</w:t>
      </w:r>
      <w:proofErr w:type="gramEnd"/>
      <w:r w:rsidRPr="00981995">
        <w:rPr>
          <w:rFonts w:cstheme="minorHAnsi"/>
        </w:rPr>
        <w:t xml:space="preserve"> en el terreno, señalando las referencias </w:t>
      </w:r>
      <w:r w:rsidRPr="00981995">
        <w:rPr>
          <w:rFonts w:cstheme="minorHAnsi"/>
        </w:rPr>
        <w:lastRenderedPageBreak/>
        <w:t xml:space="preserve">principales que mantendrá como base de ulteriores replanteos parciales. Dichos trabajos se considerarán a cargo del Contratista e incluidos en su oferta. </w:t>
      </w:r>
    </w:p>
    <w:p w14:paraId="491D4636"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El </w:t>
      </w:r>
      <w:proofErr w:type="gramStart"/>
      <w:r w:rsidRPr="00981995">
        <w:rPr>
          <w:rFonts w:cstheme="minorHAnsi"/>
        </w:rPr>
        <w:t>Director</w:t>
      </w:r>
      <w:proofErr w:type="gramEnd"/>
      <w:r w:rsidRPr="00981995">
        <w:rPr>
          <w:rFonts w:cstheme="minorHAnsi"/>
        </w:rPr>
        <w:t xml:space="preserve"> podrá ejecutar u ordenar cuantos replanteos parciales considere necesarios durante el periodo de construcción para que las obras se realicen conforme al proyecto y a las modificaciones </w:t>
      </w:r>
      <w:proofErr w:type="gramStart"/>
      <w:r w:rsidRPr="00981995">
        <w:rPr>
          <w:rFonts w:cstheme="minorHAnsi"/>
        </w:rPr>
        <w:t>del mismo</w:t>
      </w:r>
      <w:proofErr w:type="gramEnd"/>
      <w:r w:rsidRPr="00981995">
        <w:rPr>
          <w:rFonts w:cstheme="minorHAnsi"/>
        </w:rPr>
        <w:t xml:space="preserve"> que sean aprobadas. </w:t>
      </w:r>
    </w:p>
    <w:p w14:paraId="031B501A" w14:textId="77777777" w:rsidR="008C46F8" w:rsidRPr="00981995" w:rsidRDefault="008C46F8" w:rsidP="008C46F8">
      <w:pPr>
        <w:spacing w:after="120" w:line="276" w:lineRule="auto"/>
        <w:ind w:firstLine="15"/>
        <w:jc w:val="both"/>
        <w:rPr>
          <w:rFonts w:cstheme="minorHAnsi"/>
        </w:rPr>
      </w:pPr>
      <w:r w:rsidRPr="00981995">
        <w:rPr>
          <w:rFonts w:cstheme="minorHAnsi"/>
        </w:rPr>
        <w:t xml:space="preserve"> </w:t>
      </w:r>
    </w:p>
    <w:p w14:paraId="49DC97B0" w14:textId="77777777" w:rsidR="008C46F8" w:rsidRPr="00F72C2A" w:rsidRDefault="008C46F8" w:rsidP="008C46F8">
      <w:pPr>
        <w:spacing w:after="120" w:line="276" w:lineRule="auto"/>
        <w:jc w:val="both"/>
        <w:rPr>
          <w:rStyle w:val="Ttulo3Car"/>
          <w:b/>
          <w:color w:val="auto"/>
        </w:rPr>
      </w:pPr>
      <w:bookmarkStart w:id="43" w:name="_Toc476742617"/>
      <w:bookmarkStart w:id="44" w:name="_Toc55231030"/>
      <w:r w:rsidRPr="00F72C2A">
        <w:rPr>
          <w:rStyle w:val="Ttulo3Car"/>
          <w:b/>
          <w:color w:val="auto"/>
        </w:rPr>
        <w:t>Comienzo de la obra. Ritmo de ejecución de los trabajos.</w:t>
      </w:r>
      <w:bookmarkEnd w:id="43"/>
      <w:bookmarkEnd w:id="44"/>
      <w:r w:rsidRPr="00F72C2A">
        <w:rPr>
          <w:rStyle w:val="Ttulo3Car"/>
          <w:b/>
          <w:color w:val="auto"/>
        </w:rPr>
        <w:t xml:space="preserve"> </w:t>
      </w:r>
    </w:p>
    <w:p w14:paraId="2EB41528"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19.- </w:t>
      </w:r>
      <w:r w:rsidRPr="00981995">
        <w:rPr>
          <w:rFonts w:cstheme="minorHAnsi"/>
        </w:rPr>
        <w:t xml:space="preserve">El Constructor dará comienzo a las obras en el plazo marcado en el Pliego de Condiciones particulares, desarrollándolas en la forma necesaria para que dentro de los periodos parciales en aquel ejecutados los trabajos correspondientes y, en consecuencia, la ejecución total se lleve a efecto dentro del plazo exigido en el Contrato. </w:t>
      </w:r>
    </w:p>
    <w:p w14:paraId="4D9C5E52"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Obligatoriamente y por escrito deberá el contratista dar cuenta al </w:t>
      </w:r>
      <w:proofErr w:type="gramStart"/>
      <w:r w:rsidRPr="00981995">
        <w:rPr>
          <w:rFonts w:cstheme="minorHAnsi"/>
        </w:rPr>
        <w:t>Director</w:t>
      </w:r>
      <w:proofErr w:type="gramEnd"/>
      <w:r w:rsidRPr="00981995">
        <w:rPr>
          <w:rFonts w:cstheme="minorHAnsi"/>
        </w:rPr>
        <w:t xml:space="preserve"> de Obra del comienzo de los trabajos al menos con tres días de antelación. </w:t>
      </w:r>
    </w:p>
    <w:p w14:paraId="02DB51E0" w14:textId="77777777" w:rsidR="008C46F8" w:rsidRPr="00981995" w:rsidRDefault="008C46F8" w:rsidP="008C46F8">
      <w:pPr>
        <w:spacing w:after="120" w:line="276" w:lineRule="auto"/>
        <w:ind w:firstLine="15"/>
        <w:jc w:val="both"/>
        <w:rPr>
          <w:rFonts w:cstheme="minorHAnsi"/>
        </w:rPr>
      </w:pPr>
      <w:r w:rsidRPr="00981995">
        <w:rPr>
          <w:rFonts w:cstheme="minorHAnsi"/>
        </w:rPr>
        <w:t xml:space="preserve"> </w:t>
      </w:r>
    </w:p>
    <w:p w14:paraId="32E0A8EF" w14:textId="77777777" w:rsidR="008C46F8" w:rsidRDefault="008C46F8" w:rsidP="008C46F8">
      <w:pPr>
        <w:spacing w:after="120" w:line="276" w:lineRule="auto"/>
        <w:jc w:val="both"/>
        <w:rPr>
          <w:rStyle w:val="Ttulo3Car"/>
          <w:b/>
          <w:color w:val="auto"/>
        </w:rPr>
      </w:pPr>
    </w:p>
    <w:p w14:paraId="6FBDB942" w14:textId="77777777" w:rsidR="008C46F8" w:rsidRDefault="008C46F8" w:rsidP="008C46F8">
      <w:pPr>
        <w:spacing w:after="120" w:line="276" w:lineRule="auto"/>
        <w:jc w:val="both"/>
        <w:rPr>
          <w:rStyle w:val="Ttulo3Car"/>
          <w:b/>
          <w:color w:val="auto"/>
        </w:rPr>
      </w:pPr>
    </w:p>
    <w:p w14:paraId="5C79010D" w14:textId="77777777" w:rsidR="008C46F8" w:rsidRPr="00F72C2A" w:rsidRDefault="008C46F8" w:rsidP="008C46F8">
      <w:pPr>
        <w:spacing w:after="120" w:line="276" w:lineRule="auto"/>
        <w:jc w:val="both"/>
        <w:rPr>
          <w:rStyle w:val="Ttulo3Car"/>
          <w:b/>
          <w:color w:val="auto"/>
        </w:rPr>
      </w:pPr>
      <w:bookmarkStart w:id="45" w:name="_Toc476742618"/>
      <w:bookmarkStart w:id="46" w:name="_Toc55231031"/>
      <w:r w:rsidRPr="00F72C2A">
        <w:rPr>
          <w:rStyle w:val="Ttulo3Car"/>
          <w:b/>
          <w:color w:val="auto"/>
        </w:rPr>
        <w:t>Orden de los trabajos.</w:t>
      </w:r>
      <w:bookmarkEnd w:id="45"/>
      <w:bookmarkEnd w:id="46"/>
      <w:r w:rsidRPr="00F72C2A">
        <w:rPr>
          <w:rStyle w:val="Ttulo3Car"/>
          <w:b/>
          <w:color w:val="auto"/>
        </w:rPr>
        <w:t xml:space="preserve"> </w:t>
      </w:r>
    </w:p>
    <w:p w14:paraId="292A351A" w14:textId="77777777" w:rsidR="008C46F8" w:rsidRPr="00981995" w:rsidRDefault="008C46F8" w:rsidP="008C46F8">
      <w:pPr>
        <w:spacing w:after="120" w:line="276" w:lineRule="auto"/>
        <w:ind w:left="-15" w:right="-11" w:firstLine="15"/>
        <w:jc w:val="both"/>
        <w:rPr>
          <w:rFonts w:cstheme="minorHAnsi"/>
        </w:rPr>
      </w:pPr>
      <w:r w:rsidRPr="00981995">
        <w:rPr>
          <w:rFonts w:cstheme="minorHAnsi"/>
          <w:b/>
        </w:rPr>
        <w:t xml:space="preserve">Artículos 20.- </w:t>
      </w:r>
      <w:r w:rsidRPr="00981995">
        <w:rPr>
          <w:rFonts w:cstheme="minorHAnsi"/>
        </w:rPr>
        <w:t xml:space="preserve">En general, la determinación del orden de los trabajos será compatible con los plazos programados y es facultad de la contrata, salvo aquellos casos en que, por circunstancias de orden técnico, estime conveniente su variación la Dirección Facultativa. </w:t>
      </w:r>
    </w:p>
    <w:p w14:paraId="5343F711" w14:textId="77777777" w:rsidR="008C46F8" w:rsidRPr="00981995" w:rsidRDefault="008C46F8" w:rsidP="008C46F8">
      <w:pPr>
        <w:spacing w:after="120" w:line="276" w:lineRule="auto"/>
        <w:ind w:firstLine="15"/>
        <w:jc w:val="both"/>
        <w:rPr>
          <w:rFonts w:cstheme="minorHAnsi"/>
        </w:rPr>
      </w:pPr>
      <w:r w:rsidRPr="00981995">
        <w:rPr>
          <w:rFonts w:cstheme="minorHAnsi"/>
        </w:rPr>
        <w:t xml:space="preserve"> </w:t>
      </w:r>
    </w:p>
    <w:p w14:paraId="716A3219" w14:textId="77777777" w:rsidR="008C46F8" w:rsidRPr="00F72C2A" w:rsidRDefault="008C46F8" w:rsidP="008C46F8">
      <w:pPr>
        <w:spacing w:after="120" w:line="276" w:lineRule="auto"/>
        <w:jc w:val="both"/>
        <w:rPr>
          <w:rStyle w:val="Ttulo3Car"/>
          <w:b/>
          <w:color w:val="auto"/>
        </w:rPr>
      </w:pPr>
      <w:bookmarkStart w:id="47" w:name="_Toc476742619"/>
      <w:bookmarkStart w:id="48" w:name="_Toc55231032"/>
      <w:r w:rsidRPr="00F72C2A">
        <w:rPr>
          <w:rStyle w:val="Ttulo3Car"/>
          <w:b/>
          <w:color w:val="auto"/>
        </w:rPr>
        <w:t>Facilidades para otros contratistas.</w:t>
      </w:r>
      <w:bookmarkEnd w:id="47"/>
      <w:bookmarkEnd w:id="48"/>
      <w:r w:rsidRPr="00F72C2A">
        <w:rPr>
          <w:rStyle w:val="Ttulo3Car"/>
          <w:b/>
          <w:color w:val="auto"/>
        </w:rPr>
        <w:t xml:space="preserve"> </w:t>
      </w:r>
    </w:p>
    <w:p w14:paraId="1210CAA4"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21.- </w:t>
      </w:r>
      <w:r w:rsidRPr="00981995">
        <w:rPr>
          <w:rFonts w:cstheme="minorHAnsi"/>
        </w:rPr>
        <w:t xml:space="preserve">De acuerdo con lo que requiera la Dirección Facultativa, el Contratista General deberá dar todas las facilidades razonables para la realización de los trabajos que les sean encomendados a todos los demás contratistas que intervengan en la obra. Ello sin perjuicio de las compensaciones económicas a que haya lugar entre Contratistas por utilización de medios auxiliares o suministros de energía u otros conceptos. </w:t>
      </w:r>
    </w:p>
    <w:p w14:paraId="293ABC3D"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En caso de litigio, ambos contratistas estarán a lo que resuelva la Dirección Facultativa. </w:t>
      </w:r>
    </w:p>
    <w:p w14:paraId="4D542EA6" w14:textId="77777777" w:rsidR="008C46F8" w:rsidRPr="00981995" w:rsidRDefault="008C46F8" w:rsidP="008C46F8">
      <w:pPr>
        <w:spacing w:after="120" w:line="276" w:lineRule="auto"/>
        <w:ind w:left="425" w:firstLine="15"/>
        <w:jc w:val="both"/>
        <w:rPr>
          <w:rFonts w:cstheme="minorHAnsi"/>
        </w:rPr>
      </w:pPr>
      <w:r w:rsidRPr="00981995">
        <w:rPr>
          <w:rFonts w:cstheme="minorHAnsi"/>
        </w:rPr>
        <w:t xml:space="preserve"> </w:t>
      </w:r>
    </w:p>
    <w:p w14:paraId="318E82E1" w14:textId="77777777" w:rsidR="008C46F8" w:rsidRPr="00F72C2A" w:rsidRDefault="008C46F8" w:rsidP="008C46F8">
      <w:pPr>
        <w:spacing w:after="120" w:line="276" w:lineRule="auto"/>
        <w:jc w:val="both"/>
        <w:rPr>
          <w:rStyle w:val="Ttulo3Car"/>
          <w:b/>
          <w:color w:val="auto"/>
        </w:rPr>
      </w:pPr>
      <w:bookmarkStart w:id="49" w:name="_Toc476742620"/>
      <w:bookmarkStart w:id="50" w:name="_Toc55231033"/>
      <w:r w:rsidRPr="00F72C2A">
        <w:rPr>
          <w:rStyle w:val="Ttulo3Car"/>
          <w:b/>
          <w:color w:val="auto"/>
        </w:rPr>
        <w:t>Ampliación de proyecto por causas imprevistas o de fuerza mayor.</w:t>
      </w:r>
      <w:bookmarkEnd w:id="49"/>
      <w:bookmarkEnd w:id="50"/>
      <w:r w:rsidRPr="00F72C2A">
        <w:rPr>
          <w:rStyle w:val="Ttulo3Car"/>
          <w:b/>
          <w:color w:val="auto"/>
        </w:rPr>
        <w:t xml:space="preserve"> </w:t>
      </w:r>
    </w:p>
    <w:p w14:paraId="433FACC8"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22.- </w:t>
      </w:r>
      <w:r w:rsidRPr="00981995">
        <w:rPr>
          <w:rFonts w:cstheme="minorHAnsi"/>
        </w:rPr>
        <w:t xml:space="preserve">Cuando sea preciso por motivo imprevisto o por cualquier accidente ampliar el Proyecto, no se interrumpirán los trabajos, </w:t>
      </w:r>
      <w:proofErr w:type="gramStart"/>
      <w:r w:rsidRPr="00981995">
        <w:rPr>
          <w:rFonts w:cstheme="minorHAnsi"/>
        </w:rPr>
        <w:t>continuándose siguiendo</w:t>
      </w:r>
      <w:proofErr w:type="gramEnd"/>
      <w:r w:rsidRPr="00981995">
        <w:rPr>
          <w:rFonts w:cstheme="minorHAnsi"/>
        </w:rPr>
        <w:t xml:space="preserve"> una recta interpretación del proyecto y según las instrucciones dadas por el </w:t>
      </w:r>
      <w:proofErr w:type="gramStart"/>
      <w:r w:rsidRPr="00981995">
        <w:rPr>
          <w:rFonts w:cstheme="minorHAnsi"/>
        </w:rPr>
        <w:t>Director</w:t>
      </w:r>
      <w:proofErr w:type="gramEnd"/>
      <w:r w:rsidRPr="00981995">
        <w:rPr>
          <w:rFonts w:cstheme="minorHAnsi"/>
        </w:rPr>
        <w:t xml:space="preserve"> de obra, en tanto se formula o tramita el Proyecto Reformado. </w:t>
      </w:r>
    </w:p>
    <w:p w14:paraId="7CD45396"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El Constructor está obligado a realizar con su personal y sus materiales cuanto la </w:t>
      </w:r>
    </w:p>
    <w:p w14:paraId="7897A703"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Dirección de las obras disponga para apeos, apuntalamientos, derribos, recalzos o cualquier otra obra de carácter urgente, anticipando de momento este servicio, cuyo importe le será consignado en un presupuesto adicional o abonado directamente, de acuerdo con lo que se convenga. </w:t>
      </w:r>
    </w:p>
    <w:p w14:paraId="6CEF124D" w14:textId="77777777" w:rsidR="008C46F8" w:rsidRPr="00981995" w:rsidRDefault="008C46F8" w:rsidP="008C46F8">
      <w:pPr>
        <w:spacing w:after="120" w:line="276" w:lineRule="auto"/>
        <w:ind w:left="425" w:firstLine="15"/>
        <w:jc w:val="both"/>
        <w:rPr>
          <w:rFonts w:cstheme="minorHAnsi"/>
        </w:rPr>
      </w:pPr>
      <w:r w:rsidRPr="00981995">
        <w:rPr>
          <w:rFonts w:cstheme="minorHAnsi"/>
        </w:rPr>
        <w:lastRenderedPageBreak/>
        <w:t xml:space="preserve"> </w:t>
      </w:r>
    </w:p>
    <w:p w14:paraId="2A9E09B0" w14:textId="77777777" w:rsidR="008C46F8" w:rsidRPr="00F72C2A" w:rsidRDefault="008C46F8" w:rsidP="008C46F8">
      <w:pPr>
        <w:spacing w:after="120" w:line="276" w:lineRule="auto"/>
        <w:jc w:val="both"/>
        <w:rPr>
          <w:rStyle w:val="Ttulo3Car"/>
          <w:b/>
          <w:color w:val="auto"/>
        </w:rPr>
      </w:pPr>
      <w:bookmarkStart w:id="51" w:name="_Toc476742621"/>
      <w:bookmarkStart w:id="52" w:name="_Toc55231034"/>
      <w:r w:rsidRPr="00F72C2A">
        <w:rPr>
          <w:rStyle w:val="Ttulo3Car"/>
          <w:b/>
          <w:color w:val="auto"/>
        </w:rPr>
        <w:t>Prórroga por causa de fuerza mayor.</w:t>
      </w:r>
      <w:bookmarkEnd w:id="51"/>
      <w:bookmarkEnd w:id="52"/>
      <w:r w:rsidRPr="00F72C2A">
        <w:rPr>
          <w:rStyle w:val="Ttulo3Car"/>
          <w:b/>
          <w:color w:val="auto"/>
        </w:rPr>
        <w:t xml:space="preserve"> </w:t>
      </w:r>
    </w:p>
    <w:p w14:paraId="0BE66634"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23.- </w:t>
      </w:r>
      <w:r w:rsidRPr="00981995">
        <w:rPr>
          <w:rFonts w:cstheme="minorHAnsi"/>
        </w:rPr>
        <w:t xml:space="preserve">Si por causa de fuerza mayor o independiente de la voluntad del Constructor, éste no pudiese comenzar las obras, o tuviese que suspenderlas, o no le fuera posible terminarlas en los plazos prefijados, se le otorgará una prórroga proporcionada para el cumplimiento de la contrata, previo informe favorable del Director de Obra, la causa que impide la ejecución o la marcha de los trabajos y el retraso que por ello se originaría en los plazos acordados, razonando debidamente la prórroga que por dicha causa solicita. </w:t>
      </w:r>
    </w:p>
    <w:p w14:paraId="20EB9463" w14:textId="77777777" w:rsidR="008C46F8" w:rsidRPr="00981995" w:rsidRDefault="008C46F8" w:rsidP="008C46F8">
      <w:pPr>
        <w:spacing w:after="120" w:line="276" w:lineRule="auto"/>
        <w:ind w:firstLine="15"/>
        <w:jc w:val="both"/>
        <w:rPr>
          <w:rFonts w:cstheme="minorHAnsi"/>
        </w:rPr>
      </w:pPr>
      <w:r w:rsidRPr="00981995">
        <w:rPr>
          <w:rFonts w:cstheme="minorHAnsi"/>
        </w:rPr>
        <w:t xml:space="preserve"> </w:t>
      </w:r>
    </w:p>
    <w:p w14:paraId="08A855FC" w14:textId="77777777" w:rsidR="008C46F8" w:rsidRPr="00F72C2A" w:rsidRDefault="008C46F8" w:rsidP="008C46F8">
      <w:pPr>
        <w:spacing w:after="120" w:line="276" w:lineRule="auto"/>
        <w:jc w:val="both"/>
        <w:rPr>
          <w:rStyle w:val="Ttulo3Car"/>
          <w:b/>
          <w:color w:val="auto"/>
        </w:rPr>
      </w:pPr>
      <w:bookmarkStart w:id="53" w:name="_Toc476742622"/>
      <w:bookmarkStart w:id="54" w:name="_Toc55231035"/>
      <w:r w:rsidRPr="00F72C2A">
        <w:rPr>
          <w:rStyle w:val="Ttulo3Car"/>
          <w:b/>
          <w:color w:val="auto"/>
        </w:rPr>
        <w:t>Responsabilidad de la dirección facultativa en el retraso de la obra.</w:t>
      </w:r>
      <w:bookmarkEnd w:id="53"/>
      <w:bookmarkEnd w:id="54"/>
      <w:r w:rsidRPr="00F72C2A">
        <w:rPr>
          <w:rStyle w:val="Ttulo3Car"/>
          <w:b/>
          <w:color w:val="auto"/>
        </w:rPr>
        <w:t xml:space="preserve"> </w:t>
      </w:r>
    </w:p>
    <w:p w14:paraId="3CF76AFB"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24.- </w:t>
      </w:r>
      <w:r w:rsidRPr="00981995">
        <w:rPr>
          <w:rFonts w:cstheme="minorHAnsi"/>
        </w:rPr>
        <w:t xml:space="preserve">El Contratista no podrá excusarse de no haber cumplido los plazos de las obras estipulados, alegando como causa la carencia de planos u órdenes de la Dirección Facultativa, a excepción del caso en que habiéndolo solicitado por escrito no se lo hubiesen proporcionado. </w:t>
      </w:r>
    </w:p>
    <w:p w14:paraId="7ACFEF21" w14:textId="77777777" w:rsidR="008C46F8" w:rsidRPr="00981995" w:rsidRDefault="008C46F8" w:rsidP="008C46F8">
      <w:pPr>
        <w:spacing w:after="120" w:line="276" w:lineRule="auto"/>
        <w:ind w:firstLine="15"/>
        <w:jc w:val="both"/>
        <w:rPr>
          <w:rFonts w:cstheme="minorHAnsi"/>
        </w:rPr>
      </w:pPr>
      <w:r w:rsidRPr="00981995">
        <w:rPr>
          <w:rFonts w:cstheme="minorHAnsi"/>
        </w:rPr>
        <w:t xml:space="preserve"> </w:t>
      </w:r>
    </w:p>
    <w:p w14:paraId="1615BDED" w14:textId="77777777" w:rsidR="008C46F8" w:rsidRPr="00F72C2A" w:rsidRDefault="008C46F8" w:rsidP="008C46F8">
      <w:pPr>
        <w:spacing w:after="120" w:line="276" w:lineRule="auto"/>
        <w:jc w:val="both"/>
        <w:rPr>
          <w:rStyle w:val="Ttulo3Car"/>
          <w:b/>
          <w:color w:val="auto"/>
        </w:rPr>
      </w:pPr>
      <w:bookmarkStart w:id="55" w:name="_Toc476742623"/>
      <w:bookmarkStart w:id="56" w:name="_Toc55231036"/>
      <w:r w:rsidRPr="00F72C2A">
        <w:rPr>
          <w:rStyle w:val="Ttulo3Car"/>
          <w:b/>
          <w:color w:val="auto"/>
        </w:rPr>
        <w:t>Condiciones generales de ejecución de los trabajos.</w:t>
      </w:r>
      <w:bookmarkEnd w:id="55"/>
      <w:bookmarkEnd w:id="56"/>
      <w:r w:rsidRPr="00F72C2A">
        <w:rPr>
          <w:rStyle w:val="Ttulo3Car"/>
          <w:b/>
          <w:color w:val="auto"/>
        </w:rPr>
        <w:t xml:space="preserve"> </w:t>
      </w:r>
    </w:p>
    <w:p w14:paraId="5B23E72A"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25.- </w:t>
      </w:r>
      <w:r w:rsidRPr="00981995">
        <w:rPr>
          <w:rFonts w:cstheme="minorHAnsi"/>
        </w:rPr>
        <w:t xml:space="preserve">Todos los trabajos se ejecutarán con estricta sujeción al Proyecto, a las modificaciones </w:t>
      </w:r>
      <w:proofErr w:type="gramStart"/>
      <w:r w:rsidRPr="00981995">
        <w:rPr>
          <w:rFonts w:cstheme="minorHAnsi"/>
        </w:rPr>
        <w:t>del mismo</w:t>
      </w:r>
      <w:proofErr w:type="gramEnd"/>
      <w:r w:rsidRPr="00981995">
        <w:rPr>
          <w:rFonts w:cstheme="minorHAnsi"/>
        </w:rPr>
        <w:t xml:space="preserve"> que previamente hayan sido aprobadas y a las órdenes e instrucciones que bajo su responsabilidad y por escrito entregue el </w:t>
      </w:r>
      <w:proofErr w:type="gramStart"/>
      <w:r w:rsidRPr="00981995">
        <w:rPr>
          <w:rFonts w:cstheme="minorHAnsi"/>
        </w:rPr>
        <w:t>Director</w:t>
      </w:r>
      <w:proofErr w:type="gramEnd"/>
      <w:r w:rsidRPr="00981995">
        <w:rPr>
          <w:rFonts w:cstheme="minorHAnsi"/>
        </w:rPr>
        <w:t xml:space="preserve"> de Obra al Constructor, dentro de las limitaciones presupuestarias y de conformidad con lo especificado en el artículo 10. </w:t>
      </w:r>
    </w:p>
    <w:p w14:paraId="0B682DB2" w14:textId="77777777" w:rsidR="008C46F8" w:rsidRPr="00981995" w:rsidRDefault="008C46F8" w:rsidP="008C46F8">
      <w:pPr>
        <w:spacing w:after="120" w:line="276" w:lineRule="auto"/>
        <w:ind w:firstLine="15"/>
        <w:jc w:val="both"/>
        <w:rPr>
          <w:rFonts w:cstheme="minorHAnsi"/>
        </w:rPr>
      </w:pPr>
      <w:r w:rsidRPr="00981995">
        <w:rPr>
          <w:rFonts w:cstheme="minorHAnsi"/>
        </w:rPr>
        <w:t xml:space="preserve"> </w:t>
      </w:r>
      <w:r w:rsidRPr="00981995">
        <w:rPr>
          <w:rFonts w:cstheme="minorHAnsi"/>
          <w:b/>
        </w:rPr>
        <w:t xml:space="preserve"> </w:t>
      </w:r>
    </w:p>
    <w:p w14:paraId="36ADCDAC" w14:textId="77777777" w:rsidR="008C46F8" w:rsidRPr="00F72C2A" w:rsidRDefault="008C46F8" w:rsidP="008C46F8">
      <w:pPr>
        <w:spacing w:after="120" w:line="276" w:lineRule="auto"/>
        <w:jc w:val="both"/>
        <w:rPr>
          <w:rStyle w:val="Ttulo3Car"/>
          <w:b/>
          <w:color w:val="auto"/>
        </w:rPr>
      </w:pPr>
      <w:bookmarkStart w:id="57" w:name="_Toc476742624"/>
      <w:bookmarkStart w:id="58" w:name="_Toc55231037"/>
      <w:r w:rsidRPr="00F72C2A">
        <w:rPr>
          <w:rStyle w:val="Ttulo3Car"/>
          <w:b/>
          <w:color w:val="auto"/>
        </w:rPr>
        <w:t>Obras ocultas.</w:t>
      </w:r>
      <w:bookmarkEnd w:id="57"/>
      <w:bookmarkEnd w:id="58"/>
      <w:r w:rsidRPr="00F72C2A">
        <w:rPr>
          <w:rStyle w:val="Ttulo3Car"/>
          <w:b/>
          <w:color w:val="auto"/>
        </w:rPr>
        <w:t xml:space="preserve"> </w:t>
      </w:r>
    </w:p>
    <w:p w14:paraId="44B80851"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26.- </w:t>
      </w:r>
      <w:r w:rsidRPr="00981995">
        <w:rPr>
          <w:rFonts w:cstheme="minorHAnsi"/>
        </w:rPr>
        <w:t xml:space="preserve">De todos los trabajos y unidades de obra que hayan de quedar ocultos a la terminación del edificio, se levantarán los planos precisos para que queden perfectamente definidos; estos documentos se extenderán por triplicado, entregándose una al </w:t>
      </w:r>
      <w:proofErr w:type="gramStart"/>
      <w:r w:rsidRPr="00981995">
        <w:rPr>
          <w:rFonts w:cstheme="minorHAnsi"/>
        </w:rPr>
        <w:t>Director</w:t>
      </w:r>
      <w:proofErr w:type="gramEnd"/>
      <w:r w:rsidRPr="00981995">
        <w:rPr>
          <w:rFonts w:cstheme="minorHAnsi"/>
        </w:rPr>
        <w:t xml:space="preserve"> de obra, otro al Promotor y otro al Contratista, firmados todos ellos por los tres. Dichos planos, que deberán ir suficientemente acotados, se considerarán documentos indispensables e irrecusables para efectuar las mediciones. </w:t>
      </w:r>
    </w:p>
    <w:p w14:paraId="6323D42E" w14:textId="77777777" w:rsidR="008C46F8" w:rsidRPr="00981995" w:rsidRDefault="008C46F8" w:rsidP="008C46F8">
      <w:pPr>
        <w:spacing w:after="120" w:line="276" w:lineRule="auto"/>
        <w:ind w:firstLine="15"/>
        <w:jc w:val="both"/>
        <w:rPr>
          <w:rFonts w:cstheme="minorHAnsi"/>
        </w:rPr>
      </w:pPr>
      <w:r w:rsidRPr="00981995">
        <w:rPr>
          <w:rFonts w:cstheme="minorHAnsi"/>
        </w:rPr>
        <w:t xml:space="preserve"> </w:t>
      </w:r>
    </w:p>
    <w:p w14:paraId="708FD0DC" w14:textId="77777777" w:rsidR="008C46F8" w:rsidRPr="00F72C2A" w:rsidRDefault="008C46F8" w:rsidP="008C46F8">
      <w:pPr>
        <w:spacing w:after="120" w:line="276" w:lineRule="auto"/>
        <w:jc w:val="both"/>
        <w:rPr>
          <w:rStyle w:val="Ttulo3Car"/>
          <w:b/>
          <w:color w:val="auto"/>
        </w:rPr>
      </w:pPr>
      <w:bookmarkStart w:id="59" w:name="_Toc476742625"/>
      <w:bookmarkStart w:id="60" w:name="_Toc55231038"/>
      <w:r w:rsidRPr="00F72C2A">
        <w:rPr>
          <w:rStyle w:val="Ttulo3Car"/>
          <w:b/>
          <w:color w:val="auto"/>
        </w:rPr>
        <w:t>Trabajos defectuosos.</w:t>
      </w:r>
      <w:bookmarkEnd w:id="59"/>
      <w:bookmarkEnd w:id="60"/>
      <w:r w:rsidRPr="00F72C2A">
        <w:rPr>
          <w:rStyle w:val="Ttulo3Car"/>
          <w:b/>
          <w:color w:val="auto"/>
        </w:rPr>
        <w:t xml:space="preserve"> </w:t>
      </w:r>
    </w:p>
    <w:p w14:paraId="584C7431"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27.- </w:t>
      </w:r>
      <w:r w:rsidRPr="00981995">
        <w:rPr>
          <w:rFonts w:cstheme="minorHAnsi"/>
        </w:rPr>
        <w:t xml:space="preserve">El Constructor debe emplear los materiales que cumplan las condiciones exigidas en las "Condiciones Generales y Particulares de índole técnica" del Pliego de Condiciones y realizará todos y cada uno de los trabajos contratados de acuerdo con lo especificado también en dicho documento. </w:t>
      </w:r>
    </w:p>
    <w:p w14:paraId="081267C7"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Por ello, y hasta que tenga lugar la recepción definitiva del edificio, es responsable de la ejecución de los trabajos que ha contratado y de las faltas y defectos que en éstos puedan existir por su mala ejecución o por la deficiente calidad de los materiales empleados o aparatos colocados, sin que le exonere de responsabilidad el control que compete al Director de obra, ni tampoco el hecho de que estos trabajos hayan sido valorados en las certificaciones parciales de obra, que siempre se entenderán extendidas y abonadas a buena cuenta. </w:t>
      </w:r>
    </w:p>
    <w:p w14:paraId="4523E6F4"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Como consecuencia de lo anteriormente expresado, cuando el Director de obra advierta vicios o defectos en los trabajos ejecutados, o que los materiales empleados o los aparatos colocados no reúnen las condiciones preceptuadas, ya sea en el curso de la ejecución de los trabajos, o finalizados éstos, y antes </w:t>
      </w:r>
      <w:r w:rsidRPr="00981995">
        <w:rPr>
          <w:rFonts w:cstheme="minorHAnsi"/>
        </w:rPr>
        <w:lastRenderedPageBreak/>
        <w:t xml:space="preserve">de verificarse la recepción definitiva de la obra, podrá disponer que las partes defectuosas sean demolidas y reconstruidas de acuerdo con lo contratado, y todo ello a expensas de la contrata. </w:t>
      </w:r>
    </w:p>
    <w:p w14:paraId="0D5FF82F" w14:textId="77777777" w:rsidR="008C46F8" w:rsidRPr="00981995" w:rsidRDefault="008C46F8" w:rsidP="008C46F8">
      <w:pPr>
        <w:spacing w:after="120" w:line="276" w:lineRule="auto"/>
        <w:ind w:left="425" w:firstLine="15"/>
        <w:jc w:val="both"/>
        <w:rPr>
          <w:rFonts w:cstheme="minorHAnsi"/>
        </w:rPr>
      </w:pPr>
      <w:r w:rsidRPr="00981995">
        <w:rPr>
          <w:rFonts w:cstheme="minorHAnsi"/>
        </w:rPr>
        <w:t xml:space="preserve"> </w:t>
      </w:r>
    </w:p>
    <w:p w14:paraId="35C0D8E0" w14:textId="77777777" w:rsidR="008C46F8" w:rsidRPr="00F72C2A" w:rsidRDefault="008C46F8" w:rsidP="008C46F8">
      <w:pPr>
        <w:spacing w:after="120" w:line="276" w:lineRule="auto"/>
        <w:jc w:val="both"/>
        <w:rPr>
          <w:rStyle w:val="Ttulo3Car"/>
          <w:b/>
          <w:color w:val="auto"/>
        </w:rPr>
      </w:pPr>
      <w:bookmarkStart w:id="61" w:name="_Toc476742626"/>
      <w:bookmarkStart w:id="62" w:name="_Toc55231039"/>
      <w:r w:rsidRPr="00F72C2A">
        <w:rPr>
          <w:rStyle w:val="Ttulo3Car"/>
          <w:b/>
          <w:color w:val="auto"/>
        </w:rPr>
        <w:t>Vicios ocultos.</w:t>
      </w:r>
      <w:bookmarkEnd w:id="61"/>
      <w:bookmarkEnd w:id="62"/>
      <w:r w:rsidRPr="00F72C2A">
        <w:rPr>
          <w:rStyle w:val="Ttulo3Car"/>
          <w:b/>
          <w:color w:val="auto"/>
        </w:rPr>
        <w:t xml:space="preserve"> </w:t>
      </w:r>
    </w:p>
    <w:p w14:paraId="424CCCE3"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28.- </w:t>
      </w:r>
      <w:r w:rsidRPr="00981995">
        <w:rPr>
          <w:rFonts w:cstheme="minorHAnsi"/>
        </w:rPr>
        <w:t xml:space="preserve">Si el </w:t>
      </w:r>
      <w:proofErr w:type="gramStart"/>
      <w:r w:rsidRPr="00981995">
        <w:rPr>
          <w:rFonts w:cstheme="minorHAnsi"/>
        </w:rPr>
        <w:t>Director</w:t>
      </w:r>
      <w:proofErr w:type="gramEnd"/>
      <w:r w:rsidRPr="00981995">
        <w:rPr>
          <w:rFonts w:cstheme="minorHAnsi"/>
        </w:rPr>
        <w:t xml:space="preserve"> de obra tuviese fundadas razones para creer en la existencia de vicios ocultos de construcción en las obras ejecutadas, ordenará efectuar en cualquier tiempo, y antes de la recepción definitiva, los ensayos, destructivos o no, que crea necesarios para reconocer los trabajos que suponga defectuosos. </w:t>
      </w:r>
    </w:p>
    <w:p w14:paraId="175CED32"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Los gastos que se ocasionen serán de cuenta del Constructor, siempre que los vicios existan realmente. En caso contrario serán a cargo de la Propiedad. </w:t>
      </w:r>
    </w:p>
    <w:p w14:paraId="63044AA3" w14:textId="77777777" w:rsidR="008C46F8" w:rsidRPr="00981995" w:rsidRDefault="008C46F8" w:rsidP="008C46F8">
      <w:pPr>
        <w:spacing w:after="120" w:line="276" w:lineRule="auto"/>
        <w:ind w:left="425" w:firstLine="15"/>
        <w:jc w:val="both"/>
        <w:rPr>
          <w:rFonts w:cstheme="minorHAnsi"/>
        </w:rPr>
      </w:pPr>
    </w:p>
    <w:p w14:paraId="36B04740" w14:textId="77777777" w:rsidR="008C46F8" w:rsidRPr="00F72C2A" w:rsidRDefault="008C46F8" w:rsidP="008C46F8">
      <w:pPr>
        <w:spacing w:after="120" w:line="276" w:lineRule="auto"/>
        <w:jc w:val="both"/>
        <w:rPr>
          <w:rStyle w:val="Ttulo3Car"/>
          <w:b/>
          <w:color w:val="auto"/>
        </w:rPr>
      </w:pPr>
      <w:bookmarkStart w:id="63" w:name="_Toc476742627"/>
      <w:bookmarkStart w:id="64" w:name="_Toc55231040"/>
      <w:r w:rsidRPr="00F72C2A">
        <w:rPr>
          <w:rStyle w:val="Ttulo3Car"/>
          <w:b/>
          <w:color w:val="auto"/>
        </w:rPr>
        <w:t>De los materiales y de los aparatos. Su procedencia.</w:t>
      </w:r>
      <w:bookmarkEnd w:id="63"/>
      <w:bookmarkEnd w:id="64"/>
      <w:r w:rsidRPr="00F72C2A">
        <w:rPr>
          <w:rStyle w:val="Ttulo3Car"/>
          <w:b/>
          <w:color w:val="auto"/>
        </w:rPr>
        <w:t xml:space="preserve"> </w:t>
      </w:r>
    </w:p>
    <w:p w14:paraId="23AA3BA4"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29.- </w:t>
      </w:r>
      <w:r w:rsidRPr="00981995">
        <w:rPr>
          <w:rFonts w:cstheme="minorHAnsi"/>
        </w:rPr>
        <w:t xml:space="preserve">El Constructor tiene libertad de proveerse de los materiales y aparatos de todas clases en los puntos que le parezca conveniente, excepto en los casos en que el Pliego Particular de Condiciones Técnicas preceptúe una procedencia determinada. </w:t>
      </w:r>
    </w:p>
    <w:p w14:paraId="54BED0CD"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Todos los materiales serán de la mejor calidad y su colocación será perfecta. Tendrán las dimensiones que marquen los documentos del Proyecto y la Dirección Facultativa. </w:t>
      </w:r>
    </w:p>
    <w:p w14:paraId="375D3A97"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El transporte, manipulación y empleo de los materiales se hará de manera que no queden alteradas sus características ni sufran deterioro sus formas o dimensiones. </w:t>
      </w:r>
    </w:p>
    <w:p w14:paraId="0E9D7ED6"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Obligatoriamente, y antes de proceder a su empleo o acopio, el Constructor deberá presentar al </w:t>
      </w:r>
      <w:proofErr w:type="gramStart"/>
      <w:r w:rsidRPr="00981995">
        <w:rPr>
          <w:rFonts w:cstheme="minorHAnsi"/>
        </w:rPr>
        <w:t>Director</w:t>
      </w:r>
      <w:proofErr w:type="gramEnd"/>
      <w:r w:rsidRPr="00981995">
        <w:rPr>
          <w:rFonts w:cstheme="minorHAnsi"/>
        </w:rPr>
        <w:t xml:space="preserve"> de obra una lista completa de los materiales y aparatos que vaya a utilizar en la que se especifiquen todas las indicaciones sobre marcas, calidades, procedencia e idoneidad de cada uno de ellos. </w:t>
      </w:r>
    </w:p>
    <w:p w14:paraId="4B179243" w14:textId="77777777" w:rsidR="008C46F8" w:rsidRPr="00981995" w:rsidRDefault="008C46F8" w:rsidP="008C46F8">
      <w:pPr>
        <w:spacing w:after="120" w:line="276" w:lineRule="auto"/>
        <w:ind w:firstLine="15"/>
        <w:jc w:val="both"/>
        <w:rPr>
          <w:rFonts w:cstheme="minorHAnsi"/>
        </w:rPr>
      </w:pPr>
      <w:r w:rsidRPr="00981995">
        <w:rPr>
          <w:rFonts w:cstheme="minorHAnsi"/>
        </w:rPr>
        <w:t xml:space="preserve"> </w:t>
      </w:r>
    </w:p>
    <w:p w14:paraId="6252E8DB" w14:textId="77777777" w:rsidR="008C46F8" w:rsidRPr="00F72C2A" w:rsidRDefault="008C46F8" w:rsidP="008C46F8">
      <w:pPr>
        <w:spacing w:after="120" w:line="276" w:lineRule="auto"/>
        <w:jc w:val="both"/>
        <w:rPr>
          <w:rStyle w:val="Ttulo3Car"/>
          <w:b/>
          <w:color w:val="auto"/>
        </w:rPr>
      </w:pPr>
      <w:bookmarkStart w:id="65" w:name="_Toc476742628"/>
      <w:bookmarkStart w:id="66" w:name="_Toc55231041"/>
      <w:r w:rsidRPr="00F72C2A">
        <w:rPr>
          <w:rStyle w:val="Ttulo3Car"/>
          <w:b/>
          <w:color w:val="auto"/>
        </w:rPr>
        <w:t>Presentación de muestras.</w:t>
      </w:r>
      <w:bookmarkEnd w:id="65"/>
      <w:bookmarkEnd w:id="66"/>
      <w:r w:rsidRPr="00F72C2A">
        <w:rPr>
          <w:rStyle w:val="Ttulo3Car"/>
          <w:b/>
          <w:color w:val="auto"/>
        </w:rPr>
        <w:t xml:space="preserve"> </w:t>
      </w:r>
    </w:p>
    <w:p w14:paraId="21BC1591"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30.- </w:t>
      </w:r>
      <w:r w:rsidRPr="00981995">
        <w:rPr>
          <w:rFonts w:cstheme="minorHAnsi"/>
        </w:rPr>
        <w:t xml:space="preserve">A petición del </w:t>
      </w:r>
      <w:proofErr w:type="gramStart"/>
      <w:r w:rsidRPr="00981995">
        <w:rPr>
          <w:rFonts w:cstheme="minorHAnsi"/>
        </w:rPr>
        <w:t>Director</w:t>
      </w:r>
      <w:proofErr w:type="gramEnd"/>
      <w:r w:rsidRPr="00981995">
        <w:rPr>
          <w:rFonts w:cstheme="minorHAnsi"/>
        </w:rPr>
        <w:t xml:space="preserve"> de obra, el constructor le presentará las muestras de los materiales antes de sin cuya aprobación no podrán utilizarse en la construcción. </w:t>
      </w:r>
    </w:p>
    <w:p w14:paraId="479426C1" w14:textId="77777777" w:rsidR="008C46F8" w:rsidRPr="00981995" w:rsidRDefault="008C46F8" w:rsidP="008C46F8">
      <w:pPr>
        <w:spacing w:after="120" w:line="276" w:lineRule="auto"/>
        <w:ind w:firstLine="15"/>
        <w:jc w:val="both"/>
        <w:rPr>
          <w:rFonts w:cstheme="minorHAnsi"/>
        </w:rPr>
      </w:pPr>
      <w:r w:rsidRPr="00981995">
        <w:rPr>
          <w:rFonts w:cstheme="minorHAnsi"/>
        </w:rPr>
        <w:t xml:space="preserve"> </w:t>
      </w:r>
    </w:p>
    <w:p w14:paraId="199F941B" w14:textId="77777777" w:rsidR="008C46F8" w:rsidRPr="00F72C2A" w:rsidRDefault="008C46F8" w:rsidP="008C46F8">
      <w:pPr>
        <w:spacing w:after="120" w:line="276" w:lineRule="auto"/>
        <w:jc w:val="both"/>
        <w:rPr>
          <w:rStyle w:val="Ttulo3Car"/>
          <w:b/>
          <w:color w:val="auto"/>
        </w:rPr>
      </w:pPr>
      <w:bookmarkStart w:id="67" w:name="_Toc476742629"/>
      <w:bookmarkStart w:id="68" w:name="_Toc55231042"/>
      <w:r w:rsidRPr="00F72C2A">
        <w:rPr>
          <w:rStyle w:val="Ttulo3Car"/>
          <w:b/>
          <w:color w:val="auto"/>
        </w:rPr>
        <w:t>Materiales no utilizables.</w:t>
      </w:r>
      <w:bookmarkEnd w:id="67"/>
      <w:bookmarkEnd w:id="68"/>
      <w:r w:rsidRPr="00F72C2A">
        <w:rPr>
          <w:rStyle w:val="Ttulo3Car"/>
          <w:b/>
          <w:color w:val="auto"/>
        </w:rPr>
        <w:t xml:space="preserve"> </w:t>
      </w:r>
    </w:p>
    <w:p w14:paraId="1A01890E"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31.- </w:t>
      </w:r>
      <w:r w:rsidRPr="00981995">
        <w:rPr>
          <w:rFonts w:cstheme="minorHAnsi"/>
        </w:rPr>
        <w:t xml:space="preserve">El Constructor, a su costa, transportará y colocará, agrupándolos ordenadamente y en el lugar adecuado, los materiales procedentes de las excavaciones, derribos, etc., que no sean utilizables en la obra. </w:t>
      </w:r>
    </w:p>
    <w:p w14:paraId="47F3AF3C"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Se retirarán de </w:t>
      </w:r>
      <w:proofErr w:type="gramStart"/>
      <w:r w:rsidRPr="00981995">
        <w:rPr>
          <w:rFonts w:cstheme="minorHAnsi"/>
        </w:rPr>
        <w:t>ésta</w:t>
      </w:r>
      <w:proofErr w:type="gramEnd"/>
      <w:r w:rsidRPr="00981995">
        <w:rPr>
          <w:rFonts w:cstheme="minorHAnsi"/>
        </w:rPr>
        <w:t xml:space="preserve"> o se llevarán al vertedero, cuando así estuviese establecido en el Pliego de Condiciones Particulares vigente en la obra. </w:t>
      </w:r>
    </w:p>
    <w:p w14:paraId="6A965FC5"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Si no se hubiese preceptuado nada sobre el particular, se retirarán de ella cuando así lo ordene el </w:t>
      </w:r>
      <w:proofErr w:type="gramStart"/>
      <w:r w:rsidRPr="00981995">
        <w:rPr>
          <w:rFonts w:cstheme="minorHAnsi"/>
        </w:rPr>
        <w:t>Director</w:t>
      </w:r>
      <w:proofErr w:type="gramEnd"/>
      <w:r w:rsidRPr="00981995">
        <w:rPr>
          <w:rFonts w:cstheme="minorHAnsi"/>
        </w:rPr>
        <w:t xml:space="preserve"> de Obra, pero acordando previamente con el Constructor su justa tasación, teniendo en cuenta el valor de dichos materiales y los gastos de su transporte. </w:t>
      </w:r>
    </w:p>
    <w:p w14:paraId="25E4F3A4" w14:textId="77777777" w:rsidR="008C46F8" w:rsidRPr="00981995" w:rsidRDefault="008C46F8" w:rsidP="008C46F8">
      <w:pPr>
        <w:spacing w:after="120" w:line="276" w:lineRule="auto"/>
        <w:ind w:firstLine="15"/>
        <w:jc w:val="both"/>
        <w:rPr>
          <w:rFonts w:cstheme="minorHAnsi"/>
        </w:rPr>
      </w:pPr>
      <w:r w:rsidRPr="00981995">
        <w:rPr>
          <w:rFonts w:cstheme="minorHAnsi"/>
          <w:b/>
        </w:rPr>
        <w:t xml:space="preserve"> </w:t>
      </w:r>
    </w:p>
    <w:p w14:paraId="5B63A3B5" w14:textId="77777777" w:rsidR="008C46F8" w:rsidRPr="00F72C2A" w:rsidRDefault="008C46F8" w:rsidP="008C46F8">
      <w:pPr>
        <w:spacing w:after="120" w:line="276" w:lineRule="auto"/>
        <w:jc w:val="both"/>
        <w:rPr>
          <w:rStyle w:val="Ttulo3Car"/>
          <w:b/>
          <w:color w:val="auto"/>
        </w:rPr>
      </w:pPr>
      <w:bookmarkStart w:id="69" w:name="_Toc476742630"/>
      <w:bookmarkStart w:id="70" w:name="_Toc55231043"/>
      <w:r w:rsidRPr="00F72C2A">
        <w:rPr>
          <w:rStyle w:val="Ttulo3Car"/>
          <w:b/>
          <w:color w:val="auto"/>
        </w:rPr>
        <w:lastRenderedPageBreak/>
        <w:t>Materiales y aparatos defectuosos.</w:t>
      </w:r>
      <w:bookmarkEnd w:id="69"/>
      <w:bookmarkEnd w:id="70"/>
      <w:r w:rsidRPr="00F72C2A">
        <w:rPr>
          <w:rStyle w:val="Ttulo3Car"/>
          <w:b/>
          <w:color w:val="auto"/>
        </w:rPr>
        <w:t xml:space="preserve"> </w:t>
      </w:r>
    </w:p>
    <w:p w14:paraId="188C3B63"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32.- </w:t>
      </w:r>
      <w:r w:rsidRPr="00981995">
        <w:rPr>
          <w:rFonts w:cstheme="minorHAnsi"/>
        </w:rPr>
        <w:t xml:space="preserve">Cuando los materiales, elementos de instalaciones o aparatos no fuesen de la calidad prescrita en este Pliego, o no tuvieran la preparación en él exigida o, en fin, cuando ante la falta de prescripciones formales de aquel se reconociera o demostrara que no eran adecuados para su objeto, el </w:t>
      </w:r>
      <w:proofErr w:type="gramStart"/>
      <w:r w:rsidRPr="00981995">
        <w:rPr>
          <w:rFonts w:cstheme="minorHAnsi"/>
        </w:rPr>
        <w:t>Director</w:t>
      </w:r>
      <w:proofErr w:type="gramEnd"/>
      <w:r w:rsidRPr="00981995">
        <w:rPr>
          <w:rFonts w:cstheme="minorHAnsi"/>
        </w:rPr>
        <w:t xml:space="preserve"> de obra dará orden al Constructor de sustituirlos por otros que satisfagan las condiciones o llenen el objeto a que se destinen. </w:t>
      </w:r>
    </w:p>
    <w:p w14:paraId="56CEF644"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Si a los quince días de recibir el Constructor orden de que retire los materiales que no estén en condiciones, no ha sido cumplida, podrá hacerlo la Propiedad cargando los gastos a la Contrata. </w:t>
      </w:r>
    </w:p>
    <w:p w14:paraId="5CCA7C79"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Si los materiales, elementos de instalaciones o aparatos fueran defectuosos, pero aceptables a juicio del </w:t>
      </w:r>
      <w:proofErr w:type="gramStart"/>
      <w:r w:rsidRPr="00981995">
        <w:rPr>
          <w:rFonts w:cstheme="minorHAnsi"/>
        </w:rPr>
        <w:t>Director</w:t>
      </w:r>
      <w:proofErr w:type="gramEnd"/>
      <w:r w:rsidRPr="00981995">
        <w:rPr>
          <w:rFonts w:cstheme="minorHAnsi"/>
        </w:rPr>
        <w:t xml:space="preserve"> de obra, se </w:t>
      </w:r>
      <w:proofErr w:type="gramStart"/>
      <w:r w:rsidRPr="00981995">
        <w:rPr>
          <w:rFonts w:cstheme="minorHAnsi"/>
        </w:rPr>
        <w:t>recibirán</w:t>
      </w:r>
      <w:proofErr w:type="gramEnd"/>
      <w:r w:rsidRPr="00981995">
        <w:rPr>
          <w:rFonts w:cstheme="minorHAnsi"/>
        </w:rPr>
        <w:t xml:space="preserve"> pero con la rebaja del precio de aquel que determine, a no ser que el Constructor prefiera sustituirlos por otros en condiciones. </w:t>
      </w:r>
    </w:p>
    <w:p w14:paraId="5F160BC4" w14:textId="77777777" w:rsidR="008C46F8" w:rsidRPr="00981995" w:rsidRDefault="008C46F8" w:rsidP="008C46F8">
      <w:pPr>
        <w:spacing w:after="120" w:line="276" w:lineRule="auto"/>
        <w:ind w:firstLine="15"/>
        <w:jc w:val="both"/>
        <w:rPr>
          <w:rFonts w:cstheme="minorHAnsi"/>
        </w:rPr>
      </w:pPr>
      <w:r w:rsidRPr="00981995">
        <w:rPr>
          <w:rFonts w:cstheme="minorHAnsi"/>
        </w:rPr>
        <w:t xml:space="preserve"> </w:t>
      </w:r>
    </w:p>
    <w:p w14:paraId="6BCE47ED" w14:textId="77777777" w:rsidR="008C46F8" w:rsidRPr="00F72C2A" w:rsidRDefault="008C46F8" w:rsidP="008C46F8">
      <w:pPr>
        <w:spacing w:after="120" w:line="276" w:lineRule="auto"/>
        <w:jc w:val="both"/>
        <w:rPr>
          <w:rStyle w:val="Ttulo3Car"/>
          <w:b/>
          <w:color w:val="auto"/>
        </w:rPr>
      </w:pPr>
      <w:bookmarkStart w:id="71" w:name="_Toc476742631"/>
      <w:bookmarkStart w:id="72" w:name="_Toc55231044"/>
      <w:r w:rsidRPr="00F72C2A">
        <w:rPr>
          <w:rStyle w:val="Ttulo3Car"/>
          <w:b/>
          <w:color w:val="auto"/>
        </w:rPr>
        <w:t>Gastos ocasionados por pruebas y ensayos.</w:t>
      </w:r>
      <w:bookmarkEnd w:id="71"/>
      <w:bookmarkEnd w:id="72"/>
      <w:r w:rsidRPr="00F72C2A">
        <w:rPr>
          <w:rStyle w:val="Ttulo3Car"/>
          <w:b/>
          <w:color w:val="auto"/>
        </w:rPr>
        <w:t xml:space="preserve"> </w:t>
      </w:r>
    </w:p>
    <w:p w14:paraId="63AA3440"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33.- </w:t>
      </w:r>
      <w:r w:rsidRPr="00981995">
        <w:rPr>
          <w:rFonts w:cstheme="minorHAnsi"/>
        </w:rPr>
        <w:t xml:space="preserve">Todas las pruebas, análisis y ensayos de materiales o elementos que intervengan en la ejecución de las obras serán verificados conforme indique el director de obra y serán </w:t>
      </w:r>
      <w:proofErr w:type="spellStart"/>
      <w:r w:rsidRPr="00981995">
        <w:rPr>
          <w:rFonts w:cstheme="minorHAnsi"/>
        </w:rPr>
        <w:t>de</w:t>
      </w:r>
      <w:proofErr w:type="spellEnd"/>
      <w:r w:rsidRPr="00981995">
        <w:rPr>
          <w:rFonts w:cstheme="minorHAnsi"/>
        </w:rPr>
        <w:t xml:space="preserve"> cuenta de la contrata todos los gastos que ello origine. Se incluye el coste de los materiales que se ha de ensayar, la mano de obra, herramientas, transporte, gastos de toma de muestras, minutas de laboratorio, tasas, etc. </w:t>
      </w:r>
    </w:p>
    <w:p w14:paraId="13A35D7C"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Todo ensayo que no haya resultado satisfactorio o que no ofrezca las garantías suficientes, podrá comenzarse de nuevo a cargo </w:t>
      </w:r>
      <w:proofErr w:type="gramStart"/>
      <w:r w:rsidRPr="00981995">
        <w:rPr>
          <w:rFonts w:cstheme="minorHAnsi"/>
        </w:rPr>
        <w:t>del mismo</w:t>
      </w:r>
      <w:proofErr w:type="gramEnd"/>
      <w:r w:rsidRPr="00981995">
        <w:rPr>
          <w:rFonts w:cstheme="minorHAnsi"/>
        </w:rPr>
        <w:t xml:space="preserve">. </w:t>
      </w:r>
    </w:p>
    <w:p w14:paraId="7D46168A" w14:textId="77777777" w:rsidR="008C46F8" w:rsidRPr="00981995" w:rsidRDefault="008C46F8" w:rsidP="008C46F8">
      <w:pPr>
        <w:spacing w:after="120" w:line="276" w:lineRule="auto"/>
        <w:ind w:firstLine="15"/>
        <w:jc w:val="both"/>
        <w:rPr>
          <w:rFonts w:cstheme="minorHAnsi"/>
        </w:rPr>
      </w:pPr>
      <w:r w:rsidRPr="00981995">
        <w:rPr>
          <w:rFonts w:cstheme="minorHAnsi"/>
        </w:rPr>
        <w:t xml:space="preserve"> </w:t>
      </w:r>
    </w:p>
    <w:p w14:paraId="04DBAAB1" w14:textId="77777777" w:rsidR="008C46F8" w:rsidRPr="00F72C2A" w:rsidRDefault="008C46F8" w:rsidP="008C46F8">
      <w:pPr>
        <w:spacing w:after="120" w:line="276" w:lineRule="auto"/>
        <w:jc w:val="both"/>
        <w:rPr>
          <w:rStyle w:val="Ttulo3Car"/>
          <w:b/>
          <w:color w:val="auto"/>
        </w:rPr>
      </w:pPr>
      <w:bookmarkStart w:id="73" w:name="_Toc476742632"/>
      <w:bookmarkStart w:id="74" w:name="_Toc55231045"/>
      <w:r w:rsidRPr="00F72C2A">
        <w:rPr>
          <w:rStyle w:val="Ttulo3Car"/>
          <w:b/>
          <w:color w:val="auto"/>
        </w:rPr>
        <w:t>Limpieza de las obras.</w:t>
      </w:r>
      <w:bookmarkEnd w:id="73"/>
      <w:bookmarkEnd w:id="74"/>
      <w:r w:rsidRPr="00F72C2A">
        <w:rPr>
          <w:rStyle w:val="Ttulo3Car"/>
          <w:b/>
          <w:color w:val="auto"/>
        </w:rPr>
        <w:t xml:space="preserve"> </w:t>
      </w:r>
    </w:p>
    <w:p w14:paraId="7A2FF3D5"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34.- </w:t>
      </w:r>
      <w:r w:rsidRPr="00981995">
        <w:rPr>
          <w:rFonts w:cstheme="minorHAnsi"/>
        </w:rPr>
        <w:t xml:space="preserve">Es obligación del Constructor mantener limpias las obras y sus alrededores, tanto de escombros como de material sobrante, hacer desaparecer las instalaciones provisionales que no sean necesarias, así como adoptar las medidas y ejecutar todos los trabajos que sean necesarios para que la obra ofrezca buen aspecto. </w:t>
      </w:r>
    </w:p>
    <w:p w14:paraId="1CAA20AD" w14:textId="77777777" w:rsidR="008C46F8" w:rsidRPr="00981995" w:rsidRDefault="008C46F8" w:rsidP="008C46F8">
      <w:pPr>
        <w:spacing w:after="120" w:line="276" w:lineRule="auto"/>
        <w:ind w:firstLine="15"/>
        <w:jc w:val="both"/>
        <w:rPr>
          <w:rFonts w:cstheme="minorHAnsi"/>
        </w:rPr>
      </w:pPr>
      <w:r w:rsidRPr="00981995">
        <w:rPr>
          <w:rFonts w:cstheme="minorHAnsi"/>
        </w:rPr>
        <w:t xml:space="preserve"> </w:t>
      </w:r>
    </w:p>
    <w:p w14:paraId="45B44EB6" w14:textId="77777777" w:rsidR="008C46F8" w:rsidRPr="00F72C2A" w:rsidRDefault="008C46F8" w:rsidP="008C46F8">
      <w:pPr>
        <w:spacing w:after="120" w:line="276" w:lineRule="auto"/>
        <w:jc w:val="both"/>
        <w:rPr>
          <w:rStyle w:val="Ttulo3Car"/>
          <w:b/>
          <w:color w:val="auto"/>
        </w:rPr>
      </w:pPr>
      <w:bookmarkStart w:id="75" w:name="_Toc476742633"/>
      <w:bookmarkStart w:id="76" w:name="_Toc55231046"/>
      <w:r w:rsidRPr="00F72C2A">
        <w:rPr>
          <w:rStyle w:val="Ttulo3Car"/>
          <w:b/>
          <w:color w:val="auto"/>
        </w:rPr>
        <w:t>Obras sin prescripciones.</w:t>
      </w:r>
      <w:bookmarkEnd w:id="75"/>
      <w:bookmarkEnd w:id="76"/>
      <w:r w:rsidRPr="00F72C2A">
        <w:rPr>
          <w:rStyle w:val="Ttulo3Car"/>
          <w:b/>
          <w:color w:val="auto"/>
        </w:rPr>
        <w:t xml:space="preserve"> </w:t>
      </w:r>
    </w:p>
    <w:p w14:paraId="313C68FF"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35.- </w:t>
      </w:r>
      <w:r w:rsidRPr="00981995">
        <w:rPr>
          <w:rFonts w:cstheme="minorHAnsi"/>
        </w:rPr>
        <w:t xml:space="preserve">En la ejecución de trabajos que entran en la construcción de las obras y para los cuales no existan prescripciones consignadas explícitamente en </w:t>
      </w:r>
      <w:proofErr w:type="gramStart"/>
      <w:r w:rsidRPr="00981995">
        <w:rPr>
          <w:rFonts w:cstheme="minorHAnsi"/>
        </w:rPr>
        <w:t>éste</w:t>
      </w:r>
      <w:proofErr w:type="gramEnd"/>
      <w:r w:rsidRPr="00981995">
        <w:rPr>
          <w:rFonts w:cstheme="minorHAnsi"/>
        </w:rPr>
        <w:t xml:space="preserve"> Pliego ni en la restante documentación del Proyecto, el Constructor se atendrá, en primer término, a las instrucciones que dicte la Dirección Facultativa de las obras y, en segundo lugar, a las reglas y prácticas de la buena construcción. </w:t>
      </w:r>
    </w:p>
    <w:p w14:paraId="7594C00C" w14:textId="77777777" w:rsidR="008C46F8" w:rsidRPr="00981995" w:rsidRDefault="008C46F8" w:rsidP="008C46F8">
      <w:pPr>
        <w:spacing w:after="120" w:line="276" w:lineRule="auto"/>
        <w:ind w:firstLine="15"/>
        <w:jc w:val="both"/>
        <w:rPr>
          <w:rFonts w:cstheme="minorHAnsi"/>
        </w:rPr>
      </w:pPr>
      <w:r w:rsidRPr="00981995">
        <w:rPr>
          <w:rFonts w:cstheme="minorHAnsi"/>
        </w:rPr>
        <w:t xml:space="preserve"> </w:t>
      </w:r>
    </w:p>
    <w:p w14:paraId="66987C26" w14:textId="77777777" w:rsidR="008C46F8" w:rsidRPr="00981995" w:rsidRDefault="008C46F8" w:rsidP="008C46F8">
      <w:pPr>
        <w:spacing w:after="120" w:line="276" w:lineRule="auto"/>
        <w:ind w:firstLine="15"/>
        <w:jc w:val="both"/>
        <w:rPr>
          <w:rFonts w:cstheme="minorHAnsi"/>
        </w:rPr>
      </w:pPr>
      <w:r w:rsidRPr="00981995">
        <w:rPr>
          <w:rFonts w:cstheme="minorHAnsi"/>
        </w:rPr>
        <w:t xml:space="preserve"> </w:t>
      </w:r>
    </w:p>
    <w:p w14:paraId="02DFBE50" w14:textId="77777777" w:rsidR="008C46F8" w:rsidRPr="00E00B5C" w:rsidRDefault="008C46F8" w:rsidP="008C46F8">
      <w:pPr>
        <w:pStyle w:val="Ttulo2"/>
        <w:spacing w:after="120" w:line="276" w:lineRule="auto"/>
        <w:jc w:val="both"/>
        <w:rPr>
          <w:rFonts w:asciiTheme="minorHAnsi" w:eastAsia="Times New Roman" w:hAnsiTheme="minorHAnsi" w:cstheme="minorHAnsi"/>
          <w:b/>
          <w:color w:val="auto"/>
        </w:rPr>
      </w:pPr>
      <w:bookmarkStart w:id="77" w:name="_Toc476742634"/>
      <w:bookmarkStart w:id="78" w:name="_Toc55231047"/>
      <w:r w:rsidRPr="00E00B5C">
        <w:rPr>
          <w:rFonts w:asciiTheme="minorHAnsi" w:eastAsia="Times New Roman" w:hAnsiTheme="minorHAnsi" w:cstheme="minorHAnsi"/>
          <w:b/>
          <w:color w:val="auto"/>
        </w:rPr>
        <w:t>EPÍGRAFE 4º. De las recepciones de edificios y obras anejas.</w:t>
      </w:r>
      <w:bookmarkEnd w:id="77"/>
      <w:bookmarkEnd w:id="78"/>
      <w:r w:rsidRPr="00E00B5C">
        <w:rPr>
          <w:rFonts w:asciiTheme="minorHAnsi" w:eastAsia="Times New Roman" w:hAnsiTheme="minorHAnsi" w:cstheme="minorHAnsi"/>
          <w:b/>
          <w:color w:val="auto"/>
        </w:rPr>
        <w:t xml:space="preserve"> </w:t>
      </w:r>
    </w:p>
    <w:p w14:paraId="5C94A3E1" w14:textId="77777777" w:rsidR="008C46F8" w:rsidRPr="00981995" w:rsidRDefault="008C46F8" w:rsidP="008C46F8">
      <w:pPr>
        <w:spacing w:after="120" w:line="276" w:lineRule="auto"/>
        <w:ind w:firstLine="15"/>
        <w:jc w:val="both"/>
        <w:rPr>
          <w:rFonts w:cstheme="minorHAnsi"/>
        </w:rPr>
      </w:pPr>
      <w:r w:rsidRPr="00981995">
        <w:rPr>
          <w:rFonts w:cstheme="minorHAnsi"/>
          <w:b/>
        </w:rPr>
        <w:t xml:space="preserve"> </w:t>
      </w:r>
    </w:p>
    <w:p w14:paraId="4D5FDE02" w14:textId="77777777" w:rsidR="008C46F8" w:rsidRPr="00F72C2A" w:rsidRDefault="008C46F8" w:rsidP="008C46F8">
      <w:pPr>
        <w:spacing w:after="120" w:line="276" w:lineRule="auto"/>
        <w:jc w:val="both"/>
        <w:rPr>
          <w:rStyle w:val="Ttulo3Car"/>
          <w:b/>
          <w:color w:val="auto"/>
        </w:rPr>
      </w:pPr>
      <w:bookmarkStart w:id="79" w:name="_Toc476742635"/>
      <w:bookmarkStart w:id="80" w:name="_Toc55231048"/>
      <w:r w:rsidRPr="00F72C2A">
        <w:rPr>
          <w:rStyle w:val="Ttulo3Car"/>
          <w:b/>
          <w:color w:val="auto"/>
        </w:rPr>
        <w:t>De las recepciones provisionales.</w:t>
      </w:r>
      <w:bookmarkEnd w:id="79"/>
      <w:bookmarkEnd w:id="80"/>
      <w:r w:rsidRPr="00F72C2A">
        <w:rPr>
          <w:rStyle w:val="Ttulo3Car"/>
          <w:b/>
          <w:color w:val="auto"/>
        </w:rPr>
        <w:t xml:space="preserve"> </w:t>
      </w:r>
    </w:p>
    <w:p w14:paraId="71D4D973" w14:textId="77777777" w:rsidR="008C46F8" w:rsidRPr="00981995" w:rsidRDefault="008C46F8" w:rsidP="008C46F8">
      <w:pPr>
        <w:spacing w:after="120" w:line="276" w:lineRule="auto"/>
        <w:ind w:left="-15" w:firstLine="15"/>
        <w:jc w:val="both"/>
        <w:rPr>
          <w:rFonts w:cstheme="minorHAnsi"/>
        </w:rPr>
      </w:pPr>
      <w:r w:rsidRPr="00981995">
        <w:rPr>
          <w:rFonts w:cstheme="minorHAnsi"/>
          <w:b/>
        </w:rPr>
        <w:lastRenderedPageBreak/>
        <w:t xml:space="preserve">Artículo 36.- </w:t>
      </w:r>
      <w:r w:rsidRPr="00981995">
        <w:rPr>
          <w:rFonts w:cstheme="minorHAnsi"/>
        </w:rPr>
        <w:t xml:space="preserve">Treinta días antes de dar fin a las obras, comunicará el </w:t>
      </w:r>
      <w:proofErr w:type="gramStart"/>
      <w:r w:rsidRPr="00981995">
        <w:rPr>
          <w:rFonts w:cstheme="minorHAnsi"/>
        </w:rPr>
        <w:t>Director</w:t>
      </w:r>
      <w:proofErr w:type="gramEnd"/>
      <w:r w:rsidRPr="00981995">
        <w:rPr>
          <w:rFonts w:cstheme="minorHAnsi"/>
        </w:rPr>
        <w:t xml:space="preserve"> de obra a la Propiedad la proximidad de su terminación a fin de convenir la fecha para el acto de recepción provisional. </w:t>
      </w:r>
    </w:p>
    <w:p w14:paraId="0DA7121B"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Esta se realizará con la intervención de la Propiedad, del Constructor y del </w:t>
      </w:r>
      <w:proofErr w:type="gramStart"/>
      <w:r w:rsidRPr="00981995">
        <w:rPr>
          <w:rFonts w:cstheme="minorHAnsi"/>
        </w:rPr>
        <w:t>Director</w:t>
      </w:r>
      <w:proofErr w:type="gramEnd"/>
      <w:r w:rsidRPr="00981995">
        <w:rPr>
          <w:rFonts w:cstheme="minorHAnsi"/>
        </w:rPr>
        <w:t xml:space="preserve"> de obra. Se convocará también a los restantes técnicos que, en su caso, hubiesen intervenido en la dirección con función propia en aspectos parciales o unidades especializadas. </w:t>
      </w:r>
    </w:p>
    <w:p w14:paraId="5D6E5D10"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Practicado un detenido reconocimiento de las obras, se extenderá un acta con tantos ejemplares como participantes y firmados por todos ello. Desde esta fecha empezará a correr el plazo de garantía, si las obras se hallasen en estado de ser admitidas. Seguidamente, los Técnicos de la Dirección Facultativa extenderán el correspondiente Certificado de final de obra. </w:t>
      </w:r>
    </w:p>
    <w:p w14:paraId="6DF5250C"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Cuando las obras no se hallen en estado de ser recibidas, se hará constar en el acta y se darán al Constructor las oportunas instrucciones para remediar los defectos observados, fijando un plazo para subsanarlos, expirado el cual, se efectuará un nuevo reconocimiento a fin de proceder a la recepción provisional de la obra. </w:t>
      </w:r>
    </w:p>
    <w:p w14:paraId="709B2F53"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Si el Constructor no hubiese cumplido, podrá declararse resuelto el contrato, con pérdida de la fianza. </w:t>
      </w:r>
    </w:p>
    <w:p w14:paraId="0C7367A2" w14:textId="77777777" w:rsidR="008C46F8" w:rsidRPr="00981995" w:rsidRDefault="008C46F8" w:rsidP="008C46F8">
      <w:pPr>
        <w:spacing w:after="120" w:line="276" w:lineRule="auto"/>
        <w:ind w:left="425" w:firstLine="15"/>
        <w:jc w:val="both"/>
        <w:rPr>
          <w:rFonts w:cstheme="minorHAnsi"/>
        </w:rPr>
      </w:pPr>
      <w:r w:rsidRPr="00981995">
        <w:rPr>
          <w:rFonts w:cstheme="minorHAnsi"/>
        </w:rPr>
        <w:t xml:space="preserve"> </w:t>
      </w:r>
    </w:p>
    <w:p w14:paraId="425B7BA8" w14:textId="77777777" w:rsidR="008C46F8" w:rsidRPr="00C91E54" w:rsidRDefault="008C46F8" w:rsidP="008C46F8">
      <w:pPr>
        <w:spacing w:after="120" w:line="276" w:lineRule="auto"/>
        <w:jc w:val="both"/>
        <w:rPr>
          <w:rStyle w:val="Ttulo3Car"/>
          <w:b/>
          <w:color w:val="auto"/>
        </w:rPr>
      </w:pPr>
      <w:bookmarkStart w:id="81" w:name="_Toc476742636"/>
      <w:bookmarkStart w:id="82" w:name="_Toc55231049"/>
      <w:r w:rsidRPr="00C91E54">
        <w:rPr>
          <w:rStyle w:val="Ttulo3Car"/>
          <w:b/>
          <w:color w:val="auto"/>
        </w:rPr>
        <w:t>Documentación final de la obra.</w:t>
      </w:r>
      <w:bookmarkEnd w:id="81"/>
      <w:bookmarkEnd w:id="82"/>
      <w:r w:rsidRPr="00C91E54">
        <w:rPr>
          <w:rStyle w:val="Ttulo3Car"/>
          <w:b/>
          <w:color w:val="auto"/>
        </w:rPr>
        <w:t xml:space="preserve"> </w:t>
      </w:r>
    </w:p>
    <w:p w14:paraId="4AA3B2A6"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37.- </w:t>
      </w:r>
      <w:r w:rsidRPr="00981995">
        <w:rPr>
          <w:rFonts w:cstheme="minorHAnsi"/>
        </w:rPr>
        <w:t xml:space="preserve">El </w:t>
      </w:r>
      <w:proofErr w:type="gramStart"/>
      <w:r w:rsidRPr="00981995">
        <w:rPr>
          <w:rFonts w:cstheme="minorHAnsi"/>
        </w:rPr>
        <w:t>Director</w:t>
      </w:r>
      <w:proofErr w:type="gramEnd"/>
      <w:r w:rsidRPr="00981995">
        <w:rPr>
          <w:rFonts w:cstheme="minorHAnsi"/>
        </w:rPr>
        <w:t xml:space="preserve"> de obra facilitará a la Propiedad la documentación final de las obras, con las especificaciones y contenido dispuestos por la legislación vigente. </w:t>
      </w:r>
    </w:p>
    <w:p w14:paraId="05096340" w14:textId="77777777" w:rsidR="008C46F8" w:rsidRPr="00981995" w:rsidRDefault="008C46F8" w:rsidP="008C46F8">
      <w:pPr>
        <w:spacing w:after="120" w:line="276" w:lineRule="auto"/>
        <w:ind w:firstLine="15"/>
        <w:jc w:val="both"/>
        <w:rPr>
          <w:rFonts w:cstheme="minorHAnsi"/>
        </w:rPr>
      </w:pPr>
      <w:r w:rsidRPr="00981995">
        <w:rPr>
          <w:rFonts w:cstheme="minorHAnsi"/>
        </w:rPr>
        <w:t xml:space="preserve"> </w:t>
      </w:r>
    </w:p>
    <w:p w14:paraId="543132AA" w14:textId="77777777" w:rsidR="008C46F8" w:rsidRPr="00C91E54" w:rsidRDefault="008C46F8" w:rsidP="008C46F8">
      <w:pPr>
        <w:spacing w:after="120" w:line="276" w:lineRule="auto"/>
        <w:jc w:val="both"/>
        <w:rPr>
          <w:rStyle w:val="Ttulo3Car"/>
          <w:b/>
          <w:color w:val="auto"/>
        </w:rPr>
      </w:pPr>
      <w:bookmarkStart w:id="83" w:name="_Toc476742637"/>
      <w:bookmarkStart w:id="84" w:name="_Toc55231050"/>
      <w:r w:rsidRPr="00C91E54">
        <w:rPr>
          <w:rStyle w:val="Ttulo3Car"/>
          <w:b/>
          <w:color w:val="auto"/>
        </w:rPr>
        <w:t>Medición definitiva de los trabajos y liquidación provisional de la obra.</w:t>
      </w:r>
      <w:bookmarkEnd w:id="83"/>
      <w:bookmarkEnd w:id="84"/>
      <w:r w:rsidRPr="00C91E54">
        <w:rPr>
          <w:rStyle w:val="Ttulo3Car"/>
          <w:b/>
          <w:color w:val="auto"/>
        </w:rPr>
        <w:t xml:space="preserve"> </w:t>
      </w:r>
    </w:p>
    <w:p w14:paraId="7E71883C"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38.- </w:t>
      </w:r>
      <w:r w:rsidRPr="00981995">
        <w:rPr>
          <w:rFonts w:cstheme="minorHAnsi"/>
        </w:rPr>
        <w:t xml:space="preserve">Recibidas provisionalmente las obras, se procederá inmediatamente por el </w:t>
      </w:r>
      <w:proofErr w:type="gramStart"/>
      <w:r w:rsidRPr="00981995">
        <w:rPr>
          <w:rFonts w:cstheme="minorHAnsi"/>
        </w:rPr>
        <w:t>Director</w:t>
      </w:r>
      <w:proofErr w:type="gramEnd"/>
      <w:r w:rsidRPr="00981995">
        <w:rPr>
          <w:rFonts w:cstheme="minorHAnsi"/>
        </w:rPr>
        <w:t xml:space="preserve"> de obra a su medición definitiva, con precisa asistencia del Constructor o de su representante. Se extenderá la oportuna certificación por triplicado que servirá para el abono por la Propiedad del saldo resultante salvo la cantidad retenida en concepto de fianza. </w:t>
      </w:r>
    </w:p>
    <w:p w14:paraId="648455E3" w14:textId="77777777" w:rsidR="008C46F8" w:rsidRPr="00981995" w:rsidRDefault="008C46F8" w:rsidP="008C46F8">
      <w:pPr>
        <w:spacing w:after="120" w:line="276" w:lineRule="auto"/>
        <w:ind w:firstLine="15"/>
        <w:jc w:val="both"/>
        <w:rPr>
          <w:rFonts w:cstheme="minorHAnsi"/>
        </w:rPr>
      </w:pPr>
      <w:r w:rsidRPr="00981995">
        <w:rPr>
          <w:rFonts w:cstheme="minorHAnsi"/>
        </w:rPr>
        <w:t xml:space="preserve"> </w:t>
      </w:r>
    </w:p>
    <w:p w14:paraId="43DFDB7A" w14:textId="77777777" w:rsidR="008C46F8" w:rsidRPr="004E5A87" w:rsidRDefault="008C46F8" w:rsidP="008C46F8">
      <w:pPr>
        <w:spacing w:after="120" w:line="276" w:lineRule="auto"/>
        <w:jc w:val="both"/>
        <w:rPr>
          <w:rStyle w:val="Ttulo3Car"/>
          <w:b/>
          <w:color w:val="auto"/>
        </w:rPr>
      </w:pPr>
      <w:bookmarkStart w:id="85" w:name="_Toc476742638"/>
      <w:bookmarkStart w:id="86" w:name="_Toc55231051"/>
      <w:r w:rsidRPr="004E5A87">
        <w:rPr>
          <w:rStyle w:val="Ttulo3Car"/>
          <w:b/>
          <w:color w:val="auto"/>
        </w:rPr>
        <w:t>Plazo de garantía.</w:t>
      </w:r>
      <w:bookmarkEnd w:id="85"/>
      <w:bookmarkEnd w:id="86"/>
      <w:r w:rsidRPr="004E5A87">
        <w:rPr>
          <w:rStyle w:val="Ttulo3Car"/>
          <w:b/>
          <w:color w:val="auto"/>
        </w:rPr>
        <w:t xml:space="preserve"> </w:t>
      </w:r>
    </w:p>
    <w:p w14:paraId="7DF3B461"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39.- </w:t>
      </w:r>
      <w:r w:rsidRPr="00981995">
        <w:rPr>
          <w:rFonts w:cstheme="minorHAnsi"/>
        </w:rPr>
        <w:t xml:space="preserve">El plazo de garantía deberá estipularse en el Pliego de Condiciones particulares y en cualquier caso nunca deberá ser inferior a nueve meses. </w:t>
      </w:r>
    </w:p>
    <w:p w14:paraId="095BDE02" w14:textId="77777777" w:rsidR="008C46F8" w:rsidRPr="00981995" w:rsidRDefault="008C46F8" w:rsidP="008C46F8">
      <w:pPr>
        <w:spacing w:after="120" w:line="276" w:lineRule="auto"/>
        <w:ind w:firstLine="15"/>
        <w:jc w:val="both"/>
        <w:rPr>
          <w:rFonts w:cstheme="minorHAnsi"/>
        </w:rPr>
      </w:pPr>
      <w:r w:rsidRPr="00981995">
        <w:rPr>
          <w:rFonts w:cstheme="minorHAnsi"/>
        </w:rPr>
        <w:t xml:space="preserve"> </w:t>
      </w:r>
    </w:p>
    <w:p w14:paraId="2460B471" w14:textId="77777777" w:rsidR="008C46F8" w:rsidRPr="004E5A87" w:rsidRDefault="008C46F8" w:rsidP="008C46F8">
      <w:pPr>
        <w:spacing w:after="120" w:line="276" w:lineRule="auto"/>
        <w:jc w:val="both"/>
        <w:rPr>
          <w:rStyle w:val="Ttulo3Car"/>
          <w:b/>
          <w:color w:val="auto"/>
        </w:rPr>
      </w:pPr>
      <w:bookmarkStart w:id="87" w:name="_Toc476742639"/>
      <w:bookmarkStart w:id="88" w:name="_Toc55231052"/>
      <w:r w:rsidRPr="004E5A87">
        <w:rPr>
          <w:rStyle w:val="Ttulo3Car"/>
          <w:b/>
          <w:color w:val="auto"/>
        </w:rPr>
        <w:t>Conservación de las obras recibidas provisionalmente.</w:t>
      </w:r>
      <w:bookmarkEnd w:id="87"/>
      <w:bookmarkEnd w:id="88"/>
      <w:r w:rsidRPr="004E5A87">
        <w:rPr>
          <w:rStyle w:val="Ttulo3Car"/>
          <w:b/>
          <w:color w:val="auto"/>
        </w:rPr>
        <w:t xml:space="preserve"> </w:t>
      </w:r>
    </w:p>
    <w:p w14:paraId="2CF711FE"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40.- </w:t>
      </w:r>
      <w:r w:rsidRPr="00981995">
        <w:rPr>
          <w:rFonts w:cstheme="minorHAnsi"/>
        </w:rPr>
        <w:t xml:space="preserve">Los gastos de conservación durante el plazo de garantía comprendido entre las recepciones provisional y definitiva, correrán a cargo del Contratista. </w:t>
      </w:r>
    </w:p>
    <w:p w14:paraId="1D7A06EE"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Si el edificio fuese ocupado o utilizado antes de la recepción definitiva, la guardería, limpieza y reparaciones causadas por uso corriente correrán a cargo del propietario y las reparaciones por vicios de obra o por defectos en las instalaciones, serán a cargo de la contrata. </w:t>
      </w:r>
    </w:p>
    <w:p w14:paraId="6D68A124" w14:textId="77777777" w:rsidR="008C46F8" w:rsidRPr="00981995" w:rsidRDefault="008C46F8" w:rsidP="008C46F8">
      <w:pPr>
        <w:spacing w:after="120" w:line="276" w:lineRule="auto"/>
        <w:ind w:firstLine="15"/>
        <w:jc w:val="both"/>
        <w:rPr>
          <w:rFonts w:cstheme="minorHAnsi"/>
        </w:rPr>
      </w:pPr>
      <w:r w:rsidRPr="00981995">
        <w:rPr>
          <w:rFonts w:cstheme="minorHAnsi"/>
        </w:rPr>
        <w:t xml:space="preserve"> </w:t>
      </w:r>
    </w:p>
    <w:p w14:paraId="61FAC342" w14:textId="77777777" w:rsidR="008C46F8" w:rsidRPr="004E5A87" w:rsidRDefault="008C46F8" w:rsidP="008C46F8">
      <w:pPr>
        <w:spacing w:after="120" w:line="276" w:lineRule="auto"/>
        <w:jc w:val="both"/>
        <w:rPr>
          <w:rStyle w:val="Ttulo3Car"/>
          <w:b/>
          <w:color w:val="auto"/>
        </w:rPr>
      </w:pPr>
      <w:bookmarkStart w:id="89" w:name="_Toc476742640"/>
      <w:bookmarkStart w:id="90" w:name="_Toc55231053"/>
      <w:r w:rsidRPr="004E5A87">
        <w:rPr>
          <w:rStyle w:val="Ttulo3Car"/>
          <w:b/>
          <w:color w:val="auto"/>
        </w:rPr>
        <w:t>De la recepción definitiva.</w:t>
      </w:r>
      <w:bookmarkEnd w:id="89"/>
      <w:bookmarkEnd w:id="90"/>
      <w:r w:rsidRPr="004E5A87">
        <w:rPr>
          <w:rStyle w:val="Ttulo3Car"/>
          <w:b/>
          <w:color w:val="auto"/>
        </w:rPr>
        <w:t xml:space="preserve"> </w:t>
      </w:r>
    </w:p>
    <w:p w14:paraId="6C21AB71" w14:textId="77777777" w:rsidR="008C46F8" w:rsidRPr="00981995" w:rsidRDefault="008C46F8" w:rsidP="008C46F8">
      <w:pPr>
        <w:spacing w:after="120" w:line="276" w:lineRule="auto"/>
        <w:ind w:left="-15" w:firstLine="15"/>
        <w:jc w:val="both"/>
        <w:rPr>
          <w:rFonts w:cstheme="minorHAnsi"/>
        </w:rPr>
      </w:pPr>
      <w:r w:rsidRPr="00981995">
        <w:rPr>
          <w:rFonts w:cstheme="minorHAnsi"/>
          <w:b/>
        </w:rPr>
        <w:lastRenderedPageBreak/>
        <w:t xml:space="preserve">Artículo 41.- </w:t>
      </w:r>
      <w:r w:rsidRPr="00981995">
        <w:rPr>
          <w:rFonts w:cstheme="minorHAnsi"/>
        </w:rPr>
        <w:t xml:space="preserve">La recepción definitiva se verificará después de transcurrido el plazo de garantía en igual forma y con las mismas formalidades que la provisional, a partir de cuya fecha cesará la obligación del Constructor de reparar a su cargo aquellos desperfectos inherentes a la normal conservación de los edificios y quedarán solo subsistentes todas responsabilidades que pudieran alcanzarle por vicios de la construcción. </w:t>
      </w:r>
    </w:p>
    <w:p w14:paraId="62BB008A" w14:textId="77777777" w:rsidR="008C46F8" w:rsidRPr="00981995" w:rsidRDefault="008C46F8" w:rsidP="008C46F8">
      <w:pPr>
        <w:spacing w:after="120" w:line="276" w:lineRule="auto"/>
        <w:ind w:firstLine="15"/>
        <w:jc w:val="both"/>
        <w:rPr>
          <w:rFonts w:cstheme="minorHAnsi"/>
        </w:rPr>
      </w:pPr>
      <w:r w:rsidRPr="00981995">
        <w:rPr>
          <w:rFonts w:cstheme="minorHAnsi"/>
        </w:rPr>
        <w:t xml:space="preserve"> </w:t>
      </w:r>
    </w:p>
    <w:p w14:paraId="3B109CF4" w14:textId="77777777" w:rsidR="008C46F8" w:rsidRPr="004E5A87" w:rsidRDefault="008C46F8" w:rsidP="008C46F8">
      <w:pPr>
        <w:spacing w:after="120" w:line="276" w:lineRule="auto"/>
        <w:jc w:val="both"/>
        <w:rPr>
          <w:rStyle w:val="Ttulo3Car"/>
          <w:b/>
          <w:color w:val="auto"/>
        </w:rPr>
      </w:pPr>
      <w:bookmarkStart w:id="91" w:name="_Toc476742641"/>
      <w:bookmarkStart w:id="92" w:name="_Toc55231054"/>
      <w:r w:rsidRPr="004E5A87">
        <w:rPr>
          <w:rStyle w:val="Ttulo3Car"/>
          <w:b/>
          <w:color w:val="auto"/>
        </w:rPr>
        <w:t>Prórroga del plazo de garantía.</w:t>
      </w:r>
      <w:bookmarkEnd w:id="91"/>
      <w:bookmarkEnd w:id="92"/>
      <w:r w:rsidRPr="004E5A87">
        <w:rPr>
          <w:rStyle w:val="Ttulo3Car"/>
          <w:b/>
          <w:color w:val="auto"/>
        </w:rPr>
        <w:t xml:space="preserve"> </w:t>
      </w:r>
    </w:p>
    <w:p w14:paraId="076208EC"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42.- </w:t>
      </w:r>
      <w:r w:rsidRPr="00981995">
        <w:rPr>
          <w:rFonts w:cstheme="minorHAnsi"/>
        </w:rPr>
        <w:t xml:space="preserve">Si al proceder al reconocimiento para la recepción definitiva de la obra, no se encontrase ésta en las condiciones debidas, se aplazará dicha recepción definitiva y el </w:t>
      </w:r>
      <w:proofErr w:type="gramStart"/>
      <w:r w:rsidRPr="00981995">
        <w:rPr>
          <w:rFonts w:cstheme="minorHAnsi"/>
        </w:rPr>
        <w:t>Director</w:t>
      </w:r>
      <w:proofErr w:type="gramEnd"/>
      <w:r w:rsidRPr="00981995">
        <w:rPr>
          <w:rFonts w:cstheme="minorHAnsi"/>
        </w:rPr>
        <w:t xml:space="preserve"> de obra marcará al Constructor los plazos y formas en que deberán realizarse las obras necesarias y, de no efectuarse dentro de aquellos, podrá resolverse el contrato con la pérdida de la fianza. </w:t>
      </w:r>
    </w:p>
    <w:p w14:paraId="56FCF5C3" w14:textId="77777777" w:rsidR="008C46F8" w:rsidRPr="00981995" w:rsidRDefault="008C46F8" w:rsidP="008C46F8">
      <w:pPr>
        <w:spacing w:after="120" w:line="276" w:lineRule="auto"/>
        <w:ind w:firstLine="15"/>
        <w:jc w:val="both"/>
        <w:rPr>
          <w:rFonts w:cstheme="minorHAnsi"/>
        </w:rPr>
      </w:pPr>
      <w:r w:rsidRPr="00981995">
        <w:rPr>
          <w:rFonts w:cstheme="minorHAnsi"/>
          <w:b/>
        </w:rPr>
        <w:t xml:space="preserve"> </w:t>
      </w:r>
    </w:p>
    <w:p w14:paraId="416D243D" w14:textId="77777777" w:rsidR="008C46F8" w:rsidRPr="004E5A87" w:rsidRDefault="008C46F8" w:rsidP="008C46F8">
      <w:pPr>
        <w:spacing w:after="120" w:line="276" w:lineRule="auto"/>
        <w:jc w:val="both"/>
        <w:rPr>
          <w:rStyle w:val="Ttulo3Car"/>
          <w:b/>
          <w:color w:val="auto"/>
        </w:rPr>
      </w:pPr>
      <w:bookmarkStart w:id="93" w:name="_Toc476742642"/>
      <w:bookmarkStart w:id="94" w:name="_Toc55231055"/>
      <w:r w:rsidRPr="004E5A87">
        <w:rPr>
          <w:rStyle w:val="Ttulo3Car"/>
          <w:b/>
          <w:color w:val="auto"/>
        </w:rPr>
        <w:t>De las recepciones de trabajos cuya contrata haya sido rescindida.</w:t>
      </w:r>
      <w:bookmarkEnd w:id="93"/>
      <w:bookmarkEnd w:id="94"/>
      <w:r w:rsidRPr="004E5A87">
        <w:rPr>
          <w:rStyle w:val="Ttulo3Car"/>
          <w:b/>
          <w:color w:val="auto"/>
        </w:rPr>
        <w:t xml:space="preserve"> </w:t>
      </w:r>
    </w:p>
    <w:p w14:paraId="13140F4E"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43.- </w:t>
      </w:r>
      <w:r w:rsidRPr="00981995">
        <w:rPr>
          <w:rFonts w:cstheme="minorHAnsi"/>
        </w:rPr>
        <w:t xml:space="preserve">En el caso de resolución del contrato, el Contratista vendrá obligado a retirar, en el plazo que se fije en el Pliego de Condiciones particulares, la maquinaria, medios auxiliares, instalaciones, etc., a resolver los subcontratos que tuviese concertados y a dejar la obra en condiciones de ser reanudada por otra empresa. </w:t>
      </w:r>
    </w:p>
    <w:p w14:paraId="039BE055"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Las obras y trabajos terminados por completo se recibirán provisionalmente con los trámites establecidos en el artículo 34. Transcurrido el plazo de garantía se recibirán de forma definitiva, según lo dispuesto en los artículos 38 y 39 de este Pliego. </w:t>
      </w:r>
    </w:p>
    <w:p w14:paraId="0DF9CAD0"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Para las obras y trabajos no terminados pero aceptables a juicio del </w:t>
      </w:r>
      <w:proofErr w:type="gramStart"/>
      <w:r w:rsidRPr="00981995">
        <w:rPr>
          <w:rFonts w:cstheme="minorHAnsi"/>
        </w:rPr>
        <w:t>Director</w:t>
      </w:r>
      <w:proofErr w:type="gramEnd"/>
      <w:r w:rsidRPr="00981995">
        <w:rPr>
          <w:rFonts w:cstheme="minorHAnsi"/>
        </w:rPr>
        <w:t xml:space="preserve"> de obra, se efectuará una sola y definitiva recepción. </w:t>
      </w:r>
    </w:p>
    <w:p w14:paraId="42E64E4D" w14:textId="77777777" w:rsidR="008C46F8" w:rsidRPr="00981995" w:rsidRDefault="008C46F8" w:rsidP="008C46F8">
      <w:pPr>
        <w:spacing w:after="120" w:line="276" w:lineRule="auto"/>
        <w:ind w:firstLine="15"/>
        <w:jc w:val="both"/>
        <w:rPr>
          <w:rFonts w:cstheme="minorHAnsi"/>
        </w:rPr>
      </w:pPr>
      <w:r w:rsidRPr="00981995">
        <w:rPr>
          <w:rFonts w:cstheme="minorHAnsi"/>
          <w:b/>
        </w:rPr>
        <w:t xml:space="preserve"> </w:t>
      </w:r>
    </w:p>
    <w:p w14:paraId="1856B76B" w14:textId="77777777" w:rsidR="008C46F8" w:rsidRPr="00981995" w:rsidRDefault="008C46F8" w:rsidP="008C46F8">
      <w:pPr>
        <w:spacing w:after="120" w:line="276" w:lineRule="auto"/>
        <w:ind w:firstLine="15"/>
        <w:jc w:val="both"/>
        <w:rPr>
          <w:rFonts w:cstheme="minorHAnsi"/>
        </w:rPr>
      </w:pPr>
      <w:r w:rsidRPr="00981995">
        <w:rPr>
          <w:rFonts w:cstheme="minorHAnsi"/>
          <w:b/>
        </w:rPr>
        <w:t xml:space="preserve"> </w:t>
      </w:r>
    </w:p>
    <w:p w14:paraId="51C7365F" w14:textId="77777777" w:rsidR="008C46F8" w:rsidRPr="000C0C2B" w:rsidRDefault="008C46F8" w:rsidP="008C46F8">
      <w:pPr>
        <w:spacing w:after="120" w:line="276" w:lineRule="auto"/>
        <w:ind w:firstLine="15"/>
        <w:jc w:val="both"/>
        <w:rPr>
          <w:rFonts w:asciiTheme="majorHAnsi" w:hAnsiTheme="majorHAnsi" w:cstheme="majorBidi"/>
          <w:b/>
          <w:sz w:val="28"/>
        </w:rPr>
      </w:pPr>
      <w:r w:rsidRPr="00981995">
        <w:rPr>
          <w:rFonts w:cstheme="minorHAnsi"/>
          <w:b/>
        </w:rPr>
        <w:t xml:space="preserve"> </w:t>
      </w:r>
      <w:r w:rsidRPr="000C0C2B">
        <w:rPr>
          <w:rFonts w:asciiTheme="majorHAnsi" w:hAnsiTheme="majorHAnsi" w:cstheme="majorBidi"/>
          <w:b/>
          <w:sz w:val="28"/>
        </w:rPr>
        <w:t xml:space="preserve">1.3.- CAPÍTULO II: CONDICIONES ECONÓMICAS. </w:t>
      </w:r>
    </w:p>
    <w:p w14:paraId="627DC4AF" w14:textId="77777777" w:rsidR="008C46F8" w:rsidRPr="00981995" w:rsidRDefault="008C46F8" w:rsidP="008C46F8">
      <w:pPr>
        <w:spacing w:after="120" w:line="276" w:lineRule="auto"/>
        <w:ind w:left="425" w:firstLine="15"/>
        <w:jc w:val="both"/>
        <w:rPr>
          <w:rFonts w:cstheme="minorHAnsi"/>
        </w:rPr>
      </w:pPr>
      <w:r w:rsidRPr="00981995">
        <w:rPr>
          <w:rFonts w:cstheme="minorHAnsi"/>
          <w:b/>
        </w:rPr>
        <w:t xml:space="preserve"> </w:t>
      </w:r>
    </w:p>
    <w:p w14:paraId="0DEF562D" w14:textId="77777777" w:rsidR="008C46F8" w:rsidRPr="000C0C2B" w:rsidRDefault="008C46F8" w:rsidP="008C46F8">
      <w:pPr>
        <w:pStyle w:val="Ttulo2"/>
        <w:spacing w:after="120" w:line="276" w:lineRule="auto"/>
        <w:jc w:val="both"/>
        <w:rPr>
          <w:rFonts w:asciiTheme="minorHAnsi" w:eastAsia="Times New Roman" w:hAnsiTheme="minorHAnsi" w:cstheme="minorHAnsi"/>
          <w:b/>
          <w:color w:val="auto"/>
        </w:rPr>
      </w:pPr>
      <w:bookmarkStart w:id="95" w:name="_Toc476742643"/>
      <w:bookmarkStart w:id="96" w:name="_Toc55231056"/>
      <w:r w:rsidRPr="000C0C2B">
        <w:rPr>
          <w:rFonts w:asciiTheme="minorHAnsi" w:eastAsia="Times New Roman" w:hAnsiTheme="minorHAnsi" w:cstheme="minorHAnsi"/>
          <w:b/>
          <w:color w:val="auto"/>
        </w:rPr>
        <w:t>EPÍGRAFE 1º. Principio general.</w:t>
      </w:r>
      <w:bookmarkEnd w:id="95"/>
      <w:bookmarkEnd w:id="96"/>
      <w:r w:rsidRPr="000C0C2B">
        <w:rPr>
          <w:rFonts w:asciiTheme="minorHAnsi" w:eastAsia="Times New Roman" w:hAnsiTheme="minorHAnsi" w:cstheme="minorHAnsi"/>
          <w:b/>
          <w:color w:val="auto"/>
        </w:rPr>
        <w:t xml:space="preserve"> </w:t>
      </w:r>
    </w:p>
    <w:p w14:paraId="31C9C5B4"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44.- </w:t>
      </w:r>
      <w:r w:rsidRPr="00981995">
        <w:rPr>
          <w:rFonts w:cstheme="minorHAnsi"/>
        </w:rPr>
        <w:t xml:space="preserve">Todos los que intervienen el proceso de construcción tienen derecho a percibir puntualmente las cantidades devengadas por su correcta actuación con arreglo a las condiciones contractualmente establecidas. </w:t>
      </w:r>
    </w:p>
    <w:p w14:paraId="24B25D90"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45.- </w:t>
      </w:r>
      <w:r w:rsidRPr="00981995">
        <w:rPr>
          <w:rFonts w:cstheme="minorHAnsi"/>
        </w:rPr>
        <w:t xml:space="preserve">La propiedad, el contratista y, en su caso, los técnicos pueden exigirse recíprocamente las garantías adecuadas al cumplimiento puntual de sus obligaciones de pago. </w:t>
      </w:r>
    </w:p>
    <w:p w14:paraId="69BC289D" w14:textId="77777777" w:rsidR="008C46F8" w:rsidRPr="00981995" w:rsidRDefault="008C46F8" w:rsidP="008C46F8">
      <w:pPr>
        <w:spacing w:after="120" w:line="276" w:lineRule="auto"/>
        <w:ind w:firstLine="15"/>
        <w:jc w:val="both"/>
        <w:rPr>
          <w:rFonts w:cstheme="minorHAnsi"/>
        </w:rPr>
      </w:pPr>
      <w:r w:rsidRPr="00981995">
        <w:rPr>
          <w:rFonts w:cstheme="minorHAnsi"/>
        </w:rPr>
        <w:t xml:space="preserve"> </w:t>
      </w:r>
    </w:p>
    <w:p w14:paraId="726EFDED" w14:textId="77777777" w:rsidR="008C46F8" w:rsidRPr="000C0C2B" w:rsidRDefault="008C46F8" w:rsidP="008C46F8">
      <w:pPr>
        <w:pStyle w:val="Ttulo2"/>
        <w:spacing w:after="120" w:line="276" w:lineRule="auto"/>
        <w:jc w:val="both"/>
        <w:rPr>
          <w:rFonts w:asciiTheme="minorHAnsi" w:eastAsia="Times New Roman" w:hAnsiTheme="minorHAnsi" w:cstheme="minorHAnsi"/>
          <w:b/>
          <w:color w:val="auto"/>
        </w:rPr>
      </w:pPr>
      <w:bookmarkStart w:id="97" w:name="_Toc476742644"/>
      <w:bookmarkStart w:id="98" w:name="_Toc55231057"/>
      <w:r w:rsidRPr="000C0C2B">
        <w:rPr>
          <w:rFonts w:asciiTheme="minorHAnsi" w:eastAsia="Times New Roman" w:hAnsiTheme="minorHAnsi" w:cstheme="minorHAnsi"/>
          <w:b/>
          <w:color w:val="auto"/>
        </w:rPr>
        <w:t>EPÍGRAFE 2º. Fianzas.</w:t>
      </w:r>
      <w:bookmarkEnd w:id="97"/>
      <w:bookmarkEnd w:id="98"/>
      <w:r w:rsidRPr="000C0C2B">
        <w:rPr>
          <w:rFonts w:asciiTheme="minorHAnsi" w:eastAsia="Times New Roman" w:hAnsiTheme="minorHAnsi" w:cstheme="minorHAnsi"/>
          <w:b/>
          <w:color w:val="auto"/>
        </w:rPr>
        <w:t xml:space="preserve"> </w:t>
      </w:r>
    </w:p>
    <w:p w14:paraId="271066B5"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46.- </w:t>
      </w:r>
      <w:r w:rsidRPr="00981995">
        <w:rPr>
          <w:rFonts w:cstheme="minorHAnsi"/>
        </w:rPr>
        <w:t xml:space="preserve">El Contratista prestará fianza con arreglo a alguno de los siguientes procedimientos, según se estipule: </w:t>
      </w:r>
    </w:p>
    <w:p w14:paraId="3B41001A" w14:textId="77777777" w:rsidR="008C46F8" w:rsidRPr="00981995" w:rsidRDefault="008C46F8" w:rsidP="008C46F8">
      <w:pPr>
        <w:numPr>
          <w:ilvl w:val="0"/>
          <w:numId w:val="66"/>
        </w:numPr>
        <w:spacing w:after="120" w:line="276" w:lineRule="auto"/>
        <w:jc w:val="both"/>
        <w:rPr>
          <w:rFonts w:cstheme="minorHAnsi"/>
        </w:rPr>
      </w:pPr>
      <w:r w:rsidRPr="00981995">
        <w:rPr>
          <w:rFonts w:cstheme="minorHAnsi"/>
        </w:rPr>
        <w:lastRenderedPageBreak/>
        <w:t xml:space="preserve">Depósito previo, en metálico o valores, o aval bancario, por importe entre el 3 % y 10 % del precio total de la contrata. </w:t>
      </w:r>
    </w:p>
    <w:p w14:paraId="47ADB0D3" w14:textId="77777777" w:rsidR="008C46F8" w:rsidRPr="000C0C2B" w:rsidRDefault="008C46F8" w:rsidP="008C46F8">
      <w:pPr>
        <w:numPr>
          <w:ilvl w:val="0"/>
          <w:numId w:val="66"/>
        </w:numPr>
        <w:spacing w:after="120" w:line="276" w:lineRule="auto"/>
        <w:jc w:val="both"/>
        <w:rPr>
          <w:rFonts w:cstheme="minorHAnsi"/>
        </w:rPr>
      </w:pPr>
      <w:r w:rsidRPr="000C0C2B">
        <w:rPr>
          <w:rFonts w:cstheme="minorHAnsi"/>
        </w:rPr>
        <w:t>Mediante retención en las certificaciones parciales o pagos a cuenta en igual</w:t>
      </w:r>
      <w:r>
        <w:rPr>
          <w:rFonts w:cstheme="minorHAnsi"/>
        </w:rPr>
        <w:t xml:space="preserve"> </w:t>
      </w:r>
      <w:r w:rsidRPr="000C0C2B">
        <w:rPr>
          <w:rFonts w:cstheme="minorHAnsi"/>
        </w:rPr>
        <w:t xml:space="preserve">proporción. </w:t>
      </w:r>
    </w:p>
    <w:p w14:paraId="6D655E26" w14:textId="77777777" w:rsidR="008C46F8" w:rsidRPr="00981995" w:rsidRDefault="008C46F8" w:rsidP="008C46F8">
      <w:pPr>
        <w:spacing w:after="120" w:line="276" w:lineRule="auto"/>
        <w:ind w:firstLine="15"/>
        <w:jc w:val="both"/>
        <w:rPr>
          <w:rFonts w:cstheme="minorHAnsi"/>
        </w:rPr>
      </w:pPr>
      <w:r w:rsidRPr="00981995">
        <w:rPr>
          <w:rFonts w:cstheme="minorHAnsi"/>
        </w:rPr>
        <w:t xml:space="preserve"> </w:t>
      </w:r>
    </w:p>
    <w:p w14:paraId="64D9CD4A" w14:textId="77777777" w:rsidR="008C46F8" w:rsidRPr="000C0C2B" w:rsidRDefault="008C46F8" w:rsidP="008C46F8">
      <w:pPr>
        <w:spacing w:after="120" w:line="276" w:lineRule="auto"/>
        <w:jc w:val="both"/>
        <w:rPr>
          <w:rStyle w:val="Ttulo3Car"/>
          <w:b/>
          <w:color w:val="auto"/>
        </w:rPr>
      </w:pPr>
      <w:bookmarkStart w:id="99" w:name="_Toc476742645"/>
      <w:bookmarkStart w:id="100" w:name="_Toc55231058"/>
      <w:r w:rsidRPr="000C0C2B">
        <w:rPr>
          <w:rStyle w:val="Ttulo3Car"/>
          <w:b/>
          <w:color w:val="auto"/>
        </w:rPr>
        <w:t>Fianza provisional.</w:t>
      </w:r>
      <w:bookmarkEnd w:id="99"/>
      <w:bookmarkEnd w:id="100"/>
      <w:r w:rsidRPr="000C0C2B">
        <w:rPr>
          <w:rStyle w:val="Ttulo3Car"/>
          <w:b/>
          <w:color w:val="auto"/>
        </w:rPr>
        <w:t xml:space="preserve"> </w:t>
      </w:r>
    </w:p>
    <w:p w14:paraId="12A588E5"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47.- </w:t>
      </w:r>
      <w:r w:rsidRPr="00981995">
        <w:rPr>
          <w:rFonts w:cstheme="minorHAnsi"/>
        </w:rPr>
        <w:t xml:space="preserve">En el caso de que la obra se adjudique por subasta pública, el depósito provisional para tomar parte en ella se especificará en el anuncio de </w:t>
      </w:r>
      <w:proofErr w:type="gramStart"/>
      <w:r w:rsidRPr="00981995">
        <w:rPr>
          <w:rFonts w:cstheme="minorHAnsi"/>
        </w:rPr>
        <w:t>la misma</w:t>
      </w:r>
      <w:proofErr w:type="gramEnd"/>
      <w:r w:rsidRPr="00981995">
        <w:rPr>
          <w:rFonts w:cstheme="minorHAnsi"/>
        </w:rPr>
        <w:t xml:space="preserve">, y su cuantía será de ordinario, y salvo estipulación distinta en el Pliego de Condiciones particulares vigente en la obra, de un 3 % como mínimo, del total del presupuesto de contrata. </w:t>
      </w:r>
    </w:p>
    <w:p w14:paraId="73817A14"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El Contratista a quien se haya adjudicado la ejecución de una obra o servicio para la misma, deberá depositar en el punto y plazo fijados en el anuncio de la subasta o el que se determine en el Pliego de Condiciones particulares del Proyecto, la fianza definitiva que se señale y, en su defecto, su importe será el 10 % de la cantidad por la que se haga la adjudicación de la obra, fianza que puede constituirse en cualquiera de las formas especificados en el apartado anterior. </w:t>
      </w:r>
    </w:p>
    <w:p w14:paraId="493536A5"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El plazo señalado en el párrafo anterior, y salvo condición expresa establecida en el Pliego de Condiciones particulares, no excederá de treinta días naturales a partir de la fecha en que se le comunique la adjudicación, y dentro de él deberá presentar el adjudicatario la carta de pago o recibido que acredite la constitución de la fianza a que se refiere el mismo párrafo. </w:t>
      </w:r>
    </w:p>
    <w:p w14:paraId="197E28A4"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La falta de cumplimiento de este requisito dará lugar a que se declare nula la adjudicación, y el adjudicatario perderá el depósito provisional que hubiese hecho para tomar parte en la subasta. </w:t>
      </w:r>
    </w:p>
    <w:p w14:paraId="17E9E71C" w14:textId="77777777" w:rsidR="008C46F8" w:rsidRPr="00981995" w:rsidRDefault="008C46F8" w:rsidP="008C46F8">
      <w:pPr>
        <w:spacing w:after="120" w:line="276" w:lineRule="auto"/>
        <w:ind w:left="425" w:firstLine="15"/>
        <w:jc w:val="both"/>
        <w:rPr>
          <w:rFonts w:cstheme="minorHAnsi"/>
        </w:rPr>
      </w:pPr>
      <w:r w:rsidRPr="00981995">
        <w:rPr>
          <w:rFonts w:cstheme="minorHAnsi"/>
        </w:rPr>
        <w:t xml:space="preserve"> </w:t>
      </w:r>
    </w:p>
    <w:p w14:paraId="0353D440" w14:textId="77777777" w:rsidR="008C46F8" w:rsidRPr="000C0C2B" w:rsidRDefault="008C46F8" w:rsidP="008C46F8">
      <w:pPr>
        <w:spacing w:after="120" w:line="276" w:lineRule="auto"/>
        <w:jc w:val="both"/>
        <w:rPr>
          <w:rStyle w:val="Ttulo3Car"/>
          <w:b/>
          <w:color w:val="auto"/>
        </w:rPr>
      </w:pPr>
      <w:bookmarkStart w:id="101" w:name="_Toc476742646"/>
      <w:bookmarkStart w:id="102" w:name="_Toc55231059"/>
      <w:r w:rsidRPr="000C0C2B">
        <w:rPr>
          <w:rStyle w:val="Ttulo3Car"/>
          <w:b/>
          <w:color w:val="auto"/>
        </w:rPr>
        <w:t>Ejecución de trabajos con cargo a la fianza.</w:t>
      </w:r>
      <w:bookmarkEnd w:id="101"/>
      <w:bookmarkEnd w:id="102"/>
      <w:r w:rsidRPr="000C0C2B">
        <w:rPr>
          <w:rStyle w:val="Ttulo3Car"/>
          <w:b/>
          <w:color w:val="auto"/>
        </w:rPr>
        <w:t xml:space="preserve"> </w:t>
      </w:r>
    </w:p>
    <w:p w14:paraId="42023BC5"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48.- </w:t>
      </w:r>
      <w:r w:rsidRPr="00981995">
        <w:rPr>
          <w:rFonts w:cstheme="minorHAnsi"/>
        </w:rPr>
        <w:t xml:space="preserve">Si el Contratista se negase a hacer por su cuenta los trabajos precisos para ultimar la obra en las condiciones contratadas, el Director de obra, en nombre y representación del Propietario, los ordenará ejecutar a un tercero, o, podrá realizarlos directamente por administración, abonando su importe con la fianza depositada, sin perjuicio de las acciones a que tenga derecho el Propietario, en el caso de que el importe de la fianza no  bastare para cubrir el importe de los gastos efectuados en las unidades de obra que no fuesen de recibo. </w:t>
      </w:r>
    </w:p>
    <w:p w14:paraId="6ABBC7F6" w14:textId="77777777" w:rsidR="008C46F8" w:rsidRPr="00981995" w:rsidRDefault="008C46F8" w:rsidP="008C46F8">
      <w:pPr>
        <w:spacing w:after="120" w:line="276" w:lineRule="auto"/>
        <w:ind w:firstLine="15"/>
        <w:jc w:val="both"/>
        <w:rPr>
          <w:rFonts w:cstheme="minorHAnsi"/>
        </w:rPr>
      </w:pPr>
      <w:r w:rsidRPr="00981995">
        <w:rPr>
          <w:rFonts w:cstheme="minorHAnsi"/>
        </w:rPr>
        <w:t xml:space="preserve"> </w:t>
      </w:r>
    </w:p>
    <w:p w14:paraId="40F31F94" w14:textId="77777777" w:rsidR="008C46F8" w:rsidRPr="000C0C2B" w:rsidRDefault="008C46F8" w:rsidP="008C46F8">
      <w:pPr>
        <w:spacing w:after="120" w:line="276" w:lineRule="auto"/>
        <w:jc w:val="both"/>
        <w:rPr>
          <w:rStyle w:val="Ttulo3Car"/>
          <w:b/>
          <w:color w:val="auto"/>
        </w:rPr>
      </w:pPr>
      <w:bookmarkStart w:id="103" w:name="_Toc476742647"/>
      <w:bookmarkStart w:id="104" w:name="_Toc55231060"/>
      <w:r w:rsidRPr="000C0C2B">
        <w:rPr>
          <w:rStyle w:val="Ttulo3Car"/>
          <w:b/>
          <w:color w:val="auto"/>
        </w:rPr>
        <w:t>De su devolución en general.</w:t>
      </w:r>
      <w:bookmarkEnd w:id="103"/>
      <w:bookmarkEnd w:id="104"/>
      <w:r w:rsidRPr="000C0C2B">
        <w:rPr>
          <w:rStyle w:val="Ttulo3Car"/>
          <w:b/>
          <w:color w:val="auto"/>
        </w:rPr>
        <w:t xml:space="preserve"> </w:t>
      </w:r>
    </w:p>
    <w:p w14:paraId="4A0F4A3B"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49.- </w:t>
      </w:r>
      <w:r w:rsidRPr="00981995">
        <w:rPr>
          <w:rFonts w:cstheme="minorHAnsi"/>
        </w:rPr>
        <w:t xml:space="preserve">La fianza retenida será devuelta al Contratista en un plazo que no excederá de treinta días una vez firmada el Acta de Recepción Definitiva de la obra. La Propiedad podrá exigir que el Contratista le acredite la liquidación y finiquito de sus deudas causadas por la ejecución de la obra, tales como salarios, suministros, subcontratos... </w:t>
      </w:r>
    </w:p>
    <w:p w14:paraId="479F8EA0" w14:textId="77777777" w:rsidR="008C46F8" w:rsidRPr="00981995" w:rsidRDefault="008C46F8" w:rsidP="008C46F8">
      <w:pPr>
        <w:spacing w:after="120" w:line="276" w:lineRule="auto"/>
        <w:ind w:firstLine="15"/>
        <w:jc w:val="both"/>
        <w:rPr>
          <w:rFonts w:cstheme="minorHAnsi"/>
        </w:rPr>
      </w:pPr>
      <w:r w:rsidRPr="00981995">
        <w:rPr>
          <w:rFonts w:cstheme="minorHAnsi"/>
        </w:rPr>
        <w:t xml:space="preserve"> </w:t>
      </w:r>
    </w:p>
    <w:p w14:paraId="4F2F7E1E" w14:textId="77777777" w:rsidR="008C46F8" w:rsidRPr="000C0C2B" w:rsidRDefault="008C46F8" w:rsidP="008C46F8">
      <w:pPr>
        <w:spacing w:after="120" w:line="276" w:lineRule="auto"/>
        <w:jc w:val="both"/>
        <w:rPr>
          <w:rStyle w:val="Ttulo3Car"/>
          <w:b/>
          <w:color w:val="auto"/>
        </w:rPr>
      </w:pPr>
      <w:bookmarkStart w:id="105" w:name="_Toc476742648"/>
      <w:bookmarkStart w:id="106" w:name="_Toc55231061"/>
      <w:r w:rsidRPr="000C0C2B">
        <w:rPr>
          <w:rStyle w:val="Ttulo3Car"/>
          <w:b/>
          <w:color w:val="auto"/>
        </w:rPr>
        <w:t>Devolución de la fianza en el caso de efectuarse recepciones parciales.</w:t>
      </w:r>
      <w:bookmarkEnd w:id="105"/>
      <w:bookmarkEnd w:id="106"/>
      <w:r w:rsidRPr="000C0C2B">
        <w:rPr>
          <w:rStyle w:val="Ttulo3Car"/>
          <w:b/>
          <w:color w:val="auto"/>
        </w:rPr>
        <w:t xml:space="preserve"> </w:t>
      </w:r>
    </w:p>
    <w:p w14:paraId="6C06379C"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50.- </w:t>
      </w:r>
      <w:r w:rsidRPr="00981995">
        <w:rPr>
          <w:rFonts w:cstheme="minorHAnsi"/>
        </w:rPr>
        <w:t xml:space="preserve">Si la Propiedad, con la conformidad del </w:t>
      </w:r>
      <w:proofErr w:type="gramStart"/>
      <w:r w:rsidRPr="00981995">
        <w:rPr>
          <w:rFonts w:cstheme="minorHAnsi"/>
        </w:rPr>
        <w:t>Director</w:t>
      </w:r>
      <w:proofErr w:type="gramEnd"/>
      <w:r w:rsidRPr="00981995">
        <w:rPr>
          <w:rFonts w:cstheme="minorHAnsi"/>
        </w:rPr>
        <w:t xml:space="preserve"> de obra, accediera a hacer recepciones parciales, tendrá derecho el Contratista a que se le devuelva la parte proporcional de la fianza. </w:t>
      </w:r>
    </w:p>
    <w:p w14:paraId="45905F65" w14:textId="77777777" w:rsidR="008C46F8" w:rsidRPr="00981995" w:rsidRDefault="008C46F8" w:rsidP="008C46F8">
      <w:pPr>
        <w:spacing w:after="120" w:line="276" w:lineRule="auto"/>
        <w:ind w:firstLine="15"/>
        <w:jc w:val="both"/>
        <w:rPr>
          <w:rFonts w:cstheme="minorHAnsi"/>
        </w:rPr>
      </w:pPr>
      <w:r w:rsidRPr="00981995">
        <w:rPr>
          <w:rFonts w:cstheme="minorHAnsi"/>
          <w:b/>
        </w:rPr>
        <w:t xml:space="preserve"> </w:t>
      </w:r>
    </w:p>
    <w:p w14:paraId="4EA88C1E" w14:textId="77777777" w:rsidR="008C46F8" w:rsidRPr="00D2310F" w:rsidRDefault="008C46F8" w:rsidP="008C46F8">
      <w:pPr>
        <w:pStyle w:val="Ttulo2"/>
        <w:spacing w:after="120" w:line="276" w:lineRule="auto"/>
        <w:jc w:val="both"/>
        <w:rPr>
          <w:rFonts w:asciiTheme="minorHAnsi" w:eastAsia="Times New Roman" w:hAnsiTheme="minorHAnsi" w:cstheme="minorHAnsi"/>
          <w:b/>
          <w:color w:val="auto"/>
        </w:rPr>
      </w:pPr>
      <w:bookmarkStart w:id="107" w:name="_Toc476742649"/>
      <w:bookmarkStart w:id="108" w:name="_Toc55231062"/>
      <w:r w:rsidRPr="00D2310F">
        <w:rPr>
          <w:rFonts w:asciiTheme="minorHAnsi" w:hAnsiTheme="minorHAnsi" w:cstheme="minorHAnsi"/>
          <w:b/>
          <w:color w:val="auto"/>
        </w:rPr>
        <w:lastRenderedPageBreak/>
        <w:t>EPÍGRAFE 3º. De los precios.</w:t>
      </w:r>
      <w:bookmarkEnd w:id="107"/>
      <w:bookmarkEnd w:id="108"/>
      <w:r w:rsidRPr="00D2310F">
        <w:rPr>
          <w:rFonts w:asciiTheme="minorHAnsi" w:hAnsiTheme="minorHAnsi" w:cstheme="minorHAnsi"/>
          <w:b/>
          <w:color w:val="auto"/>
        </w:rPr>
        <w:t xml:space="preserve"> </w:t>
      </w:r>
    </w:p>
    <w:p w14:paraId="3314405A" w14:textId="77777777" w:rsidR="008C46F8" w:rsidRPr="00981995" w:rsidRDefault="008C46F8" w:rsidP="008C46F8">
      <w:pPr>
        <w:spacing w:after="120" w:line="276" w:lineRule="auto"/>
        <w:ind w:left="425" w:firstLine="15"/>
        <w:jc w:val="both"/>
        <w:rPr>
          <w:rFonts w:cstheme="minorHAnsi"/>
        </w:rPr>
      </w:pPr>
      <w:r w:rsidRPr="00981995">
        <w:rPr>
          <w:rFonts w:cstheme="minorHAnsi"/>
          <w:b/>
        </w:rPr>
        <w:t xml:space="preserve"> </w:t>
      </w:r>
    </w:p>
    <w:p w14:paraId="2AF5944A" w14:textId="77777777" w:rsidR="008C46F8" w:rsidRPr="000C0C2B" w:rsidRDefault="008C46F8" w:rsidP="008C46F8">
      <w:pPr>
        <w:spacing w:after="120" w:line="276" w:lineRule="auto"/>
        <w:jc w:val="both"/>
        <w:rPr>
          <w:rStyle w:val="Ttulo3Car"/>
          <w:b/>
          <w:color w:val="auto"/>
        </w:rPr>
      </w:pPr>
      <w:bookmarkStart w:id="109" w:name="_Toc476742650"/>
      <w:bookmarkStart w:id="110" w:name="_Toc55231063"/>
      <w:r w:rsidRPr="000C0C2B">
        <w:rPr>
          <w:rStyle w:val="Ttulo3Car"/>
          <w:b/>
          <w:color w:val="auto"/>
        </w:rPr>
        <w:t>Composición de precios unitarios.</w:t>
      </w:r>
      <w:bookmarkEnd w:id="109"/>
      <w:bookmarkEnd w:id="110"/>
      <w:r w:rsidRPr="000C0C2B">
        <w:rPr>
          <w:rStyle w:val="Ttulo3Car"/>
          <w:b/>
          <w:color w:val="auto"/>
        </w:rPr>
        <w:t xml:space="preserve"> </w:t>
      </w:r>
    </w:p>
    <w:p w14:paraId="2A469B53"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51.- </w:t>
      </w:r>
      <w:r w:rsidRPr="00981995">
        <w:rPr>
          <w:rFonts w:cstheme="minorHAnsi"/>
        </w:rPr>
        <w:t xml:space="preserve">El cálculo de los precios de las distintas unidades de obra es el resultado de sumar los costes directos, los indirectos, los gastos generales y el beneficio industrial. </w:t>
      </w:r>
    </w:p>
    <w:p w14:paraId="71C17AB8" w14:textId="77777777" w:rsidR="008C46F8" w:rsidRPr="00981995" w:rsidRDefault="008C46F8" w:rsidP="008C46F8">
      <w:pPr>
        <w:spacing w:after="120" w:line="276" w:lineRule="auto"/>
        <w:jc w:val="both"/>
        <w:rPr>
          <w:rFonts w:cstheme="minorHAnsi"/>
        </w:rPr>
      </w:pPr>
      <w:r w:rsidRPr="00981995">
        <w:rPr>
          <w:rFonts w:cstheme="minorHAnsi"/>
          <w:b/>
        </w:rPr>
        <w:t xml:space="preserve">Se considerarán costes directos. </w:t>
      </w:r>
    </w:p>
    <w:p w14:paraId="268DCE32" w14:textId="77777777" w:rsidR="008C46F8" w:rsidRPr="000C0729" w:rsidRDefault="008C46F8" w:rsidP="008C46F8">
      <w:pPr>
        <w:numPr>
          <w:ilvl w:val="0"/>
          <w:numId w:val="67"/>
        </w:numPr>
        <w:spacing w:after="120" w:line="276" w:lineRule="auto"/>
        <w:jc w:val="both"/>
        <w:rPr>
          <w:rFonts w:cstheme="minorHAnsi"/>
        </w:rPr>
      </w:pPr>
      <w:r w:rsidRPr="000C0729">
        <w:rPr>
          <w:rFonts w:cstheme="minorHAnsi"/>
        </w:rPr>
        <w:t xml:space="preserve">La mano de obra, con sus pluses y cargas y seguros sociales, que interviene directamente en la ejecución de la unidad de obra. </w:t>
      </w:r>
    </w:p>
    <w:p w14:paraId="292C16A1" w14:textId="77777777" w:rsidR="008C46F8" w:rsidRPr="000C0729" w:rsidRDefault="008C46F8" w:rsidP="008C46F8">
      <w:pPr>
        <w:numPr>
          <w:ilvl w:val="0"/>
          <w:numId w:val="67"/>
        </w:numPr>
        <w:spacing w:after="120" w:line="276" w:lineRule="auto"/>
        <w:jc w:val="both"/>
        <w:rPr>
          <w:rFonts w:cstheme="minorHAnsi"/>
        </w:rPr>
      </w:pPr>
      <w:r w:rsidRPr="000C0729">
        <w:rPr>
          <w:rFonts w:cstheme="minorHAnsi"/>
        </w:rPr>
        <w:t xml:space="preserve">Los materiales, a los precios resultantes a pie de obra, que queden integrados en la unidad de que se trate o que sean necesarios para su ejecución. </w:t>
      </w:r>
    </w:p>
    <w:p w14:paraId="1B6CD663" w14:textId="77777777" w:rsidR="008C46F8" w:rsidRPr="000C0729" w:rsidRDefault="008C46F8" w:rsidP="008C46F8">
      <w:pPr>
        <w:numPr>
          <w:ilvl w:val="0"/>
          <w:numId w:val="67"/>
        </w:numPr>
        <w:spacing w:after="120" w:line="276" w:lineRule="auto"/>
        <w:jc w:val="both"/>
        <w:rPr>
          <w:rFonts w:cstheme="minorHAnsi"/>
        </w:rPr>
      </w:pPr>
      <w:r w:rsidRPr="000C0729">
        <w:rPr>
          <w:rFonts w:cstheme="minorHAnsi"/>
        </w:rPr>
        <w:t xml:space="preserve">Los equipos y sistemas técnicos de seguridad e higiene para la prevención y protección de accidentes y enfermedades profesionales. </w:t>
      </w:r>
    </w:p>
    <w:p w14:paraId="39695AC6" w14:textId="77777777" w:rsidR="008C46F8" w:rsidRPr="00981995" w:rsidRDefault="008C46F8" w:rsidP="008C46F8">
      <w:pPr>
        <w:numPr>
          <w:ilvl w:val="0"/>
          <w:numId w:val="67"/>
        </w:numPr>
        <w:spacing w:after="120" w:line="276" w:lineRule="auto"/>
        <w:jc w:val="both"/>
        <w:rPr>
          <w:rFonts w:cstheme="minorHAnsi"/>
        </w:rPr>
      </w:pPr>
      <w:r w:rsidRPr="00981995">
        <w:rPr>
          <w:rFonts w:cstheme="minorHAnsi"/>
        </w:rPr>
        <w:t xml:space="preserve">Los gastos de personal, combustible, energía, etc., que tengan lugar por el accionamiento o funcionamiento de la maquinaria e instalaciones utilizadas en la ejecución de la unidad de obra. </w:t>
      </w:r>
    </w:p>
    <w:p w14:paraId="19CC2A5C" w14:textId="77777777" w:rsidR="008C46F8" w:rsidRPr="000C0729" w:rsidRDefault="008C46F8" w:rsidP="008C46F8">
      <w:pPr>
        <w:numPr>
          <w:ilvl w:val="0"/>
          <w:numId w:val="67"/>
        </w:numPr>
        <w:spacing w:after="120" w:line="276" w:lineRule="auto"/>
        <w:jc w:val="both"/>
        <w:rPr>
          <w:rFonts w:cstheme="minorHAnsi"/>
        </w:rPr>
      </w:pPr>
      <w:r w:rsidRPr="000C0729">
        <w:rPr>
          <w:rFonts w:cstheme="minorHAnsi"/>
        </w:rPr>
        <w:t xml:space="preserve">Los gastos de amortización y conservación de la maquinaria, instalaciones, sistemas y equipos anteriormente citados. </w:t>
      </w:r>
    </w:p>
    <w:p w14:paraId="4881C963" w14:textId="77777777" w:rsidR="008C46F8" w:rsidRPr="000C0729" w:rsidRDefault="008C46F8" w:rsidP="008C46F8">
      <w:pPr>
        <w:spacing w:after="120" w:line="276" w:lineRule="auto"/>
        <w:jc w:val="both"/>
        <w:rPr>
          <w:rFonts w:cstheme="minorHAnsi"/>
          <w:b/>
        </w:rPr>
      </w:pPr>
      <w:r w:rsidRPr="00981995">
        <w:rPr>
          <w:rFonts w:cstheme="minorHAnsi"/>
          <w:b/>
        </w:rPr>
        <w:t>Se consider</w:t>
      </w:r>
      <w:r>
        <w:rPr>
          <w:rFonts w:cstheme="minorHAnsi"/>
          <w:b/>
        </w:rPr>
        <w:t xml:space="preserve">arán costes </w:t>
      </w:r>
      <w:r w:rsidRPr="00981995">
        <w:rPr>
          <w:rFonts w:cstheme="minorHAnsi"/>
          <w:b/>
        </w:rPr>
        <w:t xml:space="preserve">indirectos. </w:t>
      </w:r>
    </w:p>
    <w:p w14:paraId="3617BD1F" w14:textId="77777777" w:rsidR="008C46F8" w:rsidRPr="00D2310F" w:rsidRDefault="008C46F8" w:rsidP="008C46F8">
      <w:pPr>
        <w:numPr>
          <w:ilvl w:val="0"/>
          <w:numId w:val="68"/>
        </w:numPr>
        <w:spacing w:after="120" w:line="276" w:lineRule="auto"/>
        <w:jc w:val="both"/>
        <w:rPr>
          <w:rFonts w:cstheme="minorHAnsi"/>
        </w:rPr>
      </w:pPr>
      <w:r w:rsidRPr="00D2310F">
        <w:rPr>
          <w:rFonts w:cstheme="minorHAnsi"/>
        </w:rPr>
        <w:t xml:space="preserve">Los gastos de instalación de oficinas a pie de obra, comunicaciones, edificación de almacenes, talleres, pabellones temporales para obreros, laboratorios, seguros, etc., </w:t>
      </w:r>
    </w:p>
    <w:p w14:paraId="47BF2627" w14:textId="77777777" w:rsidR="008C46F8" w:rsidRPr="00D2310F" w:rsidRDefault="008C46F8" w:rsidP="008C46F8">
      <w:pPr>
        <w:numPr>
          <w:ilvl w:val="0"/>
          <w:numId w:val="68"/>
        </w:numPr>
        <w:spacing w:after="120" w:line="276" w:lineRule="auto"/>
        <w:jc w:val="both"/>
        <w:rPr>
          <w:rFonts w:cstheme="minorHAnsi"/>
        </w:rPr>
      </w:pPr>
      <w:r w:rsidRPr="00D2310F">
        <w:rPr>
          <w:rFonts w:cstheme="minorHAnsi"/>
        </w:rPr>
        <w:t xml:space="preserve">Los del personal técnico y administrativo adscrito exclusivamente a la obra y los imprevistos. </w:t>
      </w:r>
    </w:p>
    <w:p w14:paraId="0B27827C" w14:textId="77777777" w:rsidR="008C46F8" w:rsidRPr="00981995" w:rsidRDefault="008C46F8" w:rsidP="008C46F8">
      <w:pPr>
        <w:spacing w:after="120" w:line="276" w:lineRule="auto"/>
        <w:ind w:left="425" w:firstLine="15"/>
        <w:jc w:val="both"/>
        <w:rPr>
          <w:rFonts w:cstheme="minorHAnsi"/>
        </w:rPr>
      </w:pPr>
      <w:r w:rsidRPr="00981995">
        <w:rPr>
          <w:rFonts w:cstheme="minorHAnsi"/>
        </w:rPr>
        <w:t xml:space="preserve">Todos estos gastos, se cifrarán en un porcentaje de los costes directos. </w:t>
      </w:r>
    </w:p>
    <w:p w14:paraId="05C57A22" w14:textId="77777777" w:rsidR="008C46F8" w:rsidRPr="00D2310F" w:rsidRDefault="008C46F8" w:rsidP="008C46F8">
      <w:pPr>
        <w:spacing w:after="120" w:line="276" w:lineRule="auto"/>
        <w:jc w:val="both"/>
        <w:rPr>
          <w:rFonts w:cstheme="minorHAnsi"/>
          <w:b/>
        </w:rPr>
      </w:pPr>
      <w:r w:rsidRPr="00981995">
        <w:rPr>
          <w:rFonts w:cstheme="minorHAnsi"/>
          <w:b/>
        </w:rPr>
        <w:t xml:space="preserve">Se considerarán gastos generales. </w:t>
      </w:r>
    </w:p>
    <w:p w14:paraId="03EB2ED7"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Los gastos generales de empresa, gastos financieros, cargas fiscales y tasas de la Administración, legalmente establecidos. Se cifrarán como un porcentaje de la suma de los costes directos e indirectos (en los contratos de obras de la Administración pública este porcentaje se establece entre un 13 y un 17 %). </w:t>
      </w:r>
    </w:p>
    <w:p w14:paraId="7070A254" w14:textId="77777777" w:rsidR="008C46F8" w:rsidRPr="00D2310F" w:rsidRDefault="008C46F8" w:rsidP="008C46F8">
      <w:pPr>
        <w:spacing w:after="120" w:line="276" w:lineRule="auto"/>
        <w:jc w:val="both"/>
        <w:rPr>
          <w:rFonts w:cstheme="minorHAnsi"/>
          <w:b/>
        </w:rPr>
      </w:pPr>
      <w:r w:rsidRPr="00981995">
        <w:rPr>
          <w:rFonts w:cstheme="minorHAnsi"/>
          <w:b/>
        </w:rPr>
        <w:t xml:space="preserve">Beneficio industrial. </w:t>
      </w:r>
    </w:p>
    <w:p w14:paraId="2C106182"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El beneficio industrial del Contratista se establece en el 6 % sobre la suma de las anteriores partidas. </w:t>
      </w:r>
    </w:p>
    <w:p w14:paraId="0B798EC6" w14:textId="77777777" w:rsidR="008C46F8" w:rsidRPr="00D2310F" w:rsidRDefault="008C46F8" w:rsidP="008C46F8">
      <w:pPr>
        <w:spacing w:after="120" w:line="276" w:lineRule="auto"/>
        <w:jc w:val="both"/>
        <w:rPr>
          <w:rFonts w:cstheme="minorHAnsi"/>
          <w:b/>
        </w:rPr>
      </w:pPr>
      <w:r w:rsidRPr="00981995">
        <w:rPr>
          <w:rFonts w:cstheme="minorHAnsi"/>
          <w:b/>
        </w:rPr>
        <w:t xml:space="preserve">Precio de Ejecución material. </w:t>
      </w:r>
    </w:p>
    <w:p w14:paraId="5166ED8A"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Se denomina Precio de Ejecución material el resultado obtenido por la suma de los anteriores conceptos a excepción del Beneficio Industrial. </w:t>
      </w:r>
    </w:p>
    <w:p w14:paraId="74B39608" w14:textId="77777777" w:rsidR="008C46F8" w:rsidRPr="00D2310F" w:rsidRDefault="008C46F8" w:rsidP="008C46F8">
      <w:pPr>
        <w:spacing w:after="120" w:line="276" w:lineRule="auto"/>
        <w:jc w:val="both"/>
        <w:rPr>
          <w:rFonts w:cstheme="minorHAnsi"/>
          <w:b/>
        </w:rPr>
      </w:pPr>
      <w:r w:rsidRPr="00981995">
        <w:rPr>
          <w:rFonts w:cstheme="minorHAnsi"/>
          <w:b/>
        </w:rPr>
        <w:t xml:space="preserve">Precio de Contrata. </w:t>
      </w:r>
    </w:p>
    <w:p w14:paraId="288F9503"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El precio de Contrata es la suma de los costes directos, indirectos, los Gastos Generales y el Beneficio Industrial. </w:t>
      </w:r>
    </w:p>
    <w:p w14:paraId="27546158"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El IVA gira sobre esta suma pero no integra el precio. </w:t>
      </w:r>
    </w:p>
    <w:p w14:paraId="6B272ADB" w14:textId="77777777" w:rsidR="008C46F8" w:rsidRPr="00981995" w:rsidRDefault="008C46F8" w:rsidP="008C46F8">
      <w:pPr>
        <w:spacing w:after="120" w:line="276" w:lineRule="auto"/>
        <w:ind w:firstLine="15"/>
        <w:jc w:val="both"/>
        <w:rPr>
          <w:rFonts w:cstheme="minorHAnsi"/>
        </w:rPr>
      </w:pPr>
      <w:r w:rsidRPr="00981995">
        <w:rPr>
          <w:rFonts w:cstheme="minorHAnsi"/>
        </w:rPr>
        <w:t xml:space="preserve"> </w:t>
      </w:r>
    </w:p>
    <w:p w14:paraId="58A4151C" w14:textId="77777777" w:rsidR="008C46F8" w:rsidRPr="00D2310F" w:rsidRDefault="008C46F8" w:rsidP="008C46F8">
      <w:pPr>
        <w:spacing w:after="120" w:line="276" w:lineRule="auto"/>
        <w:jc w:val="both"/>
        <w:rPr>
          <w:rStyle w:val="Ttulo3Car"/>
          <w:b/>
          <w:color w:val="auto"/>
        </w:rPr>
      </w:pPr>
      <w:bookmarkStart w:id="111" w:name="_Toc476742651"/>
      <w:bookmarkStart w:id="112" w:name="_Toc55231064"/>
      <w:r w:rsidRPr="00D2310F">
        <w:rPr>
          <w:rStyle w:val="Ttulo3Car"/>
          <w:b/>
          <w:color w:val="auto"/>
        </w:rPr>
        <w:lastRenderedPageBreak/>
        <w:t>Precio de contrata. Importe de contrata.</w:t>
      </w:r>
      <w:bookmarkEnd w:id="111"/>
      <w:bookmarkEnd w:id="112"/>
      <w:r w:rsidRPr="00D2310F">
        <w:rPr>
          <w:rStyle w:val="Ttulo3Car"/>
          <w:b/>
          <w:color w:val="auto"/>
        </w:rPr>
        <w:t xml:space="preserve"> </w:t>
      </w:r>
    </w:p>
    <w:p w14:paraId="29CAAF43"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52.- </w:t>
      </w:r>
      <w:r w:rsidRPr="00981995">
        <w:rPr>
          <w:rFonts w:cstheme="minorHAnsi"/>
        </w:rPr>
        <w:t xml:space="preserve">En el caso de que los trabajos a realizar en un edificio u obra aneja cualesquiera se contratasen a riesgo y ventura, se entiende por Precio de contrata el que importa el coste total de la unidad de obra, es decir, el precio de Ejecución material, más el tanto por ciento sobre este último precio en concepto de Beneficio Industrial del Contratista. El beneficio se estima normalmente, en 6 %, salvo que en las condiciones particulares se establezca otro distinto. </w:t>
      </w:r>
    </w:p>
    <w:p w14:paraId="5FB259E1" w14:textId="77777777" w:rsidR="008C46F8" w:rsidRPr="00981995" w:rsidRDefault="008C46F8" w:rsidP="008C46F8">
      <w:pPr>
        <w:spacing w:after="120" w:line="276" w:lineRule="auto"/>
        <w:ind w:firstLine="15"/>
        <w:jc w:val="both"/>
        <w:rPr>
          <w:rFonts w:cstheme="minorHAnsi"/>
        </w:rPr>
      </w:pPr>
      <w:r w:rsidRPr="00981995">
        <w:rPr>
          <w:rFonts w:cstheme="minorHAnsi"/>
        </w:rPr>
        <w:t xml:space="preserve"> </w:t>
      </w:r>
    </w:p>
    <w:p w14:paraId="582F03F3" w14:textId="77777777" w:rsidR="008C46F8" w:rsidRPr="00D2310F" w:rsidRDefault="008C46F8" w:rsidP="008C46F8">
      <w:pPr>
        <w:spacing w:after="120" w:line="276" w:lineRule="auto"/>
        <w:jc w:val="both"/>
        <w:rPr>
          <w:rStyle w:val="Ttulo3Car"/>
          <w:b/>
          <w:color w:val="auto"/>
        </w:rPr>
      </w:pPr>
      <w:bookmarkStart w:id="113" w:name="_Toc476742652"/>
      <w:bookmarkStart w:id="114" w:name="_Toc55231065"/>
      <w:r w:rsidRPr="00D2310F">
        <w:rPr>
          <w:rStyle w:val="Ttulo3Car"/>
          <w:b/>
          <w:color w:val="auto"/>
        </w:rPr>
        <w:t>Precios contradictorios.</w:t>
      </w:r>
      <w:bookmarkEnd w:id="113"/>
      <w:bookmarkEnd w:id="114"/>
      <w:r w:rsidRPr="00D2310F">
        <w:rPr>
          <w:rStyle w:val="Ttulo3Car"/>
          <w:b/>
          <w:color w:val="auto"/>
        </w:rPr>
        <w:t xml:space="preserve"> </w:t>
      </w:r>
    </w:p>
    <w:p w14:paraId="1EB75ABE"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53.- </w:t>
      </w:r>
      <w:r w:rsidRPr="00981995">
        <w:rPr>
          <w:rFonts w:cstheme="minorHAnsi"/>
        </w:rPr>
        <w:t xml:space="preserve">Se producirán precios contradictorios sólo cuando la Propiedad por medio del </w:t>
      </w:r>
      <w:proofErr w:type="gramStart"/>
      <w:r w:rsidRPr="00981995">
        <w:rPr>
          <w:rFonts w:cstheme="minorHAnsi"/>
        </w:rPr>
        <w:t>Director</w:t>
      </w:r>
      <w:proofErr w:type="gramEnd"/>
      <w:r w:rsidRPr="00981995">
        <w:rPr>
          <w:rFonts w:cstheme="minorHAnsi"/>
        </w:rPr>
        <w:t xml:space="preserve"> de obra decida introducir unidades o cambios de calidad en alguna de las previstas, o cuando sea necesario afrontar alguna circunstancia imprevista. </w:t>
      </w:r>
    </w:p>
    <w:p w14:paraId="7B210037"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El Contratista estará obligado a efectuar los cambios. </w:t>
      </w:r>
    </w:p>
    <w:p w14:paraId="3C122BFA"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A falta de acuerdo, el precio se resolverá contradictoriamente entre el </w:t>
      </w:r>
      <w:proofErr w:type="gramStart"/>
      <w:r w:rsidRPr="00981995">
        <w:rPr>
          <w:rFonts w:cstheme="minorHAnsi"/>
        </w:rPr>
        <w:t>Director</w:t>
      </w:r>
      <w:proofErr w:type="gramEnd"/>
      <w:r w:rsidRPr="00981995">
        <w:rPr>
          <w:rFonts w:cstheme="minorHAnsi"/>
        </w:rPr>
        <w:t xml:space="preserve"> de obra y el Contratista antes de comenzar la ejecución de los trabajos y en el plazo que se determine en el Pliego de Condiciones particulares, siempre teniendo en cuenta la descomposición de precios del cuadro correspondiente. Si subsiste la diferencia se acudirá, en primer lugar, al banco de precios de uso más frecuente en la localidad. </w:t>
      </w:r>
    </w:p>
    <w:p w14:paraId="202DE22D"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Los contradictorios que hubiere se referirán siempre a los precios unitarios de la fecha del contrato. </w:t>
      </w:r>
    </w:p>
    <w:p w14:paraId="1B4A8F59" w14:textId="77777777" w:rsidR="008C46F8" w:rsidRPr="00981995" w:rsidRDefault="008C46F8" w:rsidP="008C46F8">
      <w:pPr>
        <w:spacing w:after="120" w:line="276" w:lineRule="auto"/>
        <w:ind w:left="425" w:firstLine="15"/>
        <w:jc w:val="both"/>
        <w:rPr>
          <w:rFonts w:cstheme="minorHAnsi"/>
        </w:rPr>
      </w:pPr>
      <w:r w:rsidRPr="00981995">
        <w:rPr>
          <w:rFonts w:cstheme="minorHAnsi"/>
        </w:rPr>
        <w:t xml:space="preserve"> </w:t>
      </w:r>
    </w:p>
    <w:p w14:paraId="166A0940" w14:textId="77777777" w:rsidR="008C46F8" w:rsidRPr="00D2310F" w:rsidRDefault="008C46F8" w:rsidP="008C46F8">
      <w:pPr>
        <w:spacing w:after="120" w:line="276" w:lineRule="auto"/>
        <w:jc w:val="both"/>
        <w:rPr>
          <w:rStyle w:val="Ttulo3Car"/>
          <w:b/>
          <w:color w:val="auto"/>
        </w:rPr>
      </w:pPr>
      <w:bookmarkStart w:id="115" w:name="_Toc476742653"/>
      <w:bookmarkStart w:id="116" w:name="_Toc55231066"/>
      <w:r w:rsidRPr="00D2310F">
        <w:rPr>
          <w:rStyle w:val="Ttulo3Car"/>
          <w:b/>
          <w:color w:val="auto"/>
        </w:rPr>
        <w:t>Reclamaciones de aumento de precios por causas diversas.</w:t>
      </w:r>
      <w:bookmarkEnd w:id="115"/>
      <w:bookmarkEnd w:id="116"/>
      <w:r w:rsidRPr="00D2310F">
        <w:rPr>
          <w:rStyle w:val="Ttulo3Car"/>
          <w:b/>
          <w:color w:val="auto"/>
        </w:rPr>
        <w:t xml:space="preserve"> </w:t>
      </w:r>
    </w:p>
    <w:p w14:paraId="7CF18D66"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54.- </w:t>
      </w:r>
      <w:r w:rsidRPr="00981995">
        <w:rPr>
          <w:rFonts w:cstheme="minorHAnsi"/>
        </w:rPr>
        <w:t xml:space="preserve">Si el Contratista, antes de la firma del contrato, no hubiese hecho la reclamación u observación oportuna, no podrá bajo ningún pretexto de error u omisión reclamar aumento de los precios fijados en el cuadro correspondiente del presupuesto que sirva de base para la ejecución de las obras (con referencia a Facultativas). </w:t>
      </w:r>
    </w:p>
    <w:p w14:paraId="59CA8840" w14:textId="77777777" w:rsidR="008C46F8" w:rsidRPr="00981995" w:rsidRDefault="008C46F8" w:rsidP="008C46F8">
      <w:pPr>
        <w:spacing w:after="120" w:line="276" w:lineRule="auto"/>
        <w:ind w:firstLine="15"/>
        <w:jc w:val="both"/>
        <w:rPr>
          <w:rFonts w:cstheme="minorHAnsi"/>
        </w:rPr>
      </w:pPr>
      <w:r w:rsidRPr="00981995">
        <w:rPr>
          <w:rFonts w:cstheme="minorHAnsi"/>
        </w:rPr>
        <w:t xml:space="preserve"> </w:t>
      </w:r>
    </w:p>
    <w:p w14:paraId="49D9E561" w14:textId="77777777" w:rsidR="008C46F8" w:rsidRPr="00D2310F" w:rsidRDefault="008C46F8" w:rsidP="008C46F8">
      <w:pPr>
        <w:spacing w:after="120" w:line="276" w:lineRule="auto"/>
        <w:jc w:val="both"/>
        <w:rPr>
          <w:rStyle w:val="Ttulo3Car"/>
          <w:b/>
          <w:color w:val="auto"/>
        </w:rPr>
      </w:pPr>
      <w:bookmarkStart w:id="117" w:name="_Toc476742654"/>
      <w:bookmarkStart w:id="118" w:name="_Toc55231067"/>
      <w:r w:rsidRPr="00D2310F">
        <w:rPr>
          <w:rStyle w:val="Ttulo3Car"/>
          <w:b/>
          <w:color w:val="auto"/>
        </w:rPr>
        <w:t>Formas tradicionales de medir o de aplicar precios.</w:t>
      </w:r>
      <w:bookmarkEnd w:id="117"/>
      <w:bookmarkEnd w:id="118"/>
      <w:r w:rsidRPr="00D2310F">
        <w:rPr>
          <w:rStyle w:val="Ttulo3Car"/>
          <w:b/>
          <w:color w:val="auto"/>
        </w:rPr>
        <w:t xml:space="preserve"> </w:t>
      </w:r>
    </w:p>
    <w:p w14:paraId="474183D1"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55.- </w:t>
      </w:r>
      <w:r w:rsidRPr="00981995">
        <w:rPr>
          <w:rFonts w:cstheme="minorHAnsi"/>
        </w:rPr>
        <w:t xml:space="preserve">En ningún caso podrá alegar el Contratista los usos y costumbres del país respecto de la aplicación de los precios o de la forma de medir las unidades de obra ejecutadas, se estará a lo previsto en primer lugar, al Pliego General de Condiciones Particulares. </w:t>
      </w:r>
    </w:p>
    <w:p w14:paraId="376AD101" w14:textId="77777777" w:rsidR="008C46F8" w:rsidRPr="00981995" w:rsidRDefault="008C46F8" w:rsidP="008C46F8">
      <w:pPr>
        <w:spacing w:after="120" w:line="276" w:lineRule="auto"/>
        <w:ind w:firstLine="15"/>
        <w:jc w:val="both"/>
        <w:rPr>
          <w:rFonts w:cstheme="minorHAnsi"/>
        </w:rPr>
      </w:pPr>
      <w:r w:rsidRPr="00981995">
        <w:rPr>
          <w:rFonts w:cstheme="minorHAnsi"/>
        </w:rPr>
        <w:t xml:space="preserve"> </w:t>
      </w:r>
    </w:p>
    <w:p w14:paraId="17E0D24E" w14:textId="77777777" w:rsidR="008C46F8" w:rsidRPr="00D2310F" w:rsidRDefault="008C46F8" w:rsidP="008C46F8">
      <w:pPr>
        <w:spacing w:after="120" w:line="276" w:lineRule="auto"/>
        <w:jc w:val="both"/>
        <w:rPr>
          <w:rStyle w:val="Ttulo3Car"/>
          <w:b/>
          <w:color w:val="auto"/>
        </w:rPr>
      </w:pPr>
      <w:bookmarkStart w:id="119" w:name="_Toc476742655"/>
      <w:bookmarkStart w:id="120" w:name="_Toc55231068"/>
      <w:r w:rsidRPr="00D2310F">
        <w:rPr>
          <w:rStyle w:val="Ttulo3Car"/>
          <w:b/>
          <w:color w:val="auto"/>
        </w:rPr>
        <w:t>De la revisión de los precios contratados.</w:t>
      </w:r>
      <w:bookmarkEnd w:id="119"/>
      <w:bookmarkEnd w:id="120"/>
      <w:r w:rsidRPr="00D2310F">
        <w:rPr>
          <w:rStyle w:val="Ttulo3Car"/>
          <w:b/>
          <w:color w:val="auto"/>
        </w:rPr>
        <w:t xml:space="preserve"> </w:t>
      </w:r>
    </w:p>
    <w:p w14:paraId="26F0C3FE"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56.- </w:t>
      </w:r>
      <w:r w:rsidRPr="00981995">
        <w:rPr>
          <w:rFonts w:cstheme="minorHAnsi"/>
        </w:rPr>
        <w:t xml:space="preserve">Contratándose las obras a riesgo y ventura, no se admitirá la revisión de los precios en tanto que el incremento no alcance, en la suma de las unidades que falten por realizar de acuerdo con el Calendario, un montante superior al 3% del importe del presupuesto de Contrato. </w:t>
      </w:r>
    </w:p>
    <w:p w14:paraId="7D9BAFF3"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Caso de producirse variaciones en alza superiores a este porcentaje, se efectuará la correspondiente revisión de acuerdo con la fórmula establecida en el Pliego de Condiciones Particulares, percibiendo el Contratista la diferencia en más que resulte por la variación del IPC superior al 3 %. </w:t>
      </w:r>
    </w:p>
    <w:p w14:paraId="58BA04D2"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No habrá revisión de precios de las unidades que puedan quedar fuera de los plazos fijados en el Calendario de la oferta. </w:t>
      </w:r>
    </w:p>
    <w:p w14:paraId="7357DCC1" w14:textId="77777777" w:rsidR="008C46F8" w:rsidRPr="00981995" w:rsidRDefault="008C46F8" w:rsidP="008C46F8">
      <w:pPr>
        <w:spacing w:after="120" w:line="276" w:lineRule="auto"/>
        <w:ind w:left="425" w:firstLine="15"/>
        <w:jc w:val="both"/>
        <w:rPr>
          <w:rFonts w:cstheme="minorHAnsi"/>
        </w:rPr>
      </w:pPr>
      <w:r w:rsidRPr="00981995">
        <w:rPr>
          <w:rFonts w:cstheme="minorHAnsi"/>
        </w:rPr>
        <w:lastRenderedPageBreak/>
        <w:t xml:space="preserve"> </w:t>
      </w:r>
    </w:p>
    <w:p w14:paraId="0CBCCA9B" w14:textId="77777777" w:rsidR="008C46F8" w:rsidRPr="00D2310F" w:rsidRDefault="008C46F8" w:rsidP="008C46F8">
      <w:pPr>
        <w:spacing w:after="120" w:line="276" w:lineRule="auto"/>
        <w:jc w:val="both"/>
        <w:rPr>
          <w:rStyle w:val="Ttulo3Car"/>
          <w:b/>
          <w:color w:val="auto"/>
        </w:rPr>
      </w:pPr>
      <w:bookmarkStart w:id="121" w:name="_Toc476742656"/>
      <w:bookmarkStart w:id="122" w:name="_Toc55231069"/>
      <w:r w:rsidRPr="00D2310F">
        <w:rPr>
          <w:rStyle w:val="Ttulo3Car"/>
          <w:b/>
          <w:color w:val="auto"/>
        </w:rPr>
        <w:t>Acopio de materiales.</w:t>
      </w:r>
      <w:bookmarkEnd w:id="121"/>
      <w:bookmarkEnd w:id="122"/>
      <w:r w:rsidRPr="00D2310F">
        <w:rPr>
          <w:rStyle w:val="Ttulo3Car"/>
          <w:b/>
          <w:color w:val="auto"/>
        </w:rPr>
        <w:t xml:space="preserve"> </w:t>
      </w:r>
      <w:r w:rsidRPr="00D2310F">
        <w:rPr>
          <w:rStyle w:val="Ttulo3Car"/>
          <w:b/>
          <w:color w:val="auto"/>
        </w:rPr>
        <w:tab/>
        <w:t xml:space="preserve"> </w:t>
      </w:r>
    </w:p>
    <w:p w14:paraId="41B564C4"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57.- </w:t>
      </w:r>
      <w:r w:rsidRPr="00981995">
        <w:rPr>
          <w:rFonts w:cstheme="minorHAnsi"/>
        </w:rPr>
        <w:t xml:space="preserve">El Contratista queda obligado a ejecutar los acopios de materiales o aparatos de obra que la Propiedad ordene por escrito. </w:t>
      </w:r>
    </w:p>
    <w:p w14:paraId="66E77F7A"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Los materiales acopiados, una vez abonados por el Propietario, son de la exclusiva propiedad de ésta; de su guarda y conservación será responsable el Contratista. </w:t>
      </w:r>
    </w:p>
    <w:p w14:paraId="5A126813" w14:textId="77777777" w:rsidR="008C46F8" w:rsidRPr="00981995" w:rsidRDefault="008C46F8" w:rsidP="008C46F8">
      <w:pPr>
        <w:spacing w:after="120" w:line="276" w:lineRule="auto"/>
        <w:ind w:left="425" w:firstLine="15"/>
        <w:jc w:val="both"/>
        <w:rPr>
          <w:rFonts w:cstheme="minorHAnsi"/>
        </w:rPr>
      </w:pPr>
      <w:r w:rsidRPr="00981995">
        <w:rPr>
          <w:rFonts w:cstheme="minorHAnsi"/>
          <w:b/>
        </w:rPr>
        <w:t xml:space="preserve"> </w:t>
      </w:r>
    </w:p>
    <w:p w14:paraId="0F2F8B4E" w14:textId="77777777" w:rsidR="008C46F8" w:rsidRPr="00D2310F" w:rsidRDefault="008C46F8" w:rsidP="008C46F8">
      <w:pPr>
        <w:pStyle w:val="Ttulo2"/>
        <w:spacing w:after="120" w:line="276" w:lineRule="auto"/>
        <w:jc w:val="both"/>
        <w:rPr>
          <w:rFonts w:asciiTheme="minorHAnsi" w:hAnsiTheme="minorHAnsi" w:cstheme="minorHAnsi"/>
          <w:b/>
          <w:color w:val="auto"/>
        </w:rPr>
      </w:pPr>
      <w:bookmarkStart w:id="123" w:name="_Toc476742657"/>
      <w:bookmarkStart w:id="124" w:name="_Toc55231070"/>
      <w:r w:rsidRPr="00D2310F">
        <w:rPr>
          <w:rFonts w:asciiTheme="minorHAnsi" w:hAnsiTheme="minorHAnsi" w:cstheme="minorHAnsi"/>
          <w:b/>
          <w:color w:val="auto"/>
        </w:rPr>
        <w:t>EPÍGRAFE 4º. Obras por administración.</w:t>
      </w:r>
      <w:bookmarkEnd w:id="123"/>
      <w:bookmarkEnd w:id="124"/>
      <w:r w:rsidRPr="00D2310F">
        <w:rPr>
          <w:rFonts w:asciiTheme="minorHAnsi" w:hAnsiTheme="minorHAnsi" w:cstheme="minorHAnsi"/>
          <w:b/>
          <w:color w:val="auto"/>
        </w:rPr>
        <w:t xml:space="preserve"> </w:t>
      </w:r>
    </w:p>
    <w:p w14:paraId="2DFFE01E" w14:textId="77777777" w:rsidR="008C46F8" w:rsidRPr="00981995" w:rsidRDefault="008C46F8" w:rsidP="008C46F8">
      <w:pPr>
        <w:spacing w:after="120" w:line="276" w:lineRule="auto"/>
        <w:ind w:left="425" w:firstLine="15"/>
        <w:jc w:val="both"/>
        <w:rPr>
          <w:rFonts w:cstheme="minorHAnsi"/>
        </w:rPr>
      </w:pPr>
      <w:r w:rsidRPr="00981995">
        <w:rPr>
          <w:rFonts w:cstheme="minorHAnsi"/>
          <w:b/>
        </w:rPr>
        <w:t xml:space="preserve"> </w:t>
      </w:r>
    </w:p>
    <w:p w14:paraId="4C459BE4" w14:textId="77777777" w:rsidR="008C46F8" w:rsidRPr="00D2310F" w:rsidRDefault="008C46F8" w:rsidP="008C46F8">
      <w:pPr>
        <w:spacing w:after="120" w:line="276" w:lineRule="auto"/>
        <w:jc w:val="both"/>
        <w:rPr>
          <w:rStyle w:val="Ttulo3Car"/>
          <w:b/>
          <w:color w:val="auto"/>
        </w:rPr>
      </w:pPr>
      <w:bookmarkStart w:id="125" w:name="_Toc476742658"/>
      <w:bookmarkStart w:id="126" w:name="_Toc55231071"/>
      <w:r w:rsidRPr="00D2310F">
        <w:rPr>
          <w:rStyle w:val="Ttulo3Car"/>
          <w:b/>
          <w:color w:val="auto"/>
        </w:rPr>
        <w:t>Administración.</w:t>
      </w:r>
      <w:bookmarkEnd w:id="125"/>
      <w:bookmarkEnd w:id="126"/>
      <w:r w:rsidRPr="00D2310F">
        <w:rPr>
          <w:rStyle w:val="Ttulo3Car"/>
          <w:b/>
          <w:color w:val="auto"/>
        </w:rPr>
        <w:t xml:space="preserve"> </w:t>
      </w:r>
    </w:p>
    <w:p w14:paraId="257A4E20"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58.- </w:t>
      </w:r>
      <w:r w:rsidRPr="00981995">
        <w:rPr>
          <w:rFonts w:cstheme="minorHAnsi"/>
        </w:rPr>
        <w:t xml:space="preserve">Se denominan "Obras por Administración" aquellas en las que las gestiones que se precisan para su realización las lleva directamente el propietario, bien por sí o por un representante suyo o bien por mediación de un constructor. </w:t>
      </w:r>
    </w:p>
    <w:p w14:paraId="6013E25D" w14:textId="77777777" w:rsidR="008C46F8" w:rsidRDefault="008C46F8" w:rsidP="008C46F8">
      <w:pPr>
        <w:spacing w:after="120" w:line="276" w:lineRule="auto"/>
        <w:ind w:left="425" w:right="1009" w:firstLine="15"/>
        <w:jc w:val="both"/>
        <w:rPr>
          <w:rFonts w:cstheme="minorHAnsi"/>
        </w:rPr>
      </w:pPr>
      <w:r w:rsidRPr="00981995">
        <w:rPr>
          <w:rFonts w:cstheme="minorHAnsi"/>
        </w:rPr>
        <w:t xml:space="preserve">Las obras por administración se clasifican en las dos modalidades siguientes: </w:t>
      </w:r>
    </w:p>
    <w:p w14:paraId="75DFE139" w14:textId="77777777" w:rsidR="008C46F8" w:rsidRPr="00D2310F" w:rsidRDefault="008C46F8" w:rsidP="008C46F8">
      <w:pPr>
        <w:pStyle w:val="Prrafodelista"/>
        <w:numPr>
          <w:ilvl w:val="0"/>
          <w:numId w:val="70"/>
        </w:numPr>
        <w:spacing w:after="120" w:line="276" w:lineRule="auto"/>
        <w:ind w:right="1009"/>
        <w:jc w:val="both"/>
        <w:rPr>
          <w:rFonts w:cstheme="minorHAnsi"/>
        </w:rPr>
      </w:pPr>
      <w:r w:rsidRPr="00D2310F">
        <w:rPr>
          <w:rFonts w:cstheme="minorHAnsi"/>
        </w:rPr>
        <w:t xml:space="preserve">Obras por administración directa. </w:t>
      </w:r>
    </w:p>
    <w:p w14:paraId="28D046F0" w14:textId="77777777" w:rsidR="008C46F8" w:rsidRPr="00D2310F" w:rsidRDefault="008C46F8" w:rsidP="008C46F8">
      <w:pPr>
        <w:pStyle w:val="Prrafodelista"/>
        <w:numPr>
          <w:ilvl w:val="0"/>
          <w:numId w:val="70"/>
        </w:numPr>
        <w:spacing w:after="120" w:line="276" w:lineRule="auto"/>
        <w:jc w:val="both"/>
        <w:rPr>
          <w:rFonts w:cstheme="minorHAnsi"/>
        </w:rPr>
      </w:pPr>
      <w:r w:rsidRPr="00D2310F">
        <w:rPr>
          <w:rFonts w:cstheme="minorHAnsi"/>
        </w:rPr>
        <w:t xml:space="preserve">Obras por administración delegada o indirecta. </w:t>
      </w:r>
    </w:p>
    <w:p w14:paraId="593E2925" w14:textId="77777777" w:rsidR="008C46F8" w:rsidRPr="00981995" w:rsidRDefault="008C46F8" w:rsidP="008C46F8">
      <w:pPr>
        <w:spacing w:after="120" w:line="276" w:lineRule="auto"/>
        <w:ind w:left="425" w:firstLine="15"/>
        <w:jc w:val="both"/>
        <w:rPr>
          <w:rFonts w:cstheme="minorHAnsi"/>
        </w:rPr>
      </w:pPr>
      <w:r w:rsidRPr="00981995">
        <w:rPr>
          <w:rFonts w:cstheme="minorHAnsi"/>
        </w:rPr>
        <w:t xml:space="preserve"> </w:t>
      </w:r>
    </w:p>
    <w:p w14:paraId="40BD66FA" w14:textId="77777777" w:rsidR="008C46F8" w:rsidRPr="00D2310F" w:rsidRDefault="008C46F8" w:rsidP="008C46F8">
      <w:pPr>
        <w:spacing w:after="120" w:line="276" w:lineRule="auto"/>
        <w:jc w:val="both"/>
        <w:rPr>
          <w:rStyle w:val="Ttulo3Car"/>
          <w:b/>
          <w:color w:val="auto"/>
        </w:rPr>
      </w:pPr>
      <w:bookmarkStart w:id="127" w:name="_Toc476742659"/>
      <w:bookmarkStart w:id="128" w:name="_Toc55231072"/>
      <w:r w:rsidRPr="00D2310F">
        <w:rPr>
          <w:rStyle w:val="Ttulo3Car"/>
          <w:b/>
          <w:color w:val="auto"/>
        </w:rPr>
        <w:t>Obras por administración directa.</w:t>
      </w:r>
      <w:bookmarkEnd w:id="127"/>
      <w:bookmarkEnd w:id="128"/>
      <w:r w:rsidRPr="00D2310F">
        <w:rPr>
          <w:rStyle w:val="Ttulo3Car"/>
          <w:b/>
          <w:color w:val="auto"/>
        </w:rPr>
        <w:t xml:space="preserve"> </w:t>
      </w:r>
    </w:p>
    <w:p w14:paraId="3D246C4C"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59.- </w:t>
      </w:r>
      <w:r w:rsidRPr="00981995">
        <w:rPr>
          <w:rFonts w:cstheme="minorHAnsi"/>
        </w:rPr>
        <w:t xml:space="preserve">Se denominan "Obras por Administración Directa" aquellas en las que el Propietario por sí o por mediación de un representante suyo, que puede ser el propio Director de obra, expresamente autorizado a estos efectos, lleve directamente las gestiones precisas para la ejecución de la obra, adquiriendo los materiales, contratando su transporte a la obra y, en suma, interviniendo directamente en todas las operaciones precisas para que el personal y los obreros contratados por él puedan realizarla; en estas obras el constructor, si lo hubiese, o el encargado de su realización, es un mero dependiente del propietario, ya sea como empleado suyo o como autónomo contratado por él, que es quién reúne en sí, por tanto, la doble personalidad de Propietario y Contratista. </w:t>
      </w:r>
    </w:p>
    <w:p w14:paraId="395B7388" w14:textId="77777777" w:rsidR="008C46F8" w:rsidRPr="00981995" w:rsidRDefault="008C46F8" w:rsidP="002D63E2">
      <w:pPr>
        <w:spacing w:after="120" w:line="276" w:lineRule="auto"/>
        <w:ind w:firstLine="15"/>
        <w:rPr>
          <w:rFonts w:cstheme="minorHAnsi"/>
        </w:rPr>
      </w:pPr>
      <w:r w:rsidRPr="00981995">
        <w:rPr>
          <w:rFonts w:cstheme="minorHAnsi"/>
        </w:rPr>
        <w:t xml:space="preserve"> </w:t>
      </w:r>
    </w:p>
    <w:p w14:paraId="046BECAB" w14:textId="77777777" w:rsidR="008C46F8" w:rsidRPr="00D2310F" w:rsidRDefault="008C46F8" w:rsidP="00D2310F">
      <w:pPr>
        <w:spacing w:after="120" w:line="276" w:lineRule="auto"/>
        <w:rPr>
          <w:rStyle w:val="Ttulo3Car"/>
          <w:b/>
          <w:color w:val="auto"/>
        </w:rPr>
      </w:pPr>
      <w:bookmarkStart w:id="129" w:name="_Toc476742660"/>
      <w:bookmarkStart w:id="130" w:name="_Toc55231073"/>
      <w:r w:rsidRPr="00D2310F">
        <w:rPr>
          <w:rStyle w:val="Ttulo3Car"/>
          <w:b/>
          <w:color w:val="auto"/>
        </w:rPr>
        <w:t>Obras por administración delegada o indirecta.</w:t>
      </w:r>
      <w:bookmarkEnd w:id="129"/>
      <w:bookmarkEnd w:id="130"/>
      <w:r w:rsidRPr="00D2310F">
        <w:rPr>
          <w:rStyle w:val="Ttulo3Car"/>
          <w:b/>
          <w:color w:val="auto"/>
        </w:rPr>
        <w:t xml:space="preserve"> </w:t>
      </w:r>
    </w:p>
    <w:p w14:paraId="3B6321CE" w14:textId="77777777" w:rsidR="008C46F8" w:rsidRPr="00981995" w:rsidRDefault="008C46F8" w:rsidP="002D63E2">
      <w:pPr>
        <w:spacing w:after="120" w:line="276" w:lineRule="auto"/>
        <w:ind w:left="-15" w:firstLine="15"/>
        <w:rPr>
          <w:rFonts w:cstheme="minorHAnsi"/>
        </w:rPr>
      </w:pPr>
      <w:r w:rsidRPr="00981995">
        <w:rPr>
          <w:rFonts w:cstheme="minorHAnsi"/>
          <w:b/>
        </w:rPr>
        <w:t xml:space="preserve">Artículo 60.- </w:t>
      </w:r>
      <w:r w:rsidRPr="00981995">
        <w:rPr>
          <w:rFonts w:cstheme="minorHAnsi"/>
        </w:rPr>
        <w:t xml:space="preserve">Se entiende por "Obras de Administración </w:t>
      </w:r>
      <w:proofErr w:type="gramStart"/>
      <w:r w:rsidRPr="00981995">
        <w:rPr>
          <w:rFonts w:cstheme="minorHAnsi"/>
        </w:rPr>
        <w:t>Delegada</w:t>
      </w:r>
      <w:proofErr w:type="gramEnd"/>
      <w:r w:rsidRPr="00981995">
        <w:rPr>
          <w:rFonts w:cstheme="minorHAnsi"/>
        </w:rPr>
        <w:t xml:space="preserve"> o Indirecta" la que conviene un Propietario y un Constructor para que éste, por cuenta de aquel y como delegado suyo, realice las gestiones y los trabajos que se precisen y se convengan. </w:t>
      </w:r>
    </w:p>
    <w:p w14:paraId="6514B2D3" w14:textId="77777777" w:rsidR="008C46F8" w:rsidRPr="00981995" w:rsidRDefault="008C46F8" w:rsidP="002D63E2">
      <w:pPr>
        <w:spacing w:after="120" w:line="276" w:lineRule="auto"/>
        <w:ind w:left="-15" w:firstLine="15"/>
        <w:rPr>
          <w:rFonts w:cstheme="minorHAnsi"/>
        </w:rPr>
      </w:pPr>
      <w:r w:rsidRPr="00981995">
        <w:rPr>
          <w:rFonts w:cstheme="minorHAnsi"/>
        </w:rPr>
        <w:t xml:space="preserve">Son, por tanto, características peculiares de las "Obras por Administración </w:t>
      </w:r>
      <w:proofErr w:type="gramStart"/>
      <w:r w:rsidRPr="00981995">
        <w:rPr>
          <w:rFonts w:cstheme="minorHAnsi"/>
        </w:rPr>
        <w:t>Delegada</w:t>
      </w:r>
      <w:proofErr w:type="gramEnd"/>
      <w:r w:rsidRPr="00981995">
        <w:rPr>
          <w:rFonts w:cstheme="minorHAnsi"/>
        </w:rPr>
        <w:t xml:space="preserve"> o Indirecta" las siguientes: </w:t>
      </w:r>
    </w:p>
    <w:p w14:paraId="661D446F" w14:textId="77777777" w:rsidR="008C46F8" w:rsidRPr="00D2310F" w:rsidRDefault="008C46F8" w:rsidP="008C46F8">
      <w:pPr>
        <w:pStyle w:val="Prrafodelista"/>
        <w:numPr>
          <w:ilvl w:val="0"/>
          <w:numId w:val="71"/>
        </w:numPr>
        <w:spacing w:after="120" w:line="276" w:lineRule="auto"/>
        <w:jc w:val="both"/>
        <w:rPr>
          <w:rFonts w:cstheme="minorHAnsi"/>
        </w:rPr>
      </w:pPr>
      <w:r w:rsidRPr="00D2310F">
        <w:rPr>
          <w:rFonts w:cstheme="minorHAnsi"/>
        </w:rPr>
        <w:t xml:space="preserve">Por parte del Propietario, la obligación de abonar directamente o por mediación del Constructor todos los gastos inherentes a la realización de los trabajos convenidos reservándose el Propietario la facultad de poder ordenar, bien por sí o por medio del Director de obra en su representación, el orden o la marcha de los trabajos, la elección de los materiales y los aparatos </w:t>
      </w:r>
      <w:r w:rsidRPr="00D2310F">
        <w:rPr>
          <w:rFonts w:cstheme="minorHAnsi"/>
        </w:rPr>
        <w:lastRenderedPageBreak/>
        <w:t xml:space="preserve">que en los trabajos han de emplearse y, en suma, todos los elementos que crea preciso para regular la realización de los trabajos convenidos. </w:t>
      </w:r>
    </w:p>
    <w:p w14:paraId="0BD732DD" w14:textId="77777777" w:rsidR="008C46F8" w:rsidRPr="00D2310F" w:rsidRDefault="008C46F8" w:rsidP="008C46F8">
      <w:pPr>
        <w:pStyle w:val="Prrafodelista"/>
        <w:numPr>
          <w:ilvl w:val="0"/>
          <w:numId w:val="71"/>
        </w:numPr>
        <w:spacing w:after="120" w:line="276" w:lineRule="auto"/>
        <w:jc w:val="both"/>
        <w:rPr>
          <w:rFonts w:cstheme="minorHAnsi"/>
        </w:rPr>
      </w:pPr>
      <w:r w:rsidRPr="00D2310F">
        <w:rPr>
          <w:rFonts w:cstheme="minorHAnsi"/>
        </w:rPr>
        <w:t xml:space="preserve">Por parte del Constructor, la obligación de llevar la gestión práctica de los trabajos, aportando sus conocimientos constructivos, los medios auxiliares precisos y, en suma, todo lo que, en armonía con su cometido, se requiera para la ejecución de los trabajos, percibiendo por ello del Propietario un tanto por ciento prefijado sobre el importe total de los gastos efectuados y abonados por el Constructor. </w:t>
      </w:r>
    </w:p>
    <w:p w14:paraId="59C70846" w14:textId="77777777" w:rsidR="008C46F8" w:rsidRPr="00981995" w:rsidRDefault="008C46F8" w:rsidP="002D63E2">
      <w:pPr>
        <w:spacing w:after="120" w:line="276" w:lineRule="auto"/>
        <w:ind w:firstLine="15"/>
        <w:rPr>
          <w:rFonts w:cstheme="minorHAnsi"/>
        </w:rPr>
      </w:pPr>
      <w:r w:rsidRPr="00981995">
        <w:rPr>
          <w:rFonts w:cstheme="minorHAnsi"/>
        </w:rPr>
        <w:t xml:space="preserve"> </w:t>
      </w:r>
    </w:p>
    <w:p w14:paraId="439543EA" w14:textId="77777777" w:rsidR="008C46F8" w:rsidRPr="00D2310F" w:rsidRDefault="008C46F8" w:rsidP="00D2310F">
      <w:pPr>
        <w:spacing w:after="120" w:line="276" w:lineRule="auto"/>
        <w:rPr>
          <w:rStyle w:val="Ttulo3Car"/>
          <w:b/>
          <w:color w:val="auto"/>
        </w:rPr>
      </w:pPr>
      <w:bookmarkStart w:id="131" w:name="_Toc476742661"/>
      <w:bookmarkStart w:id="132" w:name="_Toc55231074"/>
      <w:r w:rsidRPr="00D2310F">
        <w:rPr>
          <w:rStyle w:val="Ttulo3Car"/>
          <w:b/>
          <w:color w:val="auto"/>
        </w:rPr>
        <w:t>Liquidación de obras por administración.</w:t>
      </w:r>
      <w:bookmarkEnd w:id="131"/>
      <w:bookmarkEnd w:id="132"/>
      <w:r w:rsidRPr="00D2310F">
        <w:rPr>
          <w:rStyle w:val="Ttulo3Car"/>
          <w:b/>
          <w:color w:val="auto"/>
        </w:rPr>
        <w:t xml:space="preserve"> </w:t>
      </w:r>
    </w:p>
    <w:p w14:paraId="505B43B8"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61.- </w:t>
      </w:r>
      <w:r w:rsidRPr="00981995">
        <w:rPr>
          <w:rFonts w:cstheme="minorHAnsi"/>
        </w:rPr>
        <w:t xml:space="preserve">Para la liquidación de los trabajos que se ejecuten por administración delegada o indirecta, regirán las normas que a tales fines se establezcan en las "Condiciones particulares de índole económica" vigentes en la obra; a falta de ellas, las cuentas de administración las presentará el Constructor al Propietario, en relación valorada a la que deberá acompañarse y agrupados en el orden que se expresan los documentos siguientes todos ellos conformados por el </w:t>
      </w:r>
      <w:proofErr w:type="gramStart"/>
      <w:r w:rsidRPr="00981995">
        <w:rPr>
          <w:rFonts w:cstheme="minorHAnsi"/>
        </w:rPr>
        <w:t>Director</w:t>
      </w:r>
      <w:proofErr w:type="gramEnd"/>
      <w:r w:rsidRPr="00981995">
        <w:rPr>
          <w:rFonts w:cstheme="minorHAnsi"/>
        </w:rPr>
        <w:t xml:space="preserve"> de obra: </w:t>
      </w:r>
    </w:p>
    <w:p w14:paraId="5841D045" w14:textId="77777777" w:rsidR="008C46F8" w:rsidRPr="00D2310F" w:rsidRDefault="008C46F8" w:rsidP="008C46F8">
      <w:pPr>
        <w:pStyle w:val="Prrafodelista"/>
        <w:numPr>
          <w:ilvl w:val="0"/>
          <w:numId w:val="74"/>
        </w:numPr>
        <w:spacing w:after="120" w:line="276" w:lineRule="auto"/>
        <w:ind w:right="-3"/>
        <w:jc w:val="both"/>
        <w:rPr>
          <w:rFonts w:cstheme="minorHAnsi"/>
        </w:rPr>
      </w:pPr>
      <w:r w:rsidRPr="00D2310F">
        <w:rPr>
          <w:rFonts w:cstheme="minorHAnsi"/>
        </w:rPr>
        <w:t xml:space="preserve">Las facturas originales de los materiales adquiridos para los trabajos y el documento adecuado que justifique el depósito o el empleo de dichos materiales en la obra. </w:t>
      </w:r>
    </w:p>
    <w:p w14:paraId="6FDFCC84" w14:textId="77777777" w:rsidR="008C46F8" w:rsidRPr="00D2310F" w:rsidRDefault="008C46F8" w:rsidP="008C46F8">
      <w:pPr>
        <w:pStyle w:val="Prrafodelista"/>
        <w:numPr>
          <w:ilvl w:val="0"/>
          <w:numId w:val="74"/>
        </w:numPr>
        <w:spacing w:after="120" w:line="276" w:lineRule="auto"/>
        <w:ind w:right="-3"/>
        <w:jc w:val="both"/>
        <w:rPr>
          <w:rFonts w:cstheme="minorHAnsi"/>
        </w:rPr>
      </w:pPr>
      <w:r w:rsidRPr="00D2310F">
        <w:rPr>
          <w:rFonts w:cstheme="minorHAnsi"/>
        </w:rPr>
        <w:t xml:space="preserve">Las nóminas de los jornales abonados, ajustadas a lo establecido en la legislación vigente, especificando el número de horas trabajadas en la obra por los operarios de cada oficio y su categoría, acompañando a dichas nóminas una relación numérica de los encargados, capataces, jefes de equipo, oficiales y ayudantes de cada oficio, peones especializados y sueltos, listeros, guardas, etc., que hayan trabajado en la obra durante el plazo de tiempo a que correspondan las nóminas que se presentan. </w:t>
      </w:r>
    </w:p>
    <w:p w14:paraId="77B5E1E8" w14:textId="77777777" w:rsidR="008C46F8" w:rsidRPr="00D2310F" w:rsidRDefault="008C46F8" w:rsidP="008C46F8">
      <w:pPr>
        <w:pStyle w:val="Prrafodelista"/>
        <w:numPr>
          <w:ilvl w:val="0"/>
          <w:numId w:val="74"/>
        </w:numPr>
        <w:spacing w:after="120" w:line="276" w:lineRule="auto"/>
        <w:ind w:right="-3"/>
        <w:jc w:val="both"/>
        <w:rPr>
          <w:rFonts w:cstheme="minorHAnsi"/>
        </w:rPr>
      </w:pPr>
      <w:r w:rsidRPr="00D2310F">
        <w:rPr>
          <w:rFonts w:cstheme="minorHAnsi"/>
        </w:rPr>
        <w:t xml:space="preserve">Las facturas originales de los transportes de materiales puestos en la obra o de retirada de escombros. </w:t>
      </w:r>
    </w:p>
    <w:p w14:paraId="17A86829" w14:textId="77777777" w:rsidR="008C46F8" w:rsidRPr="00D2310F" w:rsidRDefault="008C46F8" w:rsidP="008C46F8">
      <w:pPr>
        <w:pStyle w:val="Prrafodelista"/>
        <w:numPr>
          <w:ilvl w:val="0"/>
          <w:numId w:val="74"/>
        </w:numPr>
        <w:spacing w:after="120" w:line="276" w:lineRule="auto"/>
        <w:ind w:right="-3"/>
        <w:jc w:val="both"/>
        <w:rPr>
          <w:rFonts w:cstheme="minorHAnsi"/>
        </w:rPr>
      </w:pPr>
      <w:r w:rsidRPr="00D2310F">
        <w:rPr>
          <w:rFonts w:cstheme="minorHAnsi"/>
        </w:rPr>
        <w:t xml:space="preserve">Los recibos de licencias, impuestos y demás cargas inherentes a la obra que haya pagado o en cuya gestión haya intervenido el Constructor, ya que su abono es siempre a cuenta del Propietario. </w:t>
      </w:r>
    </w:p>
    <w:p w14:paraId="32B0AF82"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A la suma de todos los gastos inherentes a la propia obra en cuya gestión o pago haya intervenido el Constructor se le aplicará, a falta de convenio especial, un quince por ciento (15 %), entendiéndose que en este porcentaje están incluidos los medios auxiliares y los de seguridad preventivos de accidentes, los Gastos Generales que al Constructor originen los trabajos por administración que realiza y el Beneficio Industrial del mismo. </w:t>
      </w:r>
    </w:p>
    <w:p w14:paraId="3F49D40F" w14:textId="77777777" w:rsidR="008C46F8" w:rsidRPr="00981995" w:rsidRDefault="008C46F8" w:rsidP="008C46F8">
      <w:pPr>
        <w:spacing w:after="120" w:line="276" w:lineRule="auto"/>
        <w:ind w:firstLine="15"/>
        <w:jc w:val="both"/>
        <w:rPr>
          <w:rFonts w:cstheme="minorHAnsi"/>
        </w:rPr>
      </w:pPr>
      <w:r w:rsidRPr="00981995">
        <w:rPr>
          <w:rFonts w:cstheme="minorHAnsi"/>
        </w:rPr>
        <w:t xml:space="preserve"> </w:t>
      </w:r>
    </w:p>
    <w:p w14:paraId="0E592862" w14:textId="77777777" w:rsidR="008C46F8" w:rsidRPr="00D2310F" w:rsidRDefault="008C46F8" w:rsidP="008C46F8">
      <w:pPr>
        <w:spacing w:after="120" w:line="276" w:lineRule="auto"/>
        <w:jc w:val="both"/>
        <w:rPr>
          <w:rStyle w:val="Ttulo3Car"/>
          <w:b/>
          <w:color w:val="auto"/>
        </w:rPr>
      </w:pPr>
      <w:bookmarkStart w:id="133" w:name="_Toc476742662"/>
      <w:bookmarkStart w:id="134" w:name="_Toc55231075"/>
      <w:r w:rsidRPr="00D2310F">
        <w:rPr>
          <w:rStyle w:val="Ttulo3Car"/>
          <w:b/>
          <w:color w:val="auto"/>
        </w:rPr>
        <w:t>Abono al constructor de las cuentas de administración delegada.</w:t>
      </w:r>
      <w:bookmarkEnd w:id="133"/>
      <w:bookmarkEnd w:id="134"/>
      <w:r w:rsidRPr="00D2310F">
        <w:rPr>
          <w:rStyle w:val="Ttulo3Car"/>
          <w:b/>
          <w:color w:val="auto"/>
        </w:rPr>
        <w:t xml:space="preserve"> </w:t>
      </w:r>
    </w:p>
    <w:p w14:paraId="0D6EDE6B"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62.- </w:t>
      </w:r>
      <w:r w:rsidRPr="00981995">
        <w:rPr>
          <w:rFonts w:cstheme="minorHAnsi"/>
        </w:rPr>
        <w:t xml:space="preserve">Salvo pacto distinto, los abonos al Constructor de las cuentas de Administración delegada los realizará el Propietario mensualmente según las partes de trabajos realizados aprobados por el Propietario o por su delegado representante. Independientemente, el </w:t>
      </w:r>
      <w:proofErr w:type="gramStart"/>
      <w:r w:rsidRPr="00981995">
        <w:rPr>
          <w:rFonts w:cstheme="minorHAnsi"/>
        </w:rPr>
        <w:t>Director</w:t>
      </w:r>
      <w:proofErr w:type="gramEnd"/>
      <w:r w:rsidRPr="00981995">
        <w:rPr>
          <w:rFonts w:cstheme="minorHAnsi"/>
        </w:rPr>
        <w:t xml:space="preserve"> de obra redactará, con igual periodicidad, la mediación de la obra realizada, valorándola con arreglo al presupuesto aprobado. Estas valoraciones no tendrán efectos para los abonos al Constructor salvo que se hubiese pactado lo contrario contractualmente. </w:t>
      </w:r>
    </w:p>
    <w:p w14:paraId="715765CA" w14:textId="77777777" w:rsidR="008C46F8" w:rsidRPr="00981995" w:rsidRDefault="008C46F8" w:rsidP="008C46F8">
      <w:pPr>
        <w:spacing w:after="120" w:line="276" w:lineRule="auto"/>
        <w:ind w:firstLine="15"/>
        <w:jc w:val="both"/>
        <w:rPr>
          <w:rFonts w:cstheme="minorHAnsi"/>
        </w:rPr>
      </w:pPr>
      <w:r w:rsidRPr="00981995">
        <w:rPr>
          <w:rFonts w:cstheme="minorHAnsi"/>
        </w:rPr>
        <w:t xml:space="preserve"> </w:t>
      </w:r>
    </w:p>
    <w:p w14:paraId="40E8FC0E" w14:textId="77777777" w:rsidR="008C46F8" w:rsidRPr="00D2310F" w:rsidRDefault="008C46F8" w:rsidP="008C46F8">
      <w:pPr>
        <w:spacing w:after="120" w:line="276" w:lineRule="auto"/>
        <w:jc w:val="both"/>
        <w:rPr>
          <w:rStyle w:val="Ttulo3Car"/>
          <w:b/>
          <w:color w:val="auto"/>
        </w:rPr>
      </w:pPr>
      <w:bookmarkStart w:id="135" w:name="_Toc476742663"/>
      <w:bookmarkStart w:id="136" w:name="_Toc55231076"/>
      <w:r w:rsidRPr="00D2310F">
        <w:rPr>
          <w:rStyle w:val="Ttulo3Car"/>
          <w:b/>
          <w:color w:val="auto"/>
        </w:rPr>
        <w:t>Normas para la adquisición de los materiales y aparatos.</w:t>
      </w:r>
      <w:bookmarkEnd w:id="135"/>
      <w:bookmarkEnd w:id="136"/>
      <w:r w:rsidRPr="00D2310F">
        <w:rPr>
          <w:rStyle w:val="Ttulo3Car"/>
          <w:b/>
          <w:color w:val="auto"/>
        </w:rPr>
        <w:t xml:space="preserve"> </w:t>
      </w:r>
    </w:p>
    <w:p w14:paraId="451A80B9" w14:textId="77777777" w:rsidR="008C46F8" w:rsidRPr="00981995" w:rsidRDefault="008C46F8" w:rsidP="008C46F8">
      <w:pPr>
        <w:spacing w:after="120" w:line="276" w:lineRule="auto"/>
        <w:ind w:left="-15" w:firstLine="15"/>
        <w:jc w:val="both"/>
        <w:rPr>
          <w:rFonts w:cstheme="minorHAnsi"/>
        </w:rPr>
      </w:pPr>
      <w:r w:rsidRPr="00981995">
        <w:rPr>
          <w:rFonts w:cstheme="minorHAnsi"/>
          <w:b/>
        </w:rPr>
        <w:lastRenderedPageBreak/>
        <w:t xml:space="preserve">Artículo 63.- </w:t>
      </w:r>
      <w:r w:rsidRPr="00981995">
        <w:rPr>
          <w:rFonts w:cstheme="minorHAnsi"/>
        </w:rPr>
        <w:t xml:space="preserve">No obstante las facultades que en estos trabajos por Administración delegada se reserva el Propietario para la adquisición de los materiales y aparatos, si al Constructor se le autoriza para gestionarlos y adquiridos, deberán presentar al Propietario para la adquisición de los materiales y aparatos, si al Constructor se le autoriza para gestionarlos y adquirirlos, deberá presentar al Propietario, o en su representación al Director de obra, los precios y las muestras de los materiales y aparatos ofrecidos, necesitando su previa aprobación antes de adquirirlos. </w:t>
      </w:r>
    </w:p>
    <w:p w14:paraId="24C918AB" w14:textId="77777777" w:rsidR="008C46F8" w:rsidRPr="00981995" w:rsidRDefault="008C46F8" w:rsidP="008C46F8">
      <w:pPr>
        <w:spacing w:after="120" w:line="276" w:lineRule="auto"/>
        <w:ind w:firstLine="15"/>
        <w:jc w:val="both"/>
        <w:rPr>
          <w:rFonts w:cstheme="minorHAnsi"/>
        </w:rPr>
      </w:pPr>
      <w:r w:rsidRPr="00981995">
        <w:rPr>
          <w:rFonts w:cstheme="minorHAnsi"/>
        </w:rPr>
        <w:t xml:space="preserve"> </w:t>
      </w:r>
    </w:p>
    <w:p w14:paraId="51C41B55" w14:textId="77777777" w:rsidR="008C46F8" w:rsidRPr="00D2310F" w:rsidRDefault="008C46F8" w:rsidP="008C46F8">
      <w:pPr>
        <w:spacing w:after="120" w:line="276" w:lineRule="auto"/>
        <w:jc w:val="both"/>
        <w:rPr>
          <w:rStyle w:val="Ttulo3Car"/>
          <w:b/>
          <w:color w:val="auto"/>
        </w:rPr>
      </w:pPr>
      <w:bookmarkStart w:id="137" w:name="_Toc476742664"/>
      <w:bookmarkStart w:id="138" w:name="_Toc55231077"/>
      <w:r w:rsidRPr="00D2310F">
        <w:rPr>
          <w:rStyle w:val="Ttulo3Car"/>
          <w:b/>
          <w:color w:val="auto"/>
        </w:rPr>
        <w:t xml:space="preserve">Responsabilidad del constructor en el bajo rendimiento de </w:t>
      </w:r>
      <w:proofErr w:type="gramStart"/>
      <w:r w:rsidRPr="00D2310F">
        <w:rPr>
          <w:rStyle w:val="Ttulo3Car"/>
          <w:b/>
          <w:color w:val="auto"/>
        </w:rPr>
        <w:t>los  obreros</w:t>
      </w:r>
      <w:proofErr w:type="gramEnd"/>
      <w:r w:rsidRPr="00D2310F">
        <w:rPr>
          <w:rStyle w:val="Ttulo3Car"/>
          <w:b/>
          <w:color w:val="auto"/>
        </w:rPr>
        <w:t>.</w:t>
      </w:r>
      <w:bookmarkEnd w:id="137"/>
      <w:bookmarkEnd w:id="138"/>
      <w:r w:rsidRPr="00D2310F">
        <w:rPr>
          <w:rStyle w:val="Ttulo3Car"/>
          <w:b/>
          <w:color w:val="auto"/>
        </w:rPr>
        <w:t xml:space="preserve"> </w:t>
      </w:r>
    </w:p>
    <w:p w14:paraId="6B596318"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64.- </w:t>
      </w:r>
      <w:r w:rsidRPr="00981995">
        <w:rPr>
          <w:rFonts w:cstheme="minorHAnsi"/>
        </w:rPr>
        <w:t xml:space="preserve">Si de los partes mensuales de obra ejecutada que preceptivamente debe presentar el Constructor al Director de obra, éste advirtiese que los rendimientos de la mano de obra, en todas o en algunas de las unidades de obra ejecutada, fuesen notoriamente inferiores a los rendimientos normales generalmente admitidos para unidades de obra iguales o similares, se lo notificará por escrito al Constructor, con el fin de que éste haga las gestiones precisas para aumentar la producción en la cuantía señalada por el Director de obra. </w:t>
      </w:r>
    </w:p>
    <w:p w14:paraId="5F3B7A0A"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Si hecha notificación al Constructor, en los meses sucesivos, los rendimientos no llegasen a los normales, el Propietario que da facultado para </w:t>
      </w:r>
      <w:proofErr w:type="spellStart"/>
      <w:r w:rsidRPr="00981995">
        <w:rPr>
          <w:rFonts w:cstheme="minorHAnsi"/>
        </w:rPr>
        <w:t>resacirse</w:t>
      </w:r>
      <w:proofErr w:type="spellEnd"/>
      <w:r w:rsidRPr="00981995">
        <w:rPr>
          <w:rFonts w:cstheme="minorHAnsi"/>
        </w:rPr>
        <w:t xml:space="preserve"> de la diferencia, rebajando su importe de 15 % que por los conceptos antes expresados correspondería abonarle al Constructor en las liquidaciones quincenales que preceptivamente deban efectuársele. En caso de no llegar ambas partes a un acuerdo en cuanto a los rendimientos de la mano de obra, se someterá el caso a arbitraje. </w:t>
      </w:r>
    </w:p>
    <w:p w14:paraId="07C5C840" w14:textId="77777777" w:rsidR="008C46F8" w:rsidRPr="00981995" w:rsidRDefault="008C46F8" w:rsidP="008C46F8">
      <w:pPr>
        <w:spacing w:after="120" w:line="276" w:lineRule="auto"/>
        <w:ind w:left="425" w:firstLine="15"/>
        <w:jc w:val="both"/>
        <w:rPr>
          <w:rFonts w:cstheme="minorHAnsi"/>
        </w:rPr>
      </w:pPr>
      <w:r w:rsidRPr="00981995">
        <w:rPr>
          <w:rFonts w:cstheme="minorHAnsi"/>
        </w:rPr>
        <w:t xml:space="preserve"> </w:t>
      </w:r>
    </w:p>
    <w:p w14:paraId="499FE0F8" w14:textId="77777777" w:rsidR="008C46F8" w:rsidRPr="00D2310F" w:rsidRDefault="008C46F8" w:rsidP="008C46F8">
      <w:pPr>
        <w:spacing w:after="120" w:line="276" w:lineRule="auto"/>
        <w:jc w:val="both"/>
        <w:rPr>
          <w:rStyle w:val="Ttulo3Car"/>
          <w:b/>
          <w:color w:val="auto"/>
        </w:rPr>
      </w:pPr>
      <w:bookmarkStart w:id="139" w:name="_Toc476742665"/>
      <w:bookmarkStart w:id="140" w:name="_Toc55231078"/>
      <w:r w:rsidRPr="00D2310F">
        <w:rPr>
          <w:rStyle w:val="Ttulo3Car"/>
          <w:b/>
          <w:color w:val="auto"/>
        </w:rPr>
        <w:t>Responsabilidades del constructor.</w:t>
      </w:r>
      <w:bookmarkEnd w:id="139"/>
      <w:bookmarkEnd w:id="140"/>
      <w:r w:rsidRPr="00D2310F">
        <w:rPr>
          <w:rStyle w:val="Ttulo3Car"/>
          <w:b/>
          <w:color w:val="auto"/>
        </w:rPr>
        <w:t xml:space="preserve"> </w:t>
      </w:r>
    </w:p>
    <w:p w14:paraId="158659E5"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65.- </w:t>
      </w:r>
      <w:r w:rsidRPr="00981995">
        <w:rPr>
          <w:rFonts w:cstheme="minorHAnsi"/>
        </w:rPr>
        <w:t xml:space="preserve">En los trabajos de "Obras por Administración delegada", el Constructor solo será responsable de los defectos constructivos que pudieran tener los trabajos o unidades por el ejecutadas y también de los accidentes o perjuicios que pudieran sobrevenir a los obreros o a terceras personas por no haber tomado las medidas precisas que en las disposiciones legales vigentes se establecen. En cambio, y salvo lo expresado en el artículo 62 precedente, no será responsable del mal resultado que pudiesen dar los materiales y aparatos elegidos con arreglo a las normas establecidas en dicho artículo. </w:t>
      </w:r>
    </w:p>
    <w:p w14:paraId="5E336AD3"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En virtud de lo anteriormente consignado, el Constructor está obligado a reparar por su cuenta los trabajos defectuosos y a responder también de los accidentes o perjuicios expresados en el párrafo anterior. </w:t>
      </w:r>
    </w:p>
    <w:p w14:paraId="7596092D" w14:textId="77777777" w:rsidR="008C46F8" w:rsidRPr="00981995" w:rsidRDefault="008C46F8" w:rsidP="008C46F8">
      <w:pPr>
        <w:spacing w:after="120" w:line="276" w:lineRule="auto"/>
        <w:ind w:firstLine="15"/>
        <w:jc w:val="both"/>
        <w:rPr>
          <w:rFonts w:cstheme="minorHAnsi"/>
        </w:rPr>
      </w:pPr>
      <w:r w:rsidRPr="00981995">
        <w:rPr>
          <w:rFonts w:cstheme="minorHAnsi"/>
        </w:rPr>
        <w:t xml:space="preserve"> </w:t>
      </w:r>
    </w:p>
    <w:p w14:paraId="17EAEC1A" w14:textId="77777777" w:rsidR="008C46F8" w:rsidRPr="002D0FB6" w:rsidRDefault="008C46F8" w:rsidP="008C46F8">
      <w:pPr>
        <w:pStyle w:val="Ttulo2"/>
        <w:spacing w:after="120" w:line="276" w:lineRule="auto"/>
        <w:jc w:val="both"/>
        <w:rPr>
          <w:rFonts w:asciiTheme="minorHAnsi" w:hAnsiTheme="minorHAnsi" w:cstheme="minorHAnsi"/>
          <w:b/>
          <w:color w:val="auto"/>
        </w:rPr>
      </w:pPr>
      <w:bookmarkStart w:id="141" w:name="_Toc476742666"/>
      <w:bookmarkStart w:id="142" w:name="_Toc55231079"/>
      <w:r w:rsidRPr="002D0FB6">
        <w:rPr>
          <w:rFonts w:asciiTheme="minorHAnsi" w:hAnsiTheme="minorHAnsi" w:cstheme="minorHAnsi"/>
          <w:b/>
          <w:color w:val="auto"/>
        </w:rPr>
        <w:t>EPÍGRAFE 5º. De la valoración y abono de los trabajos.</w:t>
      </w:r>
      <w:bookmarkEnd w:id="141"/>
      <w:bookmarkEnd w:id="142"/>
      <w:r w:rsidRPr="002D0FB6">
        <w:rPr>
          <w:rFonts w:asciiTheme="minorHAnsi" w:hAnsiTheme="minorHAnsi" w:cstheme="minorHAnsi"/>
          <w:b/>
          <w:color w:val="auto"/>
        </w:rPr>
        <w:t xml:space="preserve"> </w:t>
      </w:r>
    </w:p>
    <w:p w14:paraId="2A705286" w14:textId="77777777" w:rsidR="008C46F8" w:rsidRPr="00981995" w:rsidRDefault="008C46F8" w:rsidP="008C46F8">
      <w:pPr>
        <w:spacing w:after="120" w:line="276" w:lineRule="auto"/>
        <w:ind w:firstLine="15"/>
        <w:jc w:val="both"/>
        <w:rPr>
          <w:rFonts w:cstheme="minorHAnsi"/>
        </w:rPr>
      </w:pPr>
      <w:r w:rsidRPr="00981995">
        <w:rPr>
          <w:rFonts w:cstheme="minorHAnsi"/>
          <w:b/>
        </w:rPr>
        <w:t xml:space="preserve"> </w:t>
      </w:r>
    </w:p>
    <w:p w14:paraId="321AB78C" w14:textId="77777777" w:rsidR="008C46F8" w:rsidRPr="002636E0" w:rsidRDefault="008C46F8" w:rsidP="008C46F8">
      <w:pPr>
        <w:spacing w:after="120" w:line="276" w:lineRule="auto"/>
        <w:jc w:val="both"/>
        <w:rPr>
          <w:rStyle w:val="Ttulo3Car"/>
          <w:b/>
          <w:color w:val="auto"/>
        </w:rPr>
      </w:pPr>
      <w:bookmarkStart w:id="143" w:name="_Toc476742667"/>
      <w:bookmarkStart w:id="144" w:name="_Toc55231080"/>
      <w:r w:rsidRPr="002636E0">
        <w:rPr>
          <w:rStyle w:val="Ttulo3Car"/>
          <w:b/>
          <w:color w:val="auto"/>
        </w:rPr>
        <w:t>Formas varias de abono de las obras.</w:t>
      </w:r>
      <w:bookmarkEnd w:id="143"/>
      <w:bookmarkEnd w:id="144"/>
      <w:r w:rsidRPr="002636E0">
        <w:rPr>
          <w:rStyle w:val="Ttulo3Car"/>
          <w:b/>
          <w:color w:val="auto"/>
        </w:rPr>
        <w:t xml:space="preserve"> </w:t>
      </w:r>
    </w:p>
    <w:p w14:paraId="460039AB"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66.- </w:t>
      </w:r>
      <w:r w:rsidRPr="00981995">
        <w:rPr>
          <w:rFonts w:cstheme="minorHAnsi"/>
        </w:rPr>
        <w:t xml:space="preserve">Según la modalidad elegida para la contratación de las obras y salvo </w:t>
      </w:r>
      <w:proofErr w:type="gramStart"/>
      <w:r w:rsidRPr="00981995">
        <w:rPr>
          <w:rFonts w:cstheme="minorHAnsi"/>
        </w:rPr>
        <w:t>que</w:t>
      </w:r>
      <w:proofErr w:type="gramEnd"/>
      <w:r w:rsidRPr="00981995">
        <w:rPr>
          <w:rFonts w:cstheme="minorHAnsi"/>
        </w:rPr>
        <w:t xml:space="preserve"> en el Pliego Particular de Condiciones Económicas, se preceptúe otra cosa, el abono de los trabajos se efectuará de la siguiente manera: </w:t>
      </w:r>
    </w:p>
    <w:p w14:paraId="11B13DB9" w14:textId="77777777" w:rsidR="008C46F8" w:rsidRPr="005B30D4" w:rsidRDefault="008C46F8" w:rsidP="008C46F8">
      <w:pPr>
        <w:pStyle w:val="Prrafodelista"/>
        <w:numPr>
          <w:ilvl w:val="0"/>
          <w:numId w:val="75"/>
        </w:numPr>
        <w:spacing w:after="120" w:line="276" w:lineRule="auto"/>
        <w:jc w:val="both"/>
        <w:rPr>
          <w:rFonts w:cstheme="minorHAnsi"/>
        </w:rPr>
      </w:pPr>
      <w:r w:rsidRPr="005B30D4">
        <w:rPr>
          <w:rFonts w:cstheme="minorHAnsi"/>
        </w:rPr>
        <w:t xml:space="preserve">Tipo fijo o tanto alzado total. Se abonará la cifra previamente fijada como base de la adjudicación, disminuida en su caso en el importe de baja efectuada por el adjudicatario. </w:t>
      </w:r>
    </w:p>
    <w:p w14:paraId="5799AB90" w14:textId="77777777" w:rsidR="008C46F8" w:rsidRPr="005B30D4" w:rsidRDefault="008C46F8" w:rsidP="008C46F8">
      <w:pPr>
        <w:pStyle w:val="Prrafodelista"/>
        <w:numPr>
          <w:ilvl w:val="0"/>
          <w:numId w:val="75"/>
        </w:numPr>
        <w:spacing w:after="120" w:line="276" w:lineRule="auto"/>
        <w:jc w:val="both"/>
        <w:rPr>
          <w:rFonts w:cstheme="minorHAnsi"/>
        </w:rPr>
      </w:pPr>
      <w:r w:rsidRPr="005B30D4">
        <w:rPr>
          <w:rFonts w:cstheme="minorHAnsi"/>
        </w:rPr>
        <w:t xml:space="preserve">Tipo fijo o tanto alzado por unidad de obra, cuyo precio invariable se haya fijado de antemano, pudiendo variar solamente el número de unidades ejecutadas. </w:t>
      </w:r>
    </w:p>
    <w:p w14:paraId="3D57867C" w14:textId="77777777" w:rsidR="008C46F8" w:rsidRPr="005B30D4" w:rsidRDefault="008C46F8" w:rsidP="008C46F8">
      <w:pPr>
        <w:pStyle w:val="Prrafodelista"/>
        <w:spacing w:after="120" w:line="276" w:lineRule="auto"/>
        <w:jc w:val="both"/>
        <w:rPr>
          <w:rFonts w:cstheme="minorHAnsi"/>
        </w:rPr>
      </w:pPr>
      <w:r w:rsidRPr="005B30D4">
        <w:rPr>
          <w:rFonts w:cstheme="minorHAnsi"/>
        </w:rPr>
        <w:lastRenderedPageBreak/>
        <w:t xml:space="preserve">Previa medición y aplicando al total de las diversas unidades de obra ejecutadas, del precio invariable estipulado de antemano para cada una de ellas, se abonará al contratista el importe de las comprendidas en los trabajos ejecutados y ultimados con arreglo y sujeción a los documentos que constituyen el Proyecto, los que servirán de base para la medición y valoración de las diversas unidades. </w:t>
      </w:r>
    </w:p>
    <w:p w14:paraId="61CF0E59" w14:textId="77777777" w:rsidR="008C46F8" w:rsidRPr="005B30D4" w:rsidRDefault="008C46F8" w:rsidP="008C46F8">
      <w:pPr>
        <w:pStyle w:val="Prrafodelista"/>
        <w:numPr>
          <w:ilvl w:val="0"/>
          <w:numId w:val="75"/>
        </w:numPr>
        <w:spacing w:after="120" w:line="276" w:lineRule="auto"/>
        <w:jc w:val="both"/>
        <w:rPr>
          <w:rFonts w:cstheme="minorHAnsi"/>
        </w:rPr>
      </w:pPr>
      <w:r w:rsidRPr="005B30D4">
        <w:rPr>
          <w:rFonts w:cstheme="minorHAnsi"/>
        </w:rPr>
        <w:t xml:space="preserve">Tanto variable por unidad de obra, según las condiciones en que se realice y los materiales autorizados en la forma que el presente "Pliego General de Condiciones Económicas" determina. </w:t>
      </w:r>
    </w:p>
    <w:p w14:paraId="5F665B39" w14:textId="77777777" w:rsidR="008C46F8" w:rsidRPr="00981995" w:rsidRDefault="008C46F8" w:rsidP="008C46F8">
      <w:pPr>
        <w:spacing w:after="120" w:line="276" w:lineRule="auto"/>
        <w:ind w:left="-15" w:firstLine="375"/>
        <w:jc w:val="both"/>
        <w:rPr>
          <w:rFonts w:cstheme="minorHAnsi"/>
        </w:rPr>
      </w:pPr>
      <w:r w:rsidRPr="00981995">
        <w:rPr>
          <w:rFonts w:cstheme="minorHAnsi"/>
        </w:rPr>
        <w:t xml:space="preserve">Se abonará al Contratista en idénticas condiciones al caso anterior. </w:t>
      </w:r>
    </w:p>
    <w:p w14:paraId="74C69350" w14:textId="77777777" w:rsidR="008C46F8" w:rsidRPr="00981995" w:rsidRDefault="008C46F8" w:rsidP="008C46F8">
      <w:pPr>
        <w:pStyle w:val="Prrafodelista"/>
        <w:numPr>
          <w:ilvl w:val="0"/>
          <w:numId w:val="75"/>
        </w:numPr>
        <w:spacing w:after="120" w:line="276" w:lineRule="auto"/>
        <w:jc w:val="both"/>
        <w:rPr>
          <w:rFonts w:cstheme="minorHAnsi"/>
        </w:rPr>
      </w:pPr>
      <w:r w:rsidRPr="00981995">
        <w:rPr>
          <w:rFonts w:cstheme="minorHAnsi"/>
        </w:rPr>
        <w:t xml:space="preserve">Por listas de jornales y recibos de materiales, autorizados en la forma que el presente "Pliego General de Condiciones Económicas" determina. </w:t>
      </w:r>
    </w:p>
    <w:p w14:paraId="010E5CB4" w14:textId="77777777" w:rsidR="008C46F8" w:rsidRPr="00981995" w:rsidRDefault="008C46F8" w:rsidP="008C46F8">
      <w:pPr>
        <w:pStyle w:val="Prrafodelista"/>
        <w:numPr>
          <w:ilvl w:val="0"/>
          <w:numId w:val="75"/>
        </w:numPr>
        <w:spacing w:after="120" w:line="276" w:lineRule="auto"/>
        <w:jc w:val="both"/>
        <w:rPr>
          <w:rFonts w:cstheme="minorHAnsi"/>
        </w:rPr>
      </w:pPr>
      <w:r w:rsidRPr="00981995">
        <w:rPr>
          <w:rFonts w:cstheme="minorHAnsi"/>
        </w:rPr>
        <w:t xml:space="preserve">Por horas de trabajo, ejecutado en las condiciones determinadas en el Contrato. </w:t>
      </w:r>
    </w:p>
    <w:p w14:paraId="1F070397" w14:textId="77777777" w:rsidR="008C46F8" w:rsidRPr="00981995" w:rsidRDefault="008C46F8" w:rsidP="008C46F8">
      <w:pPr>
        <w:spacing w:after="120" w:line="276" w:lineRule="auto"/>
        <w:ind w:firstLine="15"/>
        <w:jc w:val="both"/>
        <w:rPr>
          <w:rFonts w:cstheme="minorHAnsi"/>
        </w:rPr>
      </w:pPr>
      <w:r w:rsidRPr="00981995">
        <w:rPr>
          <w:rFonts w:cstheme="minorHAnsi"/>
        </w:rPr>
        <w:t xml:space="preserve"> </w:t>
      </w:r>
    </w:p>
    <w:p w14:paraId="6B21730C" w14:textId="77777777" w:rsidR="008C46F8" w:rsidRPr="00D2310F" w:rsidRDefault="008C46F8" w:rsidP="008C46F8">
      <w:pPr>
        <w:spacing w:after="120" w:line="276" w:lineRule="auto"/>
        <w:jc w:val="both"/>
        <w:rPr>
          <w:rStyle w:val="Ttulo3Car"/>
          <w:b/>
          <w:color w:val="auto"/>
        </w:rPr>
      </w:pPr>
      <w:bookmarkStart w:id="145" w:name="_Toc476742668"/>
      <w:bookmarkStart w:id="146" w:name="_Toc55231081"/>
      <w:r w:rsidRPr="00D2310F">
        <w:rPr>
          <w:rStyle w:val="Ttulo3Car"/>
          <w:b/>
          <w:color w:val="auto"/>
        </w:rPr>
        <w:t>Relaciones valoradas y certificaciones.</w:t>
      </w:r>
      <w:bookmarkEnd w:id="145"/>
      <w:bookmarkEnd w:id="146"/>
      <w:r w:rsidRPr="00D2310F">
        <w:rPr>
          <w:rStyle w:val="Ttulo3Car"/>
          <w:b/>
          <w:color w:val="auto"/>
        </w:rPr>
        <w:t xml:space="preserve"> </w:t>
      </w:r>
    </w:p>
    <w:p w14:paraId="7D478BBA"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67.- </w:t>
      </w:r>
      <w:r w:rsidRPr="00981995">
        <w:rPr>
          <w:rFonts w:cstheme="minorHAnsi"/>
        </w:rPr>
        <w:t xml:space="preserve">En cada una de las épocas o fechas que se fijen en el contrato o en los "Pliegos de Condiciones Particulares" que rijan en la obra, formará con Contratista una relación valorada de las obras ejecutadas durante los plazos previstos, según la medición que habrá practicado el </w:t>
      </w:r>
      <w:proofErr w:type="gramStart"/>
      <w:r w:rsidRPr="00981995">
        <w:rPr>
          <w:rFonts w:cstheme="minorHAnsi"/>
        </w:rPr>
        <w:t>Director</w:t>
      </w:r>
      <w:proofErr w:type="gramEnd"/>
      <w:r w:rsidRPr="00981995">
        <w:rPr>
          <w:rFonts w:cstheme="minorHAnsi"/>
        </w:rPr>
        <w:t xml:space="preserve"> de obra. </w:t>
      </w:r>
    </w:p>
    <w:p w14:paraId="3CC86A9D"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Lo ejecutado por el Contratista en las condiciones preestablecidas, se valorará aplicando al resultado de la medición general, cúbica, superficial, lineal, ponderal, o numeral correspondiente para cada unidad de obra, los precios señalados en el presupuesto para cada una de ellas, teniendo presente además lo establecido en el presente "Pliego General de Condiciones Económicas", respecto a mejoras o sustituciones de material y a las obras accesorias y especiales, etc. </w:t>
      </w:r>
    </w:p>
    <w:p w14:paraId="6FAECF3E"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Al Contratista, que podrá presenciar las mediciones necesarias para extender dicha relación, se le facilitarán por el </w:t>
      </w:r>
      <w:proofErr w:type="gramStart"/>
      <w:r w:rsidRPr="00981995">
        <w:rPr>
          <w:rFonts w:cstheme="minorHAnsi"/>
        </w:rPr>
        <w:t>Director</w:t>
      </w:r>
      <w:proofErr w:type="gramEnd"/>
      <w:r w:rsidRPr="00981995">
        <w:rPr>
          <w:rFonts w:cstheme="minorHAnsi"/>
        </w:rPr>
        <w:t xml:space="preserve"> de obra los datos correspondientes de la relación valorada, acompañándolos de una nota de envío, al objeto de que, dentro del plazo de diez días a partir de la fecha del recibo de dicha nota, pueda el Contratista examinarlos o devolverlos firmados con su conformidad o hacer, en caso contrario, las observaciones o reclamaciones que considere oportunas. Dentro de los diez días siguientes a su recibo, el </w:t>
      </w:r>
      <w:proofErr w:type="gramStart"/>
      <w:r w:rsidRPr="00981995">
        <w:rPr>
          <w:rFonts w:cstheme="minorHAnsi"/>
        </w:rPr>
        <w:t>Director</w:t>
      </w:r>
      <w:proofErr w:type="gramEnd"/>
      <w:r w:rsidRPr="00981995">
        <w:rPr>
          <w:rFonts w:cstheme="minorHAnsi"/>
        </w:rPr>
        <w:t xml:space="preserve"> de obra aceptará o rechazará las reclamaciones del Contratista si las hubiera, dando cuenta al mismo de su resolución, pudiendo éste, en el segundo caso, acudir ante el Propietario contra la resolución del </w:t>
      </w:r>
      <w:proofErr w:type="gramStart"/>
      <w:r w:rsidRPr="00981995">
        <w:rPr>
          <w:rFonts w:cstheme="minorHAnsi"/>
        </w:rPr>
        <w:t>Director</w:t>
      </w:r>
      <w:proofErr w:type="gramEnd"/>
      <w:r w:rsidRPr="00981995">
        <w:rPr>
          <w:rFonts w:cstheme="minorHAnsi"/>
        </w:rPr>
        <w:t xml:space="preserve"> de obra en la forma prevenida en los "Pliegos Generales de Condiciones Facultativas y Legales".  </w:t>
      </w:r>
    </w:p>
    <w:p w14:paraId="20515EEF"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Tomando como base la relación valorada indicada en el párrafo anterior, expedirá el </w:t>
      </w:r>
      <w:proofErr w:type="gramStart"/>
      <w:r w:rsidRPr="00981995">
        <w:rPr>
          <w:rFonts w:cstheme="minorHAnsi"/>
        </w:rPr>
        <w:t>Director</w:t>
      </w:r>
      <w:proofErr w:type="gramEnd"/>
      <w:r w:rsidRPr="00981995">
        <w:rPr>
          <w:rFonts w:cstheme="minorHAnsi"/>
        </w:rPr>
        <w:t xml:space="preserve"> de obra la certificación de las ejecutadas. </w:t>
      </w:r>
    </w:p>
    <w:p w14:paraId="6CB3AF65"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De su importe se deducirá el tanto por ciento que para la constitución de la fianza se haya preestablecido. </w:t>
      </w:r>
    </w:p>
    <w:p w14:paraId="445C94DA"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El material acopiado a pie de obra por indicación expresa y por escrito del Propietario, podrá certificarse hasta el noventa por ciento de su importe, a los precios que figuren en los documentos del Proyecto, sin afectarlos del tanto por ciento de la contrata. </w:t>
      </w:r>
    </w:p>
    <w:p w14:paraId="2EC73D0C"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Las certificaciones se remitirán al Propietario, dentro del mes siguiente al periodo a que se refieren y tendrán el carácter de documento y entregas a buena cuenta, sujetas a las rectificaciones aprobación ni recepción de las obras que comprenden. </w:t>
      </w:r>
    </w:p>
    <w:p w14:paraId="2C7DC4A3"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Las relaciones valoradas contendrán solamente la obra ejecutada en el plazo a que la valoración se refiere. En el caso de que el </w:t>
      </w:r>
      <w:proofErr w:type="gramStart"/>
      <w:r w:rsidRPr="00981995">
        <w:rPr>
          <w:rFonts w:cstheme="minorHAnsi"/>
        </w:rPr>
        <w:t>Director</w:t>
      </w:r>
      <w:proofErr w:type="gramEnd"/>
      <w:r w:rsidRPr="00981995">
        <w:rPr>
          <w:rFonts w:cstheme="minorHAnsi"/>
        </w:rPr>
        <w:t xml:space="preserve"> de obra lo exigiera, las certificaciones se extenderán al origen. </w:t>
      </w:r>
    </w:p>
    <w:p w14:paraId="6FED5B6E" w14:textId="77777777" w:rsidR="008C46F8" w:rsidRPr="00981995" w:rsidRDefault="008C46F8" w:rsidP="008C46F8">
      <w:pPr>
        <w:spacing w:after="120" w:line="276" w:lineRule="auto"/>
        <w:ind w:left="425" w:firstLine="15"/>
        <w:jc w:val="both"/>
        <w:rPr>
          <w:rFonts w:cstheme="minorHAnsi"/>
        </w:rPr>
      </w:pPr>
      <w:r w:rsidRPr="00981995">
        <w:rPr>
          <w:rFonts w:cstheme="minorHAnsi"/>
          <w:b/>
        </w:rPr>
        <w:lastRenderedPageBreak/>
        <w:t xml:space="preserve"> </w:t>
      </w:r>
    </w:p>
    <w:p w14:paraId="7FD99054" w14:textId="77777777" w:rsidR="008C46F8" w:rsidRPr="002636E0" w:rsidRDefault="008C46F8" w:rsidP="008C46F8">
      <w:pPr>
        <w:spacing w:after="120" w:line="276" w:lineRule="auto"/>
        <w:jc w:val="both"/>
        <w:rPr>
          <w:rStyle w:val="Ttulo3Car"/>
          <w:b/>
          <w:color w:val="auto"/>
        </w:rPr>
      </w:pPr>
      <w:bookmarkStart w:id="147" w:name="_Toc476742669"/>
      <w:bookmarkStart w:id="148" w:name="_Toc55231082"/>
      <w:r w:rsidRPr="002636E0">
        <w:rPr>
          <w:rStyle w:val="Ttulo3Car"/>
          <w:b/>
          <w:color w:val="auto"/>
        </w:rPr>
        <w:t>Mejoras de obras libremente ejecutadas.</w:t>
      </w:r>
      <w:bookmarkEnd w:id="147"/>
      <w:bookmarkEnd w:id="148"/>
      <w:r w:rsidRPr="002636E0">
        <w:rPr>
          <w:rStyle w:val="Ttulo3Car"/>
          <w:b/>
          <w:color w:val="auto"/>
        </w:rPr>
        <w:t xml:space="preserve"> </w:t>
      </w:r>
    </w:p>
    <w:p w14:paraId="5882F301"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68.- </w:t>
      </w:r>
      <w:r w:rsidRPr="00981995">
        <w:rPr>
          <w:rFonts w:cstheme="minorHAnsi"/>
        </w:rPr>
        <w:t xml:space="preserve">Cuando el Contratista, incluso con autorización del Director de obra, emplease materiales de más esmerada preparación o de mayor tamaño que el señalado en el Proyecto o sustituyese una clase de fábrica con otra que tuviese asignado mayor precio, o ejecutase con mayores dimensiones cualquiera otra modificación que sea beneficiosa a juicio del Director de obra, no tendrá derecho, sin embargo, más que al abono de lo que pudiera corresponderle en el caso de que hubiese construido la obra con estricta sujeción a la proyectada y contratada o adjudicada. </w:t>
      </w:r>
    </w:p>
    <w:p w14:paraId="32B15D62" w14:textId="77777777" w:rsidR="008C46F8" w:rsidRPr="00981995" w:rsidRDefault="008C46F8" w:rsidP="008C46F8">
      <w:pPr>
        <w:spacing w:after="120" w:line="276" w:lineRule="auto"/>
        <w:ind w:firstLine="15"/>
        <w:jc w:val="both"/>
        <w:rPr>
          <w:rFonts w:cstheme="minorHAnsi"/>
        </w:rPr>
      </w:pPr>
      <w:r w:rsidRPr="00981995">
        <w:rPr>
          <w:rFonts w:cstheme="minorHAnsi"/>
        </w:rPr>
        <w:t xml:space="preserve"> </w:t>
      </w:r>
    </w:p>
    <w:p w14:paraId="59584148" w14:textId="77777777" w:rsidR="008C46F8" w:rsidRPr="002636E0" w:rsidRDefault="008C46F8" w:rsidP="008C46F8">
      <w:pPr>
        <w:spacing w:after="120" w:line="276" w:lineRule="auto"/>
        <w:jc w:val="both"/>
        <w:rPr>
          <w:rStyle w:val="Ttulo3Car"/>
          <w:b/>
          <w:color w:val="auto"/>
        </w:rPr>
      </w:pPr>
      <w:bookmarkStart w:id="149" w:name="_Toc476742670"/>
      <w:bookmarkStart w:id="150" w:name="_Toc55231083"/>
      <w:r w:rsidRPr="002636E0">
        <w:rPr>
          <w:rStyle w:val="Ttulo3Car"/>
          <w:b/>
          <w:color w:val="auto"/>
        </w:rPr>
        <w:t>Abono de trabajos presupuestados con partida alzada.</w:t>
      </w:r>
      <w:bookmarkEnd w:id="149"/>
      <w:bookmarkEnd w:id="150"/>
      <w:r w:rsidRPr="002636E0">
        <w:rPr>
          <w:rStyle w:val="Ttulo3Car"/>
          <w:b/>
          <w:color w:val="auto"/>
        </w:rPr>
        <w:t xml:space="preserve"> </w:t>
      </w:r>
    </w:p>
    <w:p w14:paraId="29CD4857"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69.- </w:t>
      </w:r>
      <w:r w:rsidRPr="00981995">
        <w:rPr>
          <w:rFonts w:cstheme="minorHAnsi"/>
        </w:rPr>
        <w:t xml:space="preserve">Salvo lo preceptuado en el "Pliego de Condiciones Particulares de Índole Económica" vigente en la obra, el abono de los trabajos presupuestados en partida </w:t>
      </w:r>
      <w:proofErr w:type="gramStart"/>
      <w:r w:rsidRPr="00981995">
        <w:rPr>
          <w:rFonts w:cstheme="minorHAnsi"/>
        </w:rPr>
        <w:t>alzada,</w:t>
      </w:r>
      <w:proofErr w:type="gramEnd"/>
      <w:r w:rsidRPr="00981995">
        <w:rPr>
          <w:rFonts w:cstheme="minorHAnsi"/>
        </w:rPr>
        <w:t xml:space="preserve"> se efectuará de acuerdo con el procedimiento que corresponda entre los que a continuación se expresan: </w:t>
      </w:r>
    </w:p>
    <w:p w14:paraId="435CFBA2" w14:textId="77777777" w:rsidR="008C46F8" w:rsidRPr="002636E0" w:rsidRDefault="008C46F8" w:rsidP="008C46F8">
      <w:pPr>
        <w:pStyle w:val="Prrafodelista"/>
        <w:numPr>
          <w:ilvl w:val="0"/>
          <w:numId w:val="77"/>
        </w:numPr>
        <w:spacing w:after="120" w:line="276" w:lineRule="auto"/>
        <w:jc w:val="both"/>
        <w:rPr>
          <w:rFonts w:cstheme="minorHAnsi"/>
        </w:rPr>
      </w:pPr>
      <w:r w:rsidRPr="002636E0">
        <w:rPr>
          <w:rFonts w:cstheme="minorHAnsi"/>
        </w:rPr>
        <w:t xml:space="preserve">Si existiesen precios contratados para unidades de obra iguales, las presupuestadas mediante partida alzada, se abonarán previa medición y aplicación del precio establecido. </w:t>
      </w:r>
    </w:p>
    <w:p w14:paraId="612E615F" w14:textId="77777777" w:rsidR="008C46F8" w:rsidRPr="002636E0" w:rsidRDefault="008C46F8" w:rsidP="008C46F8">
      <w:pPr>
        <w:pStyle w:val="Prrafodelista"/>
        <w:numPr>
          <w:ilvl w:val="0"/>
          <w:numId w:val="77"/>
        </w:numPr>
        <w:spacing w:after="120" w:line="276" w:lineRule="auto"/>
        <w:jc w:val="both"/>
        <w:rPr>
          <w:rFonts w:cstheme="minorHAnsi"/>
        </w:rPr>
      </w:pPr>
      <w:r w:rsidRPr="002636E0">
        <w:rPr>
          <w:rFonts w:cstheme="minorHAnsi"/>
        </w:rPr>
        <w:t xml:space="preserve">Si existiesen precios contratados para unidades de obra similares, se establecerán precios contradictorios para las unidades con partida alzada, deducidos de los similares contratados. </w:t>
      </w:r>
    </w:p>
    <w:p w14:paraId="4B5A6C74" w14:textId="77777777" w:rsidR="008C46F8" w:rsidRPr="002636E0" w:rsidRDefault="008C46F8" w:rsidP="008C46F8">
      <w:pPr>
        <w:pStyle w:val="Prrafodelista"/>
        <w:numPr>
          <w:ilvl w:val="0"/>
          <w:numId w:val="77"/>
        </w:numPr>
        <w:spacing w:after="120" w:line="276" w:lineRule="auto"/>
        <w:jc w:val="both"/>
        <w:rPr>
          <w:rFonts w:cstheme="minorHAnsi"/>
        </w:rPr>
      </w:pPr>
      <w:r w:rsidRPr="002636E0">
        <w:rPr>
          <w:rFonts w:cstheme="minorHAnsi"/>
        </w:rPr>
        <w:t xml:space="preserve">Si no existiesen precios contratados para unidades de obra iguales o similares, la partida alzada se abonará íntegramente al Contratista, salvo el caso de que en el Presupuesto de la obra se exprese que el importe de dicha partida debe justificarse, en cuyo caso, el Director de obra indicará al Contratista y con anterioridad a su ejecución, el procedimiento que ha de seguirse para llevar dicha cuenta, que en realidad será de Administración, valorándose los materiales y jornales a los precios que figuren en el Presupuesto aprobado o, en su defecto, a los que con anterioridad a la ejecución convengan las dos partes, incrementándose su importe total con el porcentaje que se fije en el Pliego de Condiciones Particulares de Gastos Generales y Beneficio Industrial del Contratista. </w:t>
      </w:r>
    </w:p>
    <w:p w14:paraId="66FF6A0A" w14:textId="77777777" w:rsidR="008C46F8" w:rsidRPr="002636E0" w:rsidRDefault="008C46F8" w:rsidP="002636E0">
      <w:pPr>
        <w:spacing w:after="120" w:line="276" w:lineRule="auto"/>
        <w:rPr>
          <w:rStyle w:val="Ttulo3Car"/>
          <w:b/>
          <w:color w:val="auto"/>
        </w:rPr>
      </w:pPr>
      <w:bookmarkStart w:id="151" w:name="_Toc476742671"/>
      <w:bookmarkStart w:id="152" w:name="_Toc55231084"/>
      <w:r w:rsidRPr="002636E0">
        <w:rPr>
          <w:rStyle w:val="Ttulo3Car"/>
          <w:b/>
          <w:color w:val="auto"/>
        </w:rPr>
        <w:t>Abono de agotamientos y otros trabajos especiales no contratados.</w:t>
      </w:r>
      <w:bookmarkEnd w:id="151"/>
      <w:bookmarkEnd w:id="152"/>
      <w:r w:rsidRPr="002636E0">
        <w:rPr>
          <w:rStyle w:val="Ttulo3Car"/>
          <w:b/>
          <w:color w:val="auto"/>
        </w:rPr>
        <w:t xml:space="preserve"> </w:t>
      </w:r>
    </w:p>
    <w:p w14:paraId="6F9401E8"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70.- </w:t>
      </w:r>
      <w:r w:rsidRPr="00981995">
        <w:rPr>
          <w:rFonts w:cstheme="minorHAnsi"/>
        </w:rPr>
        <w:t xml:space="preserve">Cuando fuese preciso efectuar agotamientos, inyecciones u otra clase de trabajos de cualquiera índole especial u ordinaria, que por no estar contratados no sean de cuenta del Contratista, y si no se contratasen con tercera persona, tendrá el Contratista la obligación de realizarlos y de satisfacer los gastos de toda clase que ocasionen, los cuales le serán abonados por el Propietario por separado de la contrata. </w:t>
      </w:r>
    </w:p>
    <w:p w14:paraId="1C1A204A"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Además de reintegrar mensualmente estos gastos al Contratista, se le abonará juntamente con ellos el tanto por ciento del importe total que, en su caso, se especifique en el Pliego de Condiciones Particulares. </w:t>
      </w:r>
    </w:p>
    <w:p w14:paraId="315565DD" w14:textId="77777777" w:rsidR="008C46F8" w:rsidRPr="00981995" w:rsidRDefault="008C46F8" w:rsidP="008C46F8">
      <w:pPr>
        <w:spacing w:after="120" w:line="276" w:lineRule="auto"/>
        <w:ind w:left="425" w:firstLine="15"/>
        <w:jc w:val="both"/>
        <w:rPr>
          <w:rFonts w:cstheme="minorHAnsi"/>
        </w:rPr>
      </w:pPr>
      <w:r w:rsidRPr="00981995">
        <w:rPr>
          <w:rFonts w:cstheme="minorHAnsi"/>
          <w:b/>
        </w:rPr>
        <w:t xml:space="preserve"> </w:t>
      </w:r>
    </w:p>
    <w:p w14:paraId="3431A4DB" w14:textId="77777777" w:rsidR="008C46F8" w:rsidRPr="00292D59" w:rsidRDefault="008C46F8" w:rsidP="008C46F8">
      <w:pPr>
        <w:spacing w:after="120" w:line="276" w:lineRule="auto"/>
        <w:jc w:val="both"/>
        <w:rPr>
          <w:rStyle w:val="Ttulo3Car"/>
          <w:b/>
          <w:color w:val="auto"/>
        </w:rPr>
      </w:pPr>
      <w:bookmarkStart w:id="153" w:name="_Toc476742672"/>
      <w:bookmarkStart w:id="154" w:name="_Toc55231085"/>
      <w:r w:rsidRPr="00292D59">
        <w:rPr>
          <w:rStyle w:val="Ttulo3Car"/>
          <w:b/>
          <w:color w:val="auto"/>
        </w:rPr>
        <w:t>Pagos.</w:t>
      </w:r>
      <w:bookmarkEnd w:id="153"/>
      <w:bookmarkEnd w:id="154"/>
      <w:r w:rsidRPr="00292D59">
        <w:rPr>
          <w:rStyle w:val="Ttulo3Car"/>
          <w:b/>
          <w:color w:val="auto"/>
        </w:rPr>
        <w:t xml:space="preserve"> </w:t>
      </w:r>
    </w:p>
    <w:p w14:paraId="6F8E29AA"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71.- </w:t>
      </w:r>
      <w:r w:rsidRPr="00981995">
        <w:rPr>
          <w:rFonts w:cstheme="minorHAnsi"/>
        </w:rPr>
        <w:t xml:space="preserve">Los pagos se efectuarán por el Propietario en los plazos previamente establecidos, y su importe corresponderá precisamente al de las certificaciones de obra conformadas por el </w:t>
      </w:r>
      <w:proofErr w:type="gramStart"/>
      <w:r w:rsidRPr="00981995">
        <w:rPr>
          <w:rFonts w:cstheme="minorHAnsi"/>
        </w:rPr>
        <w:t>Director</w:t>
      </w:r>
      <w:proofErr w:type="gramEnd"/>
      <w:r w:rsidRPr="00981995">
        <w:rPr>
          <w:rFonts w:cstheme="minorHAnsi"/>
        </w:rPr>
        <w:t xml:space="preserve"> de obra, en virtud de las cuales se verificarán aquellos. </w:t>
      </w:r>
    </w:p>
    <w:p w14:paraId="3BE1633B" w14:textId="77777777" w:rsidR="008C46F8" w:rsidRPr="00981995" w:rsidRDefault="008C46F8" w:rsidP="008C46F8">
      <w:pPr>
        <w:spacing w:after="120" w:line="276" w:lineRule="auto"/>
        <w:ind w:firstLine="15"/>
        <w:jc w:val="both"/>
        <w:rPr>
          <w:rFonts w:cstheme="minorHAnsi"/>
        </w:rPr>
      </w:pPr>
      <w:r w:rsidRPr="00981995">
        <w:rPr>
          <w:rFonts w:cstheme="minorHAnsi"/>
        </w:rPr>
        <w:t xml:space="preserve"> </w:t>
      </w:r>
    </w:p>
    <w:p w14:paraId="50A8ADAB" w14:textId="77777777" w:rsidR="008C46F8" w:rsidRPr="00292D59" w:rsidRDefault="008C46F8" w:rsidP="008C46F8">
      <w:pPr>
        <w:spacing w:after="120" w:line="276" w:lineRule="auto"/>
        <w:jc w:val="both"/>
        <w:rPr>
          <w:rStyle w:val="Ttulo3Car"/>
          <w:b/>
          <w:color w:val="auto"/>
        </w:rPr>
      </w:pPr>
      <w:bookmarkStart w:id="155" w:name="_Toc476742673"/>
      <w:bookmarkStart w:id="156" w:name="_Toc55231086"/>
      <w:r w:rsidRPr="00292D59">
        <w:rPr>
          <w:rStyle w:val="Ttulo3Car"/>
          <w:b/>
          <w:color w:val="auto"/>
        </w:rPr>
        <w:t>Abono de trabajos ejecutados durante el plazo de garantía.</w:t>
      </w:r>
      <w:bookmarkEnd w:id="155"/>
      <w:bookmarkEnd w:id="156"/>
      <w:r w:rsidRPr="00292D59">
        <w:rPr>
          <w:rStyle w:val="Ttulo3Car"/>
          <w:b/>
          <w:color w:val="auto"/>
        </w:rPr>
        <w:t xml:space="preserve"> </w:t>
      </w:r>
    </w:p>
    <w:p w14:paraId="721B4DCA" w14:textId="77777777" w:rsidR="008C46F8" w:rsidRPr="00981995" w:rsidRDefault="008C46F8" w:rsidP="008C46F8">
      <w:pPr>
        <w:spacing w:after="120" w:line="276" w:lineRule="auto"/>
        <w:ind w:left="-15" w:firstLine="15"/>
        <w:jc w:val="both"/>
        <w:rPr>
          <w:rFonts w:cstheme="minorHAnsi"/>
        </w:rPr>
      </w:pPr>
      <w:r w:rsidRPr="00981995">
        <w:rPr>
          <w:rFonts w:cstheme="minorHAnsi"/>
          <w:b/>
        </w:rPr>
        <w:lastRenderedPageBreak/>
        <w:t xml:space="preserve">Artículo 72.- </w:t>
      </w:r>
      <w:r w:rsidRPr="00981995">
        <w:rPr>
          <w:rFonts w:cstheme="minorHAnsi"/>
        </w:rPr>
        <w:t xml:space="preserve">Efectuada la recepción provisional y si durante el plazo de garantía se hubieran ejecutado trabajos cualesquiera, para su abono se procederá así: </w:t>
      </w:r>
    </w:p>
    <w:p w14:paraId="1C8421F7" w14:textId="77777777" w:rsidR="008C46F8" w:rsidRPr="00292D59" w:rsidRDefault="008C46F8" w:rsidP="008C46F8">
      <w:pPr>
        <w:pStyle w:val="Prrafodelista"/>
        <w:numPr>
          <w:ilvl w:val="0"/>
          <w:numId w:val="78"/>
        </w:numPr>
        <w:spacing w:after="120" w:line="276" w:lineRule="auto"/>
        <w:jc w:val="both"/>
        <w:rPr>
          <w:rFonts w:cstheme="minorHAnsi"/>
        </w:rPr>
      </w:pPr>
      <w:r w:rsidRPr="00292D59">
        <w:rPr>
          <w:rFonts w:cstheme="minorHAnsi"/>
        </w:rPr>
        <w:t xml:space="preserve">Si los trabajos que se realicen estuvieran especificados en el Proyecto, y sin causa justificada no se hubieran realizado por el Contratista a su debido tiempo, y el Director de obra exigiera su realización durante el plazo de garantía, serán valorados a los precios que figuren en el Presupuesto y abonado de acuerdo con lo establecido en los "Pliegos Particulares" o en su defecto en los Generales, en el caso de que dichos precios fuesen inferiores a los que rijan en la época de su realización; en caso contrario, se aplicarán estos últimos. </w:t>
      </w:r>
    </w:p>
    <w:p w14:paraId="1417C3A5" w14:textId="77777777" w:rsidR="008C46F8" w:rsidRPr="00292D59" w:rsidRDefault="008C46F8" w:rsidP="008C46F8">
      <w:pPr>
        <w:pStyle w:val="Prrafodelista"/>
        <w:numPr>
          <w:ilvl w:val="0"/>
          <w:numId w:val="78"/>
        </w:numPr>
        <w:spacing w:after="120" w:line="276" w:lineRule="auto"/>
        <w:jc w:val="both"/>
        <w:rPr>
          <w:rFonts w:cstheme="minorHAnsi"/>
        </w:rPr>
      </w:pPr>
      <w:r w:rsidRPr="00292D59">
        <w:rPr>
          <w:rFonts w:cstheme="minorHAnsi"/>
        </w:rPr>
        <w:t xml:space="preserve">Si se han ejecutado trabajos precisos para la reparación de desperfectos ocasionados por el uso del edificio, por no haber sido éste utilizado durante dicho plazo por el Propietario, se valorarán y abonarán a los precios del día, previamente acordados. </w:t>
      </w:r>
    </w:p>
    <w:p w14:paraId="6EB94C48" w14:textId="77777777" w:rsidR="008C46F8" w:rsidRPr="00292D59" w:rsidRDefault="008C46F8" w:rsidP="008C46F8">
      <w:pPr>
        <w:pStyle w:val="Prrafodelista"/>
        <w:numPr>
          <w:ilvl w:val="0"/>
          <w:numId w:val="78"/>
        </w:numPr>
        <w:spacing w:after="120" w:line="276" w:lineRule="auto"/>
        <w:jc w:val="both"/>
        <w:rPr>
          <w:rFonts w:cstheme="minorHAnsi"/>
        </w:rPr>
      </w:pPr>
      <w:r w:rsidRPr="00292D59">
        <w:rPr>
          <w:rFonts w:cstheme="minorHAnsi"/>
        </w:rPr>
        <w:t xml:space="preserve">Si se han ejecutado trabajos para la reparación de desperfectos ocasionados por deficiencia de la construcción o de la calidad de los materiales, nada se abonará por ellos al Contratista. </w:t>
      </w:r>
    </w:p>
    <w:p w14:paraId="55B060F6" w14:textId="77777777" w:rsidR="008C46F8" w:rsidRPr="00981995" w:rsidRDefault="008C46F8" w:rsidP="008C46F8">
      <w:pPr>
        <w:spacing w:after="120" w:line="276" w:lineRule="auto"/>
        <w:ind w:firstLine="15"/>
        <w:jc w:val="both"/>
        <w:rPr>
          <w:rFonts w:cstheme="minorHAnsi"/>
        </w:rPr>
      </w:pPr>
      <w:r w:rsidRPr="00981995">
        <w:rPr>
          <w:rFonts w:cstheme="minorHAnsi"/>
          <w:b/>
        </w:rPr>
        <w:t xml:space="preserve"> </w:t>
      </w:r>
    </w:p>
    <w:p w14:paraId="6A84B27A" w14:textId="77777777" w:rsidR="008C46F8" w:rsidRPr="00292D59" w:rsidRDefault="008C46F8" w:rsidP="008C46F8">
      <w:pPr>
        <w:pStyle w:val="Ttulo2"/>
        <w:spacing w:after="120" w:line="276" w:lineRule="auto"/>
        <w:jc w:val="both"/>
        <w:rPr>
          <w:rFonts w:asciiTheme="minorHAnsi" w:hAnsiTheme="minorHAnsi" w:cstheme="minorHAnsi"/>
          <w:b/>
          <w:color w:val="auto"/>
        </w:rPr>
      </w:pPr>
      <w:bookmarkStart w:id="157" w:name="_Toc476742674"/>
      <w:bookmarkStart w:id="158" w:name="_Toc55231087"/>
      <w:r w:rsidRPr="00292D59">
        <w:rPr>
          <w:rFonts w:asciiTheme="minorHAnsi" w:hAnsiTheme="minorHAnsi" w:cstheme="minorHAnsi"/>
          <w:b/>
          <w:color w:val="auto"/>
        </w:rPr>
        <w:t>EPÍGRAFE 6º. De las indemnizaciones mutuas.</w:t>
      </w:r>
      <w:bookmarkEnd w:id="157"/>
      <w:bookmarkEnd w:id="158"/>
      <w:r w:rsidRPr="00292D59">
        <w:rPr>
          <w:rFonts w:asciiTheme="minorHAnsi" w:hAnsiTheme="minorHAnsi" w:cstheme="minorHAnsi"/>
          <w:b/>
          <w:color w:val="auto"/>
        </w:rPr>
        <w:t xml:space="preserve"> </w:t>
      </w:r>
    </w:p>
    <w:p w14:paraId="7FBFEED9" w14:textId="77777777" w:rsidR="008C46F8" w:rsidRPr="00981995" w:rsidRDefault="008C46F8" w:rsidP="008C46F8">
      <w:pPr>
        <w:spacing w:after="120" w:line="276" w:lineRule="auto"/>
        <w:ind w:firstLine="15"/>
        <w:jc w:val="both"/>
        <w:rPr>
          <w:rFonts w:cstheme="minorHAnsi"/>
        </w:rPr>
      </w:pPr>
      <w:r w:rsidRPr="00981995">
        <w:rPr>
          <w:rFonts w:cstheme="minorHAnsi"/>
          <w:b/>
        </w:rPr>
        <w:t xml:space="preserve"> </w:t>
      </w:r>
    </w:p>
    <w:p w14:paraId="013AF6B1" w14:textId="77777777" w:rsidR="008C46F8" w:rsidRPr="00292D59" w:rsidRDefault="008C46F8" w:rsidP="008C46F8">
      <w:pPr>
        <w:spacing w:after="120" w:line="276" w:lineRule="auto"/>
        <w:jc w:val="both"/>
        <w:rPr>
          <w:rStyle w:val="Ttulo3Car"/>
          <w:b/>
          <w:color w:val="auto"/>
        </w:rPr>
      </w:pPr>
      <w:bookmarkStart w:id="159" w:name="_Toc476742675"/>
      <w:bookmarkStart w:id="160" w:name="_Toc55231088"/>
      <w:r w:rsidRPr="00292D59">
        <w:rPr>
          <w:rStyle w:val="Ttulo3Car"/>
          <w:b/>
          <w:color w:val="auto"/>
        </w:rPr>
        <w:t>Importe de la indemnización por retraso no justificado en el plazo de terminación de las obras.</w:t>
      </w:r>
      <w:bookmarkEnd w:id="159"/>
      <w:bookmarkEnd w:id="160"/>
      <w:r w:rsidRPr="00292D59">
        <w:rPr>
          <w:rStyle w:val="Ttulo3Car"/>
          <w:b/>
          <w:color w:val="auto"/>
        </w:rPr>
        <w:t xml:space="preserve"> </w:t>
      </w:r>
    </w:p>
    <w:p w14:paraId="4E16A184" w14:textId="77777777" w:rsidR="008C46F8" w:rsidRDefault="008C46F8" w:rsidP="008C46F8">
      <w:pPr>
        <w:spacing w:after="120" w:line="276" w:lineRule="auto"/>
        <w:ind w:left="-15" w:firstLine="15"/>
        <w:jc w:val="both"/>
        <w:rPr>
          <w:rFonts w:cstheme="minorHAnsi"/>
        </w:rPr>
      </w:pPr>
      <w:r w:rsidRPr="00981995">
        <w:rPr>
          <w:rFonts w:cstheme="minorHAnsi"/>
          <w:b/>
        </w:rPr>
        <w:t xml:space="preserve">Artículo 73.- </w:t>
      </w:r>
      <w:r w:rsidRPr="00981995">
        <w:rPr>
          <w:rFonts w:cstheme="minorHAnsi"/>
        </w:rPr>
        <w:t xml:space="preserve">La indemnización por retraso en la terminación se establecerá en un tanto por mil del importe total de los trabajos contratados, por cada día natural de retraso, contados a partir del día de terminación fijado en el Calendario de obra. </w:t>
      </w:r>
    </w:p>
    <w:p w14:paraId="553F2E27"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Las sumas resultantes se descontarán y retendrán con cargo a la fianza. </w:t>
      </w:r>
    </w:p>
    <w:p w14:paraId="73DA745E" w14:textId="77777777" w:rsidR="008C46F8" w:rsidRPr="00981995" w:rsidRDefault="008C46F8" w:rsidP="008C46F8">
      <w:pPr>
        <w:spacing w:after="120" w:line="276" w:lineRule="auto"/>
        <w:ind w:left="425" w:firstLine="15"/>
        <w:jc w:val="both"/>
        <w:rPr>
          <w:rFonts w:cstheme="minorHAnsi"/>
        </w:rPr>
      </w:pPr>
      <w:r w:rsidRPr="00981995">
        <w:rPr>
          <w:rFonts w:cstheme="minorHAnsi"/>
          <w:b/>
        </w:rPr>
        <w:t xml:space="preserve"> </w:t>
      </w:r>
    </w:p>
    <w:p w14:paraId="1EAF3110" w14:textId="77777777" w:rsidR="008C46F8" w:rsidRPr="00292D59" w:rsidRDefault="008C46F8" w:rsidP="008C46F8">
      <w:pPr>
        <w:spacing w:after="120" w:line="276" w:lineRule="auto"/>
        <w:jc w:val="both"/>
        <w:rPr>
          <w:rStyle w:val="Ttulo3Car"/>
          <w:b/>
          <w:color w:val="auto"/>
        </w:rPr>
      </w:pPr>
      <w:bookmarkStart w:id="161" w:name="_Toc476742676"/>
      <w:bookmarkStart w:id="162" w:name="_Toc55231089"/>
      <w:r w:rsidRPr="00292D59">
        <w:rPr>
          <w:rStyle w:val="Ttulo3Car"/>
          <w:b/>
          <w:color w:val="auto"/>
        </w:rPr>
        <w:t>Demora de los pagos.</w:t>
      </w:r>
      <w:bookmarkEnd w:id="161"/>
      <w:bookmarkEnd w:id="162"/>
      <w:r w:rsidRPr="00292D59">
        <w:rPr>
          <w:rStyle w:val="Ttulo3Car"/>
          <w:b/>
          <w:color w:val="auto"/>
        </w:rPr>
        <w:t xml:space="preserve"> </w:t>
      </w:r>
    </w:p>
    <w:p w14:paraId="41F9F07B"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74.- </w:t>
      </w:r>
      <w:r w:rsidRPr="00981995">
        <w:rPr>
          <w:rFonts w:cstheme="minorHAnsi"/>
        </w:rPr>
        <w:t xml:space="preserve">Si el Propietario no efectuase el pago de las obras ejecutadas, dentro del mes siguiente al que corresponde el plazo convenido, el Contratista tendrá además el derecho de percibir el abono de un 4'5 % anual, en concepto de interese de demora, durante el espacio de tiempo del retraso y sobre el importe de la mencionada certificación. </w:t>
      </w:r>
    </w:p>
    <w:p w14:paraId="2C8B64F8"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Si aún transcurrieran dos meses a partir del término de dicho plazo de un mes sin realizarse dicho pago, tendrá derecho el Contratista a la resolución del contrato, procediéndose a la liquidación correspondiente de las obras ejecutadas y de los materiales acopiados, siempre que éstos reúnan las condiciones preestablecidas y que su cantidad no exceda de la necesaria para la terminación de la obra contratada o adjudicada. </w:t>
      </w:r>
    </w:p>
    <w:p w14:paraId="7AAD401A"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No obstante, lo anteriormente expuesto, se rechazará toda solicitud de resolución del contrato fundada en dicha demora de pagos, cuando el Contratista no justifique que en la fecha de dicha solicitud ha invertido en obra o en materiales acopiados admisibles la parte de presupuesto correspondiente al plazo de ejecución que tenga señalado en el contrato. </w:t>
      </w:r>
    </w:p>
    <w:p w14:paraId="6381269F" w14:textId="77777777" w:rsidR="008C46F8" w:rsidRDefault="008C46F8" w:rsidP="008C46F8">
      <w:pPr>
        <w:spacing w:after="120" w:line="276" w:lineRule="auto"/>
        <w:ind w:firstLine="15"/>
        <w:jc w:val="both"/>
        <w:rPr>
          <w:rFonts w:cstheme="minorHAnsi"/>
        </w:rPr>
      </w:pPr>
      <w:r w:rsidRPr="00981995">
        <w:rPr>
          <w:rFonts w:cstheme="minorHAnsi"/>
          <w:b/>
        </w:rPr>
        <w:t xml:space="preserve"> </w:t>
      </w:r>
    </w:p>
    <w:p w14:paraId="6CB3814B" w14:textId="77777777" w:rsidR="008C46F8" w:rsidRPr="00981995" w:rsidRDefault="008C46F8" w:rsidP="008C46F8">
      <w:pPr>
        <w:spacing w:after="120" w:line="276" w:lineRule="auto"/>
        <w:ind w:firstLine="15"/>
        <w:jc w:val="both"/>
        <w:rPr>
          <w:rFonts w:cstheme="minorHAnsi"/>
        </w:rPr>
      </w:pPr>
    </w:p>
    <w:p w14:paraId="3D740ACA" w14:textId="77777777" w:rsidR="008C46F8" w:rsidRPr="00292D59" w:rsidRDefault="008C46F8" w:rsidP="008C46F8">
      <w:pPr>
        <w:pStyle w:val="Ttulo2"/>
        <w:spacing w:after="120" w:line="276" w:lineRule="auto"/>
        <w:jc w:val="both"/>
        <w:rPr>
          <w:rFonts w:asciiTheme="minorHAnsi" w:hAnsiTheme="minorHAnsi" w:cstheme="minorHAnsi"/>
          <w:b/>
          <w:color w:val="auto"/>
        </w:rPr>
      </w:pPr>
      <w:bookmarkStart w:id="163" w:name="_Toc476742677"/>
      <w:bookmarkStart w:id="164" w:name="_Toc55231090"/>
      <w:r w:rsidRPr="00292D59">
        <w:rPr>
          <w:rFonts w:asciiTheme="minorHAnsi" w:hAnsiTheme="minorHAnsi" w:cstheme="minorHAnsi"/>
          <w:b/>
          <w:color w:val="auto"/>
        </w:rPr>
        <w:lastRenderedPageBreak/>
        <w:t>EPÍGRAFE 7º. Varios.</w:t>
      </w:r>
      <w:bookmarkEnd w:id="163"/>
      <w:bookmarkEnd w:id="164"/>
      <w:r w:rsidRPr="00292D59">
        <w:rPr>
          <w:rFonts w:asciiTheme="minorHAnsi" w:hAnsiTheme="minorHAnsi" w:cstheme="minorHAnsi"/>
          <w:b/>
          <w:color w:val="auto"/>
        </w:rPr>
        <w:t xml:space="preserve"> </w:t>
      </w:r>
    </w:p>
    <w:p w14:paraId="27CEBAA1" w14:textId="77777777" w:rsidR="008C46F8" w:rsidRPr="00981995" w:rsidRDefault="008C46F8" w:rsidP="008C46F8">
      <w:pPr>
        <w:spacing w:after="120" w:line="276" w:lineRule="auto"/>
        <w:ind w:left="425" w:firstLine="15"/>
        <w:jc w:val="both"/>
        <w:rPr>
          <w:rFonts w:cstheme="minorHAnsi"/>
        </w:rPr>
      </w:pPr>
      <w:r w:rsidRPr="00981995">
        <w:rPr>
          <w:rFonts w:cstheme="minorHAnsi"/>
          <w:b/>
        </w:rPr>
        <w:t xml:space="preserve"> </w:t>
      </w:r>
    </w:p>
    <w:p w14:paraId="40DA84C3" w14:textId="77777777" w:rsidR="008C46F8" w:rsidRPr="00292D59" w:rsidRDefault="008C46F8" w:rsidP="008C46F8">
      <w:pPr>
        <w:spacing w:after="120" w:line="276" w:lineRule="auto"/>
        <w:jc w:val="both"/>
        <w:rPr>
          <w:rStyle w:val="Ttulo3Car"/>
          <w:b/>
          <w:color w:val="auto"/>
        </w:rPr>
      </w:pPr>
      <w:bookmarkStart w:id="165" w:name="_Toc476742678"/>
      <w:bookmarkStart w:id="166" w:name="_Toc55231091"/>
      <w:r w:rsidRPr="00292D59">
        <w:rPr>
          <w:rStyle w:val="Ttulo3Car"/>
          <w:b/>
          <w:color w:val="auto"/>
        </w:rPr>
        <w:t>Mejoras y aumentos de obra. Casos contrarios.</w:t>
      </w:r>
      <w:bookmarkEnd w:id="165"/>
      <w:bookmarkEnd w:id="166"/>
      <w:r w:rsidRPr="00292D59">
        <w:rPr>
          <w:rStyle w:val="Ttulo3Car"/>
          <w:b/>
          <w:color w:val="auto"/>
        </w:rPr>
        <w:t xml:space="preserve"> </w:t>
      </w:r>
    </w:p>
    <w:p w14:paraId="1A23F141"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75.- </w:t>
      </w:r>
      <w:r w:rsidRPr="00981995">
        <w:rPr>
          <w:rFonts w:cstheme="minorHAnsi"/>
        </w:rPr>
        <w:t xml:space="preserve">No se admitirán mejoras de obra, más que en el caso en que el </w:t>
      </w:r>
      <w:proofErr w:type="gramStart"/>
      <w:r w:rsidRPr="00981995">
        <w:rPr>
          <w:rFonts w:cstheme="minorHAnsi"/>
        </w:rPr>
        <w:t>Director</w:t>
      </w:r>
      <w:proofErr w:type="gramEnd"/>
      <w:r w:rsidRPr="00981995">
        <w:rPr>
          <w:rFonts w:cstheme="minorHAnsi"/>
        </w:rPr>
        <w:t xml:space="preserve"> de obra haya ordenado por escrito la ejecución de trabajos nuevos o que mejoren la calidad de los contratados, así como la de los materiales y aparatos previstos en el contrato. Tampoco se admitirán aumentos de obra en las unidades contratadas, salvo caso de error en las mediciones del Proyecto, a menos que el </w:t>
      </w:r>
      <w:proofErr w:type="gramStart"/>
      <w:r w:rsidRPr="00981995">
        <w:rPr>
          <w:rFonts w:cstheme="minorHAnsi"/>
        </w:rPr>
        <w:t>Director</w:t>
      </w:r>
      <w:proofErr w:type="gramEnd"/>
      <w:r w:rsidRPr="00981995">
        <w:rPr>
          <w:rFonts w:cstheme="minorHAnsi"/>
        </w:rPr>
        <w:t xml:space="preserve"> de obra ordene, también por escrito, la ampliación de las contratadas. </w:t>
      </w:r>
    </w:p>
    <w:p w14:paraId="6FEAF7DE"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En todos estos casos será condición indispensable que ambas partes contratantes, antes de su ejecución o empleo, convengan por escrito los importes totales de las unidades mejoradas, los precios de los nuevos materiales o aparatos ordenados emplear y los aumentos que todas estas mejoras o aumentos de obra supongan sobre el importe de las unidades contratadas. </w:t>
      </w:r>
    </w:p>
    <w:p w14:paraId="2433F4C3"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Se seguirán el mismo criterio y procedimiento, cuando el </w:t>
      </w:r>
      <w:proofErr w:type="gramStart"/>
      <w:r w:rsidRPr="00981995">
        <w:rPr>
          <w:rFonts w:cstheme="minorHAnsi"/>
        </w:rPr>
        <w:t>Director</w:t>
      </w:r>
      <w:proofErr w:type="gramEnd"/>
      <w:r w:rsidRPr="00981995">
        <w:rPr>
          <w:rFonts w:cstheme="minorHAnsi"/>
        </w:rPr>
        <w:t xml:space="preserve"> de obra introduzca innovaciones que supongan una reducción apreciable en los importes de las unidades de obra contratada. </w:t>
      </w:r>
    </w:p>
    <w:p w14:paraId="7841B314" w14:textId="77777777" w:rsidR="008C46F8" w:rsidRPr="00981995" w:rsidRDefault="008C46F8" w:rsidP="008C46F8">
      <w:pPr>
        <w:spacing w:after="120" w:line="276" w:lineRule="auto"/>
        <w:ind w:firstLine="15"/>
        <w:jc w:val="both"/>
        <w:rPr>
          <w:rFonts w:cstheme="minorHAnsi"/>
        </w:rPr>
      </w:pPr>
      <w:r w:rsidRPr="00981995">
        <w:rPr>
          <w:rFonts w:cstheme="minorHAnsi"/>
        </w:rPr>
        <w:t xml:space="preserve"> </w:t>
      </w:r>
    </w:p>
    <w:p w14:paraId="0B800918" w14:textId="77777777" w:rsidR="008C46F8" w:rsidRPr="00292D59" w:rsidRDefault="008C46F8" w:rsidP="008C46F8">
      <w:pPr>
        <w:spacing w:after="120" w:line="276" w:lineRule="auto"/>
        <w:jc w:val="both"/>
        <w:rPr>
          <w:rStyle w:val="Ttulo3Car"/>
          <w:b/>
          <w:color w:val="auto"/>
        </w:rPr>
      </w:pPr>
      <w:bookmarkStart w:id="167" w:name="_Toc476742679"/>
      <w:bookmarkStart w:id="168" w:name="_Toc55231092"/>
      <w:r w:rsidRPr="00292D59">
        <w:rPr>
          <w:rStyle w:val="Ttulo3Car"/>
          <w:b/>
          <w:color w:val="auto"/>
        </w:rPr>
        <w:t>Unidades de obra defectuosas pero aceptables.</w:t>
      </w:r>
      <w:bookmarkEnd w:id="167"/>
      <w:bookmarkEnd w:id="168"/>
      <w:r w:rsidRPr="00292D59">
        <w:rPr>
          <w:rStyle w:val="Ttulo3Car"/>
          <w:b/>
          <w:color w:val="auto"/>
        </w:rPr>
        <w:t xml:space="preserve"> </w:t>
      </w:r>
    </w:p>
    <w:p w14:paraId="49E996E4"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76.- </w:t>
      </w:r>
      <w:r w:rsidRPr="00981995">
        <w:rPr>
          <w:rFonts w:cstheme="minorHAnsi"/>
        </w:rPr>
        <w:t xml:space="preserve">Cuando por cualquier causa fuera menester valorar obra defectuosa, pero aceptable a juicio del </w:t>
      </w:r>
      <w:proofErr w:type="gramStart"/>
      <w:r w:rsidRPr="00981995">
        <w:rPr>
          <w:rFonts w:cstheme="minorHAnsi"/>
        </w:rPr>
        <w:t>Director</w:t>
      </w:r>
      <w:proofErr w:type="gramEnd"/>
      <w:r w:rsidRPr="00981995">
        <w:rPr>
          <w:rFonts w:cstheme="minorHAnsi"/>
        </w:rPr>
        <w:t xml:space="preserve"> de obra, éste determinará el precio de partida de abono después de oír al Contratista, el cual deberá conformarse con dicha resolución, salvo el caso en que, estando dentro del plazo de ejecución, prefiera demoler la obra y rehacerla con arreglo a condiciones, sin exceder de dicho plazo. </w:t>
      </w:r>
    </w:p>
    <w:p w14:paraId="214E7302" w14:textId="77777777" w:rsidR="008C46F8" w:rsidRPr="00981995" w:rsidRDefault="008C46F8" w:rsidP="008C46F8">
      <w:pPr>
        <w:spacing w:after="120" w:line="276" w:lineRule="auto"/>
        <w:ind w:left="425" w:firstLine="15"/>
        <w:jc w:val="both"/>
        <w:rPr>
          <w:rFonts w:cstheme="minorHAnsi"/>
        </w:rPr>
      </w:pPr>
      <w:r w:rsidRPr="00981995">
        <w:rPr>
          <w:rFonts w:cstheme="minorHAnsi"/>
        </w:rPr>
        <w:t xml:space="preserve"> </w:t>
      </w:r>
    </w:p>
    <w:p w14:paraId="599EE6D2" w14:textId="77777777" w:rsidR="008C46F8" w:rsidRPr="00292D59" w:rsidRDefault="008C46F8" w:rsidP="008C46F8">
      <w:pPr>
        <w:spacing w:after="120" w:line="276" w:lineRule="auto"/>
        <w:jc w:val="both"/>
        <w:rPr>
          <w:rStyle w:val="Ttulo3Car"/>
          <w:b/>
          <w:color w:val="auto"/>
        </w:rPr>
      </w:pPr>
      <w:bookmarkStart w:id="169" w:name="_Toc476742680"/>
      <w:bookmarkStart w:id="170" w:name="_Toc55231093"/>
      <w:r w:rsidRPr="00292D59">
        <w:rPr>
          <w:rStyle w:val="Ttulo3Car"/>
          <w:b/>
          <w:color w:val="auto"/>
        </w:rPr>
        <w:t>Seguro de las obras.</w:t>
      </w:r>
      <w:bookmarkEnd w:id="169"/>
      <w:bookmarkEnd w:id="170"/>
      <w:r w:rsidRPr="00292D59">
        <w:rPr>
          <w:rStyle w:val="Ttulo3Car"/>
          <w:b/>
          <w:color w:val="auto"/>
        </w:rPr>
        <w:t xml:space="preserve"> </w:t>
      </w:r>
    </w:p>
    <w:p w14:paraId="4009F0FD"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77.- </w:t>
      </w:r>
      <w:r w:rsidRPr="00981995">
        <w:rPr>
          <w:rFonts w:cstheme="minorHAnsi"/>
        </w:rPr>
        <w:t xml:space="preserve">El Contratista estará obligado a asegurar la obra contratada durante todo el tiempo que dure su ejecución hasta la recepción definitiva; la cuantía del seguro coincidirá en cada momento con el valor que tengan por contrata los objetos asegurados. El importe abonado por la Sociedad Aseguradora, en el caso de siniestro, se ingresará en cuanto a nombre del Propietario, para que con cargo a ella se abone la obra que se construya, y a medida que ésta se vaya realizando. </w:t>
      </w:r>
    </w:p>
    <w:p w14:paraId="586EE690"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El reintegro de dicha cantidad al Contratista se efectuará por certificaciones, como el resto de los trabajos de la construcción. En ningún caso, salvo conformidad expresa del Contratista, hecho en documento público, el Propietario podrá disponer de dicho importe para menesteres distintos del de reconstrucción de la parte siniestrada; la infracción de lo anteriormente expuesto será motivo suficiente para que el Contratista pueda resolver el contrato, con devolución de fianza, abono completo de gastos, materiales acopiados, etc., y una indemnización equivalente al importe de los daños causados al Contratista por el siniestro y que no se le hubiesen abonado, pero sólo en proporción equivalente a lo que suponga la indemnización abonada por la Compañía Aseguradora, respecto al importe de los daños causados por el siniestro, que serán tasados a estos efectos por el Director de obra. </w:t>
      </w:r>
    </w:p>
    <w:p w14:paraId="318FF52F"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En las obras de reforma o reparación, se fijarán previamente la porción de edificio que debe ser asegurada y su cuantía, y si nada se prevé, se entenderá que el seguro ha de comprender toda la parte del edificio afectada por la obra. </w:t>
      </w:r>
    </w:p>
    <w:p w14:paraId="7ABDE1DD" w14:textId="77777777" w:rsidR="008C46F8" w:rsidRPr="00981995" w:rsidRDefault="008C46F8" w:rsidP="008C46F8">
      <w:pPr>
        <w:spacing w:after="120" w:line="276" w:lineRule="auto"/>
        <w:ind w:left="-15" w:firstLine="15"/>
        <w:jc w:val="both"/>
        <w:rPr>
          <w:rFonts w:cstheme="minorHAnsi"/>
        </w:rPr>
      </w:pPr>
      <w:r w:rsidRPr="00981995">
        <w:rPr>
          <w:rFonts w:cstheme="minorHAnsi"/>
        </w:rPr>
        <w:lastRenderedPageBreak/>
        <w:t xml:space="preserve">Los riesgos asegurados y las condiciones que figuren en la póliza o pólizas de Seguros, los pondrá el Contratista, antes de contratarlos, en conocimiento del Propietario, al objeto de recabar de éste su previa conformidad o reparos. </w:t>
      </w:r>
    </w:p>
    <w:p w14:paraId="618EDAA9" w14:textId="77777777" w:rsidR="008C46F8" w:rsidRPr="00981995" w:rsidRDefault="008C46F8" w:rsidP="008C46F8">
      <w:pPr>
        <w:spacing w:after="120" w:line="276" w:lineRule="auto"/>
        <w:ind w:firstLine="15"/>
        <w:jc w:val="both"/>
        <w:rPr>
          <w:rFonts w:cstheme="minorHAnsi"/>
        </w:rPr>
      </w:pPr>
      <w:r w:rsidRPr="00981995">
        <w:rPr>
          <w:rFonts w:cstheme="minorHAnsi"/>
        </w:rPr>
        <w:t xml:space="preserve"> </w:t>
      </w:r>
    </w:p>
    <w:p w14:paraId="40677D81" w14:textId="77777777" w:rsidR="008C46F8" w:rsidRPr="00292D59" w:rsidRDefault="008C46F8" w:rsidP="008C46F8">
      <w:pPr>
        <w:spacing w:after="120" w:line="276" w:lineRule="auto"/>
        <w:jc w:val="both"/>
        <w:rPr>
          <w:rStyle w:val="Ttulo3Car"/>
          <w:b/>
          <w:color w:val="auto"/>
        </w:rPr>
      </w:pPr>
      <w:bookmarkStart w:id="171" w:name="_Toc476742681"/>
      <w:bookmarkStart w:id="172" w:name="_Toc55231094"/>
      <w:r w:rsidRPr="00292D59">
        <w:rPr>
          <w:rStyle w:val="Ttulo3Car"/>
          <w:b/>
          <w:color w:val="auto"/>
        </w:rPr>
        <w:t>Conservación de la obra.</w:t>
      </w:r>
      <w:bookmarkEnd w:id="171"/>
      <w:bookmarkEnd w:id="172"/>
      <w:r w:rsidRPr="00292D59">
        <w:rPr>
          <w:rStyle w:val="Ttulo3Car"/>
          <w:b/>
          <w:color w:val="auto"/>
        </w:rPr>
        <w:t xml:space="preserve"> </w:t>
      </w:r>
    </w:p>
    <w:p w14:paraId="5D469E38"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78.- </w:t>
      </w:r>
      <w:r w:rsidRPr="00981995">
        <w:rPr>
          <w:rFonts w:cstheme="minorHAnsi"/>
        </w:rPr>
        <w:t xml:space="preserve">Si el Contratista, siendo su obligación, no atiende a la conservación de la obra durante el plazo de garantía, en el caso de que el edificio no haya sido ocupado por el Propietario antes de la recepción definitiva, el </w:t>
      </w:r>
      <w:proofErr w:type="gramStart"/>
      <w:r w:rsidRPr="00981995">
        <w:rPr>
          <w:rFonts w:cstheme="minorHAnsi"/>
        </w:rPr>
        <w:t>Director</w:t>
      </w:r>
      <w:proofErr w:type="gramEnd"/>
      <w:r w:rsidRPr="00981995">
        <w:rPr>
          <w:rFonts w:cstheme="minorHAnsi"/>
        </w:rPr>
        <w:t xml:space="preserve"> de obra, en representación del Propietario, podrá disponer todo lo que sea preciso para que se atienda a la guardería, limpieza y todo lo que fuese menester para su buena conservación, abonándose todo ello por cuenta de la contrata. </w:t>
      </w:r>
    </w:p>
    <w:p w14:paraId="7930BACF" w14:textId="77777777" w:rsidR="008C46F8" w:rsidRPr="00981995" w:rsidRDefault="008C46F8" w:rsidP="008C46F8">
      <w:pPr>
        <w:spacing w:after="120" w:line="276" w:lineRule="auto"/>
        <w:ind w:left="-15" w:right="-11" w:firstLine="15"/>
        <w:jc w:val="both"/>
        <w:rPr>
          <w:rFonts w:cstheme="minorHAnsi"/>
        </w:rPr>
      </w:pPr>
      <w:r w:rsidRPr="00981995">
        <w:rPr>
          <w:rFonts w:cstheme="minorHAnsi"/>
        </w:rPr>
        <w:t xml:space="preserve">Al abandonar el Contratista el edificio, tanto por buena terminación de las obras, como en el caso de resolución del contrato, está obligado a dejarlo desocupado y limpio en el plazo que el </w:t>
      </w:r>
      <w:proofErr w:type="gramStart"/>
      <w:r w:rsidRPr="00981995">
        <w:rPr>
          <w:rFonts w:cstheme="minorHAnsi"/>
        </w:rPr>
        <w:t>Director</w:t>
      </w:r>
      <w:proofErr w:type="gramEnd"/>
      <w:r w:rsidRPr="00981995">
        <w:rPr>
          <w:rFonts w:cstheme="minorHAnsi"/>
        </w:rPr>
        <w:t xml:space="preserve"> de obra señale. </w:t>
      </w:r>
    </w:p>
    <w:p w14:paraId="5D7B89B0"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Después de la recepción provisional del edificio y en el caso de que la conservación del edificio corra a cargo del contratista, no deberá haber en él más herramientas, útiles, materiales, muebles, etc., que los indispensables para su guardería y limpieza y para los trabajos que fuese preciso ejecutar. </w:t>
      </w:r>
    </w:p>
    <w:p w14:paraId="675E13C1"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En todo caso, ocupado o no el edificio, está obligado el Contratista a revisar y reparar la obra, durante el plazo expresado, procediendo en la forma prevista en el presente "Pliego de Condiciones Económicas". </w:t>
      </w:r>
    </w:p>
    <w:p w14:paraId="1F28C5C2" w14:textId="77777777" w:rsidR="008C46F8" w:rsidRPr="00981995" w:rsidRDefault="008C46F8" w:rsidP="008C46F8">
      <w:pPr>
        <w:spacing w:after="120" w:line="276" w:lineRule="auto"/>
        <w:ind w:firstLine="15"/>
        <w:jc w:val="both"/>
        <w:rPr>
          <w:rFonts w:cstheme="minorHAnsi"/>
        </w:rPr>
      </w:pPr>
      <w:r w:rsidRPr="00981995">
        <w:rPr>
          <w:rFonts w:cstheme="minorHAnsi"/>
        </w:rPr>
        <w:t xml:space="preserve"> </w:t>
      </w:r>
    </w:p>
    <w:p w14:paraId="7A375381" w14:textId="77777777" w:rsidR="008C46F8" w:rsidRPr="00292D59" w:rsidRDefault="008C46F8" w:rsidP="008C46F8">
      <w:pPr>
        <w:spacing w:after="120" w:line="276" w:lineRule="auto"/>
        <w:jc w:val="both"/>
        <w:rPr>
          <w:rStyle w:val="Ttulo3Car"/>
          <w:b/>
          <w:color w:val="auto"/>
        </w:rPr>
      </w:pPr>
      <w:bookmarkStart w:id="173" w:name="_Toc476742682"/>
      <w:bookmarkStart w:id="174" w:name="_Toc55231095"/>
      <w:r w:rsidRPr="00292D59">
        <w:rPr>
          <w:rStyle w:val="Ttulo3Car"/>
          <w:b/>
          <w:color w:val="auto"/>
        </w:rPr>
        <w:t>Uso por el contratista de edificio o bienes del propietario.</w:t>
      </w:r>
      <w:bookmarkEnd w:id="173"/>
      <w:bookmarkEnd w:id="174"/>
      <w:r w:rsidRPr="00292D59">
        <w:rPr>
          <w:rStyle w:val="Ttulo3Car"/>
          <w:b/>
          <w:color w:val="auto"/>
        </w:rPr>
        <w:t xml:space="preserve"> </w:t>
      </w:r>
    </w:p>
    <w:p w14:paraId="378B6643" w14:textId="77777777" w:rsidR="008C46F8" w:rsidRPr="00981995" w:rsidRDefault="008C46F8" w:rsidP="008C46F8">
      <w:pPr>
        <w:spacing w:after="120" w:line="276" w:lineRule="auto"/>
        <w:ind w:left="-15" w:firstLine="15"/>
        <w:jc w:val="both"/>
        <w:rPr>
          <w:rFonts w:cstheme="minorHAnsi"/>
        </w:rPr>
      </w:pPr>
      <w:r w:rsidRPr="00981995">
        <w:rPr>
          <w:rFonts w:cstheme="minorHAnsi"/>
          <w:b/>
        </w:rPr>
        <w:t xml:space="preserve">Artículo 79.- </w:t>
      </w:r>
      <w:r w:rsidRPr="00981995">
        <w:rPr>
          <w:rFonts w:cstheme="minorHAnsi"/>
        </w:rPr>
        <w:t xml:space="preserve">Cuando durante la ejecución de las obras ocupe el Contratista, con la necesaria y previa autorización del Propietario, edificios o haga uso de materiales o útiles pertenecientes al mismo, tendrá la obligación de repararlos y conservarlos para hacer entrega de ellos a la terminación del contrato, en derecho a indemnización por esta reposición ni por las mejoras hechas en los edificios, propiedades o materiales que haya utilizado. </w:t>
      </w:r>
    </w:p>
    <w:p w14:paraId="79DEEF7A" w14:textId="77777777" w:rsidR="008C46F8" w:rsidRPr="00981995" w:rsidRDefault="008C46F8" w:rsidP="008C46F8">
      <w:pPr>
        <w:spacing w:after="120" w:line="276" w:lineRule="auto"/>
        <w:ind w:left="-15" w:firstLine="15"/>
        <w:jc w:val="both"/>
        <w:rPr>
          <w:rFonts w:cstheme="minorHAnsi"/>
        </w:rPr>
      </w:pPr>
      <w:r w:rsidRPr="00981995">
        <w:rPr>
          <w:rFonts w:cstheme="minorHAnsi"/>
        </w:rPr>
        <w:t xml:space="preserve">En el caso de que al terminar el contrato y hacer entrega del material, propiedades o edificaciones, no hubiese cumplido el Contratista con lo previsto en el párrafo anterior, lo realizará el Propietario a costa de aquel y con cargo a la fianza. </w:t>
      </w:r>
    </w:p>
    <w:p w14:paraId="78962509" w14:textId="77777777" w:rsidR="008C46F8" w:rsidRPr="00981995" w:rsidRDefault="008C46F8" w:rsidP="008C46F8">
      <w:pPr>
        <w:spacing w:after="120" w:line="276" w:lineRule="auto"/>
        <w:ind w:firstLine="15"/>
        <w:jc w:val="both"/>
        <w:rPr>
          <w:rFonts w:cstheme="minorHAnsi"/>
        </w:rPr>
      </w:pPr>
      <w:r w:rsidRPr="00981995">
        <w:rPr>
          <w:rFonts w:cstheme="minorHAnsi"/>
          <w:b/>
        </w:rPr>
        <w:t xml:space="preserve"> </w:t>
      </w:r>
    </w:p>
    <w:p w14:paraId="3317C514" w14:textId="77777777" w:rsidR="008C46F8" w:rsidRPr="00292D59" w:rsidRDefault="008C46F8" w:rsidP="008C46F8">
      <w:pPr>
        <w:spacing w:after="120" w:line="276" w:lineRule="auto"/>
        <w:ind w:left="-15" w:firstLine="15"/>
        <w:jc w:val="both"/>
        <w:rPr>
          <w:rFonts w:cstheme="minorHAnsi"/>
          <w:b/>
        </w:rPr>
      </w:pPr>
      <w:r w:rsidRPr="00981995">
        <w:rPr>
          <w:rFonts w:cstheme="minorHAnsi"/>
          <w:b/>
        </w:rPr>
        <w:t xml:space="preserve">Artículo 80.- </w:t>
      </w:r>
      <w:r w:rsidRPr="00292D59">
        <w:rPr>
          <w:rFonts w:cstheme="minorHAnsi"/>
        </w:rPr>
        <w:t>Se tendrán en cuenta las siguientes disposiciones:</w:t>
      </w:r>
      <w:r w:rsidRPr="00292D59">
        <w:rPr>
          <w:rFonts w:cstheme="minorHAnsi"/>
          <w:b/>
        </w:rPr>
        <w:t xml:space="preserve"> </w:t>
      </w:r>
    </w:p>
    <w:p w14:paraId="31F05F04" w14:textId="77777777" w:rsidR="008C46F8" w:rsidRPr="00292D59" w:rsidRDefault="008C46F8" w:rsidP="008C46F8">
      <w:pPr>
        <w:pStyle w:val="Prrafodelista"/>
        <w:numPr>
          <w:ilvl w:val="0"/>
          <w:numId w:val="79"/>
        </w:numPr>
        <w:spacing w:after="120" w:line="276" w:lineRule="auto"/>
        <w:jc w:val="both"/>
        <w:rPr>
          <w:rFonts w:cstheme="minorHAnsi"/>
        </w:rPr>
      </w:pPr>
      <w:r w:rsidRPr="00292D59">
        <w:rPr>
          <w:rFonts w:cstheme="minorHAnsi"/>
        </w:rPr>
        <w:t xml:space="preserve">Pliego de Prescripciones Técnicas Generales del Ministerio de Obras Públicas. </w:t>
      </w:r>
    </w:p>
    <w:p w14:paraId="6D79F29E" w14:textId="77777777" w:rsidR="008C46F8" w:rsidRPr="00292D59" w:rsidRDefault="008C46F8" w:rsidP="008C46F8">
      <w:pPr>
        <w:pStyle w:val="Prrafodelista"/>
        <w:numPr>
          <w:ilvl w:val="0"/>
          <w:numId w:val="79"/>
        </w:numPr>
        <w:spacing w:after="120" w:line="276" w:lineRule="auto"/>
        <w:jc w:val="both"/>
        <w:rPr>
          <w:rFonts w:cstheme="minorHAnsi"/>
        </w:rPr>
      </w:pPr>
      <w:r w:rsidRPr="00292D59">
        <w:rPr>
          <w:rFonts w:cstheme="minorHAnsi"/>
        </w:rPr>
        <w:t xml:space="preserve">Normas Básicas y Generales de la Edificación. </w:t>
      </w:r>
    </w:p>
    <w:p w14:paraId="7A5D9340" w14:textId="77777777" w:rsidR="008C46F8" w:rsidRPr="00292D59" w:rsidRDefault="008C46F8" w:rsidP="008C46F8">
      <w:pPr>
        <w:pStyle w:val="Prrafodelista"/>
        <w:numPr>
          <w:ilvl w:val="0"/>
          <w:numId w:val="79"/>
        </w:numPr>
        <w:spacing w:after="120" w:line="276" w:lineRule="auto"/>
        <w:jc w:val="both"/>
        <w:rPr>
          <w:rFonts w:cstheme="minorHAnsi"/>
        </w:rPr>
      </w:pPr>
      <w:r w:rsidRPr="00292D59">
        <w:rPr>
          <w:rFonts w:cstheme="minorHAnsi"/>
        </w:rPr>
        <w:t xml:space="preserve">Ley de Contratos del Estado (D 923/1965) </w:t>
      </w:r>
    </w:p>
    <w:p w14:paraId="72E70831" w14:textId="7EB89139" w:rsidR="008C46F8" w:rsidRPr="00292D59" w:rsidRDefault="008C46F8" w:rsidP="008C46F8">
      <w:pPr>
        <w:pStyle w:val="Prrafodelista"/>
        <w:numPr>
          <w:ilvl w:val="0"/>
          <w:numId w:val="79"/>
        </w:numPr>
        <w:spacing w:after="120" w:line="276" w:lineRule="auto"/>
        <w:jc w:val="both"/>
        <w:rPr>
          <w:rFonts w:cstheme="minorHAnsi"/>
        </w:rPr>
      </w:pPr>
      <w:r w:rsidRPr="00292D59">
        <w:rPr>
          <w:rFonts w:cstheme="minorHAnsi"/>
        </w:rPr>
        <w:t xml:space="preserve">Instrucción EHE para el proyecto de ejecución de obras de hormigón en masa o armado. </w:t>
      </w:r>
    </w:p>
    <w:p w14:paraId="24322914" w14:textId="77777777" w:rsidR="008C46F8" w:rsidRPr="00292D59" w:rsidRDefault="008C46F8" w:rsidP="008C46F8">
      <w:pPr>
        <w:pStyle w:val="Prrafodelista"/>
        <w:numPr>
          <w:ilvl w:val="0"/>
          <w:numId w:val="79"/>
        </w:numPr>
        <w:spacing w:after="120" w:line="276" w:lineRule="auto"/>
        <w:jc w:val="both"/>
        <w:rPr>
          <w:rFonts w:cstheme="minorHAnsi"/>
        </w:rPr>
      </w:pPr>
      <w:r w:rsidRPr="00292D59">
        <w:rPr>
          <w:rFonts w:cstheme="minorHAnsi"/>
        </w:rPr>
        <w:t xml:space="preserve">Reglamento Electrotécnico de Baja Tensión y normas MIBT complementarias. </w:t>
      </w:r>
    </w:p>
    <w:p w14:paraId="335E9FAF" w14:textId="77777777" w:rsidR="008C46F8" w:rsidRDefault="008C46F8" w:rsidP="00292D59">
      <w:pPr>
        <w:spacing w:after="120" w:line="276" w:lineRule="auto"/>
        <w:ind w:left="-15" w:firstLine="15"/>
        <w:rPr>
          <w:rFonts w:cstheme="minorHAnsi"/>
        </w:rPr>
      </w:pPr>
      <w:r w:rsidRPr="00981995">
        <w:rPr>
          <w:rFonts w:cstheme="minorHAnsi"/>
        </w:rPr>
        <w:t xml:space="preserve"> </w:t>
      </w:r>
    </w:p>
    <w:p w14:paraId="153C39FB" w14:textId="77777777" w:rsidR="008C46F8" w:rsidRDefault="008C46F8" w:rsidP="00292D59">
      <w:pPr>
        <w:spacing w:after="120" w:line="276" w:lineRule="auto"/>
        <w:ind w:left="-15" w:firstLine="15"/>
        <w:rPr>
          <w:rFonts w:cstheme="minorHAnsi"/>
        </w:rPr>
      </w:pPr>
    </w:p>
    <w:p w14:paraId="1F7F80FD" w14:textId="77777777" w:rsidR="008C46F8" w:rsidRDefault="008C46F8" w:rsidP="00292D59">
      <w:pPr>
        <w:spacing w:after="120" w:line="276" w:lineRule="auto"/>
        <w:ind w:left="-15" w:firstLine="15"/>
        <w:rPr>
          <w:rFonts w:cstheme="minorHAnsi"/>
        </w:rPr>
      </w:pPr>
    </w:p>
    <w:p w14:paraId="5F2870F3" w14:textId="77777777" w:rsidR="008C46F8" w:rsidRDefault="008C46F8" w:rsidP="00292D59">
      <w:pPr>
        <w:spacing w:after="120" w:line="276" w:lineRule="auto"/>
        <w:ind w:left="-15" w:firstLine="15"/>
        <w:rPr>
          <w:rFonts w:cstheme="minorHAnsi"/>
        </w:rPr>
      </w:pPr>
    </w:p>
    <w:p w14:paraId="715BC814" w14:textId="77777777" w:rsidR="008C46F8" w:rsidRPr="00981995" w:rsidRDefault="008C46F8" w:rsidP="00292D59">
      <w:pPr>
        <w:spacing w:after="120" w:line="276" w:lineRule="auto"/>
        <w:ind w:left="-15" w:firstLine="15"/>
        <w:rPr>
          <w:rFonts w:cstheme="minorHAnsi"/>
        </w:rPr>
      </w:pPr>
    </w:p>
    <w:p w14:paraId="5020D7FC" w14:textId="5CD4A9BE" w:rsidR="008C46F8" w:rsidRPr="00981995" w:rsidRDefault="008C46F8" w:rsidP="005D63A5">
      <w:pPr>
        <w:spacing w:after="120" w:line="276" w:lineRule="auto"/>
        <w:ind w:left="-15" w:firstLine="15"/>
        <w:rPr>
          <w:rFonts w:cstheme="minorHAnsi"/>
        </w:rPr>
      </w:pPr>
      <w:r>
        <w:rPr>
          <w:rFonts w:cstheme="minorHAnsi"/>
        </w:rPr>
        <w:t xml:space="preserve">En Vigo, a </w:t>
      </w:r>
      <w:r w:rsidR="00885F70" w:rsidRPr="00885F70">
        <w:rPr>
          <w:rFonts w:cstheme="minorHAnsi"/>
          <w:szCs w:val="24"/>
        </w:rPr>
        <w:t>7 de mayo de 2025</w:t>
      </w:r>
    </w:p>
    <w:p w14:paraId="170ACF77" w14:textId="77777777" w:rsidR="008C46F8" w:rsidRPr="00981995" w:rsidRDefault="008C46F8" w:rsidP="005D63A5">
      <w:pPr>
        <w:spacing w:after="120" w:line="276" w:lineRule="auto"/>
        <w:ind w:left="-15" w:firstLine="15"/>
        <w:rPr>
          <w:rFonts w:cstheme="minorHAnsi"/>
        </w:rPr>
      </w:pPr>
      <w:r w:rsidRPr="00981995">
        <w:rPr>
          <w:rFonts w:cstheme="minorHAnsi"/>
        </w:rPr>
        <w:t xml:space="preserve"> </w:t>
      </w:r>
    </w:p>
    <w:p w14:paraId="14C5D7CF" w14:textId="77777777" w:rsidR="008C46F8" w:rsidRDefault="008C46F8" w:rsidP="005D63A5">
      <w:pPr>
        <w:spacing w:after="120" w:line="276" w:lineRule="auto"/>
        <w:ind w:left="-15" w:firstLine="15"/>
        <w:rPr>
          <w:rFonts w:cstheme="minorHAnsi"/>
        </w:rPr>
      </w:pPr>
      <w:r>
        <w:rPr>
          <w:rFonts w:cstheme="minorHAnsi"/>
        </w:rPr>
        <w:t>Los ingenieros</w:t>
      </w:r>
      <w:r w:rsidRPr="00981995">
        <w:rPr>
          <w:rFonts w:cstheme="minorHAnsi"/>
        </w:rPr>
        <w:t xml:space="preserve">: </w:t>
      </w:r>
    </w:p>
    <w:p w14:paraId="4BB43603" w14:textId="77777777" w:rsidR="008C46F8" w:rsidRDefault="008C46F8" w:rsidP="005D63A5">
      <w:pPr>
        <w:spacing w:after="120" w:line="276" w:lineRule="auto"/>
        <w:ind w:left="-15" w:firstLine="15"/>
        <w:rPr>
          <w:rFonts w:cstheme="minorHAnsi"/>
        </w:rPr>
      </w:pPr>
    </w:p>
    <w:p w14:paraId="30054E7C" w14:textId="77777777" w:rsidR="008C46F8" w:rsidRDefault="008C46F8" w:rsidP="005D63A5">
      <w:pPr>
        <w:spacing w:after="120" w:line="276" w:lineRule="auto"/>
        <w:ind w:left="-15" w:firstLine="15"/>
        <w:rPr>
          <w:rFonts w:cstheme="minorHAnsi"/>
        </w:rPr>
      </w:pPr>
    </w:p>
    <w:p w14:paraId="709FAAC8" w14:textId="77777777" w:rsidR="008C46F8" w:rsidRDefault="008C46F8" w:rsidP="005D63A5">
      <w:pPr>
        <w:spacing w:after="120" w:line="276" w:lineRule="auto"/>
        <w:ind w:left="-15" w:firstLine="15"/>
        <w:rPr>
          <w:rFonts w:cstheme="minorHAnsi"/>
        </w:rPr>
      </w:pPr>
    </w:p>
    <w:p w14:paraId="2C13A0C7" w14:textId="77777777" w:rsidR="008C46F8" w:rsidRPr="00981995" w:rsidRDefault="008C46F8" w:rsidP="005D63A5">
      <w:pPr>
        <w:spacing w:after="120" w:line="276" w:lineRule="auto"/>
        <w:ind w:left="-15" w:firstLine="15"/>
        <w:rPr>
          <w:rFonts w:cstheme="minorHAnsi"/>
        </w:rPr>
      </w:pPr>
    </w:p>
    <w:p w14:paraId="04F4CFEF" w14:textId="77777777" w:rsidR="008C46F8" w:rsidRPr="00981995" w:rsidRDefault="008C46F8" w:rsidP="005D63A5">
      <w:pPr>
        <w:spacing w:after="120" w:line="276" w:lineRule="auto"/>
        <w:ind w:left="-15" w:firstLine="15"/>
        <w:rPr>
          <w:rFonts w:cstheme="minorHAnsi"/>
        </w:rPr>
      </w:pPr>
      <w:r w:rsidRPr="00981995">
        <w:rPr>
          <w:rFonts w:cstheme="minorHAnsi"/>
        </w:rPr>
        <w:t xml:space="preserve">Fdo.: </w:t>
      </w:r>
      <w:r>
        <w:rPr>
          <w:rFonts w:cstheme="minorHAnsi"/>
        </w:rPr>
        <w:t>Cristina Iglesias Porras</w:t>
      </w:r>
      <w:r>
        <w:rPr>
          <w:rFonts w:cstheme="minorHAnsi"/>
        </w:rPr>
        <w:tab/>
        <w:t xml:space="preserve">          Fdo.: Pedro Rodríguez Viña           Fdo.: Carlos Silva </w:t>
      </w:r>
      <w:proofErr w:type="spellStart"/>
      <w:r>
        <w:rPr>
          <w:rFonts w:cstheme="minorHAnsi"/>
        </w:rPr>
        <w:t>Sieira</w:t>
      </w:r>
      <w:proofErr w:type="spellEnd"/>
    </w:p>
    <w:p w14:paraId="3ED9ABFC" w14:textId="11E667B6" w:rsidR="008C46F8" w:rsidRDefault="008C46F8" w:rsidP="005D63A5">
      <w:pPr>
        <w:spacing w:after="120" w:line="276" w:lineRule="auto"/>
        <w:ind w:left="410" w:firstLine="15"/>
        <w:rPr>
          <w:rFonts w:cstheme="minorHAnsi"/>
        </w:rPr>
      </w:pPr>
      <w:r w:rsidRPr="00981995">
        <w:rPr>
          <w:rFonts w:cstheme="minorHAnsi"/>
        </w:rPr>
        <w:t xml:space="preserve">  </w:t>
      </w:r>
    </w:p>
    <w:p w14:paraId="4F2574B4" w14:textId="77777777" w:rsidR="008C46F8" w:rsidRDefault="008C46F8">
      <w:pPr>
        <w:rPr>
          <w:rFonts w:cstheme="minorHAnsi"/>
        </w:rPr>
      </w:pPr>
      <w:r>
        <w:rPr>
          <w:rFonts w:cstheme="minorHAnsi"/>
        </w:rPr>
        <w:br w:type="page"/>
      </w:r>
    </w:p>
    <w:p w14:paraId="38E059EB" w14:textId="77777777" w:rsidR="008C46F8" w:rsidRPr="00981995" w:rsidRDefault="008C46F8" w:rsidP="005D63A5">
      <w:pPr>
        <w:spacing w:after="120" w:line="276" w:lineRule="auto"/>
        <w:ind w:left="410" w:firstLine="15"/>
        <w:rPr>
          <w:rFonts w:cstheme="minorHAnsi"/>
        </w:rPr>
      </w:pPr>
    </w:p>
    <w:p w14:paraId="0B87EF37" w14:textId="77777777" w:rsidR="00036626" w:rsidRDefault="00036626" w:rsidP="00036626">
      <w:pPr>
        <w:spacing w:line="240" w:lineRule="auto"/>
        <w:jc w:val="center"/>
        <w:rPr>
          <w:rFonts w:ascii="Century Gothic" w:hAnsi="Century Gothic"/>
          <w:smallCaps/>
          <w:spacing w:val="40"/>
          <w:sz w:val="52"/>
          <w14:reflection w14:blurRad="0" w14:stA="35000" w14:stPos="0" w14:endA="0" w14:endPos="0" w14:dist="0" w14:dir="0" w14:fadeDir="0" w14:sx="0" w14:sy="0" w14:kx="0" w14:ky="0" w14:algn="b"/>
        </w:rPr>
      </w:pPr>
    </w:p>
    <w:p w14:paraId="46A23A34" w14:textId="77777777" w:rsidR="00036626" w:rsidRDefault="00036626" w:rsidP="00036626">
      <w:pPr>
        <w:spacing w:line="240" w:lineRule="auto"/>
        <w:jc w:val="center"/>
        <w:rPr>
          <w:rFonts w:ascii="Century Gothic" w:hAnsi="Century Gothic"/>
          <w:smallCaps/>
          <w:spacing w:val="40"/>
          <w:sz w:val="52"/>
          <w14:reflection w14:blurRad="0" w14:stA="35000" w14:stPos="0" w14:endA="0" w14:endPos="0" w14:dist="0" w14:dir="0" w14:fadeDir="0" w14:sx="0" w14:sy="0" w14:kx="0" w14:ky="0" w14:algn="b"/>
        </w:rPr>
      </w:pPr>
    </w:p>
    <w:p w14:paraId="021536E7" w14:textId="77777777" w:rsidR="00036626" w:rsidRDefault="00036626" w:rsidP="00036626">
      <w:pPr>
        <w:spacing w:line="240" w:lineRule="auto"/>
        <w:jc w:val="center"/>
        <w:rPr>
          <w:rFonts w:ascii="Century Gothic" w:hAnsi="Century Gothic"/>
          <w:smallCaps/>
          <w:spacing w:val="40"/>
          <w:sz w:val="52"/>
          <w14:reflection w14:blurRad="0" w14:stA="35000" w14:stPos="0" w14:endA="0" w14:endPos="0" w14:dist="0" w14:dir="0" w14:fadeDir="0" w14:sx="0" w14:sy="0" w14:kx="0" w14:ky="0" w14:algn="b"/>
        </w:rPr>
      </w:pPr>
    </w:p>
    <w:p w14:paraId="1733C33B" w14:textId="77777777" w:rsidR="00036626" w:rsidRDefault="00036626" w:rsidP="00036626">
      <w:pPr>
        <w:spacing w:line="240" w:lineRule="auto"/>
        <w:jc w:val="center"/>
        <w:rPr>
          <w:rFonts w:ascii="Century Gothic" w:hAnsi="Century Gothic"/>
          <w:smallCaps/>
          <w:spacing w:val="40"/>
          <w:sz w:val="52"/>
          <w14:reflection w14:blurRad="0" w14:stA="35000" w14:stPos="0" w14:endA="0" w14:endPos="0" w14:dist="0" w14:dir="0" w14:fadeDir="0" w14:sx="0" w14:sy="0" w14:kx="0" w14:ky="0" w14:algn="b"/>
        </w:rPr>
      </w:pPr>
    </w:p>
    <w:p w14:paraId="10F72160" w14:textId="77777777" w:rsidR="00036626" w:rsidRDefault="00036626" w:rsidP="00036626">
      <w:pPr>
        <w:spacing w:line="240" w:lineRule="auto"/>
        <w:jc w:val="center"/>
        <w:rPr>
          <w:rFonts w:ascii="Century Gothic" w:hAnsi="Century Gothic"/>
          <w:smallCaps/>
          <w:spacing w:val="40"/>
          <w:sz w:val="52"/>
          <w14:reflection w14:blurRad="0" w14:stA="35000" w14:stPos="0" w14:endA="0" w14:endPos="0" w14:dist="0" w14:dir="0" w14:fadeDir="0" w14:sx="0" w14:sy="0" w14:kx="0" w14:ky="0" w14:algn="b"/>
        </w:rPr>
      </w:pPr>
    </w:p>
    <w:p w14:paraId="111F77F1" w14:textId="37D567AD" w:rsidR="00036626" w:rsidRPr="00EC5EF7" w:rsidRDefault="00036626" w:rsidP="00036626">
      <w:pPr>
        <w:spacing w:line="276" w:lineRule="auto"/>
        <w:jc w:val="center"/>
        <w:rPr>
          <w:rFonts w:ascii="Century Gothic" w:hAnsi="Century Gothic"/>
          <w:smallCaps/>
          <w:spacing w:val="40"/>
          <w:sz w:val="52"/>
          <w14:reflection w14:blurRad="0" w14:stA="35000" w14:stPos="0" w14:endA="0" w14:endPos="0" w14:dist="0" w14:dir="0" w14:fadeDir="0" w14:sx="0" w14:sy="0" w14:kx="0" w14:ky="0" w14:algn="b"/>
        </w:rPr>
      </w:pPr>
      <w:bookmarkStart w:id="175" w:name="Técnicas"/>
      <w:r w:rsidRPr="00EC5EF7">
        <w:rPr>
          <w:rFonts w:ascii="Century Gothic" w:hAnsi="Century Gothic"/>
          <w:smallCaps/>
          <w:spacing w:val="40"/>
          <w:sz w:val="52"/>
          <w14:reflection w14:blurRad="0" w14:stA="35000" w14:stPos="0" w14:endA="0" w14:endPos="0" w14:dist="0" w14:dir="0" w14:fadeDir="0" w14:sx="0" w14:sy="0" w14:kx="0" w14:ky="0" w14:algn="b"/>
        </w:rPr>
        <w:t>DOCUMENTO</w:t>
      </w:r>
    </w:p>
    <w:p w14:paraId="7F490548" w14:textId="688B64B5" w:rsidR="00036626" w:rsidRPr="00C53F44" w:rsidRDefault="00036626" w:rsidP="00036626">
      <w:pPr>
        <w:spacing w:line="276" w:lineRule="auto"/>
        <w:jc w:val="center"/>
        <w:rPr>
          <w:sz w:val="18"/>
        </w:rPr>
      </w:pPr>
      <w:r w:rsidRPr="00EC5EF7">
        <w:rPr>
          <w:rFonts w:ascii="Century Gothic" w:hAnsi="Century Gothic"/>
          <w:smallCaps/>
          <w:spacing w:val="40"/>
          <w:sz w:val="52"/>
          <w14:reflection w14:blurRad="0" w14:stA="35000" w14:stPos="0" w14:endA="0" w14:endPos="0" w14:dist="0" w14:dir="0" w14:fadeDir="0" w14:sx="0" w14:sy="0" w14:kx="0" w14:ky="0" w14:algn="b"/>
        </w:rPr>
        <w:t>PLIEGO DE CONDICIONE</w:t>
      </w:r>
      <w:r>
        <w:rPr>
          <w:rFonts w:ascii="Century Gothic" w:hAnsi="Century Gothic"/>
          <w:smallCaps/>
          <w:spacing w:val="40"/>
          <w:sz w:val="52"/>
          <w14:reflection w14:blurRad="0" w14:stA="35000" w14:stPos="0" w14:endA="0" w14:endPos="0" w14:dist="0" w14:dir="0" w14:fadeDir="0" w14:sx="0" w14:sy="0" w14:kx="0" w14:ky="0" w14:algn="b"/>
        </w:rPr>
        <w:t xml:space="preserve">S TÉCNICAS </w:t>
      </w:r>
    </w:p>
    <w:bookmarkEnd w:id="175"/>
    <w:p w14:paraId="61E8383C" w14:textId="3D62C4AA" w:rsidR="00036626" w:rsidRPr="00C53F44" w:rsidRDefault="00881E06" w:rsidP="00036626">
      <w:pPr>
        <w:spacing w:line="240" w:lineRule="auto"/>
        <w:jc w:val="center"/>
        <w:rPr>
          <w:sz w:val="18"/>
        </w:rPr>
      </w:pPr>
      <w:r>
        <w:rPr>
          <w:sz w:val="24"/>
        </w:rPr>
        <w:br w:type="page"/>
      </w:r>
      <w:r w:rsidR="00036626">
        <w:rPr>
          <w:rFonts w:ascii="Century Gothic" w:hAnsi="Century Gothic"/>
          <w:smallCaps/>
          <w:spacing w:val="40"/>
          <w:sz w:val="52"/>
          <w14:reflection w14:blurRad="0" w14:stA="35000" w14:stPos="0" w14:endA="0" w14:endPos="0" w14:dist="0" w14:dir="0" w14:fadeDir="0" w14:sx="0" w14:sy="0" w14:kx="0" w14:ky="0" w14:algn="b"/>
        </w:rPr>
        <w:lastRenderedPageBreak/>
        <w:t xml:space="preserve"> </w:t>
      </w:r>
    </w:p>
    <w:p w14:paraId="612ECCE4" w14:textId="24C23316" w:rsidR="00881E06" w:rsidRDefault="00881E06">
      <w:pPr>
        <w:rPr>
          <w:sz w:val="24"/>
        </w:rPr>
      </w:pPr>
    </w:p>
    <w:p w14:paraId="15B004A0" w14:textId="77777777" w:rsidR="00A6187D" w:rsidRPr="00EC5EF7" w:rsidRDefault="00A6187D" w:rsidP="00B04601">
      <w:pPr>
        <w:spacing w:before="92" w:line="240" w:lineRule="auto"/>
        <w:ind w:left="1286"/>
        <w:rPr>
          <w:sz w:val="24"/>
        </w:rPr>
      </w:pPr>
    </w:p>
    <w:p w14:paraId="56D765D3" w14:textId="77777777" w:rsidR="00A6187D" w:rsidRPr="00EC5EF7" w:rsidRDefault="00A6187D" w:rsidP="00B04601">
      <w:pPr>
        <w:spacing w:before="92" w:line="240" w:lineRule="auto"/>
        <w:ind w:left="1286"/>
        <w:rPr>
          <w:sz w:val="24"/>
        </w:rPr>
      </w:pPr>
    </w:p>
    <w:p w14:paraId="206A2B11" w14:textId="77777777" w:rsidR="00A6187D" w:rsidRPr="00EC5EF7" w:rsidRDefault="00A6187D" w:rsidP="00B04601">
      <w:pPr>
        <w:spacing w:before="92" w:line="240" w:lineRule="auto"/>
        <w:ind w:left="1286"/>
        <w:rPr>
          <w:sz w:val="24"/>
        </w:rPr>
      </w:pPr>
    </w:p>
    <w:p w14:paraId="2402F5BB" w14:textId="77777777" w:rsidR="00A6187D" w:rsidRPr="00EC5EF7" w:rsidRDefault="00A6187D" w:rsidP="00B04601">
      <w:pPr>
        <w:spacing w:before="92" w:line="240" w:lineRule="auto"/>
        <w:ind w:left="1286"/>
        <w:rPr>
          <w:sz w:val="24"/>
        </w:rPr>
      </w:pPr>
    </w:p>
    <w:p w14:paraId="2099D682" w14:textId="77777777" w:rsidR="00A6187D" w:rsidRPr="00EC5EF7" w:rsidRDefault="00A6187D" w:rsidP="00B04601">
      <w:pPr>
        <w:spacing w:before="92" w:line="240" w:lineRule="auto"/>
        <w:ind w:left="1286"/>
        <w:rPr>
          <w:sz w:val="24"/>
        </w:rPr>
      </w:pPr>
    </w:p>
    <w:p w14:paraId="48C70F52" w14:textId="77777777" w:rsidR="00A6187D" w:rsidRPr="00EC5EF7" w:rsidRDefault="00A6187D" w:rsidP="00B04601">
      <w:pPr>
        <w:spacing w:before="92" w:line="240" w:lineRule="auto"/>
        <w:ind w:left="1286"/>
        <w:rPr>
          <w:sz w:val="24"/>
        </w:rPr>
      </w:pPr>
    </w:p>
    <w:p w14:paraId="17A38B51" w14:textId="77777777" w:rsidR="00A6187D" w:rsidRPr="00EC5EF7" w:rsidRDefault="00A6187D" w:rsidP="00B04601">
      <w:pPr>
        <w:spacing w:before="92" w:line="240" w:lineRule="auto"/>
        <w:ind w:left="1286"/>
        <w:rPr>
          <w:sz w:val="24"/>
        </w:rPr>
      </w:pPr>
    </w:p>
    <w:p w14:paraId="782463AF" w14:textId="77777777" w:rsidR="00A6187D" w:rsidRPr="00EC5EF7" w:rsidRDefault="00A6187D" w:rsidP="00B04601">
      <w:pPr>
        <w:spacing w:before="92" w:line="240" w:lineRule="auto"/>
        <w:ind w:left="1286"/>
        <w:rPr>
          <w:sz w:val="24"/>
        </w:rPr>
      </w:pPr>
    </w:p>
    <w:p w14:paraId="271138CC" w14:textId="77777777" w:rsidR="00A6187D" w:rsidRPr="00EC5EF7" w:rsidRDefault="00A6187D" w:rsidP="00B04601">
      <w:pPr>
        <w:spacing w:before="92" w:line="240" w:lineRule="auto"/>
        <w:ind w:left="1286"/>
        <w:rPr>
          <w:sz w:val="24"/>
        </w:rPr>
      </w:pPr>
    </w:p>
    <w:p w14:paraId="5ABCA647" w14:textId="77777777" w:rsidR="00A6187D" w:rsidRPr="00EC5EF7" w:rsidRDefault="00A6187D" w:rsidP="00B04601">
      <w:pPr>
        <w:spacing w:before="92" w:line="240" w:lineRule="auto"/>
        <w:ind w:left="1286"/>
        <w:rPr>
          <w:sz w:val="24"/>
        </w:rPr>
      </w:pPr>
    </w:p>
    <w:p w14:paraId="1243C62A" w14:textId="77777777" w:rsidR="00A6187D" w:rsidRPr="00EC5EF7" w:rsidRDefault="00A6187D" w:rsidP="00B04601">
      <w:pPr>
        <w:spacing w:before="92" w:line="240" w:lineRule="auto"/>
        <w:ind w:left="1286"/>
        <w:rPr>
          <w:sz w:val="24"/>
        </w:rPr>
      </w:pPr>
    </w:p>
    <w:p w14:paraId="4D1600F7" w14:textId="77777777" w:rsidR="00A6187D" w:rsidRPr="00EC5EF7" w:rsidRDefault="00A6187D" w:rsidP="00B04601">
      <w:pPr>
        <w:spacing w:before="92" w:line="240" w:lineRule="auto"/>
        <w:ind w:left="1286"/>
        <w:rPr>
          <w:sz w:val="24"/>
        </w:rPr>
      </w:pPr>
    </w:p>
    <w:p w14:paraId="602FD70D" w14:textId="77777777" w:rsidR="00A6187D" w:rsidRPr="00EC5EF7" w:rsidRDefault="00A6187D" w:rsidP="00B04601">
      <w:pPr>
        <w:spacing w:before="92" w:line="240" w:lineRule="auto"/>
        <w:ind w:left="1286"/>
        <w:rPr>
          <w:sz w:val="24"/>
        </w:rPr>
      </w:pPr>
      <w:r w:rsidRPr="00EC5EF7">
        <w:rPr>
          <w:sz w:val="24"/>
        </w:rPr>
        <w:t>El presente pliego de condiciones se basa en una adaptación, realizada por el Colegio Oficial de Ingenieros Industriales del modelo de pliego de condiciones indicado en el Código Técnico de la Edificación –CTE-</w:t>
      </w:r>
    </w:p>
    <w:p w14:paraId="2659E6F7" w14:textId="77777777" w:rsidR="00A6187D" w:rsidRPr="00EC5EF7" w:rsidRDefault="00A6187D" w:rsidP="00B04601">
      <w:pPr>
        <w:spacing w:line="240" w:lineRule="auto"/>
      </w:pPr>
    </w:p>
    <w:p w14:paraId="61FE5204" w14:textId="77777777" w:rsidR="00A6187D" w:rsidRPr="00EC5EF7" w:rsidRDefault="00A6187D" w:rsidP="00B04601">
      <w:pPr>
        <w:spacing w:line="240" w:lineRule="auto"/>
      </w:pPr>
    </w:p>
    <w:p w14:paraId="749D5DCF" w14:textId="77777777" w:rsidR="00A6187D" w:rsidRPr="00EC5EF7" w:rsidRDefault="00A6187D" w:rsidP="00B04601">
      <w:pPr>
        <w:spacing w:line="240" w:lineRule="auto"/>
      </w:pPr>
    </w:p>
    <w:p w14:paraId="5424BFCA" w14:textId="77777777" w:rsidR="00A6187D" w:rsidRPr="00EC5EF7" w:rsidRDefault="00A6187D" w:rsidP="00B04601">
      <w:pPr>
        <w:spacing w:line="240" w:lineRule="auto"/>
      </w:pPr>
    </w:p>
    <w:p w14:paraId="20DE9050" w14:textId="77777777" w:rsidR="00A6187D" w:rsidRPr="00EC5EF7" w:rsidRDefault="00A6187D" w:rsidP="00B04601">
      <w:pPr>
        <w:spacing w:line="240" w:lineRule="auto"/>
        <w:sectPr w:rsidR="00A6187D" w:rsidRPr="00EC5EF7" w:rsidSect="008C46F8">
          <w:type w:val="oddPage"/>
          <w:pgSz w:w="11906" w:h="16838"/>
          <w:pgMar w:top="851" w:right="851" w:bottom="851" w:left="1134" w:header="708" w:footer="708" w:gutter="0"/>
          <w:cols w:space="708"/>
          <w:docGrid w:linePitch="360"/>
        </w:sectPr>
      </w:pPr>
    </w:p>
    <w:sdt>
      <w:sdtPr>
        <w:rPr>
          <w:rFonts w:asciiTheme="minorHAnsi" w:eastAsiaTheme="minorEastAsia" w:hAnsiTheme="minorHAnsi" w:cstheme="minorBidi"/>
          <w:color w:val="auto"/>
          <w:kern w:val="2"/>
          <w:sz w:val="22"/>
          <w:szCs w:val="22"/>
          <w:lang w:eastAsia="en-US"/>
          <w14:ligatures w14:val="standardContextual"/>
        </w:rPr>
        <w:id w:val="178242889"/>
        <w:docPartObj>
          <w:docPartGallery w:val="Table of Contents"/>
          <w:docPartUnique/>
        </w:docPartObj>
      </w:sdtPr>
      <w:sdtEndPr>
        <w:rPr>
          <w:rFonts w:eastAsiaTheme="minorHAnsi"/>
          <w:b/>
          <w:bCs/>
        </w:rPr>
      </w:sdtEndPr>
      <w:sdtContent>
        <w:p w14:paraId="1552FE12" w14:textId="77777777" w:rsidR="00A6187D" w:rsidRDefault="00A6187D">
          <w:pPr>
            <w:pStyle w:val="TtuloTDC"/>
          </w:pPr>
          <w:r>
            <w:t>Contenido</w:t>
          </w:r>
        </w:p>
        <w:p w14:paraId="2BE9A413" w14:textId="77777777" w:rsidR="00A6187D" w:rsidRDefault="00A6187D">
          <w:pPr>
            <w:pStyle w:val="TDC1"/>
            <w:tabs>
              <w:tab w:val="left" w:pos="440"/>
              <w:tab w:val="right" w:leader="dot" w:pos="8494"/>
            </w:tabs>
            <w:rPr>
              <w:noProof/>
              <w:kern w:val="2"/>
              <w:sz w:val="24"/>
              <w:szCs w:val="24"/>
              <w14:ligatures w14:val="standardContextual"/>
            </w:rPr>
          </w:pPr>
          <w:r>
            <w:fldChar w:fldCharType="begin"/>
          </w:r>
          <w:r>
            <w:instrText xml:space="preserve"> TOC \o "1-3" \h \z \u </w:instrText>
          </w:r>
          <w:r>
            <w:fldChar w:fldCharType="separate"/>
          </w:r>
          <w:hyperlink w:anchor="_Toc197445024" w:history="1">
            <w:r w:rsidRPr="00964608">
              <w:rPr>
                <w:rStyle w:val="Hipervnculo"/>
                <w:noProof/>
              </w:rPr>
              <w:t>1</w:t>
            </w:r>
            <w:r>
              <w:rPr>
                <w:noProof/>
                <w:kern w:val="2"/>
                <w:sz w:val="24"/>
                <w:szCs w:val="24"/>
                <w14:ligatures w14:val="standardContextual"/>
              </w:rPr>
              <w:tab/>
            </w:r>
            <w:r w:rsidRPr="00964608">
              <w:rPr>
                <w:rStyle w:val="Hipervnculo"/>
                <w:noProof/>
              </w:rPr>
              <w:t>DISPOSICIONES GENERALES O GENERALIDADES</w:t>
            </w:r>
            <w:r>
              <w:rPr>
                <w:noProof/>
                <w:webHidden/>
              </w:rPr>
              <w:tab/>
            </w:r>
            <w:r>
              <w:rPr>
                <w:noProof/>
                <w:webHidden/>
              </w:rPr>
              <w:fldChar w:fldCharType="begin"/>
            </w:r>
            <w:r>
              <w:rPr>
                <w:noProof/>
                <w:webHidden/>
              </w:rPr>
              <w:instrText xml:space="preserve"> PAGEREF _Toc197445024 \h </w:instrText>
            </w:r>
            <w:r>
              <w:rPr>
                <w:noProof/>
                <w:webHidden/>
              </w:rPr>
            </w:r>
            <w:r>
              <w:rPr>
                <w:noProof/>
                <w:webHidden/>
              </w:rPr>
              <w:fldChar w:fldCharType="separate"/>
            </w:r>
            <w:r>
              <w:rPr>
                <w:noProof/>
                <w:webHidden/>
              </w:rPr>
              <w:t>9</w:t>
            </w:r>
            <w:r>
              <w:rPr>
                <w:noProof/>
                <w:webHidden/>
              </w:rPr>
              <w:fldChar w:fldCharType="end"/>
            </w:r>
          </w:hyperlink>
        </w:p>
        <w:p w14:paraId="3D4834D6" w14:textId="77777777" w:rsidR="00A6187D" w:rsidRDefault="00A6187D">
          <w:pPr>
            <w:pStyle w:val="TDC2"/>
            <w:tabs>
              <w:tab w:val="left" w:pos="880"/>
              <w:tab w:val="right" w:leader="dot" w:pos="8494"/>
            </w:tabs>
            <w:rPr>
              <w:noProof/>
              <w:kern w:val="2"/>
              <w:sz w:val="24"/>
              <w:szCs w:val="24"/>
              <w14:ligatures w14:val="standardContextual"/>
            </w:rPr>
          </w:pPr>
          <w:hyperlink w:anchor="_Toc197445025" w:history="1">
            <w:r w:rsidRPr="00964608">
              <w:rPr>
                <w:rStyle w:val="Hipervnculo"/>
                <w:noProof/>
              </w:rPr>
              <w:t>1.1</w:t>
            </w:r>
            <w:r>
              <w:rPr>
                <w:noProof/>
                <w:kern w:val="2"/>
                <w:sz w:val="24"/>
                <w:szCs w:val="24"/>
                <w14:ligatures w14:val="standardContextual"/>
              </w:rPr>
              <w:tab/>
            </w:r>
            <w:r w:rsidRPr="00964608">
              <w:rPr>
                <w:rStyle w:val="Hipervnculo"/>
                <w:noProof/>
              </w:rPr>
              <w:t>ÁMBITO DEL PRESENTE PLIEGO DE CONDICIONES TÉCNICAS PARTICULAES PARA OBRA CIVIL NECESARIA EN LA EJECUCIÓN DE LAS INSTALACIONES INDUSTRIALES</w:t>
            </w:r>
            <w:r>
              <w:rPr>
                <w:noProof/>
                <w:webHidden/>
              </w:rPr>
              <w:tab/>
            </w:r>
            <w:r>
              <w:rPr>
                <w:noProof/>
                <w:webHidden/>
              </w:rPr>
              <w:fldChar w:fldCharType="begin"/>
            </w:r>
            <w:r>
              <w:rPr>
                <w:noProof/>
                <w:webHidden/>
              </w:rPr>
              <w:instrText xml:space="preserve"> PAGEREF _Toc197445025 \h </w:instrText>
            </w:r>
            <w:r>
              <w:rPr>
                <w:noProof/>
                <w:webHidden/>
              </w:rPr>
            </w:r>
            <w:r>
              <w:rPr>
                <w:noProof/>
                <w:webHidden/>
              </w:rPr>
              <w:fldChar w:fldCharType="separate"/>
            </w:r>
            <w:r>
              <w:rPr>
                <w:noProof/>
                <w:webHidden/>
              </w:rPr>
              <w:t>9</w:t>
            </w:r>
            <w:r>
              <w:rPr>
                <w:noProof/>
                <w:webHidden/>
              </w:rPr>
              <w:fldChar w:fldCharType="end"/>
            </w:r>
          </w:hyperlink>
        </w:p>
        <w:p w14:paraId="161FB79B" w14:textId="77777777" w:rsidR="00A6187D" w:rsidRDefault="00A6187D">
          <w:pPr>
            <w:pStyle w:val="TDC2"/>
            <w:tabs>
              <w:tab w:val="left" w:pos="880"/>
              <w:tab w:val="right" w:leader="dot" w:pos="8494"/>
            </w:tabs>
            <w:rPr>
              <w:noProof/>
              <w:kern w:val="2"/>
              <w:sz w:val="24"/>
              <w:szCs w:val="24"/>
              <w14:ligatures w14:val="standardContextual"/>
            </w:rPr>
          </w:pPr>
          <w:hyperlink w:anchor="_Toc197445026" w:history="1">
            <w:r w:rsidRPr="00964608">
              <w:rPr>
                <w:rStyle w:val="Hipervnculo"/>
                <w:noProof/>
              </w:rPr>
              <w:t>1.2</w:t>
            </w:r>
            <w:r>
              <w:rPr>
                <w:noProof/>
                <w:kern w:val="2"/>
                <w:sz w:val="24"/>
                <w:szCs w:val="24"/>
                <w14:ligatures w14:val="standardContextual"/>
              </w:rPr>
              <w:tab/>
            </w:r>
            <w:r w:rsidRPr="00964608">
              <w:rPr>
                <w:rStyle w:val="Hipervnculo"/>
                <w:noProof/>
              </w:rPr>
              <w:t>IDENTIFICACIÓN DEL PROYECTO</w:t>
            </w:r>
            <w:r>
              <w:rPr>
                <w:noProof/>
                <w:webHidden/>
              </w:rPr>
              <w:tab/>
            </w:r>
            <w:r>
              <w:rPr>
                <w:noProof/>
                <w:webHidden/>
              </w:rPr>
              <w:fldChar w:fldCharType="begin"/>
            </w:r>
            <w:r>
              <w:rPr>
                <w:noProof/>
                <w:webHidden/>
              </w:rPr>
              <w:instrText xml:space="preserve"> PAGEREF _Toc197445026 \h </w:instrText>
            </w:r>
            <w:r>
              <w:rPr>
                <w:noProof/>
                <w:webHidden/>
              </w:rPr>
            </w:r>
            <w:r>
              <w:rPr>
                <w:noProof/>
                <w:webHidden/>
              </w:rPr>
              <w:fldChar w:fldCharType="separate"/>
            </w:r>
            <w:r>
              <w:rPr>
                <w:noProof/>
                <w:webHidden/>
              </w:rPr>
              <w:t>9</w:t>
            </w:r>
            <w:r>
              <w:rPr>
                <w:noProof/>
                <w:webHidden/>
              </w:rPr>
              <w:fldChar w:fldCharType="end"/>
            </w:r>
          </w:hyperlink>
        </w:p>
        <w:p w14:paraId="59D3822F" w14:textId="77777777" w:rsidR="00A6187D" w:rsidRDefault="00A6187D">
          <w:pPr>
            <w:pStyle w:val="TDC2"/>
            <w:tabs>
              <w:tab w:val="left" w:pos="880"/>
              <w:tab w:val="right" w:leader="dot" w:pos="8494"/>
            </w:tabs>
            <w:rPr>
              <w:noProof/>
              <w:kern w:val="2"/>
              <w:sz w:val="24"/>
              <w:szCs w:val="24"/>
              <w14:ligatures w14:val="standardContextual"/>
            </w:rPr>
          </w:pPr>
          <w:hyperlink w:anchor="_Toc197445027" w:history="1">
            <w:r w:rsidRPr="00964608">
              <w:rPr>
                <w:rStyle w:val="Hipervnculo"/>
                <w:noProof/>
              </w:rPr>
              <w:t>1.3</w:t>
            </w:r>
            <w:r>
              <w:rPr>
                <w:noProof/>
                <w:kern w:val="2"/>
                <w:sz w:val="24"/>
                <w:szCs w:val="24"/>
                <w14:ligatures w14:val="standardContextual"/>
              </w:rPr>
              <w:tab/>
            </w:r>
            <w:r w:rsidRPr="00964608">
              <w:rPr>
                <w:rStyle w:val="Hipervnculo"/>
                <w:noProof/>
              </w:rPr>
              <w:t>CALIDAD EN LOS MATERIALES</w:t>
            </w:r>
            <w:r>
              <w:rPr>
                <w:noProof/>
                <w:webHidden/>
              </w:rPr>
              <w:tab/>
            </w:r>
            <w:r>
              <w:rPr>
                <w:noProof/>
                <w:webHidden/>
              </w:rPr>
              <w:fldChar w:fldCharType="begin"/>
            </w:r>
            <w:r>
              <w:rPr>
                <w:noProof/>
                <w:webHidden/>
              </w:rPr>
              <w:instrText xml:space="preserve"> PAGEREF _Toc197445027 \h </w:instrText>
            </w:r>
            <w:r>
              <w:rPr>
                <w:noProof/>
                <w:webHidden/>
              </w:rPr>
            </w:r>
            <w:r>
              <w:rPr>
                <w:noProof/>
                <w:webHidden/>
              </w:rPr>
              <w:fldChar w:fldCharType="separate"/>
            </w:r>
            <w:r>
              <w:rPr>
                <w:noProof/>
                <w:webHidden/>
              </w:rPr>
              <w:t>10</w:t>
            </w:r>
            <w:r>
              <w:rPr>
                <w:noProof/>
                <w:webHidden/>
              </w:rPr>
              <w:fldChar w:fldCharType="end"/>
            </w:r>
          </w:hyperlink>
        </w:p>
        <w:p w14:paraId="22362CDA" w14:textId="77777777" w:rsidR="00A6187D" w:rsidRDefault="00A6187D">
          <w:pPr>
            <w:pStyle w:val="TDC2"/>
            <w:tabs>
              <w:tab w:val="left" w:pos="880"/>
              <w:tab w:val="right" w:leader="dot" w:pos="8494"/>
            </w:tabs>
            <w:rPr>
              <w:noProof/>
              <w:kern w:val="2"/>
              <w:sz w:val="24"/>
              <w:szCs w:val="24"/>
              <w14:ligatures w14:val="standardContextual"/>
            </w:rPr>
          </w:pPr>
          <w:hyperlink w:anchor="_Toc197445028" w:history="1">
            <w:r w:rsidRPr="00964608">
              <w:rPr>
                <w:rStyle w:val="Hipervnculo"/>
                <w:noProof/>
              </w:rPr>
              <w:t>1.4</w:t>
            </w:r>
            <w:r>
              <w:rPr>
                <w:noProof/>
                <w:kern w:val="2"/>
                <w:sz w:val="24"/>
                <w:szCs w:val="24"/>
                <w14:ligatures w14:val="standardContextual"/>
              </w:rPr>
              <w:tab/>
            </w:r>
            <w:r w:rsidRPr="00964608">
              <w:rPr>
                <w:rStyle w:val="Hipervnculo"/>
                <w:noProof/>
              </w:rPr>
              <w:t>PRUEBAS Y ENSAYOS DE MATERIALES</w:t>
            </w:r>
            <w:r>
              <w:rPr>
                <w:noProof/>
                <w:webHidden/>
              </w:rPr>
              <w:tab/>
            </w:r>
            <w:r>
              <w:rPr>
                <w:noProof/>
                <w:webHidden/>
              </w:rPr>
              <w:fldChar w:fldCharType="begin"/>
            </w:r>
            <w:r>
              <w:rPr>
                <w:noProof/>
                <w:webHidden/>
              </w:rPr>
              <w:instrText xml:space="preserve"> PAGEREF _Toc197445028 \h </w:instrText>
            </w:r>
            <w:r>
              <w:rPr>
                <w:noProof/>
                <w:webHidden/>
              </w:rPr>
            </w:r>
            <w:r>
              <w:rPr>
                <w:noProof/>
                <w:webHidden/>
              </w:rPr>
              <w:fldChar w:fldCharType="separate"/>
            </w:r>
            <w:r>
              <w:rPr>
                <w:noProof/>
                <w:webHidden/>
              </w:rPr>
              <w:t>10</w:t>
            </w:r>
            <w:r>
              <w:rPr>
                <w:noProof/>
                <w:webHidden/>
              </w:rPr>
              <w:fldChar w:fldCharType="end"/>
            </w:r>
          </w:hyperlink>
        </w:p>
        <w:p w14:paraId="136370A1" w14:textId="77777777" w:rsidR="00A6187D" w:rsidRDefault="00A6187D">
          <w:pPr>
            <w:pStyle w:val="TDC2"/>
            <w:tabs>
              <w:tab w:val="left" w:pos="880"/>
              <w:tab w:val="right" w:leader="dot" w:pos="8494"/>
            </w:tabs>
            <w:rPr>
              <w:noProof/>
              <w:kern w:val="2"/>
              <w:sz w:val="24"/>
              <w:szCs w:val="24"/>
              <w14:ligatures w14:val="standardContextual"/>
            </w:rPr>
          </w:pPr>
          <w:hyperlink w:anchor="_Toc197445029" w:history="1">
            <w:r w:rsidRPr="00964608">
              <w:rPr>
                <w:rStyle w:val="Hipervnculo"/>
                <w:noProof/>
              </w:rPr>
              <w:t>1.5</w:t>
            </w:r>
            <w:r>
              <w:rPr>
                <w:noProof/>
                <w:kern w:val="2"/>
                <w:sz w:val="24"/>
                <w:szCs w:val="24"/>
                <w14:ligatures w14:val="standardContextual"/>
              </w:rPr>
              <w:tab/>
            </w:r>
            <w:r w:rsidRPr="00964608">
              <w:rPr>
                <w:rStyle w:val="Hipervnculo"/>
                <w:noProof/>
              </w:rPr>
              <w:t>MATERIALES NO CONSIGNADOS EN PROYECTO.</w:t>
            </w:r>
            <w:r>
              <w:rPr>
                <w:noProof/>
                <w:webHidden/>
              </w:rPr>
              <w:tab/>
            </w:r>
            <w:r>
              <w:rPr>
                <w:noProof/>
                <w:webHidden/>
              </w:rPr>
              <w:fldChar w:fldCharType="begin"/>
            </w:r>
            <w:r>
              <w:rPr>
                <w:noProof/>
                <w:webHidden/>
              </w:rPr>
              <w:instrText xml:space="preserve"> PAGEREF _Toc197445029 \h </w:instrText>
            </w:r>
            <w:r>
              <w:rPr>
                <w:noProof/>
                <w:webHidden/>
              </w:rPr>
            </w:r>
            <w:r>
              <w:rPr>
                <w:noProof/>
                <w:webHidden/>
              </w:rPr>
              <w:fldChar w:fldCharType="separate"/>
            </w:r>
            <w:r>
              <w:rPr>
                <w:noProof/>
                <w:webHidden/>
              </w:rPr>
              <w:t>10</w:t>
            </w:r>
            <w:r>
              <w:rPr>
                <w:noProof/>
                <w:webHidden/>
              </w:rPr>
              <w:fldChar w:fldCharType="end"/>
            </w:r>
          </w:hyperlink>
        </w:p>
        <w:p w14:paraId="68E48443" w14:textId="77777777" w:rsidR="00A6187D" w:rsidRDefault="00A6187D">
          <w:pPr>
            <w:pStyle w:val="TDC2"/>
            <w:tabs>
              <w:tab w:val="left" w:pos="880"/>
              <w:tab w:val="right" w:leader="dot" w:pos="8494"/>
            </w:tabs>
            <w:rPr>
              <w:noProof/>
              <w:kern w:val="2"/>
              <w:sz w:val="24"/>
              <w:szCs w:val="24"/>
              <w14:ligatures w14:val="standardContextual"/>
            </w:rPr>
          </w:pPr>
          <w:hyperlink w:anchor="_Toc197445030" w:history="1">
            <w:r w:rsidRPr="00964608">
              <w:rPr>
                <w:rStyle w:val="Hipervnculo"/>
                <w:noProof/>
              </w:rPr>
              <w:t>1.6</w:t>
            </w:r>
            <w:r>
              <w:rPr>
                <w:noProof/>
                <w:kern w:val="2"/>
                <w:sz w:val="24"/>
                <w:szCs w:val="24"/>
                <w14:ligatures w14:val="standardContextual"/>
              </w:rPr>
              <w:tab/>
            </w:r>
            <w:r w:rsidRPr="00964608">
              <w:rPr>
                <w:rStyle w:val="Hipervnculo"/>
                <w:noProof/>
              </w:rPr>
              <w:t>CONDICIONES GENERALES DE EJECUCIÓN.</w:t>
            </w:r>
            <w:r>
              <w:rPr>
                <w:noProof/>
                <w:webHidden/>
              </w:rPr>
              <w:tab/>
            </w:r>
            <w:r>
              <w:rPr>
                <w:noProof/>
                <w:webHidden/>
              </w:rPr>
              <w:fldChar w:fldCharType="begin"/>
            </w:r>
            <w:r>
              <w:rPr>
                <w:noProof/>
                <w:webHidden/>
              </w:rPr>
              <w:instrText xml:space="preserve"> PAGEREF _Toc197445030 \h </w:instrText>
            </w:r>
            <w:r>
              <w:rPr>
                <w:noProof/>
                <w:webHidden/>
              </w:rPr>
            </w:r>
            <w:r>
              <w:rPr>
                <w:noProof/>
                <w:webHidden/>
              </w:rPr>
              <w:fldChar w:fldCharType="separate"/>
            </w:r>
            <w:r>
              <w:rPr>
                <w:noProof/>
                <w:webHidden/>
              </w:rPr>
              <w:t>10</w:t>
            </w:r>
            <w:r>
              <w:rPr>
                <w:noProof/>
                <w:webHidden/>
              </w:rPr>
              <w:fldChar w:fldCharType="end"/>
            </w:r>
          </w:hyperlink>
        </w:p>
        <w:p w14:paraId="21B2EBE3" w14:textId="77777777" w:rsidR="00A6187D" w:rsidRDefault="00A6187D">
          <w:pPr>
            <w:pStyle w:val="TDC2"/>
            <w:tabs>
              <w:tab w:val="left" w:pos="880"/>
              <w:tab w:val="right" w:leader="dot" w:pos="8494"/>
            </w:tabs>
            <w:rPr>
              <w:noProof/>
              <w:kern w:val="2"/>
              <w:sz w:val="24"/>
              <w:szCs w:val="24"/>
              <w14:ligatures w14:val="standardContextual"/>
            </w:rPr>
          </w:pPr>
          <w:hyperlink w:anchor="_Toc197445031" w:history="1">
            <w:r w:rsidRPr="00964608">
              <w:rPr>
                <w:rStyle w:val="Hipervnculo"/>
                <w:noProof/>
              </w:rPr>
              <w:t>1.7</w:t>
            </w:r>
            <w:r>
              <w:rPr>
                <w:noProof/>
                <w:kern w:val="2"/>
                <w:sz w:val="24"/>
                <w:szCs w:val="24"/>
                <w14:ligatures w14:val="standardContextual"/>
              </w:rPr>
              <w:tab/>
            </w:r>
            <w:r w:rsidRPr="00964608">
              <w:rPr>
                <w:rStyle w:val="Hipervnculo"/>
                <w:noProof/>
              </w:rPr>
              <w:t>EXCAVACIÓN EN ZANJAS Y POZOS.</w:t>
            </w:r>
            <w:r>
              <w:rPr>
                <w:noProof/>
                <w:webHidden/>
              </w:rPr>
              <w:tab/>
            </w:r>
            <w:r>
              <w:rPr>
                <w:noProof/>
                <w:webHidden/>
              </w:rPr>
              <w:fldChar w:fldCharType="begin"/>
            </w:r>
            <w:r>
              <w:rPr>
                <w:noProof/>
                <w:webHidden/>
              </w:rPr>
              <w:instrText xml:space="preserve"> PAGEREF _Toc197445031 \h </w:instrText>
            </w:r>
            <w:r>
              <w:rPr>
                <w:noProof/>
                <w:webHidden/>
              </w:rPr>
            </w:r>
            <w:r>
              <w:rPr>
                <w:noProof/>
                <w:webHidden/>
              </w:rPr>
              <w:fldChar w:fldCharType="separate"/>
            </w:r>
            <w:r>
              <w:rPr>
                <w:noProof/>
                <w:webHidden/>
              </w:rPr>
              <w:t>10</w:t>
            </w:r>
            <w:r>
              <w:rPr>
                <w:noProof/>
                <w:webHidden/>
              </w:rPr>
              <w:fldChar w:fldCharType="end"/>
            </w:r>
          </w:hyperlink>
        </w:p>
        <w:p w14:paraId="68102C5E" w14:textId="77777777" w:rsidR="00A6187D" w:rsidRDefault="00A6187D">
          <w:pPr>
            <w:pStyle w:val="TDC3"/>
            <w:tabs>
              <w:tab w:val="left" w:pos="1320"/>
              <w:tab w:val="right" w:leader="dot" w:pos="8494"/>
            </w:tabs>
            <w:rPr>
              <w:noProof/>
              <w:kern w:val="2"/>
              <w:sz w:val="24"/>
              <w:szCs w:val="24"/>
              <w14:ligatures w14:val="standardContextual"/>
            </w:rPr>
          </w:pPr>
          <w:hyperlink w:anchor="_Toc197445032" w:history="1">
            <w:r w:rsidRPr="00964608">
              <w:rPr>
                <w:rStyle w:val="Hipervnculo"/>
                <w:noProof/>
              </w:rPr>
              <w:t>1.7.1</w:t>
            </w:r>
            <w:r>
              <w:rPr>
                <w:noProof/>
                <w:kern w:val="2"/>
                <w:sz w:val="24"/>
                <w:szCs w:val="24"/>
                <w14:ligatures w14:val="standardContextual"/>
              </w:rPr>
              <w:tab/>
            </w:r>
            <w:r w:rsidRPr="00964608">
              <w:rPr>
                <w:rStyle w:val="Hipervnculo"/>
                <w:noProof/>
              </w:rPr>
              <w:t>DE LOS COMPONENTES Y PRODUCTOS CONSTITUYENTES</w:t>
            </w:r>
            <w:r>
              <w:rPr>
                <w:noProof/>
                <w:webHidden/>
              </w:rPr>
              <w:tab/>
            </w:r>
            <w:r>
              <w:rPr>
                <w:noProof/>
                <w:webHidden/>
              </w:rPr>
              <w:fldChar w:fldCharType="begin"/>
            </w:r>
            <w:r>
              <w:rPr>
                <w:noProof/>
                <w:webHidden/>
              </w:rPr>
              <w:instrText xml:space="preserve"> PAGEREF _Toc197445032 \h </w:instrText>
            </w:r>
            <w:r>
              <w:rPr>
                <w:noProof/>
                <w:webHidden/>
              </w:rPr>
            </w:r>
            <w:r>
              <w:rPr>
                <w:noProof/>
                <w:webHidden/>
              </w:rPr>
              <w:fldChar w:fldCharType="separate"/>
            </w:r>
            <w:r>
              <w:rPr>
                <w:noProof/>
                <w:webHidden/>
              </w:rPr>
              <w:t>10</w:t>
            </w:r>
            <w:r>
              <w:rPr>
                <w:noProof/>
                <w:webHidden/>
              </w:rPr>
              <w:fldChar w:fldCharType="end"/>
            </w:r>
          </w:hyperlink>
        </w:p>
        <w:p w14:paraId="4F83083C" w14:textId="77777777" w:rsidR="00A6187D" w:rsidRDefault="00A6187D">
          <w:pPr>
            <w:pStyle w:val="TDC3"/>
            <w:tabs>
              <w:tab w:val="left" w:pos="1320"/>
              <w:tab w:val="right" w:leader="dot" w:pos="8494"/>
            </w:tabs>
            <w:rPr>
              <w:noProof/>
              <w:kern w:val="2"/>
              <w:sz w:val="24"/>
              <w:szCs w:val="24"/>
              <w14:ligatures w14:val="standardContextual"/>
            </w:rPr>
          </w:pPr>
          <w:hyperlink w:anchor="_Toc197445033" w:history="1">
            <w:r w:rsidRPr="00964608">
              <w:rPr>
                <w:rStyle w:val="Hipervnculo"/>
                <w:noProof/>
              </w:rPr>
              <w:t>1.7.2</w:t>
            </w:r>
            <w:r>
              <w:rPr>
                <w:noProof/>
                <w:kern w:val="2"/>
                <w:sz w:val="24"/>
                <w:szCs w:val="24"/>
                <w14:ligatures w14:val="standardContextual"/>
              </w:rPr>
              <w:tab/>
            </w:r>
            <w:r w:rsidRPr="00964608">
              <w:rPr>
                <w:rStyle w:val="Hipervnculo"/>
                <w:noProof/>
              </w:rPr>
              <w:t>DE LA EJECUCIÓN.</w:t>
            </w:r>
            <w:r>
              <w:rPr>
                <w:noProof/>
                <w:webHidden/>
              </w:rPr>
              <w:tab/>
            </w:r>
            <w:r>
              <w:rPr>
                <w:noProof/>
                <w:webHidden/>
              </w:rPr>
              <w:fldChar w:fldCharType="begin"/>
            </w:r>
            <w:r>
              <w:rPr>
                <w:noProof/>
                <w:webHidden/>
              </w:rPr>
              <w:instrText xml:space="preserve"> PAGEREF _Toc197445033 \h </w:instrText>
            </w:r>
            <w:r>
              <w:rPr>
                <w:noProof/>
                <w:webHidden/>
              </w:rPr>
            </w:r>
            <w:r>
              <w:rPr>
                <w:noProof/>
                <w:webHidden/>
              </w:rPr>
              <w:fldChar w:fldCharType="separate"/>
            </w:r>
            <w:r>
              <w:rPr>
                <w:noProof/>
                <w:webHidden/>
              </w:rPr>
              <w:t>11</w:t>
            </w:r>
            <w:r>
              <w:rPr>
                <w:noProof/>
                <w:webHidden/>
              </w:rPr>
              <w:fldChar w:fldCharType="end"/>
            </w:r>
          </w:hyperlink>
        </w:p>
        <w:p w14:paraId="70DFC9D3" w14:textId="77777777" w:rsidR="00A6187D" w:rsidRDefault="00A6187D">
          <w:pPr>
            <w:pStyle w:val="TDC3"/>
            <w:tabs>
              <w:tab w:val="left" w:pos="1320"/>
              <w:tab w:val="right" w:leader="dot" w:pos="8494"/>
            </w:tabs>
            <w:rPr>
              <w:noProof/>
              <w:kern w:val="2"/>
              <w:sz w:val="24"/>
              <w:szCs w:val="24"/>
              <w14:ligatures w14:val="standardContextual"/>
            </w:rPr>
          </w:pPr>
          <w:hyperlink w:anchor="_Toc197445034" w:history="1">
            <w:r w:rsidRPr="00964608">
              <w:rPr>
                <w:rStyle w:val="Hipervnculo"/>
                <w:noProof/>
              </w:rPr>
              <w:t>1.7.3</w:t>
            </w:r>
            <w:r>
              <w:rPr>
                <w:noProof/>
                <w:kern w:val="2"/>
                <w:sz w:val="24"/>
                <w:szCs w:val="24"/>
                <w14:ligatures w14:val="standardContextual"/>
              </w:rPr>
              <w:tab/>
            </w:r>
            <w:r w:rsidRPr="00964608">
              <w:rPr>
                <w:rStyle w:val="Hipervnculo"/>
                <w:noProof/>
              </w:rPr>
              <w:t>MEDICIÓN Y ABONO.</w:t>
            </w:r>
            <w:r>
              <w:rPr>
                <w:noProof/>
                <w:webHidden/>
              </w:rPr>
              <w:tab/>
            </w:r>
            <w:r>
              <w:rPr>
                <w:noProof/>
                <w:webHidden/>
              </w:rPr>
              <w:fldChar w:fldCharType="begin"/>
            </w:r>
            <w:r>
              <w:rPr>
                <w:noProof/>
                <w:webHidden/>
              </w:rPr>
              <w:instrText xml:space="preserve"> PAGEREF _Toc197445034 \h </w:instrText>
            </w:r>
            <w:r>
              <w:rPr>
                <w:noProof/>
                <w:webHidden/>
              </w:rPr>
            </w:r>
            <w:r>
              <w:rPr>
                <w:noProof/>
                <w:webHidden/>
              </w:rPr>
              <w:fldChar w:fldCharType="separate"/>
            </w:r>
            <w:r>
              <w:rPr>
                <w:noProof/>
                <w:webHidden/>
              </w:rPr>
              <w:t>14</w:t>
            </w:r>
            <w:r>
              <w:rPr>
                <w:noProof/>
                <w:webHidden/>
              </w:rPr>
              <w:fldChar w:fldCharType="end"/>
            </w:r>
          </w:hyperlink>
        </w:p>
        <w:p w14:paraId="544E904C" w14:textId="77777777" w:rsidR="00A6187D" w:rsidRDefault="00A6187D">
          <w:pPr>
            <w:pStyle w:val="TDC2"/>
            <w:tabs>
              <w:tab w:val="left" w:pos="880"/>
              <w:tab w:val="right" w:leader="dot" w:pos="8494"/>
            </w:tabs>
            <w:rPr>
              <w:noProof/>
              <w:kern w:val="2"/>
              <w:sz w:val="24"/>
              <w:szCs w:val="24"/>
              <w14:ligatures w14:val="standardContextual"/>
            </w:rPr>
          </w:pPr>
          <w:hyperlink w:anchor="_Toc197445035" w:history="1">
            <w:r w:rsidRPr="00964608">
              <w:rPr>
                <w:rStyle w:val="Hipervnculo"/>
                <w:noProof/>
              </w:rPr>
              <w:t>1.8</w:t>
            </w:r>
            <w:r>
              <w:rPr>
                <w:noProof/>
                <w:kern w:val="2"/>
                <w:sz w:val="24"/>
                <w:szCs w:val="24"/>
                <w14:ligatures w14:val="standardContextual"/>
              </w:rPr>
              <w:tab/>
            </w:r>
            <w:r w:rsidRPr="00964608">
              <w:rPr>
                <w:rStyle w:val="Hipervnculo"/>
                <w:noProof/>
              </w:rPr>
              <w:t>RELLENO Y APISONADO DE ZANJAS DE POZOS.</w:t>
            </w:r>
            <w:r>
              <w:rPr>
                <w:noProof/>
                <w:webHidden/>
              </w:rPr>
              <w:tab/>
            </w:r>
            <w:r>
              <w:rPr>
                <w:noProof/>
                <w:webHidden/>
              </w:rPr>
              <w:fldChar w:fldCharType="begin"/>
            </w:r>
            <w:r>
              <w:rPr>
                <w:noProof/>
                <w:webHidden/>
              </w:rPr>
              <w:instrText xml:space="preserve"> PAGEREF _Toc197445035 \h </w:instrText>
            </w:r>
            <w:r>
              <w:rPr>
                <w:noProof/>
                <w:webHidden/>
              </w:rPr>
            </w:r>
            <w:r>
              <w:rPr>
                <w:noProof/>
                <w:webHidden/>
              </w:rPr>
              <w:fldChar w:fldCharType="separate"/>
            </w:r>
            <w:r>
              <w:rPr>
                <w:noProof/>
                <w:webHidden/>
              </w:rPr>
              <w:t>14</w:t>
            </w:r>
            <w:r>
              <w:rPr>
                <w:noProof/>
                <w:webHidden/>
              </w:rPr>
              <w:fldChar w:fldCharType="end"/>
            </w:r>
          </w:hyperlink>
        </w:p>
        <w:p w14:paraId="65029C22" w14:textId="77777777" w:rsidR="00A6187D" w:rsidRDefault="00A6187D">
          <w:pPr>
            <w:pStyle w:val="TDC3"/>
            <w:tabs>
              <w:tab w:val="left" w:pos="1320"/>
              <w:tab w:val="right" w:leader="dot" w:pos="8494"/>
            </w:tabs>
            <w:rPr>
              <w:noProof/>
              <w:kern w:val="2"/>
              <w:sz w:val="24"/>
              <w:szCs w:val="24"/>
              <w14:ligatures w14:val="standardContextual"/>
            </w:rPr>
          </w:pPr>
          <w:hyperlink w:anchor="_Toc197445036" w:history="1">
            <w:r w:rsidRPr="00964608">
              <w:rPr>
                <w:rStyle w:val="Hipervnculo"/>
                <w:noProof/>
              </w:rPr>
              <w:t>1.8.1</w:t>
            </w:r>
            <w:r>
              <w:rPr>
                <w:noProof/>
                <w:kern w:val="2"/>
                <w:sz w:val="24"/>
                <w:szCs w:val="24"/>
                <w14:ligatures w14:val="standardContextual"/>
              </w:rPr>
              <w:tab/>
            </w:r>
            <w:r w:rsidRPr="00964608">
              <w:rPr>
                <w:rStyle w:val="Hipervnculo"/>
                <w:noProof/>
              </w:rPr>
              <w:t>DE LOS COMPONENTES Y PRODUCTOS CONSTITUYENTES</w:t>
            </w:r>
            <w:r>
              <w:rPr>
                <w:noProof/>
                <w:webHidden/>
              </w:rPr>
              <w:tab/>
            </w:r>
            <w:r>
              <w:rPr>
                <w:noProof/>
                <w:webHidden/>
              </w:rPr>
              <w:fldChar w:fldCharType="begin"/>
            </w:r>
            <w:r>
              <w:rPr>
                <w:noProof/>
                <w:webHidden/>
              </w:rPr>
              <w:instrText xml:space="preserve"> PAGEREF _Toc197445036 \h </w:instrText>
            </w:r>
            <w:r>
              <w:rPr>
                <w:noProof/>
                <w:webHidden/>
              </w:rPr>
            </w:r>
            <w:r>
              <w:rPr>
                <w:noProof/>
                <w:webHidden/>
              </w:rPr>
              <w:fldChar w:fldCharType="separate"/>
            </w:r>
            <w:r>
              <w:rPr>
                <w:noProof/>
                <w:webHidden/>
              </w:rPr>
              <w:t>14</w:t>
            </w:r>
            <w:r>
              <w:rPr>
                <w:noProof/>
                <w:webHidden/>
              </w:rPr>
              <w:fldChar w:fldCharType="end"/>
            </w:r>
          </w:hyperlink>
        </w:p>
        <w:p w14:paraId="302CAD1A" w14:textId="77777777" w:rsidR="00A6187D" w:rsidRDefault="00A6187D">
          <w:pPr>
            <w:pStyle w:val="TDC3"/>
            <w:tabs>
              <w:tab w:val="left" w:pos="1320"/>
              <w:tab w:val="right" w:leader="dot" w:pos="8494"/>
            </w:tabs>
            <w:rPr>
              <w:noProof/>
              <w:kern w:val="2"/>
              <w:sz w:val="24"/>
              <w:szCs w:val="24"/>
              <w14:ligatures w14:val="standardContextual"/>
            </w:rPr>
          </w:pPr>
          <w:hyperlink w:anchor="_Toc197445037" w:history="1">
            <w:r w:rsidRPr="00964608">
              <w:rPr>
                <w:rStyle w:val="Hipervnculo"/>
                <w:noProof/>
              </w:rPr>
              <w:t>1.8.2</w:t>
            </w:r>
            <w:r>
              <w:rPr>
                <w:noProof/>
                <w:kern w:val="2"/>
                <w:sz w:val="24"/>
                <w:szCs w:val="24"/>
                <w14:ligatures w14:val="standardContextual"/>
              </w:rPr>
              <w:tab/>
            </w:r>
            <w:r w:rsidRPr="00964608">
              <w:rPr>
                <w:rStyle w:val="Hipervnculo"/>
                <w:noProof/>
              </w:rPr>
              <w:t>DE LA EJECUCIÓN.</w:t>
            </w:r>
            <w:r>
              <w:rPr>
                <w:noProof/>
                <w:webHidden/>
              </w:rPr>
              <w:tab/>
            </w:r>
            <w:r>
              <w:rPr>
                <w:noProof/>
                <w:webHidden/>
              </w:rPr>
              <w:fldChar w:fldCharType="begin"/>
            </w:r>
            <w:r>
              <w:rPr>
                <w:noProof/>
                <w:webHidden/>
              </w:rPr>
              <w:instrText xml:space="preserve"> PAGEREF _Toc197445037 \h </w:instrText>
            </w:r>
            <w:r>
              <w:rPr>
                <w:noProof/>
                <w:webHidden/>
              </w:rPr>
            </w:r>
            <w:r>
              <w:rPr>
                <w:noProof/>
                <w:webHidden/>
              </w:rPr>
              <w:fldChar w:fldCharType="separate"/>
            </w:r>
            <w:r>
              <w:rPr>
                <w:noProof/>
                <w:webHidden/>
              </w:rPr>
              <w:t>14</w:t>
            </w:r>
            <w:r>
              <w:rPr>
                <w:noProof/>
                <w:webHidden/>
              </w:rPr>
              <w:fldChar w:fldCharType="end"/>
            </w:r>
          </w:hyperlink>
        </w:p>
        <w:p w14:paraId="3CF995BD" w14:textId="77777777" w:rsidR="00A6187D" w:rsidRDefault="00A6187D">
          <w:pPr>
            <w:pStyle w:val="TDC3"/>
            <w:tabs>
              <w:tab w:val="left" w:pos="1320"/>
              <w:tab w:val="right" w:leader="dot" w:pos="8494"/>
            </w:tabs>
            <w:rPr>
              <w:noProof/>
              <w:kern w:val="2"/>
              <w:sz w:val="24"/>
              <w:szCs w:val="24"/>
              <w14:ligatures w14:val="standardContextual"/>
            </w:rPr>
          </w:pPr>
          <w:hyperlink w:anchor="_Toc197445038" w:history="1">
            <w:r w:rsidRPr="00964608">
              <w:rPr>
                <w:rStyle w:val="Hipervnculo"/>
                <w:noProof/>
              </w:rPr>
              <w:t>1.8.3</w:t>
            </w:r>
            <w:r>
              <w:rPr>
                <w:noProof/>
                <w:kern w:val="2"/>
                <w:sz w:val="24"/>
                <w:szCs w:val="24"/>
                <w14:ligatures w14:val="standardContextual"/>
              </w:rPr>
              <w:tab/>
            </w:r>
            <w:r w:rsidRPr="00964608">
              <w:rPr>
                <w:rStyle w:val="Hipervnculo"/>
                <w:noProof/>
              </w:rPr>
              <w:t>MEDICIÓN Y ABONO.</w:t>
            </w:r>
            <w:r>
              <w:rPr>
                <w:noProof/>
                <w:webHidden/>
              </w:rPr>
              <w:tab/>
            </w:r>
            <w:r>
              <w:rPr>
                <w:noProof/>
                <w:webHidden/>
              </w:rPr>
              <w:fldChar w:fldCharType="begin"/>
            </w:r>
            <w:r>
              <w:rPr>
                <w:noProof/>
                <w:webHidden/>
              </w:rPr>
              <w:instrText xml:space="preserve"> PAGEREF _Toc197445038 \h </w:instrText>
            </w:r>
            <w:r>
              <w:rPr>
                <w:noProof/>
                <w:webHidden/>
              </w:rPr>
            </w:r>
            <w:r>
              <w:rPr>
                <w:noProof/>
                <w:webHidden/>
              </w:rPr>
              <w:fldChar w:fldCharType="separate"/>
            </w:r>
            <w:r>
              <w:rPr>
                <w:noProof/>
                <w:webHidden/>
              </w:rPr>
              <w:t>15</w:t>
            </w:r>
            <w:r>
              <w:rPr>
                <w:noProof/>
                <w:webHidden/>
              </w:rPr>
              <w:fldChar w:fldCharType="end"/>
            </w:r>
          </w:hyperlink>
        </w:p>
        <w:p w14:paraId="4DF23E97" w14:textId="77777777" w:rsidR="00A6187D" w:rsidRDefault="00A6187D">
          <w:pPr>
            <w:pStyle w:val="TDC2"/>
            <w:tabs>
              <w:tab w:val="left" w:pos="880"/>
              <w:tab w:val="right" w:leader="dot" w:pos="8494"/>
            </w:tabs>
            <w:rPr>
              <w:noProof/>
              <w:kern w:val="2"/>
              <w:sz w:val="24"/>
              <w:szCs w:val="24"/>
              <w14:ligatures w14:val="standardContextual"/>
            </w:rPr>
          </w:pPr>
          <w:hyperlink w:anchor="_Toc197445039" w:history="1">
            <w:r w:rsidRPr="00964608">
              <w:rPr>
                <w:rStyle w:val="Hipervnculo"/>
                <w:noProof/>
              </w:rPr>
              <w:t>1.9</w:t>
            </w:r>
            <w:r>
              <w:rPr>
                <w:noProof/>
                <w:kern w:val="2"/>
                <w:sz w:val="24"/>
                <w:szCs w:val="24"/>
                <w14:ligatures w14:val="standardContextual"/>
              </w:rPr>
              <w:tab/>
            </w:r>
            <w:r w:rsidRPr="00964608">
              <w:rPr>
                <w:rStyle w:val="Hipervnculo"/>
                <w:noProof/>
              </w:rPr>
              <w:t>HORMIGONES</w:t>
            </w:r>
            <w:r>
              <w:rPr>
                <w:noProof/>
                <w:webHidden/>
              </w:rPr>
              <w:tab/>
            </w:r>
            <w:r>
              <w:rPr>
                <w:noProof/>
                <w:webHidden/>
              </w:rPr>
              <w:fldChar w:fldCharType="begin"/>
            </w:r>
            <w:r>
              <w:rPr>
                <w:noProof/>
                <w:webHidden/>
              </w:rPr>
              <w:instrText xml:space="preserve"> PAGEREF _Toc197445039 \h </w:instrText>
            </w:r>
            <w:r>
              <w:rPr>
                <w:noProof/>
                <w:webHidden/>
              </w:rPr>
            </w:r>
            <w:r>
              <w:rPr>
                <w:noProof/>
                <w:webHidden/>
              </w:rPr>
              <w:fldChar w:fldCharType="separate"/>
            </w:r>
            <w:r>
              <w:rPr>
                <w:noProof/>
                <w:webHidden/>
              </w:rPr>
              <w:t>15</w:t>
            </w:r>
            <w:r>
              <w:rPr>
                <w:noProof/>
                <w:webHidden/>
              </w:rPr>
              <w:fldChar w:fldCharType="end"/>
            </w:r>
          </w:hyperlink>
        </w:p>
        <w:p w14:paraId="6157F2E8" w14:textId="77777777" w:rsidR="00A6187D" w:rsidRDefault="00A6187D">
          <w:pPr>
            <w:pStyle w:val="TDC3"/>
            <w:tabs>
              <w:tab w:val="left" w:pos="1320"/>
              <w:tab w:val="right" w:leader="dot" w:pos="8494"/>
            </w:tabs>
            <w:rPr>
              <w:noProof/>
              <w:kern w:val="2"/>
              <w:sz w:val="24"/>
              <w:szCs w:val="24"/>
              <w14:ligatures w14:val="standardContextual"/>
            </w:rPr>
          </w:pPr>
          <w:hyperlink w:anchor="_Toc197445040" w:history="1">
            <w:r w:rsidRPr="00964608">
              <w:rPr>
                <w:rStyle w:val="Hipervnculo"/>
                <w:noProof/>
              </w:rPr>
              <w:t>1.9.1</w:t>
            </w:r>
            <w:r>
              <w:rPr>
                <w:noProof/>
                <w:kern w:val="2"/>
                <w:sz w:val="24"/>
                <w:szCs w:val="24"/>
                <w14:ligatures w14:val="standardContextual"/>
              </w:rPr>
              <w:tab/>
            </w:r>
            <w:r w:rsidRPr="00964608">
              <w:rPr>
                <w:rStyle w:val="Hipervnculo"/>
                <w:noProof/>
              </w:rPr>
              <w:t>DE LOS COMPONENTES Y PRODUCTOS CONSTITUYENTES</w:t>
            </w:r>
            <w:r>
              <w:rPr>
                <w:noProof/>
                <w:webHidden/>
              </w:rPr>
              <w:tab/>
            </w:r>
            <w:r>
              <w:rPr>
                <w:noProof/>
                <w:webHidden/>
              </w:rPr>
              <w:fldChar w:fldCharType="begin"/>
            </w:r>
            <w:r>
              <w:rPr>
                <w:noProof/>
                <w:webHidden/>
              </w:rPr>
              <w:instrText xml:space="preserve"> PAGEREF _Toc197445040 \h </w:instrText>
            </w:r>
            <w:r>
              <w:rPr>
                <w:noProof/>
                <w:webHidden/>
              </w:rPr>
            </w:r>
            <w:r>
              <w:rPr>
                <w:noProof/>
                <w:webHidden/>
              </w:rPr>
              <w:fldChar w:fldCharType="separate"/>
            </w:r>
            <w:r>
              <w:rPr>
                <w:noProof/>
                <w:webHidden/>
              </w:rPr>
              <w:t>15</w:t>
            </w:r>
            <w:r>
              <w:rPr>
                <w:noProof/>
                <w:webHidden/>
              </w:rPr>
              <w:fldChar w:fldCharType="end"/>
            </w:r>
          </w:hyperlink>
        </w:p>
        <w:p w14:paraId="060E9623" w14:textId="77777777" w:rsidR="00A6187D" w:rsidRDefault="00A6187D">
          <w:pPr>
            <w:pStyle w:val="TDC3"/>
            <w:tabs>
              <w:tab w:val="left" w:pos="1320"/>
              <w:tab w:val="right" w:leader="dot" w:pos="8494"/>
            </w:tabs>
            <w:rPr>
              <w:noProof/>
              <w:kern w:val="2"/>
              <w:sz w:val="24"/>
              <w:szCs w:val="24"/>
              <w14:ligatures w14:val="standardContextual"/>
            </w:rPr>
          </w:pPr>
          <w:hyperlink w:anchor="_Toc197445041" w:history="1">
            <w:r w:rsidRPr="00964608">
              <w:rPr>
                <w:rStyle w:val="Hipervnculo"/>
                <w:noProof/>
              </w:rPr>
              <w:t>1.9.2</w:t>
            </w:r>
            <w:r>
              <w:rPr>
                <w:noProof/>
                <w:kern w:val="2"/>
                <w:sz w:val="24"/>
                <w:szCs w:val="24"/>
                <w14:ligatures w14:val="standardContextual"/>
              </w:rPr>
              <w:tab/>
            </w:r>
            <w:r w:rsidRPr="00964608">
              <w:rPr>
                <w:rStyle w:val="Hipervnculo"/>
                <w:noProof/>
              </w:rPr>
              <w:t>DE LA EJECUCIÓN DEL ELEMENTO.</w:t>
            </w:r>
            <w:r>
              <w:rPr>
                <w:noProof/>
                <w:webHidden/>
              </w:rPr>
              <w:tab/>
            </w:r>
            <w:r>
              <w:rPr>
                <w:noProof/>
                <w:webHidden/>
              </w:rPr>
              <w:fldChar w:fldCharType="begin"/>
            </w:r>
            <w:r>
              <w:rPr>
                <w:noProof/>
                <w:webHidden/>
              </w:rPr>
              <w:instrText xml:space="preserve"> PAGEREF _Toc197445041 \h </w:instrText>
            </w:r>
            <w:r>
              <w:rPr>
                <w:noProof/>
                <w:webHidden/>
              </w:rPr>
            </w:r>
            <w:r>
              <w:rPr>
                <w:noProof/>
                <w:webHidden/>
              </w:rPr>
              <w:fldChar w:fldCharType="separate"/>
            </w:r>
            <w:r>
              <w:rPr>
                <w:noProof/>
                <w:webHidden/>
              </w:rPr>
              <w:t>23</w:t>
            </w:r>
            <w:r>
              <w:rPr>
                <w:noProof/>
                <w:webHidden/>
              </w:rPr>
              <w:fldChar w:fldCharType="end"/>
            </w:r>
          </w:hyperlink>
        </w:p>
        <w:p w14:paraId="78A266BF" w14:textId="77777777" w:rsidR="00A6187D" w:rsidRDefault="00A6187D">
          <w:pPr>
            <w:pStyle w:val="TDC3"/>
            <w:tabs>
              <w:tab w:val="left" w:pos="1320"/>
              <w:tab w:val="right" w:leader="dot" w:pos="8494"/>
            </w:tabs>
            <w:rPr>
              <w:noProof/>
              <w:kern w:val="2"/>
              <w:sz w:val="24"/>
              <w:szCs w:val="24"/>
              <w14:ligatures w14:val="standardContextual"/>
            </w:rPr>
          </w:pPr>
          <w:hyperlink w:anchor="_Toc197445042" w:history="1">
            <w:r w:rsidRPr="00964608">
              <w:rPr>
                <w:rStyle w:val="Hipervnculo"/>
                <w:noProof/>
              </w:rPr>
              <w:t>1.9.3</w:t>
            </w:r>
            <w:r>
              <w:rPr>
                <w:noProof/>
                <w:kern w:val="2"/>
                <w:sz w:val="24"/>
                <w:szCs w:val="24"/>
                <w14:ligatures w14:val="standardContextual"/>
              </w:rPr>
              <w:tab/>
            </w:r>
            <w:r w:rsidRPr="00964608">
              <w:rPr>
                <w:rStyle w:val="Hipervnculo"/>
                <w:noProof/>
              </w:rPr>
              <w:t>MEDICIÓN Y ABONO.</w:t>
            </w:r>
            <w:r>
              <w:rPr>
                <w:noProof/>
                <w:webHidden/>
              </w:rPr>
              <w:tab/>
            </w:r>
            <w:r>
              <w:rPr>
                <w:noProof/>
                <w:webHidden/>
              </w:rPr>
              <w:fldChar w:fldCharType="begin"/>
            </w:r>
            <w:r>
              <w:rPr>
                <w:noProof/>
                <w:webHidden/>
              </w:rPr>
              <w:instrText xml:space="preserve"> PAGEREF _Toc197445042 \h </w:instrText>
            </w:r>
            <w:r>
              <w:rPr>
                <w:noProof/>
                <w:webHidden/>
              </w:rPr>
            </w:r>
            <w:r>
              <w:rPr>
                <w:noProof/>
                <w:webHidden/>
              </w:rPr>
              <w:fldChar w:fldCharType="separate"/>
            </w:r>
            <w:r>
              <w:rPr>
                <w:noProof/>
                <w:webHidden/>
              </w:rPr>
              <w:t>30</w:t>
            </w:r>
            <w:r>
              <w:rPr>
                <w:noProof/>
                <w:webHidden/>
              </w:rPr>
              <w:fldChar w:fldCharType="end"/>
            </w:r>
          </w:hyperlink>
        </w:p>
        <w:p w14:paraId="094CA9C5" w14:textId="77777777" w:rsidR="00A6187D" w:rsidRDefault="00A6187D">
          <w:pPr>
            <w:pStyle w:val="TDC2"/>
            <w:tabs>
              <w:tab w:val="left" w:pos="880"/>
              <w:tab w:val="right" w:leader="dot" w:pos="8494"/>
            </w:tabs>
            <w:rPr>
              <w:noProof/>
              <w:kern w:val="2"/>
              <w:sz w:val="24"/>
              <w:szCs w:val="24"/>
              <w14:ligatures w14:val="standardContextual"/>
            </w:rPr>
          </w:pPr>
          <w:hyperlink w:anchor="_Toc197445043" w:history="1">
            <w:r w:rsidRPr="00964608">
              <w:rPr>
                <w:rStyle w:val="Hipervnculo"/>
                <w:noProof/>
              </w:rPr>
              <w:t>1.10</w:t>
            </w:r>
            <w:r>
              <w:rPr>
                <w:noProof/>
                <w:kern w:val="2"/>
                <w:sz w:val="24"/>
                <w:szCs w:val="24"/>
                <w14:ligatures w14:val="standardContextual"/>
              </w:rPr>
              <w:tab/>
            </w:r>
            <w:r w:rsidRPr="00964608">
              <w:rPr>
                <w:rStyle w:val="Hipervnculo"/>
                <w:noProof/>
              </w:rPr>
              <w:t>MORTEROS.</w:t>
            </w:r>
            <w:r>
              <w:rPr>
                <w:noProof/>
                <w:webHidden/>
              </w:rPr>
              <w:tab/>
            </w:r>
            <w:r>
              <w:rPr>
                <w:noProof/>
                <w:webHidden/>
              </w:rPr>
              <w:fldChar w:fldCharType="begin"/>
            </w:r>
            <w:r>
              <w:rPr>
                <w:noProof/>
                <w:webHidden/>
              </w:rPr>
              <w:instrText xml:space="preserve"> PAGEREF _Toc197445043 \h </w:instrText>
            </w:r>
            <w:r>
              <w:rPr>
                <w:noProof/>
                <w:webHidden/>
              </w:rPr>
            </w:r>
            <w:r>
              <w:rPr>
                <w:noProof/>
                <w:webHidden/>
              </w:rPr>
              <w:fldChar w:fldCharType="separate"/>
            </w:r>
            <w:r>
              <w:rPr>
                <w:noProof/>
                <w:webHidden/>
              </w:rPr>
              <w:t>31</w:t>
            </w:r>
            <w:r>
              <w:rPr>
                <w:noProof/>
                <w:webHidden/>
              </w:rPr>
              <w:fldChar w:fldCharType="end"/>
            </w:r>
          </w:hyperlink>
        </w:p>
        <w:p w14:paraId="5D19B21F" w14:textId="77777777" w:rsidR="00A6187D" w:rsidRDefault="00A6187D">
          <w:pPr>
            <w:pStyle w:val="TDC3"/>
            <w:tabs>
              <w:tab w:val="left" w:pos="1320"/>
              <w:tab w:val="right" w:leader="dot" w:pos="8494"/>
            </w:tabs>
            <w:rPr>
              <w:noProof/>
              <w:kern w:val="2"/>
              <w:sz w:val="24"/>
              <w:szCs w:val="24"/>
              <w14:ligatures w14:val="standardContextual"/>
            </w:rPr>
          </w:pPr>
          <w:hyperlink w:anchor="_Toc197445044" w:history="1">
            <w:r w:rsidRPr="00964608">
              <w:rPr>
                <w:rStyle w:val="Hipervnculo"/>
                <w:noProof/>
              </w:rPr>
              <w:t>1.10.1</w:t>
            </w:r>
            <w:r>
              <w:rPr>
                <w:noProof/>
                <w:kern w:val="2"/>
                <w:sz w:val="24"/>
                <w:szCs w:val="24"/>
                <w14:ligatures w14:val="standardContextual"/>
              </w:rPr>
              <w:tab/>
            </w:r>
            <w:r w:rsidRPr="00964608">
              <w:rPr>
                <w:rStyle w:val="Hipervnculo"/>
                <w:noProof/>
              </w:rPr>
              <w:t>DOSIFICACIÓN DE MORTEROS.</w:t>
            </w:r>
            <w:r>
              <w:rPr>
                <w:noProof/>
                <w:webHidden/>
              </w:rPr>
              <w:tab/>
            </w:r>
            <w:r>
              <w:rPr>
                <w:noProof/>
                <w:webHidden/>
              </w:rPr>
              <w:fldChar w:fldCharType="begin"/>
            </w:r>
            <w:r>
              <w:rPr>
                <w:noProof/>
                <w:webHidden/>
              </w:rPr>
              <w:instrText xml:space="preserve"> PAGEREF _Toc197445044 \h </w:instrText>
            </w:r>
            <w:r>
              <w:rPr>
                <w:noProof/>
                <w:webHidden/>
              </w:rPr>
            </w:r>
            <w:r>
              <w:rPr>
                <w:noProof/>
                <w:webHidden/>
              </w:rPr>
              <w:fldChar w:fldCharType="separate"/>
            </w:r>
            <w:r>
              <w:rPr>
                <w:noProof/>
                <w:webHidden/>
              </w:rPr>
              <w:t>31</w:t>
            </w:r>
            <w:r>
              <w:rPr>
                <w:noProof/>
                <w:webHidden/>
              </w:rPr>
              <w:fldChar w:fldCharType="end"/>
            </w:r>
          </w:hyperlink>
        </w:p>
        <w:p w14:paraId="3DD33B02" w14:textId="77777777" w:rsidR="00A6187D" w:rsidRDefault="00A6187D">
          <w:pPr>
            <w:pStyle w:val="TDC3"/>
            <w:tabs>
              <w:tab w:val="left" w:pos="1320"/>
              <w:tab w:val="right" w:leader="dot" w:pos="8494"/>
            </w:tabs>
            <w:rPr>
              <w:noProof/>
              <w:kern w:val="2"/>
              <w:sz w:val="24"/>
              <w:szCs w:val="24"/>
              <w14:ligatures w14:val="standardContextual"/>
            </w:rPr>
          </w:pPr>
          <w:hyperlink w:anchor="_Toc197445045" w:history="1">
            <w:r w:rsidRPr="00964608">
              <w:rPr>
                <w:rStyle w:val="Hipervnculo"/>
                <w:noProof/>
              </w:rPr>
              <w:t>1.10.2</w:t>
            </w:r>
            <w:r>
              <w:rPr>
                <w:noProof/>
                <w:kern w:val="2"/>
                <w:sz w:val="24"/>
                <w:szCs w:val="24"/>
                <w14:ligatures w14:val="standardContextual"/>
              </w:rPr>
              <w:tab/>
            </w:r>
            <w:r w:rsidRPr="00964608">
              <w:rPr>
                <w:rStyle w:val="Hipervnculo"/>
                <w:noProof/>
              </w:rPr>
              <w:t>FABRICACIÓN DE MORTEROS</w:t>
            </w:r>
            <w:r>
              <w:rPr>
                <w:noProof/>
                <w:webHidden/>
              </w:rPr>
              <w:tab/>
            </w:r>
            <w:r>
              <w:rPr>
                <w:noProof/>
                <w:webHidden/>
              </w:rPr>
              <w:fldChar w:fldCharType="begin"/>
            </w:r>
            <w:r>
              <w:rPr>
                <w:noProof/>
                <w:webHidden/>
              </w:rPr>
              <w:instrText xml:space="preserve"> PAGEREF _Toc197445045 \h </w:instrText>
            </w:r>
            <w:r>
              <w:rPr>
                <w:noProof/>
                <w:webHidden/>
              </w:rPr>
            </w:r>
            <w:r>
              <w:rPr>
                <w:noProof/>
                <w:webHidden/>
              </w:rPr>
              <w:fldChar w:fldCharType="separate"/>
            </w:r>
            <w:r>
              <w:rPr>
                <w:noProof/>
                <w:webHidden/>
              </w:rPr>
              <w:t>31</w:t>
            </w:r>
            <w:r>
              <w:rPr>
                <w:noProof/>
                <w:webHidden/>
              </w:rPr>
              <w:fldChar w:fldCharType="end"/>
            </w:r>
          </w:hyperlink>
        </w:p>
        <w:p w14:paraId="6B8B9D35" w14:textId="77777777" w:rsidR="00A6187D" w:rsidRDefault="00A6187D">
          <w:pPr>
            <w:pStyle w:val="TDC3"/>
            <w:tabs>
              <w:tab w:val="left" w:pos="1320"/>
              <w:tab w:val="right" w:leader="dot" w:pos="8494"/>
            </w:tabs>
            <w:rPr>
              <w:noProof/>
              <w:kern w:val="2"/>
              <w:sz w:val="24"/>
              <w:szCs w:val="24"/>
              <w14:ligatures w14:val="standardContextual"/>
            </w:rPr>
          </w:pPr>
          <w:hyperlink w:anchor="_Toc197445046" w:history="1">
            <w:r w:rsidRPr="00964608">
              <w:rPr>
                <w:rStyle w:val="Hipervnculo"/>
                <w:noProof/>
              </w:rPr>
              <w:t>1.10.3</w:t>
            </w:r>
            <w:r>
              <w:rPr>
                <w:noProof/>
                <w:kern w:val="2"/>
                <w:sz w:val="24"/>
                <w:szCs w:val="24"/>
                <w14:ligatures w14:val="standardContextual"/>
              </w:rPr>
              <w:tab/>
            </w:r>
            <w:r w:rsidRPr="00964608">
              <w:rPr>
                <w:rStyle w:val="Hipervnculo"/>
                <w:noProof/>
              </w:rPr>
              <w:t>MEDICIÓN Y ABONO</w:t>
            </w:r>
            <w:r>
              <w:rPr>
                <w:noProof/>
                <w:webHidden/>
              </w:rPr>
              <w:tab/>
            </w:r>
            <w:r>
              <w:rPr>
                <w:noProof/>
                <w:webHidden/>
              </w:rPr>
              <w:fldChar w:fldCharType="begin"/>
            </w:r>
            <w:r>
              <w:rPr>
                <w:noProof/>
                <w:webHidden/>
              </w:rPr>
              <w:instrText xml:space="preserve"> PAGEREF _Toc197445046 \h </w:instrText>
            </w:r>
            <w:r>
              <w:rPr>
                <w:noProof/>
                <w:webHidden/>
              </w:rPr>
            </w:r>
            <w:r>
              <w:rPr>
                <w:noProof/>
                <w:webHidden/>
              </w:rPr>
              <w:fldChar w:fldCharType="separate"/>
            </w:r>
            <w:r>
              <w:rPr>
                <w:noProof/>
                <w:webHidden/>
              </w:rPr>
              <w:t>31</w:t>
            </w:r>
            <w:r>
              <w:rPr>
                <w:noProof/>
                <w:webHidden/>
              </w:rPr>
              <w:fldChar w:fldCharType="end"/>
            </w:r>
          </w:hyperlink>
        </w:p>
        <w:p w14:paraId="661AE028" w14:textId="77777777" w:rsidR="00A6187D" w:rsidRDefault="00A6187D">
          <w:pPr>
            <w:pStyle w:val="TDC2"/>
            <w:tabs>
              <w:tab w:val="left" w:pos="880"/>
              <w:tab w:val="right" w:leader="dot" w:pos="8494"/>
            </w:tabs>
            <w:rPr>
              <w:noProof/>
              <w:kern w:val="2"/>
              <w:sz w:val="24"/>
              <w:szCs w:val="24"/>
              <w14:ligatures w14:val="standardContextual"/>
            </w:rPr>
          </w:pPr>
          <w:hyperlink w:anchor="_Toc197445047" w:history="1">
            <w:r w:rsidRPr="00964608">
              <w:rPr>
                <w:rStyle w:val="Hipervnculo"/>
                <w:noProof/>
              </w:rPr>
              <w:t>1.11</w:t>
            </w:r>
            <w:r>
              <w:rPr>
                <w:noProof/>
                <w:kern w:val="2"/>
                <w:sz w:val="24"/>
                <w:szCs w:val="24"/>
                <w14:ligatures w14:val="standardContextual"/>
              </w:rPr>
              <w:tab/>
            </w:r>
            <w:r w:rsidRPr="00964608">
              <w:rPr>
                <w:rStyle w:val="Hipervnculo"/>
                <w:noProof/>
              </w:rPr>
              <w:t>FORJADOS UNIDIRECCIONALES.</w:t>
            </w:r>
            <w:r>
              <w:rPr>
                <w:noProof/>
                <w:webHidden/>
              </w:rPr>
              <w:tab/>
            </w:r>
            <w:r>
              <w:rPr>
                <w:noProof/>
                <w:webHidden/>
              </w:rPr>
              <w:fldChar w:fldCharType="begin"/>
            </w:r>
            <w:r>
              <w:rPr>
                <w:noProof/>
                <w:webHidden/>
              </w:rPr>
              <w:instrText xml:space="preserve"> PAGEREF _Toc197445047 \h </w:instrText>
            </w:r>
            <w:r>
              <w:rPr>
                <w:noProof/>
                <w:webHidden/>
              </w:rPr>
            </w:r>
            <w:r>
              <w:rPr>
                <w:noProof/>
                <w:webHidden/>
              </w:rPr>
              <w:fldChar w:fldCharType="separate"/>
            </w:r>
            <w:r>
              <w:rPr>
                <w:noProof/>
                <w:webHidden/>
              </w:rPr>
              <w:t>31</w:t>
            </w:r>
            <w:r>
              <w:rPr>
                <w:noProof/>
                <w:webHidden/>
              </w:rPr>
              <w:fldChar w:fldCharType="end"/>
            </w:r>
          </w:hyperlink>
        </w:p>
        <w:p w14:paraId="30163992" w14:textId="77777777" w:rsidR="00A6187D" w:rsidRDefault="00A6187D">
          <w:pPr>
            <w:pStyle w:val="TDC3"/>
            <w:tabs>
              <w:tab w:val="left" w:pos="1320"/>
              <w:tab w:val="right" w:leader="dot" w:pos="8494"/>
            </w:tabs>
            <w:rPr>
              <w:noProof/>
              <w:kern w:val="2"/>
              <w:sz w:val="24"/>
              <w:szCs w:val="24"/>
              <w14:ligatures w14:val="standardContextual"/>
            </w:rPr>
          </w:pPr>
          <w:hyperlink w:anchor="_Toc197445048" w:history="1">
            <w:r w:rsidRPr="00964608">
              <w:rPr>
                <w:rStyle w:val="Hipervnculo"/>
                <w:noProof/>
              </w:rPr>
              <w:t>1.11.1</w:t>
            </w:r>
            <w:r>
              <w:rPr>
                <w:noProof/>
                <w:kern w:val="2"/>
                <w:sz w:val="24"/>
                <w:szCs w:val="24"/>
                <w14:ligatures w14:val="standardContextual"/>
              </w:rPr>
              <w:tab/>
            </w:r>
            <w:r w:rsidRPr="00964608">
              <w:rPr>
                <w:rStyle w:val="Hipervnculo"/>
                <w:noProof/>
              </w:rPr>
              <w:t>DE LOS COMPONENTES Y PRODUCTOS CONSTITUYENTES</w:t>
            </w:r>
            <w:r>
              <w:rPr>
                <w:noProof/>
                <w:webHidden/>
              </w:rPr>
              <w:tab/>
            </w:r>
            <w:r>
              <w:rPr>
                <w:noProof/>
                <w:webHidden/>
              </w:rPr>
              <w:fldChar w:fldCharType="begin"/>
            </w:r>
            <w:r>
              <w:rPr>
                <w:noProof/>
                <w:webHidden/>
              </w:rPr>
              <w:instrText xml:space="preserve"> PAGEREF _Toc197445048 \h </w:instrText>
            </w:r>
            <w:r>
              <w:rPr>
                <w:noProof/>
                <w:webHidden/>
              </w:rPr>
            </w:r>
            <w:r>
              <w:rPr>
                <w:noProof/>
                <w:webHidden/>
              </w:rPr>
              <w:fldChar w:fldCharType="separate"/>
            </w:r>
            <w:r>
              <w:rPr>
                <w:noProof/>
                <w:webHidden/>
              </w:rPr>
              <w:t>31</w:t>
            </w:r>
            <w:r>
              <w:rPr>
                <w:noProof/>
                <w:webHidden/>
              </w:rPr>
              <w:fldChar w:fldCharType="end"/>
            </w:r>
          </w:hyperlink>
        </w:p>
        <w:p w14:paraId="5FAB641D" w14:textId="77777777" w:rsidR="00A6187D" w:rsidRDefault="00A6187D">
          <w:pPr>
            <w:pStyle w:val="TDC3"/>
            <w:tabs>
              <w:tab w:val="left" w:pos="1320"/>
              <w:tab w:val="right" w:leader="dot" w:pos="8494"/>
            </w:tabs>
            <w:rPr>
              <w:noProof/>
              <w:kern w:val="2"/>
              <w:sz w:val="24"/>
              <w:szCs w:val="24"/>
              <w14:ligatures w14:val="standardContextual"/>
            </w:rPr>
          </w:pPr>
          <w:hyperlink w:anchor="_Toc197445049" w:history="1">
            <w:r w:rsidRPr="00964608">
              <w:rPr>
                <w:rStyle w:val="Hipervnculo"/>
                <w:noProof/>
              </w:rPr>
              <w:t>1.11.2</w:t>
            </w:r>
            <w:r>
              <w:rPr>
                <w:noProof/>
                <w:kern w:val="2"/>
                <w:sz w:val="24"/>
                <w:szCs w:val="24"/>
                <w14:ligatures w14:val="standardContextual"/>
              </w:rPr>
              <w:tab/>
            </w:r>
            <w:r w:rsidRPr="00964608">
              <w:rPr>
                <w:rStyle w:val="Hipervnculo"/>
                <w:noProof/>
              </w:rPr>
              <w:t>DE LA EJECUCIÓN</w:t>
            </w:r>
            <w:r>
              <w:rPr>
                <w:noProof/>
                <w:webHidden/>
              </w:rPr>
              <w:tab/>
            </w:r>
            <w:r>
              <w:rPr>
                <w:noProof/>
                <w:webHidden/>
              </w:rPr>
              <w:fldChar w:fldCharType="begin"/>
            </w:r>
            <w:r>
              <w:rPr>
                <w:noProof/>
                <w:webHidden/>
              </w:rPr>
              <w:instrText xml:space="preserve"> PAGEREF _Toc197445049 \h </w:instrText>
            </w:r>
            <w:r>
              <w:rPr>
                <w:noProof/>
                <w:webHidden/>
              </w:rPr>
            </w:r>
            <w:r>
              <w:rPr>
                <w:noProof/>
                <w:webHidden/>
              </w:rPr>
              <w:fldChar w:fldCharType="separate"/>
            </w:r>
            <w:r>
              <w:rPr>
                <w:noProof/>
                <w:webHidden/>
              </w:rPr>
              <w:t>32</w:t>
            </w:r>
            <w:r>
              <w:rPr>
                <w:noProof/>
                <w:webHidden/>
              </w:rPr>
              <w:fldChar w:fldCharType="end"/>
            </w:r>
          </w:hyperlink>
        </w:p>
        <w:p w14:paraId="4D2C90B7" w14:textId="77777777" w:rsidR="00A6187D" w:rsidRDefault="00A6187D">
          <w:pPr>
            <w:pStyle w:val="TDC3"/>
            <w:tabs>
              <w:tab w:val="left" w:pos="1320"/>
              <w:tab w:val="right" w:leader="dot" w:pos="8494"/>
            </w:tabs>
            <w:rPr>
              <w:noProof/>
              <w:kern w:val="2"/>
              <w:sz w:val="24"/>
              <w:szCs w:val="24"/>
              <w14:ligatures w14:val="standardContextual"/>
            </w:rPr>
          </w:pPr>
          <w:hyperlink w:anchor="_Toc197445050" w:history="1">
            <w:r w:rsidRPr="00964608">
              <w:rPr>
                <w:rStyle w:val="Hipervnculo"/>
                <w:noProof/>
              </w:rPr>
              <w:t>1.11.3</w:t>
            </w:r>
            <w:r>
              <w:rPr>
                <w:noProof/>
                <w:kern w:val="2"/>
                <w:sz w:val="24"/>
                <w:szCs w:val="24"/>
                <w14:ligatures w14:val="standardContextual"/>
              </w:rPr>
              <w:tab/>
            </w:r>
            <w:r w:rsidRPr="00964608">
              <w:rPr>
                <w:rStyle w:val="Hipervnculo"/>
                <w:noProof/>
              </w:rPr>
              <w:t>MEDICIÓN Y ABONO</w:t>
            </w:r>
            <w:r>
              <w:rPr>
                <w:noProof/>
                <w:webHidden/>
              </w:rPr>
              <w:tab/>
            </w:r>
            <w:r>
              <w:rPr>
                <w:noProof/>
                <w:webHidden/>
              </w:rPr>
              <w:fldChar w:fldCharType="begin"/>
            </w:r>
            <w:r>
              <w:rPr>
                <w:noProof/>
                <w:webHidden/>
              </w:rPr>
              <w:instrText xml:space="preserve"> PAGEREF _Toc197445050 \h </w:instrText>
            </w:r>
            <w:r>
              <w:rPr>
                <w:noProof/>
                <w:webHidden/>
              </w:rPr>
            </w:r>
            <w:r>
              <w:rPr>
                <w:noProof/>
                <w:webHidden/>
              </w:rPr>
              <w:fldChar w:fldCharType="separate"/>
            </w:r>
            <w:r>
              <w:rPr>
                <w:noProof/>
                <w:webHidden/>
              </w:rPr>
              <w:t>36</w:t>
            </w:r>
            <w:r>
              <w:rPr>
                <w:noProof/>
                <w:webHidden/>
              </w:rPr>
              <w:fldChar w:fldCharType="end"/>
            </w:r>
          </w:hyperlink>
        </w:p>
        <w:p w14:paraId="41B890B3" w14:textId="77777777" w:rsidR="00A6187D" w:rsidRDefault="00A6187D">
          <w:pPr>
            <w:pStyle w:val="TDC3"/>
            <w:tabs>
              <w:tab w:val="left" w:pos="1320"/>
              <w:tab w:val="right" w:leader="dot" w:pos="8494"/>
            </w:tabs>
            <w:rPr>
              <w:noProof/>
              <w:kern w:val="2"/>
              <w:sz w:val="24"/>
              <w:szCs w:val="24"/>
              <w14:ligatures w14:val="standardContextual"/>
            </w:rPr>
          </w:pPr>
          <w:hyperlink w:anchor="_Toc197445051" w:history="1">
            <w:r w:rsidRPr="00964608">
              <w:rPr>
                <w:rStyle w:val="Hipervnculo"/>
                <w:noProof/>
              </w:rPr>
              <w:t>1.11.4</w:t>
            </w:r>
            <w:r>
              <w:rPr>
                <w:noProof/>
                <w:kern w:val="2"/>
                <w:sz w:val="24"/>
                <w:szCs w:val="24"/>
                <w14:ligatures w14:val="standardContextual"/>
              </w:rPr>
              <w:tab/>
            </w:r>
            <w:r w:rsidRPr="00964608">
              <w:rPr>
                <w:rStyle w:val="Hipervnculo"/>
                <w:noProof/>
              </w:rPr>
              <w:t>MANTENIMIENTO.</w:t>
            </w:r>
            <w:r>
              <w:rPr>
                <w:noProof/>
                <w:webHidden/>
              </w:rPr>
              <w:tab/>
            </w:r>
            <w:r>
              <w:rPr>
                <w:noProof/>
                <w:webHidden/>
              </w:rPr>
              <w:fldChar w:fldCharType="begin"/>
            </w:r>
            <w:r>
              <w:rPr>
                <w:noProof/>
                <w:webHidden/>
              </w:rPr>
              <w:instrText xml:space="preserve"> PAGEREF _Toc197445051 \h </w:instrText>
            </w:r>
            <w:r>
              <w:rPr>
                <w:noProof/>
                <w:webHidden/>
              </w:rPr>
            </w:r>
            <w:r>
              <w:rPr>
                <w:noProof/>
                <w:webHidden/>
              </w:rPr>
              <w:fldChar w:fldCharType="separate"/>
            </w:r>
            <w:r>
              <w:rPr>
                <w:noProof/>
                <w:webHidden/>
              </w:rPr>
              <w:t>36</w:t>
            </w:r>
            <w:r>
              <w:rPr>
                <w:noProof/>
                <w:webHidden/>
              </w:rPr>
              <w:fldChar w:fldCharType="end"/>
            </w:r>
          </w:hyperlink>
        </w:p>
        <w:p w14:paraId="60940329" w14:textId="77777777" w:rsidR="00A6187D" w:rsidRDefault="00A6187D">
          <w:pPr>
            <w:pStyle w:val="TDC2"/>
            <w:tabs>
              <w:tab w:val="left" w:pos="880"/>
              <w:tab w:val="right" w:leader="dot" w:pos="8494"/>
            </w:tabs>
            <w:rPr>
              <w:noProof/>
              <w:kern w:val="2"/>
              <w:sz w:val="24"/>
              <w:szCs w:val="24"/>
              <w14:ligatures w14:val="standardContextual"/>
            </w:rPr>
          </w:pPr>
          <w:hyperlink w:anchor="_Toc197445052" w:history="1">
            <w:r w:rsidRPr="00964608">
              <w:rPr>
                <w:rStyle w:val="Hipervnculo"/>
                <w:noProof/>
              </w:rPr>
              <w:t>1.12</w:t>
            </w:r>
            <w:r>
              <w:rPr>
                <w:noProof/>
                <w:kern w:val="2"/>
                <w:sz w:val="24"/>
                <w:szCs w:val="24"/>
                <w14:ligatures w14:val="standardContextual"/>
              </w:rPr>
              <w:tab/>
            </w:r>
            <w:r w:rsidRPr="00964608">
              <w:rPr>
                <w:rStyle w:val="Hipervnculo"/>
                <w:noProof/>
              </w:rPr>
              <w:t>SOPORTES DE HORMIGÓN ARMADO.</w:t>
            </w:r>
            <w:r>
              <w:rPr>
                <w:noProof/>
                <w:webHidden/>
              </w:rPr>
              <w:tab/>
            </w:r>
            <w:r>
              <w:rPr>
                <w:noProof/>
                <w:webHidden/>
              </w:rPr>
              <w:fldChar w:fldCharType="begin"/>
            </w:r>
            <w:r>
              <w:rPr>
                <w:noProof/>
                <w:webHidden/>
              </w:rPr>
              <w:instrText xml:space="preserve"> PAGEREF _Toc197445052 \h </w:instrText>
            </w:r>
            <w:r>
              <w:rPr>
                <w:noProof/>
                <w:webHidden/>
              </w:rPr>
            </w:r>
            <w:r>
              <w:rPr>
                <w:noProof/>
                <w:webHidden/>
              </w:rPr>
              <w:fldChar w:fldCharType="separate"/>
            </w:r>
            <w:r>
              <w:rPr>
                <w:noProof/>
                <w:webHidden/>
              </w:rPr>
              <w:t>37</w:t>
            </w:r>
            <w:r>
              <w:rPr>
                <w:noProof/>
                <w:webHidden/>
              </w:rPr>
              <w:fldChar w:fldCharType="end"/>
            </w:r>
          </w:hyperlink>
        </w:p>
        <w:p w14:paraId="294A1775" w14:textId="77777777" w:rsidR="00A6187D" w:rsidRDefault="00A6187D">
          <w:pPr>
            <w:pStyle w:val="TDC3"/>
            <w:tabs>
              <w:tab w:val="left" w:pos="1320"/>
              <w:tab w:val="right" w:leader="dot" w:pos="8494"/>
            </w:tabs>
            <w:rPr>
              <w:noProof/>
              <w:kern w:val="2"/>
              <w:sz w:val="24"/>
              <w:szCs w:val="24"/>
              <w14:ligatures w14:val="standardContextual"/>
            </w:rPr>
          </w:pPr>
          <w:hyperlink w:anchor="_Toc197445053" w:history="1">
            <w:r w:rsidRPr="00964608">
              <w:rPr>
                <w:rStyle w:val="Hipervnculo"/>
                <w:noProof/>
              </w:rPr>
              <w:t>1.12.1</w:t>
            </w:r>
            <w:r>
              <w:rPr>
                <w:noProof/>
                <w:kern w:val="2"/>
                <w:sz w:val="24"/>
                <w:szCs w:val="24"/>
                <w14:ligatures w14:val="standardContextual"/>
              </w:rPr>
              <w:tab/>
            </w:r>
            <w:r w:rsidRPr="00964608">
              <w:rPr>
                <w:rStyle w:val="Hipervnculo"/>
                <w:noProof/>
              </w:rPr>
              <w:t>DE LOS COMPONENTES Y PRODUCTOS CONSTITUYENTES</w:t>
            </w:r>
            <w:r>
              <w:rPr>
                <w:noProof/>
                <w:webHidden/>
              </w:rPr>
              <w:tab/>
            </w:r>
            <w:r>
              <w:rPr>
                <w:noProof/>
                <w:webHidden/>
              </w:rPr>
              <w:fldChar w:fldCharType="begin"/>
            </w:r>
            <w:r>
              <w:rPr>
                <w:noProof/>
                <w:webHidden/>
              </w:rPr>
              <w:instrText xml:space="preserve"> PAGEREF _Toc197445053 \h </w:instrText>
            </w:r>
            <w:r>
              <w:rPr>
                <w:noProof/>
                <w:webHidden/>
              </w:rPr>
            </w:r>
            <w:r>
              <w:rPr>
                <w:noProof/>
                <w:webHidden/>
              </w:rPr>
              <w:fldChar w:fldCharType="separate"/>
            </w:r>
            <w:r>
              <w:rPr>
                <w:noProof/>
                <w:webHidden/>
              </w:rPr>
              <w:t>37</w:t>
            </w:r>
            <w:r>
              <w:rPr>
                <w:noProof/>
                <w:webHidden/>
              </w:rPr>
              <w:fldChar w:fldCharType="end"/>
            </w:r>
          </w:hyperlink>
        </w:p>
        <w:p w14:paraId="1A72BBFF" w14:textId="77777777" w:rsidR="00A6187D" w:rsidRDefault="00A6187D">
          <w:pPr>
            <w:pStyle w:val="TDC3"/>
            <w:tabs>
              <w:tab w:val="left" w:pos="1320"/>
              <w:tab w:val="right" w:leader="dot" w:pos="8494"/>
            </w:tabs>
            <w:rPr>
              <w:noProof/>
              <w:kern w:val="2"/>
              <w:sz w:val="24"/>
              <w:szCs w:val="24"/>
              <w14:ligatures w14:val="standardContextual"/>
            </w:rPr>
          </w:pPr>
          <w:hyperlink w:anchor="_Toc197445054" w:history="1">
            <w:r w:rsidRPr="00964608">
              <w:rPr>
                <w:rStyle w:val="Hipervnculo"/>
                <w:noProof/>
              </w:rPr>
              <w:t>1.12.2</w:t>
            </w:r>
            <w:r>
              <w:rPr>
                <w:noProof/>
                <w:kern w:val="2"/>
                <w:sz w:val="24"/>
                <w:szCs w:val="24"/>
                <w14:ligatures w14:val="standardContextual"/>
              </w:rPr>
              <w:tab/>
            </w:r>
            <w:r w:rsidRPr="00964608">
              <w:rPr>
                <w:rStyle w:val="Hipervnculo"/>
                <w:noProof/>
              </w:rPr>
              <w:t>DE LA EJECUCIÓN</w:t>
            </w:r>
            <w:r>
              <w:rPr>
                <w:noProof/>
                <w:webHidden/>
              </w:rPr>
              <w:tab/>
            </w:r>
            <w:r>
              <w:rPr>
                <w:noProof/>
                <w:webHidden/>
              </w:rPr>
              <w:fldChar w:fldCharType="begin"/>
            </w:r>
            <w:r>
              <w:rPr>
                <w:noProof/>
                <w:webHidden/>
              </w:rPr>
              <w:instrText xml:space="preserve"> PAGEREF _Toc197445054 \h </w:instrText>
            </w:r>
            <w:r>
              <w:rPr>
                <w:noProof/>
                <w:webHidden/>
              </w:rPr>
            </w:r>
            <w:r>
              <w:rPr>
                <w:noProof/>
                <w:webHidden/>
              </w:rPr>
              <w:fldChar w:fldCharType="separate"/>
            </w:r>
            <w:r>
              <w:rPr>
                <w:noProof/>
                <w:webHidden/>
              </w:rPr>
              <w:t>38</w:t>
            </w:r>
            <w:r>
              <w:rPr>
                <w:noProof/>
                <w:webHidden/>
              </w:rPr>
              <w:fldChar w:fldCharType="end"/>
            </w:r>
          </w:hyperlink>
        </w:p>
        <w:p w14:paraId="3EA2ECF8" w14:textId="77777777" w:rsidR="00A6187D" w:rsidRDefault="00A6187D">
          <w:pPr>
            <w:pStyle w:val="TDC3"/>
            <w:tabs>
              <w:tab w:val="left" w:pos="1320"/>
              <w:tab w:val="right" w:leader="dot" w:pos="8494"/>
            </w:tabs>
            <w:rPr>
              <w:noProof/>
              <w:kern w:val="2"/>
              <w:sz w:val="24"/>
              <w:szCs w:val="24"/>
              <w14:ligatures w14:val="standardContextual"/>
            </w:rPr>
          </w:pPr>
          <w:hyperlink w:anchor="_Toc197445055" w:history="1">
            <w:r w:rsidRPr="00964608">
              <w:rPr>
                <w:rStyle w:val="Hipervnculo"/>
                <w:noProof/>
              </w:rPr>
              <w:t>1.12.3</w:t>
            </w:r>
            <w:r>
              <w:rPr>
                <w:noProof/>
                <w:kern w:val="2"/>
                <w:sz w:val="24"/>
                <w:szCs w:val="24"/>
                <w14:ligatures w14:val="standardContextual"/>
              </w:rPr>
              <w:tab/>
            </w:r>
            <w:r w:rsidRPr="00964608">
              <w:rPr>
                <w:rStyle w:val="Hipervnculo"/>
                <w:noProof/>
              </w:rPr>
              <w:t>MEDICIÓN Y ABONO</w:t>
            </w:r>
            <w:r>
              <w:rPr>
                <w:noProof/>
                <w:webHidden/>
              </w:rPr>
              <w:tab/>
            </w:r>
            <w:r>
              <w:rPr>
                <w:noProof/>
                <w:webHidden/>
              </w:rPr>
              <w:fldChar w:fldCharType="begin"/>
            </w:r>
            <w:r>
              <w:rPr>
                <w:noProof/>
                <w:webHidden/>
              </w:rPr>
              <w:instrText xml:space="preserve"> PAGEREF _Toc197445055 \h </w:instrText>
            </w:r>
            <w:r>
              <w:rPr>
                <w:noProof/>
                <w:webHidden/>
              </w:rPr>
            </w:r>
            <w:r>
              <w:rPr>
                <w:noProof/>
                <w:webHidden/>
              </w:rPr>
              <w:fldChar w:fldCharType="separate"/>
            </w:r>
            <w:r>
              <w:rPr>
                <w:noProof/>
                <w:webHidden/>
              </w:rPr>
              <w:t>40</w:t>
            </w:r>
            <w:r>
              <w:rPr>
                <w:noProof/>
                <w:webHidden/>
              </w:rPr>
              <w:fldChar w:fldCharType="end"/>
            </w:r>
          </w:hyperlink>
        </w:p>
        <w:p w14:paraId="0B69BCF0" w14:textId="77777777" w:rsidR="00A6187D" w:rsidRDefault="00A6187D">
          <w:pPr>
            <w:pStyle w:val="TDC3"/>
            <w:tabs>
              <w:tab w:val="left" w:pos="1320"/>
              <w:tab w:val="right" w:leader="dot" w:pos="8494"/>
            </w:tabs>
            <w:rPr>
              <w:noProof/>
              <w:kern w:val="2"/>
              <w:sz w:val="24"/>
              <w:szCs w:val="24"/>
              <w14:ligatures w14:val="standardContextual"/>
            </w:rPr>
          </w:pPr>
          <w:hyperlink w:anchor="_Toc197445056" w:history="1">
            <w:r w:rsidRPr="00964608">
              <w:rPr>
                <w:rStyle w:val="Hipervnculo"/>
                <w:noProof/>
              </w:rPr>
              <w:t>1.12.4</w:t>
            </w:r>
            <w:r>
              <w:rPr>
                <w:noProof/>
                <w:kern w:val="2"/>
                <w:sz w:val="24"/>
                <w:szCs w:val="24"/>
                <w14:ligatures w14:val="standardContextual"/>
              </w:rPr>
              <w:tab/>
            </w:r>
            <w:r w:rsidRPr="00964608">
              <w:rPr>
                <w:rStyle w:val="Hipervnculo"/>
                <w:noProof/>
              </w:rPr>
              <w:t>MANTENIMIENTO</w:t>
            </w:r>
            <w:r>
              <w:rPr>
                <w:noProof/>
                <w:webHidden/>
              </w:rPr>
              <w:tab/>
            </w:r>
            <w:r>
              <w:rPr>
                <w:noProof/>
                <w:webHidden/>
              </w:rPr>
              <w:fldChar w:fldCharType="begin"/>
            </w:r>
            <w:r>
              <w:rPr>
                <w:noProof/>
                <w:webHidden/>
              </w:rPr>
              <w:instrText xml:space="preserve"> PAGEREF _Toc197445056 \h </w:instrText>
            </w:r>
            <w:r>
              <w:rPr>
                <w:noProof/>
                <w:webHidden/>
              </w:rPr>
            </w:r>
            <w:r>
              <w:rPr>
                <w:noProof/>
                <w:webHidden/>
              </w:rPr>
              <w:fldChar w:fldCharType="separate"/>
            </w:r>
            <w:r>
              <w:rPr>
                <w:noProof/>
                <w:webHidden/>
              </w:rPr>
              <w:t>40</w:t>
            </w:r>
            <w:r>
              <w:rPr>
                <w:noProof/>
                <w:webHidden/>
              </w:rPr>
              <w:fldChar w:fldCharType="end"/>
            </w:r>
          </w:hyperlink>
        </w:p>
        <w:p w14:paraId="72820AAB" w14:textId="77777777" w:rsidR="00A6187D" w:rsidRDefault="00A6187D">
          <w:pPr>
            <w:pStyle w:val="TDC2"/>
            <w:tabs>
              <w:tab w:val="left" w:pos="880"/>
              <w:tab w:val="right" w:leader="dot" w:pos="8494"/>
            </w:tabs>
            <w:rPr>
              <w:noProof/>
              <w:kern w:val="2"/>
              <w:sz w:val="24"/>
              <w:szCs w:val="24"/>
              <w14:ligatures w14:val="standardContextual"/>
            </w:rPr>
          </w:pPr>
          <w:hyperlink w:anchor="_Toc197445057" w:history="1">
            <w:r w:rsidRPr="00964608">
              <w:rPr>
                <w:rStyle w:val="Hipervnculo"/>
                <w:noProof/>
              </w:rPr>
              <w:t>1.13</w:t>
            </w:r>
            <w:r>
              <w:rPr>
                <w:noProof/>
                <w:kern w:val="2"/>
                <w:sz w:val="24"/>
                <w:szCs w:val="24"/>
                <w14:ligatures w14:val="standardContextual"/>
              </w:rPr>
              <w:tab/>
            </w:r>
            <w:r w:rsidRPr="00964608">
              <w:rPr>
                <w:rStyle w:val="Hipervnculo"/>
                <w:noProof/>
              </w:rPr>
              <w:t>ALBAÑILERÍA.</w:t>
            </w:r>
            <w:r>
              <w:rPr>
                <w:noProof/>
                <w:webHidden/>
              </w:rPr>
              <w:tab/>
            </w:r>
            <w:r>
              <w:rPr>
                <w:noProof/>
                <w:webHidden/>
              </w:rPr>
              <w:fldChar w:fldCharType="begin"/>
            </w:r>
            <w:r>
              <w:rPr>
                <w:noProof/>
                <w:webHidden/>
              </w:rPr>
              <w:instrText xml:space="preserve"> PAGEREF _Toc197445057 \h </w:instrText>
            </w:r>
            <w:r>
              <w:rPr>
                <w:noProof/>
                <w:webHidden/>
              </w:rPr>
            </w:r>
            <w:r>
              <w:rPr>
                <w:noProof/>
                <w:webHidden/>
              </w:rPr>
              <w:fldChar w:fldCharType="separate"/>
            </w:r>
            <w:r>
              <w:rPr>
                <w:noProof/>
                <w:webHidden/>
              </w:rPr>
              <w:t>41</w:t>
            </w:r>
            <w:r>
              <w:rPr>
                <w:noProof/>
                <w:webHidden/>
              </w:rPr>
              <w:fldChar w:fldCharType="end"/>
            </w:r>
          </w:hyperlink>
        </w:p>
        <w:p w14:paraId="01E026E7" w14:textId="77777777" w:rsidR="00A6187D" w:rsidRDefault="00A6187D">
          <w:pPr>
            <w:pStyle w:val="TDC3"/>
            <w:tabs>
              <w:tab w:val="left" w:pos="1320"/>
              <w:tab w:val="right" w:leader="dot" w:pos="8494"/>
            </w:tabs>
            <w:rPr>
              <w:noProof/>
              <w:kern w:val="2"/>
              <w:sz w:val="24"/>
              <w:szCs w:val="24"/>
              <w14:ligatures w14:val="standardContextual"/>
            </w:rPr>
          </w:pPr>
          <w:hyperlink w:anchor="_Toc197445058" w:history="1">
            <w:r w:rsidRPr="00964608">
              <w:rPr>
                <w:rStyle w:val="Hipervnculo"/>
                <w:noProof/>
              </w:rPr>
              <w:t>1.13.1</w:t>
            </w:r>
            <w:r>
              <w:rPr>
                <w:noProof/>
                <w:kern w:val="2"/>
                <w:sz w:val="24"/>
                <w:szCs w:val="24"/>
                <w14:ligatures w14:val="standardContextual"/>
              </w:rPr>
              <w:tab/>
            </w:r>
            <w:r w:rsidRPr="00964608">
              <w:rPr>
                <w:rStyle w:val="Hipervnculo"/>
                <w:noProof/>
              </w:rPr>
              <w:t>FÁBRICA DE LADRILLO.</w:t>
            </w:r>
            <w:r>
              <w:rPr>
                <w:noProof/>
                <w:webHidden/>
              </w:rPr>
              <w:tab/>
            </w:r>
            <w:r>
              <w:rPr>
                <w:noProof/>
                <w:webHidden/>
              </w:rPr>
              <w:fldChar w:fldCharType="begin"/>
            </w:r>
            <w:r>
              <w:rPr>
                <w:noProof/>
                <w:webHidden/>
              </w:rPr>
              <w:instrText xml:space="preserve"> PAGEREF _Toc197445058 \h </w:instrText>
            </w:r>
            <w:r>
              <w:rPr>
                <w:noProof/>
                <w:webHidden/>
              </w:rPr>
            </w:r>
            <w:r>
              <w:rPr>
                <w:noProof/>
                <w:webHidden/>
              </w:rPr>
              <w:fldChar w:fldCharType="separate"/>
            </w:r>
            <w:r>
              <w:rPr>
                <w:noProof/>
                <w:webHidden/>
              </w:rPr>
              <w:t>41</w:t>
            </w:r>
            <w:r>
              <w:rPr>
                <w:noProof/>
                <w:webHidden/>
              </w:rPr>
              <w:fldChar w:fldCharType="end"/>
            </w:r>
          </w:hyperlink>
        </w:p>
        <w:p w14:paraId="0F412B3C" w14:textId="77777777" w:rsidR="00A6187D" w:rsidRDefault="00A6187D">
          <w:pPr>
            <w:pStyle w:val="TDC3"/>
            <w:tabs>
              <w:tab w:val="left" w:pos="1320"/>
              <w:tab w:val="right" w:leader="dot" w:pos="8494"/>
            </w:tabs>
            <w:rPr>
              <w:noProof/>
              <w:kern w:val="2"/>
              <w:sz w:val="24"/>
              <w:szCs w:val="24"/>
              <w14:ligatures w14:val="standardContextual"/>
            </w:rPr>
          </w:pPr>
          <w:hyperlink w:anchor="_Toc197445059" w:history="1">
            <w:r w:rsidRPr="00964608">
              <w:rPr>
                <w:rStyle w:val="Hipervnculo"/>
                <w:noProof/>
              </w:rPr>
              <w:t>1.13.2</w:t>
            </w:r>
            <w:r>
              <w:rPr>
                <w:noProof/>
                <w:kern w:val="2"/>
                <w:sz w:val="24"/>
                <w:szCs w:val="24"/>
                <w14:ligatures w14:val="standardContextual"/>
              </w:rPr>
              <w:tab/>
            </w:r>
            <w:r w:rsidRPr="00964608">
              <w:rPr>
                <w:rStyle w:val="Hipervnculo"/>
                <w:noProof/>
              </w:rPr>
              <w:t>DE LOS COMPONENTES Y PRODUCTOS CONSTITUYENTES</w:t>
            </w:r>
            <w:r>
              <w:rPr>
                <w:noProof/>
                <w:webHidden/>
              </w:rPr>
              <w:tab/>
            </w:r>
            <w:r>
              <w:rPr>
                <w:noProof/>
                <w:webHidden/>
              </w:rPr>
              <w:fldChar w:fldCharType="begin"/>
            </w:r>
            <w:r>
              <w:rPr>
                <w:noProof/>
                <w:webHidden/>
              </w:rPr>
              <w:instrText xml:space="preserve"> PAGEREF _Toc197445059 \h </w:instrText>
            </w:r>
            <w:r>
              <w:rPr>
                <w:noProof/>
                <w:webHidden/>
              </w:rPr>
            </w:r>
            <w:r>
              <w:rPr>
                <w:noProof/>
                <w:webHidden/>
              </w:rPr>
              <w:fldChar w:fldCharType="separate"/>
            </w:r>
            <w:r>
              <w:rPr>
                <w:noProof/>
                <w:webHidden/>
              </w:rPr>
              <w:t>41</w:t>
            </w:r>
            <w:r>
              <w:rPr>
                <w:noProof/>
                <w:webHidden/>
              </w:rPr>
              <w:fldChar w:fldCharType="end"/>
            </w:r>
          </w:hyperlink>
        </w:p>
        <w:p w14:paraId="522462EE" w14:textId="77777777" w:rsidR="00A6187D" w:rsidRDefault="00A6187D">
          <w:pPr>
            <w:pStyle w:val="TDC3"/>
            <w:tabs>
              <w:tab w:val="left" w:pos="1320"/>
              <w:tab w:val="right" w:leader="dot" w:pos="8494"/>
            </w:tabs>
            <w:rPr>
              <w:noProof/>
              <w:kern w:val="2"/>
              <w:sz w:val="24"/>
              <w:szCs w:val="24"/>
              <w14:ligatures w14:val="standardContextual"/>
            </w:rPr>
          </w:pPr>
          <w:hyperlink w:anchor="_Toc197445060" w:history="1">
            <w:r w:rsidRPr="00964608">
              <w:rPr>
                <w:rStyle w:val="Hipervnculo"/>
                <w:noProof/>
              </w:rPr>
              <w:t>1.13.3</w:t>
            </w:r>
            <w:r>
              <w:rPr>
                <w:noProof/>
                <w:kern w:val="2"/>
                <w:sz w:val="24"/>
                <w:szCs w:val="24"/>
                <w14:ligatures w14:val="standardContextual"/>
              </w:rPr>
              <w:tab/>
            </w:r>
            <w:r w:rsidRPr="00964608">
              <w:rPr>
                <w:rStyle w:val="Hipervnculo"/>
                <w:noProof/>
              </w:rPr>
              <w:t>DE LA EJECUCIÓN.</w:t>
            </w:r>
            <w:r>
              <w:rPr>
                <w:noProof/>
                <w:webHidden/>
              </w:rPr>
              <w:tab/>
            </w:r>
            <w:r>
              <w:rPr>
                <w:noProof/>
                <w:webHidden/>
              </w:rPr>
              <w:fldChar w:fldCharType="begin"/>
            </w:r>
            <w:r>
              <w:rPr>
                <w:noProof/>
                <w:webHidden/>
              </w:rPr>
              <w:instrText xml:space="preserve"> PAGEREF _Toc197445060 \h </w:instrText>
            </w:r>
            <w:r>
              <w:rPr>
                <w:noProof/>
                <w:webHidden/>
              </w:rPr>
            </w:r>
            <w:r>
              <w:rPr>
                <w:noProof/>
                <w:webHidden/>
              </w:rPr>
              <w:fldChar w:fldCharType="separate"/>
            </w:r>
            <w:r>
              <w:rPr>
                <w:noProof/>
                <w:webHidden/>
              </w:rPr>
              <w:t>44</w:t>
            </w:r>
            <w:r>
              <w:rPr>
                <w:noProof/>
                <w:webHidden/>
              </w:rPr>
              <w:fldChar w:fldCharType="end"/>
            </w:r>
          </w:hyperlink>
        </w:p>
        <w:p w14:paraId="58F435E7" w14:textId="77777777" w:rsidR="00A6187D" w:rsidRDefault="00A6187D">
          <w:pPr>
            <w:pStyle w:val="TDC3"/>
            <w:tabs>
              <w:tab w:val="left" w:pos="1320"/>
              <w:tab w:val="right" w:leader="dot" w:pos="8494"/>
            </w:tabs>
            <w:rPr>
              <w:noProof/>
              <w:kern w:val="2"/>
              <w:sz w:val="24"/>
              <w:szCs w:val="24"/>
              <w14:ligatures w14:val="standardContextual"/>
            </w:rPr>
          </w:pPr>
          <w:hyperlink w:anchor="_Toc197445061" w:history="1">
            <w:r w:rsidRPr="00964608">
              <w:rPr>
                <w:rStyle w:val="Hipervnculo"/>
                <w:noProof/>
              </w:rPr>
              <w:t>1.13.4</w:t>
            </w:r>
            <w:r>
              <w:rPr>
                <w:noProof/>
                <w:kern w:val="2"/>
                <w:sz w:val="24"/>
                <w:szCs w:val="24"/>
                <w14:ligatures w14:val="standardContextual"/>
              </w:rPr>
              <w:tab/>
            </w:r>
            <w:r w:rsidRPr="00964608">
              <w:rPr>
                <w:rStyle w:val="Hipervnculo"/>
                <w:noProof/>
              </w:rPr>
              <w:t>MEDICIÓN Y ABONO</w:t>
            </w:r>
            <w:r>
              <w:rPr>
                <w:noProof/>
                <w:webHidden/>
              </w:rPr>
              <w:tab/>
            </w:r>
            <w:r>
              <w:rPr>
                <w:noProof/>
                <w:webHidden/>
              </w:rPr>
              <w:fldChar w:fldCharType="begin"/>
            </w:r>
            <w:r>
              <w:rPr>
                <w:noProof/>
                <w:webHidden/>
              </w:rPr>
              <w:instrText xml:space="preserve"> PAGEREF _Toc197445061 \h </w:instrText>
            </w:r>
            <w:r>
              <w:rPr>
                <w:noProof/>
                <w:webHidden/>
              </w:rPr>
            </w:r>
            <w:r>
              <w:rPr>
                <w:noProof/>
                <w:webHidden/>
              </w:rPr>
              <w:fldChar w:fldCharType="separate"/>
            </w:r>
            <w:r>
              <w:rPr>
                <w:noProof/>
                <w:webHidden/>
              </w:rPr>
              <w:t>47</w:t>
            </w:r>
            <w:r>
              <w:rPr>
                <w:noProof/>
                <w:webHidden/>
              </w:rPr>
              <w:fldChar w:fldCharType="end"/>
            </w:r>
          </w:hyperlink>
        </w:p>
        <w:p w14:paraId="2BC4B8E9" w14:textId="77777777" w:rsidR="00A6187D" w:rsidRDefault="00A6187D">
          <w:pPr>
            <w:pStyle w:val="TDC3"/>
            <w:tabs>
              <w:tab w:val="left" w:pos="1320"/>
              <w:tab w:val="right" w:leader="dot" w:pos="8494"/>
            </w:tabs>
            <w:rPr>
              <w:noProof/>
              <w:kern w:val="2"/>
              <w:sz w:val="24"/>
              <w:szCs w:val="24"/>
              <w14:ligatures w14:val="standardContextual"/>
            </w:rPr>
          </w:pPr>
          <w:hyperlink w:anchor="_Toc197445062" w:history="1">
            <w:r w:rsidRPr="00964608">
              <w:rPr>
                <w:rStyle w:val="Hipervnculo"/>
                <w:noProof/>
              </w:rPr>
              <w:t>1.13.5</w:t>
            </w:r>
            <w:r>
              <w:rPr>
                <w:noProof/>
                <w:kern w:val="2"/>
                <w:sz w:val="24"/>
                <w:szCs w:val="24"/>
                <w14:ligatures w14:val="standardContextual"/>
              </w:rPr>
              <w:tab/>
            </w:r>
            <w:r w:rsidRPr="00964608">
              <w:rPr>
                <w:rStyle w:val="Hipervnculo"/>
                <w:noProof/>
              </w:rPr>
              <w:t>MANTENIMIENTO.</w:t>
            </w:r>
            <w:r>
              <w:rPr>
                <w:noProof/>
                <w:webHidden/>
              </w:rPr>
              <w:tab/>
            </w:r>
            <w:r>
              <w:rPr>
                <w:noProof/>
                <w:webHidden/>
              </w:rPr>
              <w:fldChar w:fldCharType="begin"/>
            </w:r>
            <w:r>
              <w:rPr>
                <w:noProof/>
                <w:webHidden/>
              </w:rPr>
              <w:instrText xml:space="preserve"> PAGEREF _Toc197445062 \h </w:instrText>
            </w:r>
            <w:r>
              <w:rPr>
                <w:noProof/>
                <w:webHidden/>
              </w:rPr>
            </w:r>
            <w:r>
              <w:rPr>
                <w:noProof/>
                <w:webHidden/>
              </w:rPr>
              <w:fldChar w:fldCharType="separate"/>
            </w:r>
            <w:r>
              <w:rPr>
                <w:noProof/>
                <w:webHidden/>
              </w:rPr>
              <w:t>47</w:t>
            </w:r>
            <w:r>
              <w:rPr>
                <w:noProof/>
                <w:webHidden/>
              </w:rPr>
              <w:fldChar w:fldCharType="end"/>
            </w:r>
          </w:hyperlink>
        </w:p>
        <w:p w14:paraId="34F67BE4" w14:textId="77777777" w:rsidR="00A6187D" w:rsidRDefault="00A6187D">
          <w:pPr>
            <w:pStyle w:val="TDC2"/>
            <w:tabs>
              <w:tab w:val="left" w:pos="880"/>
              <w:tab w:val="right" w:leader="dot" w:pos="8494"/>
            </w:tabs>
            <w:rPr>
              <w:noProof/>
              <w:kern w:val="2"/>
              <w:sz w:val="24"/>
              <w:szCs w:val="24"/>
              <w14:ligatures w14:val="standardContextual"/>
            </w:rPr>
          </w:pPr>
          <w:hyperlink w:anchor="_Toc197445063" w:history="1">
            <w:r w:rsidRPr="00964608">
              <w:rPr>
                <w:rStyle w:val="Hipervnculo"/>
                <w:noProof/>
              </w:rPr>
              <w:t>1.14</w:t>
            </w:r>
            <w:r>
              <w:rPr>
                <w:noProof/>
                <w:kern w:val="2"/>
                <w:sz w:val="24"/>
                <w:szCs w:val="24"/>
                <w14:ligatures w14:val="standardContextual"/>
              </w:rPr>
              <w:tab/>
            </w:r>
            <w:r w:rsidRPr="00964608">
              <w:rPr>
                <w:rStyle w:val="Hipervnculo"/>
                <w:noProof/>
              </w:rPr>
              <w:t>TABIQUES CERÁMICOS.</w:t>
            </w:r>
            <w:r>
              <w:rPr>
                <w:noProof/>
                <w:webHidden/>
              </w:rPr>
              <w:tab/>
            </w:r>
            <w:r>
              <w:rPr>
                <w:noProof/>
                <w:webHidden/>
              </w:rPr>
              <w:fldChar w:fldCharType="begin"/>
            </w:r>
            <w:r>
              <w:rPr>
                <w:noProof/>
                <w:webHidden/>
              </w:rPr>
              <w:instrText xml:space="preserve"> PAGEREF _Toc197445063 \h </w:instrText>
            </w:r>
            <w:r>
              <w:rPr>
                <w:noProof/>
                <w:webHidden/>
              </w:rPr>
            </w:r>
            <w:r>
              <w:rPr>
                <w:noProof/>
                <w:webHidden/>
              </w:rPr>
              <w:fldChar w:fldCharType="separate"/>
            </w:r>
            <w:r>
              <w:rPr>
                <w:noProof/>
                <w:webHidden/>
              </w:rPr>
              <w:t>48</w:t>
            </w:r>
            <w:r>
              <w:rPr>
                <w:noProof/>
                <w:webHidden/>
              </w:rPr>
              <w:fldChar w:fldCharType="end"/>
            </w:r>
          </w:hyperlink>
        </w:p>
        <w:p w14:paraId="6EFBAAF9" w14:textId="77777777" w:rsidR="00A6187D" w:rsidRDefault="00A6187D">
          <w:pPr>
            <w:pStyle w:val="TDC3"/>
            <w:tabs>
              <w:tab w:val="left" w:pos="1320"/>
              <w:tab w:val="right" w:leader="dot" w:pos="8494"/>
            </w:tabs>
            <w:rPr>
              <w:noProof/>
              <w:kern w:val="2"/>
              <w:sz w:val="24"/>
              <w:szCs w:val="24"/>
              <w14:ligatures w14:val="standardContextual"/>
            </w:rPr>
          </w:pPr>
          <w:hyperlink w:anchor="_Toc197445064" w:history="1">
            <w:r w:rsidRPr="00964608">
              <w:rPr>
                <w:rStyle w:val="Hipervnculo"/>
                <w:noProof/>
              </w:rPr>
              <w:t>1.14.1</w:t>
            </w:r>
            <w:r>
              <w:rPr>
                <w:noProof/>
                <w:kern w:val="2"/>
                <w:sz w:val="24"/>
                <w:szCs w:val="24"/>
                <w14:ligatures w14:val="standardContextual"/>
              </w:rPr>
              <w:tab/>
            </w:r>
            <w:r w:rsidRPr="00964608">
              <w:rPr>
                <w:rStyle w:val="Hipervnculo"/>
                <w:noProof/>
              </w:rPr>
              <w:t>DE LOS COMPONENTES Y PRODUCTOS CONSTITUYENTES</w:t>
            </w:r>
            <w:r>
              <w:rPr>
                <w:noProof/>
                <w:webHidden/>
              </w:rPr>
              <w:tab/>
            </w:r>
            <w:r>
              <w:rPr>
                <w:noProof/>
                <w:webHidden/>
              </w:rPr>
              <w:fldChar w:fldCharType="begin"/>
            </w:r>
            <w:r>
              <w:rPr>
                <w:noProof/>
                <w:webHidden/>
              </w:rPr>
              <w:instrText xml:space="preserve"> PAGEREF _Toc197445064 \h </w:instrText>
            </w:r>
            <w:r>
              <w:rPr>
                <w:noProof/>
                <w:webHidden/>
              </w:rPr>
            </w:r>
            <w:r>
              <w:rPr>
                <w:noProof/>
                <w:webHidden/>
              </w:rPr>
              <w:fldChar w:fldCharType="separate"/>
            </w:r>
            <w:r>
              <w:rPr>
                <w:noProof/>
                <w:webHidden/>
              </w:rPr>
              <w:t>48</w:t>
            </w:r>
            <w:r>
              <w:rPr>
                <w:noProof/>
                <w:webHidden/>
              </w:rPr>
              <w:fldChar w:fldCharType="end"/>
            </w:r>
          </w:hyperlink>
        </w:p>
        <w:p w14:paraId="47DB07CB" w14:textId="77777777" w:rsidR="00A6187D" w:rsidRDefault="00A6187D">
          <w:pPr>
            <w:pStyle w:val="TDC3"/>
            <w:tabs>
              <w:tab w:val="left" w:pos="1320"/>
              <w:tab w:val="right" w:leader="dot" w:pos="8494"/>
            </w:tabs>
            <w:rPr>
              <w:noProof/>
              <w:kern w:val="2"/>
              <w:sz w:val="24"/>
              <w:szCs w:val="24"/>
              <w14:ligatures w14:val="standardContextual"/>
            </w:rPr>
          </w:pPr>
          <w:hyperlink w:anchor="_Toc197445065" w:history="1">
            <w:r w:rsidRPr="00964608">
              <w:rPr>
                <w:rStyle w:val="Hipervnculo"/>
                <w:noProof/>
              </w:rPr>
              <w:t>1.14.2</w:t>
            </w:r>
            <w:r>
              <w:rPr>
                <w:noProof/>
                <w:kern w:val="2"/>
                <w:sz w:val="24"/>
                <w:szCs w:val="24"/>
                <w14:ligatures w14:val="standardContextual"/>
              </w:rPr>
              <w:tab/>
            </w:r>
            <w:r w:rsidRPr="00964608">
              <w:rPr>
                <w:rStyle w:val="Hipervnculo"/>
                <w:noProof/>
              </w:rPr>
              <w:t>DE LA EJECUCIÓN</w:t>
            </w:r>
            <w:r>
              <w:rPr>
                <w:noProof/>
                <w:webHidden/>
              </w:rPr>
              <w:tab/>
            </w:r>
            <w:r>
              <w:rPr>
                <w:noProof/>
                <w:webHidden/>
              </w:rPr>
              <w:fldChar w:fldCharType="begin"/>
            </w:r>
            <w:r>
              <w:rPr>
                <w:noProof/>
                <w:webHidden/>
              </w:rPr>
              <w:instrText xml:space="preserve"> PAGEREF _Toc197445065 \h </w:instrText>
            </w:r>
            <w:r>
              <w:rPr>
                <w:noProof/>
                <w:webHidden/>
              </w:rPr>
            </w:r>
            <w:r>
              <w:rPr>
                <w:noProof/>
                <w:webHidden/>
              </w:rPr>
              <w:fldChar w:fldCharType="separate"/>
            </w:r>
            <w:r>
              <w:rPr>
                <w:noProof/>
                <w:webHidden/>
              </w:rPr>
              <w:t>50</w:t>
            </w:r>
            <w:r>
              <w:rPr>
                <w:noProof/>
                <w:webHidden/>
              </w:rPr>
              <w:fldChar w:fldCharType="end"/>
            </w:r>
          </w:hyperlink>
        </w:p>
        <w:p w14:paraId="38C6E1F8" w14:textId="77777777" w:rsidR="00A6187D" w:rsidRDefault="00A6187D">
          <w:pPr>
            <w:pStyle w:val="TDC3"/>
            <w:tabs>
              <w:tab w:val="left" w:pos="1320"/>
              <w:tab w:val="right" w:leader="dot" w:pos="8494"/>
            </w:tabs>
            <w:rPr>
              <w:noProof/>
              <w:kern w:val="2"/>
              <w:sz w:val="24"/>
              <w:szCs w:val="24"/>
              <w14:ligatures w14:val="standardContextual"/>
            </w:rPr>
          </w:pPr>
          <w:hyperlink w:anchor="_Toc197445066" w:history="1">
            <w:r w:rsidRPr="00964608">
              <w:rPr>
                <w:rStyle w:val="Hipervnculo"/>
                <w:noProof/>
              </w:rPr>
              <w:t>1.14.3</w:t>
            </w:r>
            <w:r>
              <w:rPr>
                <w:noProof/>
                <w:kern w:val="2"/>
                <w:sz w:val="24"/>
                <w:szCs w:val="24"/>
                <w14:ligatures w14:val="standardContextual"/>
              </w:rPr>
              <w:tab/>
            </w:r>
            <w:r w:rsidRPr="00964608">
              <w:rPr>
                <w:rStyle w:val="Hipervnculo"/>
                <w:noProof/>
              </w:rPr>
              <w:t>MEDICIÓN Y ABONO.</w:t>
            </w:r>
            <w:r>
              <w:rPr>
                <w:noProof/>
                <w:webHidden/>
              </w:rPr>
              <w:tab/>
            </w:r>
            <w:r>
              <w:rPr>
                <w:noProof/>
                <w:webHidden/>
              </w:rPr>
              <w:fldChar w:fldCharType="begin"/>
            </w:r>
            <w:r>
              <w:rPr>
                <w:noProof/>
                <w:webHidden/>
              </w:rPr>
              <w:instrText xml:space="preserve"> PAGEREF _Toc197445066 \h </w:instrText>
            </w:r>
            <w:r>
              <w:rPr>
                <w:noProof/>
                <w:webHidden/>
              </w:rPr>
            </w:r>
            <w:r>
              <w:rPr>
                <w:noProof/>
                <w:webHidden/>
              </w:rPr>
              <w:fldChar w:fldCharType="separate"/>
            </w:r>
            <w:r>
              <w:rPr>
                <w:noProof/>
                <w:webHidden/>
              </w:rPr>
              <w:t>52</w:t>
            </w:r>
            <w:r>
              <w:rPr>
                <w:noProof/>
                <w:webHidden/>
              </w:rPr>
              <w:fldChar w:fldCharType="end"/>
            </w:r>
          </w:hyperlink>
        </w:p>
        <w:p w14:paraId="40D7BE29" w14:textId="77777777" w:rsidR="00A6187D" w:rsidRDefault="00A6187D">
          <w:pPr>
            <w:pStyle w:val="TDC3"/>
            <w:tabs>
              <w:tab w:val="left" w:pos="1320"/>
              <w:tab w:val="right" w:leader="dot" w:pos="8494"/>
            </w:tabs>
            <w:rPr>
              <w:noProof/>
              <w:kern w:val="2"/>
              <w:sz w:val="24"/>
              <w:szCs w:val="24"/>
              <w14:ligatures w14:val="standardContextual"/>
            </w:rPr>
          </w:pPr>
          <w:hyperlink w:anchor="_Toc197445067" w:history="1">
            <w:r w:rsidRPr="00964608">
              <w:rPr>
                <w:rStyle w:val="Hipervnculo"/>
                <w:noProof/>
              </w:rPr>
              <w:t>1.14.4</w:t>
            </w:r>
            <w:r>
              <w:rPr>
                <w:noProof/>
                <w:kern w:val="2"/>
                <w:sz w:val="24"/>
                <w:szCs w:val="24"/>
                <w14:ligatures w14:val="standardContextual"/>
              </w:rPr>
              <w:tab/>
            </w:r>
            <w:r w:rsidRPr="00964608">
              <w:rPr>
                <w:rStyle w:val="Hipervnculo"/>
                <w:noProof/>
              </w:rPr>
              <w:t>MANTENIMIENTO.</w:t>
            </w:r>
            <w:r>
              <w:rPr>
                <w:noProof/>
                <w:webHidden/>
              </w:rPr>
              <w:tab/>
            </w:r>
            <w:r>
              <w:rPr>
                <w:noProof/>
                <w:webHidden/>
              </w:rPr>
              <w:fldChar w:fldCharType="begin"/>
            </w:r>
            <w:r>
              <w:rPr>
                <w:noProof/>
                <w:webHidden/>
              </w:rPr>
              <w:instrText xml:space="preserve"> PAGEREF _Toc197445067 \h </w:instrText>
            </w:r>
            <w:r>
              <w:rPr>
                <w:noProof/>
                <w:webHidden/>
              </w:rPr>
            </w:r>
            <w:r>
              <w:rPr>
                <w:noProof/>
                <w:webHidden/>
              </w:rPr>
              <w:fldChar w:fldCharType="separate"/>
            </w:r>
            <w:r>
              <w:rPr>
                <w:noProof/>
                <w:webHidden/>
              </w:rPr>
              <w:t>52</w:t>
            </w:r>
            <w:r>
              <w:rPr>
                <w:noProof/>
                <w:webHidden/>
              </w:rPr>
              <w:fldChar w:fldCharType="end"/>
            </w:r>
          </w:hyperlink>
        </w:p>
        <w:p w14:paraId="2FA70748" w14:textId="77777777" w:rsidR="00A6187D" w:rsidRDefault="00A6187D">
          <w:pPr>
            <w:pStyle w:val="TDC2"/>
            <w:tabs>
              <w:tab w:val="left" w:pos="880"/>
              <w:tab w:val="right" w:leader="dot" w:pos="8494"/>
            </w:tabs>
            <w:rPr>
              <w:noProof/>
              <w:kern w:val="2"/>
              <w:sz w:val="24"/>
              <w:szCs w:val="24"/>
              <w14:ligatures w14:val="standardContextual"/>
            </w:rPr>
          </w:pPr>
          <w:hyperlink w:anchor="_Toc197445068" w:history="1">
            <w:r w:rsidRPr="00964608">
              <w:rPr>
                <w:rStyle w:val="Hipervnculo"/>
                <w:noProof/>
              </w:rPr>
              <w:t>1.15</w:t>
            </w:r>
            <w:r>
              <w:rPr>
                <w:noProof/>
                <w:kern w:val="2"/>
                <w:sz w:val="24"/>
                <w:szCs w:val="24"/>
                <w14:ligatures w14:val="standardContextual"/>
              </w:rPr>
              <w:tab/>
            </w:r>
            <w:r w:rsidRPr="00964608">
              <w:rPr>
                <w:rStyle w:val="Hipervnculo"/>
                <w:noProof/>
              </w:rPr>
              <w:t>GUARNECIDO Y ENLUCIDO DE YESO.</w:t>
            </w:r>
            <w:r>
              <w:rPr>
                <w:noProof/>
                <w:webHidden/>
              </w:rPr>
              <w:tab/>
            </w:r>
            <w:r>
              <w:rPr>
                <w:noProof/>
                <w:webHidden/>
              </w:rPr>
              <w:fldChar w:fldCharType="begin"/>
            </w:r>
            <w:r>
              <w:rPr>
                <w:noProof/>
                <w:webHidden/>
              </w:rPr>
              <w:instrText xml:space="preserve"> PAGEREF _Toc197445068 \h </w:instrText>
            </w:r>
            <w:r>
              <w:rPr>
                <w:noProof/>
                <w:webHidden/>
              </w:rPr>
            </w:r>
            <w:r>
              <w:rPr>
                <w:noProof/>
                <w:webHidden/>
              </w:rPr>
              <w:fldChar w:fldCharType="separate"/>
            </w:r>
            <w:r>
              <w:rPr>
                <w:noProof/>
                <w:webHidden/>
              </w:rPr>
              <w:t>52</w:t>
            </w:r>
            <w:r>
              <w:rPr>
                <w:noProof/>
                <w:webHidden/>
              </w:rPr>
              <w:fldChar w:fldCharType="end"/>
            </w:r>
          </w:hyperlink>
        </w:p>
        <w:p w14:paraId="35CF2D93" w14:textId="77777777" w:rsidR="00A6187D" w:rsidRDefault="00A6187D">
          <w:pPr>
            <w:pStyle w:val="TDC3"/>
            <w:tabs>
              <w:tab w:val="left" w:pos="1320"/>
              <w:tab w:val="right" w:leader="dot" w:pos="8494"/>
            </w:tabs>
            <w:rPr>
              <w:noProof/>
              <w:kern w:val="2"/>
              <w:sz w:val="24"/>
              <w:szCs w:val="24"/>
              <w14:ligatures w14:val="standardContextual"/>
            </w:rPr>
          </w:pPr>
          <w:hyperlink w:anchor="_Toc197445069" w:history="1">
            <w:r w:rsidRPr="00964608">
              <w:rPr>
                <w:rStyle w:val="Hipervnculo"/>
                <w:noProof/>
              </w:rPr>
              <w:t>1.15.1</w:t>
            </w:r>
            <w:r>
              <w:rPr>
                <w:noProof/>
                <w:kern w:val="2"/>
                <w:sz w:val="24"/>
                <w:szCs w:val="24"/>
                <w14:ligatures w14:val="standardContextual"/>
              </w:rPr>
              <w:tab/>
            </w:r>
            <w:r w:rsidRPr="00964608">
              <w:rPr>
                <w:rStyle w:val="Hipervnculo"/>
                <w:noProof/>
              </w:rPr>
              <w:t>DE LOS COMPONENTES Y PRODUCTOS CONSTITUYENTES</w:t>
            </w:r>
            <w:r>
              <w:rPr>
                <w:noProof/>
                <w:webHidden/>
              </w:rPr>
              <w:tab/>
            </w:r>
            <w:r>
              <w:rPr>
                <w:noProof/>
                <w:webHidden/>
              </w:rPr>
              <w:fldChar w:fldCharType="begin"/>
            </w:r>
            <w:r>
              <w:rPr>
                <w:noProof/>
                <w:webHidden/>
              </w:rPr>
              <w:instrText xml:space="preserve"> PAGEREF _Toc197445069 \h </w:instrText>
            </w:r>
            <w:r>
              <w:rPr>
                <w:noProof/>
                <w:webHidden/>
              </w:rPr>
            </w:r>
            <w:r>
              <w:rPr>
                <w:noProof/>
                <w:webHidden/>
              </w:rPr>
              <w:fldChar w:fldCharType="separate"/>
            </w:r>
            <w:r>
              <w:rPr>
                <w:noProof/>
                <w:webHidden/>
              </w:rPr>
              <w:t>52</w:t>
            </w:r>
            <w:r>
              <w:rPr>
                <w:noProof/>
                <w:webHidden/>
              </w:rPr>
              <w:fldChar w:fldCharType="end"/>
            </w:r>
          </w:hyperlink>
        </w:p>
        <w:p w14:paraId="681420C3" w14:textId="77777777" w:rsidR="00A6187D" w:rsidRDefault="00A6187D">
          <w:pPr>
            <w:pStyle w:val="TDC3"/>
            <w:tabs>
              <w:tab w:val="left" w:pos="1320"/>
              <w:tab w:val="right" w:leader="dot" w:pos="8494"/>
            </w:tabs>
            <w:rPr>
              <w:noProof/>
              <w:kern w:val="2"/>
              <w:sz w:val="24"/>
              <w:szCs w:val="24"/>
              <w14:ligatures w14:val="standardContextual"/>
            </w:rPr>
          </w:pPr>
          <w:hyperlink w:anchor="_Toc197445070" w:history="1">
            <w:r w:rsidRPr="00964608">
              <w:rPr>
                <w:rStyle w:val="Hipervnculo"/>
                <w:noProof/>
              </w:rPr>
              <w:t>1.15.2</w:t>
            </w:r>
            <w:r>
              <w:rPr>
                <w:noProof/>
                <w:kern w:val="2"/>
                <w:sz w:val="24"/>
                <w:szCs w:val="24"/>
                <w14:ligatures w14:val="standardContextual"/>
              </w:rPr>
              <w:tab/>
            </w:r>
            <w:r w:rsidRPr="00964608">
              <w:rPr>
                <w:rStyle w:val="Hipervnculo"/>
                <w:noProof/>
              </w:rPr>
              <w:t>DE LA EJECUCIÓN.</w:t>
            </w:r>
            <w:r>
              <w:rPr>
                <w:noProof/>
                <w:webHidden/>
              </w:rPr>
              <w:tab/>
            </w:r>
            <w:r>
              <w:rPr>
                <w:noProof/>
                <w:webHidden/>
              </w:rPr>
              <w:fldChar w:fldCharType="begin"/>
            </w:r>
            <w:r>
              <w:rPr>
                <w:noProof/>
                <w:webHidden/>
              </w:rPr>
              <w:instrText xml:space="preserve"> PAGEREF _Toc197445070 \h </w:instrText>
            </w:r>
            <w:r>
              <w:rPr>
                <w:noProof/>
                <w:webHidden/>
              </w:rPr>
            </w:r>
            <w:r>
              <w:rPr>
                <w:noProof/>
                <w:webHidden/>
              </w:rPr>
              <w:fldChar w:fldCharType="separate"/>
            </w:r>
            <w:r>
              <w:rPr>
                <w:noProof/>
                <w:webHidden/>
              </w:rPr>
              <w:t>53</w:t>
            </w:r>
            <w:r>
              <w:rPr>
                <w:noProof/>
                <w:webHidden/>
              </w:rPr>
              <w:fldChar w:fldCharType="end"/>
            </w:r>
          </w:hyperlink>
        </w:p>
        <w:p w14:paraId="6739DA2A" w14:textId="77777777" w:rsidR="00A6187D" w:rsidRDefault="00A6187D">
          <w:pPr>
            <w:pStyle w:val="TDC3"/>
            <w:tabs>
              <w:tab w:val="left" w:pos="1320"/>
              <w:tab w:val="right" w:leader="dot" w:pos="8494"/>
            </w:tabs>
            <w:rPr>
              <w:noProof/>
              <w:kern w:val="2"/>
              <w:sz w:val="24"/>
              <w:szCs w:val="24"/>
              <w14:ligatures w14:val="standardContextual"/>
            </w:rPr>
          </w:pPr>
          <w:hyperlink w:anchor="_Toc197445071" w:history="1">
            <w:r w:rsidRPr="00964608">
              <w:rPr>
                <w:rStyle w:val="Hipervnculo"/>
                <w:noProof/>
              </w:rPr>
              <w:t>1.15.3</w:t>
            </w:r>
            <w:r>
              <w:rPr>
                <w:noProof/>
                <w:kern w:val="2"/>
                <w:sz w:val="24"/>
                <w:szCs w:val="24"/>
                <w14:ligatures w14:val="standardContextual"/>
              </w:rPr>
              <w:tab/>
            </w:r>
            <w:r w:rsidRPr="00964608">
              <w:rPr>
                <w:rStyle w:val="Hipervnculo"/>
                <w:noProof/>
              </w:rPr>
              <w:t>MEDICIÓN Y ABONO</w:t>
            </w:r>
            <w:r>
              <w:rPr>
                <w:noProof/>
                <w:webHidden/>
              </w:rPr>
              <w:tab/>
            </w:r>
            <w:r>
              <w:rPr>
                <w:noProof/>
                <w:webHidden/>
              </w:rPr>
              <w:fldChar w:fldCharType="begin"/>
            </w:r>
            <w:r>
              <w:rPr>
                <w:noProof/>
                <w:webHidden/>
              </w:rPr>
              <w:instrText xml:space="preserve"> PAGEREF _Toc197445071 \h </w:instrText>
            </w:r>
            <w:r>
              <w:rPr>
                <w:noProof/>
                <w:webHidden/>
              </w:rPr>
            </w:r>
            <w:r>
              <w:rPr>
                <w:noProof/>
                <w:webHidden/>
              </w:rPr>
              <w:fldChar w:fldCharType="separate"/>
            </w:r>
            <w:r>
              <w:rPr>
                <w:noProof/>
                <w:webHidden/>
              </w:rPr>
              <w:t>55</w:t>
            </w:r>
            <w:r>
              <w:rPr>
                <w:noProof/>
                <w:webHidden/>
              </w:rPr>
              <w:fldChar w:fldCharType="end"/>
            </w:r>
          </w:hyperlink>
        </w:p>
        <w:p w14:paraId="31736ABB" w14:textId="77777777" w:rsidR="00A6187D" w:rsidRDefault="00A6187D">
          <w:pPr>
            <w:pStyle w:val="TDC3"/>
            <w:tabs>
              <w:tab w:val="left" w:pos="1320"/>
              <w:tab w:val="right" w:leader="dot" w:pos="8494"/>
            </w:tabs>
            <w:rPr>
              <w:noProof/>
              <w:kern w:val="2"/>
              <w:sz w:val="24"/>
              <w:szCs w:val="24"/>
              <w14:ligatures w14:val="standardContextual"/>
            </w:rPr>
          </w:pPr>
          <w:hyperlink w:anchor="_Toc197445072" w:history="1">
            <w:r w:rsidRPr="00964608">
              <w:rPr>
                <w:rStyle w:val="Hipervnculo"/>
                <w:noProof/>
              </w:rPr>
              <w:t>1.15.4</w:t>
            </w:r>
            <w:r>
              <w:rPr>
                <w:noProof/>
                <w:kern w:val="2"/>
                <w:sz w:val="24"/>
                <w:szCs w:val="24"/>
                <w14:ligatures w14:val="standardContextual"/>
              </w:rPr>
              <w:tab/>
            </w:r>
            <w:r w:rsidRPr="00964608">
              <w:rPr>
                <w:rStyle w:val="Hipervnculo"/>
                <w:noProof/>
              </w:rPr>
              <w:t>MANTENIMIENTO.</w:t>
            </w:r>
            <w:r>
              <w:rPr>
                <w:noProof/>
                <w:webHidden/>
              </w:rPr>
              <w:tab/>
            </w:r>
            <w:r>
              <w:rPr>
                <w:noProof/>
                <w:webHidden/>
              </w:rPr>
              <w:fldChar w:fldCharType="begin"/>
            </w:r>
            <w:r>
              <w:rPr>
                <w:noProof/>
                <w:webHidden/>
              </w:rPr>
              <w:instrText xml:space="preserve"> PAGEREF _Toc197445072 \h </w:instrText>
            </w:r>
            <w:r>
              <w:rPr>
                <w:noProof/>
                <w:webHidden/>
              </w:rPr>
            </w:r>
            <w:r>
              <w:rPr>
                <w:noProof/>
                <w:webHidden/>
              </w:rPr>
              <w:fldChar w:fldCharType="separate"/>
            </w:r>
            <w:r>
              <w:rPr>
                <w:noProof/>
                <w:webHidden/>
              </w:rPr>
              <w:t>55</w:t>
            </w:r>
            <w:r>
              <w:rPr>
                <w:noProof/>
                <w:webHidden/>
              </w:rPr>
              <w:fldChar w:fldCharType="end"/>
            </w:r>
          </w:hyperlink>
        </w:p>
        <w:p w14:paraId="33D249DF" w14:textId="77777777" w:rsidR="00A6187D" w:rsidRDefault="00A6187D">
          <w:pPr>
            <w:pStyle w:val="TDC2"/>
            <w:tabs>
              <w:tab w:val="left" w:pos="880"/>
              <w:tab w:val="right" w:leader="dot" w:pos="8494"/>
            </w:tabs>
            <w:rPr>
              <w:noProof/>
              <w:kern w:val="2"/>
              <w:sz w:val="24"/>
              <w:szCs w:val="24"/>
              <w14:ligatures w14:val="standardContextual"/>
            </w:rPr>
          </w:pPr>
          <w:hyperlink w:anchor="_Toc197445073" w:history="1">
            <w:r w:rsidRPr="00964608">
              <w:rPr>
                <w:rStyle w:val="Hipervnculo"/>
                <w:noProof/>
              </w:rPr>
              <w:t>1.16</w:t>
            </w:r>
            <w:r>
              <w:rPr>
                <w:noProof/>
                <w:kern w:val="2"/>
                <w:sz w:val="24"/>
                <w:szCs w:val="24"/>
                <w14:ligatures w14:val="standardContextual"/>
              </w:rPr>
              <w:tab/>
            </w:r>
            <w:r w:rsidRPr="00964608">
              <w:rPr>
                <w:rStyle w:val="Hipervnculo"/>
                <w:noProof/>
              </w:rPr>
              <w:t>ENFOSCADOS</w:t>
            </w:r>
            <w:r>
              <w:rPr>
                <w:noProof/>
                <w:webHidden/>
              </w:rPr>
              <w:tab/>
            </w:r>
            <w:r>
              <w:rPr>
                <w:noProof/>
                <w:webHidden/>
              </w:rPr>
              <w:fldChar w:fldCharType="begin"/>
            </w:r>
            <w:r>
              <w:rPr>
                <w:noProof/>
                <w:webHidden/>
              </w:rPr>
              <w:instrText xml:space="preserve"> PAGEREF _Toc197445073 \h </w:instrText>
            </w:r>
            <w:r>
              <w:rPr>
                <w:noProof/>
                <w:webHidden/>
              </w:rPr>
            </w:r>
            <w:r>
              <w:rPr>
                <w:noProof/>
                <w:webHidden/>
              </w:rPr>
              <w:fldChar w:fldCharType="separate"/>
            </w:r>
            <w:r>
              <w:rPr>
                <w:noProof/>
                <w:webHidden/>
              </w:rPr>
              <w:t>55</w:t>
            </w:r>
            <w:r>
              <w:rPr>
                <w:noProof/>
                <w:webHidden/>
              </w:rPr>
              <w:fldChar w:fldCharType="end"/>
            </w:r>
          </w:hyperlink>
        </w:p>
        <w:p w14:paraId="2568C3DC" w14:textId="77777777" w:rsidR="00A6187D" w:rsidRDefault="00A6187D">
          <w:pPr>
            <w:pStyle w:val="TDC3"/>
            <w:tabs>
              <w:tab w:val="left" w:pos="1320"/>
              <w:tab w:val="right" w:leader="dot" w:pos="8494"/>
            </w:tabs>
            <w:rPr>
              <w:noProof/>
              <w:kern w:val="2"/>
              <w:sz w:val="24"/>
              <w:szCs w:val="24"/>
              <w14:ligatures w14:val="standardContextual"/>
            </w:rPr>
          </w:pPr>
          <w:hyperlink w:anchor="_Toc197445074" w:history="1">
            <w:r w:rsidRPr="00964608">
              <w:rPr>
                <w:rStyle w:val="Hipervnculo"/>
                <w:noProof/>
              </w:rPr>
              <w:t>1.16.1</w:t>
            </w:r>
            <w:r>
              <w:rPr>
                <w:noProof/>
                <w:kern w:val="2"/>
                <w:sz w:val="24"/>
                <w:szCs w:val="24"/>
                <w14:ligatures w14:val="standardContextual"/>
              </w:rPr>
              <w:tab/>
            </w:r>
            <w:r w:rsidRPr="00964608">
              <w:rPr>
                <w:rStyle w:val="Hipervnculo"/>
                <w:noProof/>
              </w:rPr>
              <w:t>DE LOS COMPONENTES Y PRODUCTOS CONSTITUYENTES</w:t>
            </w:r>
            <w:r>
              <w:rPr>
                <w:noProof/>
                <w:webHidden/>
              </w:rPr>
              <w:tab/>
            </w:r>
            <w:r>
              <w:rPr>
                <w:noProof/>
                <w:webHidden/>
              </w:rPr>
              <w:fldChar w:fldCharType="begin"/>
            </w:r>
            <w:r>
              <w:rPr>
                <w:noProof/>
                <w:webHidden/>
              </w:rPr>
              <w:instrText xml:space="preserve"> PAGEREF _Toc197445074 \h </w:instrText>
            </w:r>
            <w:r>
              <w:rPr>
                <w:noProof/>
                <w:webHidden/>
              </w:rPr>
            </w:r>
            <w:r>
              <w:rPr>
                <w:noProof/>
                <w:webHidden/>
              </w:rPr>
              <w:fldChar w:fldCharType="separate"/>
            </w:r>
            <w:r>
              <w:rPr>
                <w:noProof/>
                <w:webHidden/>
              </w:rPr>
              <w:t>55</w:t>
            </w:r>
            <w:r>
              <w:rPr>
                <w:noProof/>
                <w:webHidden/>
              </w:rPr>
              <w:fldChar w:fldCharType="end"/>
            </w:r>
          </w:hyperlink>
        </w:p>
        <w:p w14:paraId="3F2E8C37" w14:textId="77777777" w:rsidR="00A6187D" w:rsidRDefault="00A6187D">
          <w:pPr>
            <w:pStyle w:val="TDC3"/>
            <w:tabs>
              <w:tab w:val="left" w:pos="1320"/>
              <w:tab w:val="right" w:leader="dot" w:pos="8494"/>
            </w:tabs>
            <w:rPr>
              <w:noProof/>
              <w:kern w:val="2"/>
              <w:sz w:val="24"/>
              <w:szCs w:val="24"/>
              <w14:ligatures w14:val="standardContextual"/>
            </w:rPr>
          </w:pPr>
          <w:hyperlink w:anchor="_Toc197445075" w:history="1">
            <w:r w:rsidRPr="00964608">
              <w:rPr>
                <w:rStyle w:val="Hipervnculo"/>
                <w:noProof/>
              </w:rPr>
              <w:t>1.16.2</w:t>
            </w:r>
            <w:r>
              <w:rPr>
                <w:noProof/>
                <w:kern w:val="2"/>
                <w:sz w:val="24"/>
                <w:szCs w:val="24"/>
                <w14:ligatures w14:val="standardContextual"/>
              </w:rPr>
              <w:tab/>
            </w:r>
            <w:r w:rsidRPr="00964608">
              <w:rPr>
                <w:rStyle w:val="Hipervnculo"/>
                <w:noProof/>
              </w:rPr>
              <w:t>DE LA EJECUCIÓN.</w:t>
            </w:r>
            <w:r>
              <w:rPr>
                <w:noProof/>
                <w:webHidden/>
              </w:rPr>
              <w:tab/>
            </w:r>
            <w:r>
              <w:rPr>
                <w:noProof/>
                <w:webHidden/>
              </w:rPr>
              <w:fldChar w:fldCharType="begin"/>
            </w:r>
            <w:r>
              <w:rPr>
                <w:noProof/>
                <w:webHidden/>
              </w:rPr>
              <w:instrText xml:space="preserve"> PAGEREF _Toc197445075 \h </w:instrText>
            </w:r>
            <w:r>
              <w:rPr>
                <w:noProof/>
                <w:webHidden/>
              </w:rPr>
            </w:r>
            <w:r>
              <w:rPr>
                <w:noProof/>
                <w:webHidden/>
              </w:rPr>
              <w:fldChar w:fldCharType="separate"/>
            </w:r>
            <w:r>
              <w:rPr>
                <w:noProof/>
                <w:webHidden/>
              </w:rPr>
              <w:t>57</w:t>
            </w:r>
            <w:r>
              <w:rPr>
                <w:noProof/>
                <w:webHidden/>
              </w:rPr>
              <w:fldChar w:fldCharType="end"/>
            </w:r>
          </w:hyperlink>
        </w:p>
        <w:p w14:paraId="77C5E3C8" w14:textId="77777777" w:rsidR="00A6187D" w:rsidRDefault="00A6187D">
          <w:pPr>
            <w:pStyle w:val="TDC3"/>
            <w:tabs>
              <w:tab w:val="left" w:pos="1320"/>
              <w:tab w:val="right" w:leader="dot" w:pos="8494"/>
            </w:tabs>
            <w:rPr>
              <w:noProof/>
              <w:kern w:val="2"/>
              <w:sz w:val="24"/>
              <w:szCs w:val="24"/>
              <w14:ligatures w14:val="standardContextual"/>
            </w:rPr>
          </w:pPr>
          <w:hyperlink w:anchor="_Toc197445076" w:history="1">
            <w:r w:rsidRPr="00964608">
              <w:rPr>
                <w:rStyle w:val="Hipervnculo"/>
                <w:noProof/>
              </w:rPr>
              <w:t>1.16.3</w:t>
            </w:r>
            <w:r>
              <w:rPr>
                <w:noProof/>
                <w:kern w:val="2"/>
                <w:sz w:val="24"/>
                <w:szCs w:val="24"/>
                <w14:ligatures w14:val="standardContextual"/>
              </w:rPr>
              <w:tab/>
            </w:r>
            <w:r w:rsidRPr="00964608">
              <w:rPr>
                <w:rStyle w:val="Hipervnculo"/>
                <w:noProof/>
              </w:rPr>
              <w:t>MEDICIÓN Y ABONO</w:t>
            </w:r>
            <w:r>
              <w:rPr>
                <w:noProof/>
                <w:webHidden/>
              </w:rPr>
              <w:tab/>
            </w:r>
            <w:r>
              <w:rPr>
                <w:noProof/>
                <w:webHidden/>
              </w:rPr>
              <w:fldChar w:fldCharType="begin"/>
            </w:r>
            <w:r>
              <w:rPr>
                <w:noProof/>
                <w:webHidden/>
              </w:rPr>
              <w:instrText xml:space="preserve"> PAGEREF _Toc197445076 \h </w:instrText>
            </w:r>
            <w:r>
              <w:rPr>
                <w:noProof/>
                <w:webHidden/>
              </w:rPr>
            </w:r>
            <w:r>
              <w:rPr>
                <w:noProof/>
                <w:webHidden/>
              </w:rPr>
              <w:fldChar w:fldCharType="separate"/>
            </w:r>
            <w:r>
              <w:rPr>
                <w:noProof/>
                <w:webHidden/>
              </w:rPr>
              <w:t>58</w:t>
            </w:r>
            <w:r>
              <w:rPr>
                <w:noProof/>
                <w:webHidden/>
              </w:rPr>
              <w:fldChar w:fldCharType="end"/>
            </w:r>
          </w:hyperlink>
        </w:p>
        <w:p w14:paraId="7DC06CA2" w14:textId="77777777" w:rsidR="00A6187D" w:rsidRDefault="00A6187D">
          <w:pPr>
            <w:pStyle w:val="TDC3"/>
            <w:tabs>
              <w:tab w:val="left" w:pos="1320"/>
              <w:tab w:val="right" w:leader="dot" w:pos="8494"/>
            </w:tabs>
            <w:rPr>
              <w:noProof/>
              <w:kern w:val="2"/>
              <w:sz w:val="24"/>
              <w:szCs w:val="24"/>
              <w14:ligatures w14:val="standardContextual"/>
            </w:rPr>
          </w:pPr>
          <w:hyperlink w:anchor="_Toc197445077" w:history="1">
            <w:r w:rsidRPr="00964608">
              <w:rPr>
                <w:rStyle w:val="Hipervnculo"/>
                <w:noProof/>
              </w:rPr>
              <w:t>1.16.4</w:t>
            </w:r>
            <w:r>
              <w:rPr>
                <w:noProof/>
                <w:kern w:val="2"/>
                <w:sz w:val="24"/>
                <w:szCs w:val="24"/>
                <w14:ligatures w14:val="standardContextual"/>
              </w:rPr>
              <w:tab/>
            </w:r>
            <w:r w:rsidRPr="00964608">
              <w:rPr>
                <w:rStyle w:val="Hipervnculo"/>
                <w:noProof/>
              </w:rPr>
              <w:t>MANTENIMIENTO</w:t>
            </w:r>
            <w:r>
              <w:rPr>
                <w:noProof/>
                <w:webHidden/>
              </w:rPr>
              <w:tab/>
            </w:r>
            <w:r>
              <w:rPr>
                <w:noProof/>
                <w:webHidden/>
              </w:rPr>
              <w:fldChar w:fldCharType="begin"/>
            </w:r>
            <w:r>
              <w:rPr>
                <w:noProof/>
                <w:webHidden/>
              </w:rPr>
              <w:instrText xml:space="preserve"> PAGEREF _Toc197445077 \h </w:instrText>
            </w:r>
            <w:r>
              <w:rPr>
                <w:noProof/>
                <w:webHidden/>
              </w:rPr>
            </w:r>
            <w:r>
              <w:rPr>
                <w:noProof/>
                <w:webHidden/>
              </w:rPr>
              <w:fldChar w:fldCharType="separate"/>
            </w:r>
            <w:r>
              <w:rPr>
                <w:noProof/>
                <w:webHidden/>
              </w:rPr>
              <w:t>58</w:t>
            </w:r>
            <w:r>
              <w:rPr>
                <w:noProof/>
                <w:webHidden/>
              </w:rPr>
              <w:fldChar w:fldCharType="end"/>
            </w:r>
          </w:hyperlink>
        </w:p>
        <w:p w14:paraId="5A148227" w14:textId="77777777" w:rsidR="00A6187D" w:rsidRDefault="00A6187D">
          <w:pPr>
            <w:pStyle w:val="TDC2"/>
            <w:tabs>
              <w:tab w:val="left" w:pos="880"/>
              <w:tab w:val="right" w:leader="dot" w:pos="8494"/>
            </w:tabs>
            <w:rPr>
              <w:noProof/>
              <w:kern w:val="2"/>
              <w:sz w:val="24"/>
              <w:szCs w:val="24"/>
              <w14:ligatures w14:val="standardContextual"/>
            </w:rPr>
          </w:pPr>
          <w:hyperlink w:anchor="_Toc197445078" w:history="1">
            <w:r w:rsidRPr="00964608">
              <w:rPr>
                <w:rStyle w:val="Hipervnculo"/>
                <w:noProof/>
              </w:rPr>
              <w:t>1.17</w:t>
            </w:r>
            <w:r>
              <w:rPr>
                <w:noProof/>
                <w:kern w:val="2"/>
                <w:sz w:val="24"/>
                <w:szCs w:val="24"/>
                <w14:ligatures w14:val="standardContextual"/>
              </w:rPr>
              <w:tab/>
            </w:r>
            <w:r w:rsidRPr="00964608">
              <w:rPr>
                <w:rStyle w:val="Hipervnculo"/>
                <w:noProof/>
              </w:rPr>
              <w:t>ALICATADOS.</w:t>
            </w:r>
            <w:r>
              <w:rPr>
                <w:noProof/>
                <w:webHidden/>
              </w:rPr>
              <w:tab/>
            </w:r>
            <w:r>
              <w:rPr>
                <w:noProof/>
                <w:webHidden/>
              </w:rPr>
              <w:fldChar w:fldCharType="begin"/>
            </w:r>
            <w:r>
              <w:rPr>
                <w:noProof/>
                <w:webHidden/>
              </w:rPr>
              <w:instrText xml:space="preserve"> PAGEREF _Toc197445078 \h </w:instrText>
            </w:r>
            <w:r>
              <w:rPr>
                <w:noProof/>
                <w:webHidden/>
              </w:rPr>
            </w:r>
            <w:r>
              <w:rPr>
                <w:noProof/>
                <w:webHidden/>
              </w:rPr>
              <w:fldChar w:fldCharType="separate"/>
            </w:r>
            <w:r>
              <w:rPr>
                <w:noProof/>
                <w:webHidden/>
              </w:rPr>
              <w:t>59</w:t>
            </w:r>
            <w:r>
              <w:rPr>
                <w:noProof/>
                <w:webHidden/>
              </w:rPr>
              <w:fldChar w:fldCharType="end"/>
            </w:r>
          </w:hyperlink>
        </w:p>
        <w:p w14:paraId="5FD20362" w14:textId="77777777" w:rsidR="00A6187D" w:rsidRDefault="00A6187D">
          <w:pPr>
            <w:pStyle w:val="TDC3"/>
            <w:tabs>
              <w:tab w:val="left" w:pos="1320"/>
              <w:tab w:val="right" w:leader="dot" w:pos="8494"/>
            </w:tabs>
            <w:rPr>
              <w:noProof/>
              <w:kern w:val="2"/>
              <w:sz w:val="24"/>
              <w:szCs w:val="24"/>
              <w14:ligatures w14:val="standardContextual"/>
            </w:rPr>
          </w:pPr>
          <w:hyperlink w:anchor="_Toc197445079" w:history="1">
            <w:r w:rsidRPr="00964608">
              <w:rPr>
                <w:rStyle w:val="Hipervnculo"/>
                <w:noProof/>
              </w:rPr>
              <w:t>1.17.1</w:t>
            </w:r>
            <w:r>
              <w:rPr>
                <w:noProof/>
                <w:kern w:val="2"/>
                <w:sz w:val="24"/>
                <w:szCs w:val="24"/>
                <w14:ligatures w14:val="standardContextual"/>
              </w:rPr>
              <w:tab/>
            </w:r>
            <w:r w:rsidRPr="00964608">
              <w:rPr>
                <w:rStyle w:val="Hipervnculo"/>
                <w:noProof/>
              </w:rPr>
              <w:t>DE LOS COMPONENTES Y PRODUCTOS CONSTITUYENTES</w:t>
            </w:r>
            <w:r>
              <w:rPr>
                <w:noProof/>
                <w:webHidden/>
              </w:rPr>
              <w:tab/>
            </w:r>
            <w:r>
              <w:rPr>
                <w:noProof/>
                <w:webHidden/>
              </w:rPr>
              <w:fldChar w:fldCharType="begin"/>
            </w:r>
            <w:r>
              <w:rPr>
                <w:noProof/>
                <w:webHidden/>
              </w:rPr>
              <w:instrText xml:space="preserve"> PAGEREF _Toc197445079 \h </w:instrText>
            </w:r>
            <w:r>
              <w:rPr>
                <w:noProof/>
                <w:webHidden/>
              </w:rPr>
            </w:r>
            <w:r>
              <w:rPr>
                <w:noProof/>
                <w:webHidden/>
              </w:rPr>
              <w:fldChar w:fldCharType="separate"/>
            </w:r>
            <w:r>
              <w:rPr>
                <w:noProof/>
                <w:webHidden/>
              </w:rPr>
              <w:t>59</w:t>
            </w:r>
            <w:r>
              <w:rPr>
                <w:noProof/>
                <w:webHidden/>
              </w:rPr>
              <w:fldChar w:fldCharType="end"/>
            </w:r>
          </w:hyperlink>
        </w:p>
        <w:p w14:paraId="16D8B20D" w14:textId="77777777" w:rsidR="00A6187D" w:rsidRDefault="00A6187D">
          <w:pPr>
            <w:pStyle w:val="TDC3"/>
            <w:tabs>
              <w:tab w:val="left" w:pos="1320"/>
              <w:tab w:val="right" w:leader="dot" w:pos="8494"/>
            </w:tabs>
            <w:rPr>
              <w:noProof/>
              <w:kern w:val="2"/>
              <w:sz w:val="24"/>
              <w:szCs w:val="24"/>
              <w14:ligatures w14:val="standardContextual"/>
            </w:rPr>
          </w:pPr>
          <w:hyperlink w:anchor="_Toc197445080" w:history="1">
            <w:r w:rsidRPr="00964608">
              <w:rPr>
                <w:rStyle w:val="Hipervnculo"/>
                <w:noProof/>
              </w:rPr>
              <w:t>1.17.2</w:t>
            </w:r>
            <w:r>
              <w:rPr>
                <w:noProof/>
                <w:kern w:val="2"/>
                <w:sz w:val="24"/>
                <w:szCs w:val="24"/>
                <w14:ligatures w14:val="standardContextual"/>
              </w:rPr>
              <w:tab/>
            </w:r>
            <w:r w:rsidRPr="00964608">
              <w:rPr>
                <w:rStyle w:val="Hipervnculo"/>
                <w:noProof/>
              </w:rPr>
              <w:t>DE LA EJECUCIÓN.</w:t>
            </w:r>
            <w:r>
              <w:rPr>
                <w:noProof/>
                <w:webHidden/>
              </w:rPr>
              <w:tab/>
            </w:r>
            <w:r>
              <w:rPr>
                <w:noProof/>
                <w:webHidden/>
              </w:rPr>
              <w:fldChar w:fldCharType="begin"/>
            </w:r>
            <w:r>
              <w:rPr>
                <w:noProof/>
                <w:webHidden/>
              </w:rPr>
              <w:instrText xml:space="preserve"> PAGEREF _Toc197445080 \h </w:instrText>
            </w:r>
            <w:r>
              <w:rPr>
                <w:noProof/>
                <w:webHidden/>
              </w:rPr>
            </w:r>
            <w:r>
              <w:rPr>
                <w:noProof/>
                <w:webHidden/>
              </w:rPr>
              <w:fldChar w:fldCharType="separate"/>
            </w:r>
            <w:r>
              <w:rPr>
                <w:noProof/>
                <w:webHidden/>
              </w:rPr>
              <w:t>60</w:t>
            </w:r>
            <w:r>
              <w:rPr>
                <w:noProof/>
                <w:webHidden/>
              </w:rPr>
              <w:fldChar w:fldCharType="end"/>
            </w:r>
          </w:hyperlink>
        </w:p>
        <w:p w14:paraId="12336256" w14:textId="77777777" w:rsidR="00A6187D" w:rsidRDefault="00A6187D">
          <w:pPr>
            <w:pStyle w:val="TDC3"/>
            <w:tabs>
              <w:tab w:val="left" w:pos="1320"/>
              <w:tab w:val="right" w:leader="dot" w:pos="8494"/>
            </w:tabs>
            <w:rPr>
              <w:noProof/>
              <w:kern w:val="2"/>
              <w:sz w:val="24"/>
              <w:szCs w:val="24"/>
              <w14:ligatures w14:val="standardContextual"/>
            </w:rPr>
          </w:pPr>
          <w:hyperlink w:anchor="_Toc197445081" w:history="1">
            <w:r w:rsidRPr="00964608">
              <w:rPr>
                <w:rStyle w:val="Hipervnculo"/>
                <w:noProof/>
              </w:rPr>
              <w:t>1.17.3</w:t>
            </w:r>
            <w:r>
              <w:rPr>
                <w:noProof/>
                <w:kern w:val="2"/>
                <w:sz w:val="24"/>
                <w:szCs w:val="24"/>
                <w14:ligatures w14:val="standardContextual"/>
              </w:rPr>
              <w:tab/>
            </w:r>
            <w:r w:rsidRPr="00964608">
              <w:rPr>
                <w:rStyle w:val="Hipervnculo"/>
                <w:noProof/>
              </w:rPr>
              <w:t>1.20.3.- MEDICIÓN Y ABONO.</w:t>
            </w:r>
            <w:r>
              <w:rPr>
                <w:noProof/>
                <w:webHidden/>
              </w:rPr>
              <w:tab/>
            </w:r>
            <w:r>
              <w:rPr>
                <w:noProof/>
                <w:webHidden/>
              </w:rPr>
              <w:fldChar w:fldCharType="begin"/>
            </w:r>
            <w:r>
              <w:rPr>
                <w:noProof/>
                <w:webHidden/>
              </w:rPr>
              <w:instrText xml:space="preserve"> PAGEREF _Toc197445081 \h </w:instrText>
            </w:r>
            <w:r>
              <w:rPr>
                <w:noProof/>
                <w:webHidden/>
              </w:rPr>
            </w:r>
            <w:r>
              <w:rPr>
                <w:noProof/>
                <w:webHidden/>
              </w:rPr>
              <w:fldChar w:fldCharType="separate"/>
            </w:r>
            <w:r>
              <w:rPr>
                <w:noProof/>
                <w:webHidden/>
              </w:rPr>
              <w:t>62</w:t>
            </w:r>
            <w:r>
              <w:rPr>
                <w:noProof/>
                <w:webHidden/>
              </w:rPr>
              <w:fldChar w:fldCharType="end"/>
            </w:r>
          </w:hyperlink>
        </w:p>
        <w:p w14:paraId="585026E7" w14:textId="77777777" w:rsidR="00A6187D" w:rsidRDefault="00A6187D">
          <w:pPr>
            <w:pStyle w:val="TDC3"/>
            <w:tabs>
              <w:tab w:val="left" w:pos="1320"/>
              <w:tab w:val="right" w:leader="dot" w:pos="8494"/>
            </w:tabs>
            <w:rPr>
              <w:noProof/>
              <w:kern w:val="2"/>
              <w:sz w:val="24"/>
              <w:szCs w:val="24"/>
              <w14:ligatures w14:val="standardContextual"/>
            </w:rPr>
          </w:pPr>
          <w:hyperlink w:anchor="_Toc197445082" w:history="1">
            <w:r w:rsidRPr="00964608">
              <w:rPr>
                <w:rStyle w:val="Hipervnculo"/>
                <w:noProof/>
              </w:rPr>
              <w:t>1.17.4</w:t>
            </w:r>
            <w:r>
              <w:rPr>
                <w:noProof/>
                <w:kern w:val="2"/>
                <w:sz w:val="24"/>
                <w:szCs w:val="24"/>
                <w14:ligatures w14:val="standardContextual"/>
              </w:rPr>
              <w:tab/>
            </w:r>
            <w:r w:rsidRPr="00964608">
              <w:rPr>
                <w:rStyle w:val="Hipervnculo"/>
                <w:noProof/>
              </w:rPr>
              <w:t>MANTENIMIENTO.</w:t>
            </w:r>
            <w:r>
              <w:rPr>
                <w:noProof/>
                <w:webHidden/>
              </w:rPr>
              <w:tab/>
            </w:r>
            <w:r>
              <w:rPr>
                <w:noProof/>
                <w:webHidden/>
              </w:rPr>
              <w:fldChar w:fldCharType="begin"/>
            </w:r>
            <w:r>
              <w:rPr>
                <w:noProof/>
                <w:webHidden/>
              </w:rPr>
              <w:instrText xml:space="preserve"> PAGEREF _Toc197445082 \h </w:instrText>
            </w:r>
            <w:r>
              <w:rPr>
                <w:noProof/>
                <w:webHidden/>
              </w:rPr>
            </w:r>
            <w:r>
              <w:rPr>
                <w:noProof/>
                <w:webHidden/>
              </w:rPr>
              <w:fldChar w:fldCharType="separate"/>
            </w:r>
            <w:r>
              <w:rPr>
                <w:noProof/>
                <w:webHidden/>
              </w:rPr>
              <w:t>62</w:t>
            </w:r>
            <w:r>
              <w:rPr>
                <w:noProof/>
                <w:webHidden/>
              </w:rPr>
              <w:fldChar w:fldCharType="end"/>
            </w:r>
          </w:hyperlink>
        </w:p>
        <w:p w14:paraId="15F14576" w14:textId="77777777" w:rsidR="00A6187D" w:rsidRDefault="00A6187D">
          <w:pPr>
            <w:pStyle w:val="TDC2"/>
            <w:tabs>
              <w:tab w:val="left" w:pos="880"/>
              <w:tab w:val="right" w:leader="dot" w:pos="8494"/>
            </w:tabs>
            <w:rPr>
              <w:noProof/>
              <w:kern w:val="2"/>
              <w:sz w:val="24"/>
              <w:szCs w:val="24"/>
              <w14:ligatures w14:val="standardContextual"/>
            </w:rPr>
          </w:pPr>
          <w:hyperlink w:anchor="_Toc197445083" w:history="1">
            <w:r w:rsidRPr="00964608">
              <w:rPr>
                <w:rStyle w:val="Hipervnculo"/>
                <w:noProof/>
              </w:rPr>
              <w:t>1.18</w:t>
            </w:r>
            <w:r>
              <w:rPr>
                <w:noProof/>
                <w:kern w:val="2"/>
                <w:sz w:val="24"/>
                <w:szCs w:val="24"/>
                <w14:ligatures w14:val="standardContextual"/>
              </w:rPr>
              <w:tab/>
            </w:r>
            <w:r w:rsidRPr="00964608">
              <w:rPr>
                <w:rStyle w:val="Hipervnculo"/>
                <w:noProof/>
              </w:rPr>
              <w:t>SOLADOS.</w:t>
            </w:r>
            <w:r>
              <w:rPr>
                <w:noProof/>
                <w:webHidden/>
              </w:rPr>
              <w:tab/>
            </w:r>
            <w:r>
              <w:rPr>
                <w:noProof/>
                <w:webHidden/>
              </w:rPr>
              <w:fldChar w:fldCharType="begin"/>
            </w:r>
            <w:r>
              <w:rPr>
                <w:noProof/>
                <w:webHidden/>
              </w:rPr>
              <w:instrText xml:space="preserve"> PAGEREF _Toc197445083 \h </w:instrText>
            </w:r>
            <w:r>
              <w:rPr>
                <w:noProof/>
                <w:webHidden/>
              </w:rPr>
            </w:r>
            <w:r>
              <w:rPr>
                <w:noProof/>
                <w:webHidden/>
              </w:rPr>
              <w:fldChar w:fldCharType="separate"/>
            </w:r>
            <w:r>
              <w:rPr>
                <w:noProof/>
                <w:webHidden/>
              </w:rPr>
              <w:t>62</w:t>
            </w:r>
            <w:r>
              <w:rPr>
                <w:noProof/>
                <w:webHidden/>
              </w:rPr>
              <w:fldChar w:fldCharType="end"/>
            </w:r>
          </w:hyperlink>
        </w:p>
        <w:p w14:paraId="640275AA" w14:textId="77777777" w:rsidR="00A6187D" w:rsidRDefault="00A6187D">
          <w:pPr>
            <w:pStyle w:val="TDC3"/>
            <w:tabs>
              <w:tab w:val="left" w:pos="1320"/>
              <w:tab w:val="right" w:leader="dot" w:pos="8494"/>
            </w:tabs>
            <w:rPr>
              <w:noProof/>
              <w:kern w:val="2"/>
              <w:sz w:val="24"/>
              <w:szCs w:val="24"/>
              <w14:ligatures w14:val="standardContextual"/>
            </w:rPr>
          </w:pPr>
          <w:hyperlink w:anchor="_Toc197445084" w:history="1">
            <w:r w:rsidRPr="00964608">
              <w:rPr>
                <w:rStyle w:val="Hipervnculo"/>
                <w:noProof/>
              </w:rPr>
              <w:t>1.18.1</w:t>
            </w:r>
            <w:r>
              <w:rPr>
                <w:noProof/>
                <w:kern w:val="2"/>
                <w:sz w:val="24"/>
                <w:szCs w:val="24"/>
                <w14:ligatures w14:val="standardContextual"/>
              </w:rPr>
              <w:tab/>
            </w:r>
            <w:r w:rsidRPr="00964608">
              <w:rPr>
                <w:rStyle w:val="Hipervnculo"/>
                <w:noProof/>
              </w:rPr>
              <w:t>DE LOS COMPONENTES Y PRODUCTOS CONSTITUYENTES</w:t>
            </w:r>
            <w:r>
              <w:rPr>
                <w:noProof/>
                <w:webHidden/>
              </w:rPr>
              <w:tab/>
            </w:r>
            <w:r>
              <w:rPr>
                <w:noProof/>
                <w:webHidden/>
              </w:rPr>
              <w:fldChar w:fldCharType="begin"/>
            </w:r>
            <w:r>
              <w:rPr>
                <w:noProof/>
                <w:webHidden/>
              </w:rPr>
              <w:instrText xml:space="preserve"> PAGEREF _Toc197445084 \h </w:instrText>
            </w:r>
            <w:r>
              <w:rPr>
                <w:noProof/>
                <w:webHidden/>
              </w:rPr>
            </w:r>
            <w:r>
              <w:rPr>
                <w:noProof/>
                <w:webHidden/>
              </w:rPr>
              <w:fldChar w:fldCharType="separate"/>
            </w:r>
            <w:r>
              <w:rPr>
                <w:noProof/>
                <w:webHidden/>
              </w:rPr>
              <w:t>62</w:t>
            </w:r>
            <w:r>
              <w:rPr>
                <w:noProof/>
                <w:webHidden/>
              </w:rPr>
              <w:fldChar w:fldCharType="end"/>
            </w:r>
          </w:hyperlink>
        </w:p>
        <w:p w14:paraId="4D68E4A2" w14:textId="77777777" w:rsidR="00A6187D" w:rsidRDefault="00A6187D">
          <w:pPr>
            <w:pStyle w:val="TDC3"/>
            <w:tabs>
              <w:tab w:val="left" w:pos="1320"/>
              <w:tab w:val="right" w:leader="dot" w:pos="8494"/>
            </w:tabs>
            <w:rPr>
              <w:noProof/>
              <w:kern w:val="2"/>
              <w:sz w:val="24"/>
              <w:szCs w:val="24"/>
              <w14:ligatures w14:val="standardContextual"/>
            </w:rPr>
          </w:pPr>
          <w:hyperlink w:anchor="_Toc197445085" w:history="1">
            <w:r w:rsidRPr="00964608">
              <w:rPr>
                <w:rStyle w:val="Hipervnculo"/>
                <w:noProof/>
              </w:rPr>
              <w:t>1.18.2</w:t>
            </w:r>
            <w:r>
              <w:rPr>
                <w:noProof/>
                <w:kern w:val="2"/>
                <w:sz w:val="24"/>
                <w:szCs w:val="24"/>
                <w14:ligatures w14:val="standardContextual"/>
              </w:rPr>
              <w:tab/>
            </w:r>
            <w:r w:rsidRPr="00964608">
              <w:rPr>
                <w:rStyle w:val="Hipervnculo"/>
                <w:noProof/>
              </w:rPr>
              <w:t>DE LA EJECUCIÓN.</w:t>
            </w:r>
            <w:r>
              <w:rPr>
                <w:noProof/>
                <w:webHidden/>
              </w:rPr>
              <w:tab/>
            </w:r>
            <w:r>
              <w:rPr>
                <w:noProof/>
                <w:webHidden/>
              </w:rPr>
              <w:fldChar w:fldCharType="begin"/>
            </w:r>
            <w:r>
              <w:rPr>
                <w:noProof/>
                <w:webHidden/>
              </w:rPr>
              <w:instrText xml:space="preserve"> PAGEREF _Toc197445085 \h </w:instrText>
            </w:r>
            <w:r>
              <w:rPr>
                <w:noProof/>
                <w:webHidden/>
              </w:rPr>
            </w:r>
            <w:r>
              <w:rPr>
                <w:noProof/>
                <w:webHidden/>
              </w:rPr>
              <w:fldChar w:fldCharType="separate"/>
            </w:r>
            <w:r>
              <w:rPr>
                <w:noProof/>
                <w:webHidden/>
              </w:rPr>
              <w:t>66</w:t>
            </w:r>
            <w:r>
              <w:rPr>
                <w:noProof/>
                <w:webHidden/>
              </w:rPr>
              <w:fldChar w:fldCharType="end"/>
            </w:r>
          </w:hyperlink>
        </w:p>
        <w:p w14:paraId="4C17E794" w14:textId="77777777" w:rsidR="00A6187D" w:rsidRDefault="00A6187D">
          <w:pPr>
            <w:pStyle w:val="TDC3"/>
            <w:tabs>
              <w:tab w:val="left" w:pos="1320"/>
              <w:tab w:val="right" w:leader="dot" w:pos="8494"/>
            </w:tabs>
            <w:rPr>
              <w:noProof/>
              <w:kern w:val="2"/>
              <w:sz w:val="24"/>
              <w:szCs w:val="24"/>
              <w14:ligatures w14:val="standardContextual"/>
            </w:rPr>
          </w:pPr>
          <w:hyperlink w:anchor="_Toc197445086" w:history="1">
            <w:r w:rsidRPr="00964608">
              <w:rPr>
                <w:rStyle w:val="Hipervnculo"/>
                <w:noProof/>
              </w:rPr>
              <w:t>1.18.3</w:t>
            </w:r>
            <w:r>
              <w:rPr>
                <w:noProof/>
                <w:kern w:val="2"/>
                <w:sz w:val="24"/>
                <w:szCs w:val="24"/>
                <w14:ligatures w14:val="standardContextual"/>
              </w:rPr>
              <w:tab/>
            </w:r>
            <w:r w:rsidRPr="00964608">
              <w:rPr>
                <w:rStyle w:val="Hipervnculo"/>
                <w:noProof/>
              </w:rPr>
              <w:t>1.21.3.- MEDICIÓN Y ABONO.</w:t>
            </w:r>
            <w:r>
              <w:rPr>
                <w:noProof/>
                <w:webHidden/>
              </w:rPr>
              <w:tab/>
            </w:r>
            <w:r>
              <w:rPr>
                <w:noProof/>
                <w:webHidden/>
              </w:rPr>
              <w:fldChar w:fldCharType="begin"/>
            </w:r>
            <w:r>
              <w:rPr>
                <w:noProof/>
                <w:webHidden/>
              </w:rPr>
              <w:instrText xml:space="preserve"> PAGEREF _Toc197445086 \h </w:instrText>
            </w:r>
            <w:r>
              <w:rPr>
                <w:noProof/>
                <w:webHidden/>
              </w:rPr>
            </w:r>
            <w:r>
              <w:rPr>
                <w:noProof/>
                <w:webHidden/>
              </w:rPr>
              <w:fldChar w:fldCharType="separate"/>
            </w:r>
            <w:r>
              <w:rPr>
                <w:noProof/>
                <w:webHidden/>
              </w:rPr>
              <w:t>68</w:t>
            </w:r>
            <w:r>
              <w:rPr>
                <w:noProof/>
                <w:webHidden/>
              </w:rPr>
              <w:fldChar w:fldCharType="end"/>
            </w:r>
          </w:hyperlink>
        </w:p>
        <w:p w14:paraId="4C1BF29B" w14:textId="77777777" w:rsidR="00A6187D" w:rsidRDefault="00A6187D">
          <w:pPr>
            <w:pStyle w:val="TDC3"/>
            <w:tabs>
              <w:tab w:val="left" w:pos="1320"/>
              <w:tab w:val="right" w:leader="dot" w:pos="8494"/>
            </w:tabs>
            <w:rPr>
              <w:noProof/>
              <w:kern w:val="2"/>
              <w:sz w:val="24"/>
              <w:szCs w:val="24"/>
              <w14:ligatures w14:val="standardContextual"/>
            </w:rPr>
          </w:pPr>
          <w:hyperlink w:anchor="_Toc197445087" w:history="1">
            <w:r w:rsidRPr="00964608">
              <w:rPr>
                <w:rStyle w:val="Hipervnculo"/>
                <w:noProof/>
              </w:rPr>
              <w:t>1.18.4</w:t>
            </w:r>
            <w:r>
              <w:rPr>
                <w:noProof/>
                <w:kern w:val="2"/>
                <w:sz w:val="24"/>
                <w:szCs w:val="24"/>
                <w14:ligatures w14:val="standardContextual"/>
              </w:rPr>
              <w:tab/>
            </w:r>
            <w:r w:rsidRPr="00964608">
              <w:rPr>
                <w:rStyle w:val="Hipervnculo"/>
                <w:noProof/>
              </w:rPr>
              <w:t>MANTENIMIENTO.</w:t>
            </w:r>
            <w:r>
              <w:rPr>
                <w:noProof/>
                <w:webHidden/>
              </w:rPr>
              <w:tab/>
            </w:r>
            <w:r>
              <w:rPr>
                <w:noProof/>
                <w:webHidden/>
              </w:rPr>
              <w:fldChar w:fldCharType="begin"/>
            </w:r>
            <w:r>
              <w:rPr>
                <w:noProof/>
                <w:webHidden/>
              </w:rPr>
              <w:instrText xml:space="preserve"> PAGEREF _Toc197445087 \h </w:instrText>
            </w:r>
            <w:r>
              <w:rPr>
                <w:noProof/>
                <w:webHidden/>
              </w:rPr>
            </w:r>
            <w:r>
              <w:rPr>
                <w:noProof/>
                <w:webHidden/>
              </w:rPr>
              <w:fldChar w:fldCharType="separate"/>
            </w:r>
            <w:r>
              <w:rPr>
                <w:noProof/>
                <w:webHidden/>
              </w:rPr>
              <w:t>68</w:t>
            </w:r>
            <w:r>
              <w:rPr>
                <w:noProof/>
                <w:webHidden/>
              </w:rPr>
              <w:fldChar w:fldCharType="end"/>
            </w:r>
          </w:hyperlink>
        </w:p>
        <w:p w14:paraId="6736F5FA" w14:textId="77777777" w:rsidR="00A6187D" w:rsidRDefault="00A6187D">
          <w:pPr>
            <w:pStyle w:val="TDC2"/>
            <w:tabs>
              <w:tab w:val="left" w:pos="880"/>
              <w:tab w:val="right" w:leader="dot" w:pos="8494"/>
            </w:tabs>
            <w:rPr>
              <w:noProof/>
              <w:kern w:val="2"/>
              <w:sz w:val="24"/>
              <w:szCs w:val="24"/>
              <w14:ligatures w14:val="standardContextual"/>
            </w:rPr>
          </w:pPr>
          <w:hyperlink w:anchor="_Toc197445088" w:history="1">
            <w:r w:rsidRPr="00964608">
              <w:rPr>
                <w:rStyle w:val="Hipervnculo"/>
                <w:noProof/>
              </w:rPr>
              <w:t>1.19</w:t>
            </w:r>
            <w:r>
              <w:rPr>
                <w:noProof/>
                <w:kern w:val="2"/>
                <w:sz w:val="24"/>
                <w:szCs w:val="24"/>
                <w14:ligatures w14:val="standardContextual"/>
              </w:rPr>
              <w:tab/>
            </w:r>
            <w:r w:rsidRPr="00964608">
              <w:rPr>
                <w:rStyle w:val="Hipervnculo"/>
                <w:noProof/>
              </w:rPr>
              <w:t>CARPINTERÍA DE MADERA.</w:t>
            </w:r>
            <w:r>
              <w:rPr>
                <w:noProof/>
                <w:webHidden/>
              </w:rPr>
              <w:tab/>
            </w:r>
            <w:r>
              <w:rPr>
                <w:noProof/>
                <w:webHidden/>
              </w:rPr>
              <w:fldChar w:fldCharType="begin"/>
            </w:r>
            <w:r>
              <w:rPr>
                <w:noProof/>
                <w:webHidden/>
              </w:rPr>
              <w:instrText xml:space="preserve"> PAGEREF _Toc197445088 \h </w:instrText>
            </w:r>
            <w:r>
              <w:rPr>
                <w:noProof/>
                <w:webHidden/>
              </w:rPr>
            </w:r>
            <w:r>
              <w:rPr>
                <w:noProof/>
                <w:webHidden/>
              </w:rPr>
              <w:fldChar w:fldCharType="separate"/>
            </w:r>
            <w:r>
              <w:rPr>
                <w:noProof/>
                <w:webHidden/>
              </w:rPr>
              <w:t>69</w:t>
            </w:r>
            <w:r>
              <w:rPr>
                <w:noProof/>
                <w:webHidden/>
              </w:rPr>
              <w:fldChar w:fldCharType="end"/>
            </w:r>
          </w:hyperlink>
        </w:p>
        <w:p w14:paraId="42877793" w14:textId="77777777" w:rsidR="00A6187D" w:rsidRDefault="00A6187D">
          <w:pPr>
            <w:pStyle w:val="TDC3"/>
            <w:tabs>
              <w:tab w:val="left" w:pos="1320"/>
              <w:tab w:val="right" w:leader="dot" w:pos="8494"/>
            </w:tabs>
            <w:rPr>
              <w:noProof/>
              <w:kern w:val="2"/>
              <w:sz w:val="24"/>
              <w:szCs w:val="24"/>
              <w14:ligatures w14:val="standardContextual"/>
            </w:rPr>
          </w:pPr>
          <w:hyperlink w:anchor="_Toc197445089" w:history="1">
            <w:r w:rsidRPr="00964608">
              <w:rPr>
                <w:rStyle w:val="Hipervnculo"/>
                <w:noProof/>
              </w:rPr>
              <w:t>1.19.1</w:t>
            </w:r>
            <w:r>
              <w:rPr>
                <w:noProof/>
                <w:kern w:val="2"/>
                <w:sz w:val="24"/>
                <w:szCs w:val="24"/>
                <w14:ligatures w14:val="standardContextual"/>
              </w:rPr>
              <w:tab/>
            </w:r>
            <w:r w:rsidRPr="00964608">
              <w:rPr>
                <w:rStyle w:val="Hipervnculo"/>
                <w:noProof/>
              </w:rPr>
              <w:t>DE LOS COMPONENTES Y PRODUCTOS CONSTITUYENTES</w:t>
            </w:r>
            <w:r>
              <w:rPr>
                <w:noProof/>
                <w:webHidden/>
              </w:rPr>
              <w:tab/>
            </w:r>
            <w:r>
              <w:rPr>
                <w:noProof/>
                <w:webHidden/>
              </w:rPr>
              <w:fldChar w:fldCharType="begin"/>
            </w:r>
            <w:r>
              <w:rPr>
                <w:noProof/>
                <w:webHidden/>
              </w:rPr>
              <w:instrText xml:space="preserve"> PAGEREF _Toc197445089 \h </w:instrText>
            </w:r>
            <w:r>
              <w:rPr>
                <w:noProof/>
                <w:webHidden/>
              </w:rPr>
            </w:r>
            <w:r>
              <w:rPr>
                <w:noProof/>
                <w:webHidden/>
              </w:rPr>
              <w:fldChar w:fldCharType="separate"/>
            </w:r>
            <w:r>
              <w:rPr>
                <w:noProof/>
                <w:webHidden/>
              </w:rPr>
              <w:t>69</w:t>
            </w:r>
            <w:r>
              <w:rPr>
                <w:noProof/>
                <w:webHidden/>
              </w:rPr>
              <w:fldChar w:fldCharType="end"/>
            </w:r>
          </w:hyperlink>
        </w:p>
        <w:p w14:paraId="620310A0" w14:textId="77777777" w:rsidR="00A6187D" w:rsidRDefault="00A6187D">
          <w:pPr>
            <w:pStyle w:val="TDC3"/>
            <w:tabs>
              <w:tab w:val="left" w:pos="1320"/>
              <w:tab w:val="right" w:leader="dot" w:pos="8494"/>
            </w:tabs>
            <w:rPr>
              <w:noProof/>
              <w:kern w:val="2"/>
              <w:sz w:val="24"/>
              <w:szCs w:val="24"/>
              <w14:ligatures w14:val="standardContextual"/>
            </w:rPr>
          </w:pPr>
          <w:hyperlink w:anchor="_Toc197445090" w:history="1">
            <w:r w:rsidRPr="00964608">
              <w:rPr>
                <w:rStyle w:val="Hipervnculo"/>
                <w:noProof/>
              </w:rPr>
              <w:t>1.19.2</w:t>
            </w:r>
            <w:r>
              <w:rPr>
                <w:noProof/>
                <w:kern w:val="2"/>
                <w:sz w:val="24"/>
                <w:szCs w:val="24"/>
                <w14:ligatures w14:val="standardContextual"/>
              </w:rPr>
              <w:tab/>
            </w:r>
            <w:r w:rsidRPr="00964608">
              <w:rPr>
                <w:rStyle w:val="Hipervnculo"/>
                <w:noProof/>
              </w:rPr>
              <w:t>DE LA EJECUCIÓN</w:t>
            </w:r>
            <w:r>
              <w:rPr>
                <w:noProof/>
                <w:webHidden/>
              </w:rPr>
              <w:tab/>
            </w:r>
            <w:r>
              <w:rPr>
                <w:noProof/>
                <w:webHidden/>
              </w:rPr>
              <w:fldChar w:fldCharType="begin"/>
            </w:r>
            <w:r>
              <w:rPr>
                <w:noProof/>
                <w:webHidden/>
              </w:rPr>
              <w:instrText xml:space="preserve"> PAGEREF _Toc197445090 \h </w:instrText>
            </w:r>
            <w:r>
              <w:rPr>
                <w:noProof/>
                <w:webHidden/>
              </w:rPr>
            </w:r>
            <w:r>
              <w:rPr>
                <w:noProof/>
                <w:webHidden/>
              </w:rPr>
              <w:fldChar w:fldCharType="separate"/>
            </w:r>
            <w:r>
              <w:rPr>
                <w:noProof/>
                <w:webHidden/>
              </w:rPr>
              <w:t>70</w:t>
            </w:r>
            <w:r>
              <w:rPr>
                <w:noProof/>
                <w:webHidden/>
              </w:rPr>
              <w:fldChar w:fldCharType="end"/>
            </w:r>
          </w:hyperlink>
        </w:p>
        <w:p w14:paraId="2AA1BC3E" w14:textId="77777777" w:rsidR="00A6187D" w:rsidRDefault="00A6187D">
          <w:pPr>
            <w:pStyle w:val="TDC3"/>
            <w:tabs>
              <w:tab w:val="left" w:pos="1320"/>
              <w:tab w:val="right" w:leader="dot" w:pos="8494"/>
            </w:tabs>
            <w:rPr>
              <w:noProof/>
              <w:kern w:val="2"/>
              <w:sz w:val="24"/>
              <w:szCs w:val="24"/>
              <w14:ligatures w14:val="standardContextual"/>
            </w:rPr>
          </w:pPr>
          <w:hyperlink w:anchor="_Toc197445091" w:history="1">
            <w:r w:rsidRPr="00964608">
              <w:rPr>
                <w:rStyle w:val="Hipervnculo"/>
                <w:noProof/>
              </w:rPr>
              <w:t>1.19.3</w:t>
            </w:r>
            <w:r>
              <w:rPr>
                <w:noProof/>
                <w:kern w:val="2"/>
                <w:sz w:val="24"/>
                <w:szCs w:val="24"/>
                <w14:ligatures w14:val="standardContextual"/>
              </w:rPr>
              <w:tab/>
            </w:r>
            <w:r w:rsidRPr="00964608">
              <w:rPr>
                <w:rStyle w:val="Hipervnculo"/>
                <w:noProof/>
              </w:rPr>
              <w:t>MEDICIÓN Y ABONO</w:t>
            </w:r>
            <w:r>
              <w:rPr>
                <w:noProof/>
                <w:webHidden/>
              </w:rPr>
              <w:tab/>
            </w:r>
            <w:r>
              <w:rPr>
                <w:noProof/>
                <w:webHidden/>
              </w:rPr>
              <w:fldChar w:fldCharType="begin"/>
            </w:r>
            <w:r>
              <w:rPr>
                <w:noProof/>
                <w:webHidden/>
              </w:rPr>
              <w:instrText xml:space="preserve"> PAGEREF _Toc197445091 \h </w:instrText>
            </w:r>
            <w:r>
              <w:rPr>
                <w:noProof/>
                <w:webHidden/>
              </w:rPr>
            </w:r>
            <w:r>
              <w:rPr>
                <w:noProof/>
                <w:webHidden/>
              </w:rPr>
              <w:fldChar w:fldCharType="separate"/>
            </w:r>
            <w:r>
              <w:rPr>
                <w:noProof/>
                <w:webHidden/>
              </w:rPr>
              <w:t>72</w:t>
            </w:r>
            <w:r>
              <w:rPr>
                <w:noProof/>
                <w:webHidden/>
              </w:rPr>
              <w:fldChar w:fldCharType="end"/>
            </w:r>
          </w:hyperlink>
        </w:p>
        <w:p w14:paraId="19BF6281" w14:textId="77777777" w:rsidR="00A6187D" w:rsidRDefault="00A6187D">
          <w:pPr>
            <w:pStyle w:val="TDC3"/>
            <w:tabs>
              <w:tab w:val="left" w:pos="1320"/>
              <w:tab w:val="right" w:leader="dot" w:pos="8494"/>
            </w:tabs>
            <w:rPr>
              <w:noProof/>
              <w:kern w:val="2"/>
              <w:sz w:val="24"/>
              <w:szCs w:val="24"/>
              <w14:ligatures w14:val="standardContextual"/>
            </w:rPr>
          </w:pPr>
          <w:hyperlink w:anchor="_Toc197445092" w:history="1">
            <w:r w:rsidRPr="00964608">
              <w:rPr>
                <w:rStyle w:val="Hipervnculo"/>
                <w:noProof/>
              </w:rPr>
              <w:t>1.19.4</w:t>
            </w:r>
            <w:r>
              <w:rPr>
                <w:noProof/>
                <w:kern w:val="2"/>
                <w:sz w:val="24"/>
                <w:szCs w:val="24"/>
                <w14:ligatures w14:val="standardContextual"/>
              </w:rPr>
              <w:tab/>
            </w:r>
            <w:r w:rsidRPr="00964608">
              <w:rPr>
                <w:rStyle w:val="Hipervnculo"/>
                <w:noProof/>
              </w:rPr>
              <w:t>MANTENIMIENTO.</w:t>
            </w:r>
            <w:r>
              <w:rPr>
                <w:noProof/>
                <w:webHidden/>
              </w:rPr>
              <w:tab/>
            </w:r>
            <w:r>
              <w:rPr>
                <w:noProof/>
                <w:webHidden/>
              </w:rPr>
              <w:fldChar w:fldCharType="begin"/>
            </w:r>
            <w:r>
              <w:rPr>
                <w:noProof/>
                <w:webHidden/>
              </w:rPr>
              <w:instrText xml:space="preserve"> PAGEREF _Toc197445092 \h </w:instrText>
            </w:r>
            <w:r>
              <w:rPr>
                <w:noProof/>
                <w:webHidden/>
              </w:rPr>
            </w:r>
            <w:r>
              <w:rPr>
                <w:noProof/>
                <w:webHidden/>
              </w:rPr>
              <w:fldChar w:fldCharType="separate"/>
            </w:r>
            <w:r>
              <w:rPr>
                <w:noProof/>
                <w:webHidden/>
              </w:rPr>
              <w:t>72</w:t>
            </w:r>
            <w:r>
              <w:rPr>
                <w:noProof/>
                <w:webHidden/>
              </w:rPr>
              <w:fldChar w:fldCharType="end"/>
            </w:r>
          </w:hyperlink>
        </w:p>
        <w:p w14:paraId="5E32A961" w14:textId="77777777" w:rsidR="00A6187D" w:rsidRDefault="00A6187D">
          <w:pPr>
            <w:pStyle w:val="TDC2"/>
            <w:tabs>
              <w:tab w:val="left" w:pos="880"/>
              <w:tab w:val="right" w:leader="dot" w:pos="8494"/>
            </w:tabs>
            <w:rPr>
              <w:noProof/>
              <w:kern w:val="2"/>
              <w:sz w:val="24"/>
              <w:szCs w:val="24"/>
              <w14:ligatures w14:val="standardContextual"/>
            </w:rPr>
          </w:pPr>
          <w:hyperlink w:anchor="_Toc197445093" w:history="1">
            <w:r w:rsidRPr="00964608">
              <w:rPr>
                <w:rStyle w:val="Hipervnculo"/>
                <w:noProof/>
              </w:rPr>
              <w:t>1.20</w:t>
            </w:r>
            <w:r>
              <w:rPr>
                <w:noProof/>
                <w:kern w:val="2"/>
                <w:sz w:val="24"/>
                <w:szCs w:val="24"/>
                <w14:ligatures w14:val="standardContextual"/>
              </w:rPr>
              <w:tab/>
            </w:r>
            <w:r w:rsidRPr="00964608">
              <w:rPr>
                <w:rStyle w:val="Hipervnculo"/>
                <w:noProof/>
              </w:rPr>
              <w:t>CARPINTERÍA METÁLICA.</w:t>
            </w:r>
            <w:r>
              <w:rPr>
                <w:noProof/>
                <w:webHidden/>
              </w:rPr>
              <w:tab/>
            </w:r>
            <w:r>
              <w:rPr>
                <w:noProof/>
                <w:webHidden/>
              </w:rPr>
              <w:fldChar w:fldCharType="begin"/>
            </w:r>
            <w:r>
              <w:rPr>
                <w:noProof/>
                <w:webHidden/>
              </w:rPr>
              <w:instrText xml:space="preserve"> PAGEREF _Toc197445093 \h </w:instrText>
            </w:r>
            <w:r>
              <w:rPr>
                <w:noProof/>
                <w:webHidden/>
              </w:rPr>
            </w:r>
            <w:r>
              <w:rPr>
                <w:noProof/>
                <w:webHidden/>
              </w:rPr>
              <w:fldChar w:fldCharType="separate"/>
            </w:r>
            <w:r>
              <w:rPr>
                <w:noProof/>
                <w:webHidden/>
              </w:rPr>
              <w:t>72</w:t>
            </w:r>
            <w:r>
              <w:rPr>
                <w:noProof/>
                <w:webHidden/>
              </w:rPr>
              <w:fldChar w:fldCharType="end"/>
            </w:r>
          </w:hyperlink>
        </w:p>
        <w:p w14:paraId="5898E91F" w14:textId="77777777" w:rsidR="00A6187D" w:rsidRDefault="00A6187D">
          <w:pPr>
            <w:pStyle w:val="TDC3"/>
            <w:tabs>
              <w:tab w:val="left" w:pos="1320"/>
              <w:tab w:val="right" w:leader="dot" w:pos="8494"/>
            </w:tabs>
            <w:rPr>
              <w:noProof/>
              <w:kern w:val="2"/>
              <w:sz w:val="24"/>
              <w:szCs w:val="24"/>
              <w14:ligatures w14:val="standardContextual"/>
            </w:rPr>
          </w:pPr>
          <w:hyperlink w:anchor="_Toc197445094" w:history="1">
            <w:r w:rsidRPr="00964608">
              <w:rPr>
                <w:rStyle w:val="Hipervnculo"/>
                <w:noProof/>
              </w:rPr>
              <w:t>1.20.1</w:t>
            </w:r>
            <w:r>
              <w:rPr>
                <w:noProof/>
                <w:kern w:val="2"/>
                <w:sz w:val="24"/>
                <w:szCs w:val="24"/>
                <w14:ligatures w14:val="standardContextual"/>
              </w:rPr>
              <w:tab/>
            </w:r>
            <w:r w:rsidRPr="00964608">
              <w:rPr>
                <w:rStyle w:val="Hipervnculo"/>
                <w:noProof/>
              </w:rPr>
              <w:t>DE LOS COMPONENTES Y PRODUCTOS CONSTITUYENTES</w:t>
            </w:r>
            <w:r>
              <w:rPr>
                <w:noProof/>
                <w:webHidden/>
              </w:rPr>
              <w:tab/>
            </w:r>
            <w:r>
              <w:rPr>
                <w:noProof/>
                <w:webHidden/>
              </w:rPr>
              <w:fldChar w:fldCharType="begin"/>
            </w:r>
            <w:r>
              <w:rPr>
                <w:noProof/>
                <w:webHidden/>
              </w:rPr>
              <w:instrText xml:space="preserve"> PAGEREF _Toc197445094 \h </w:instrText>
            </w:r>
            <w:r>
              <w:rPr>
                <w:noProof/>
                <w:webHidden/>
              </w:rPr>
            </w:r>
            <w:r>
              <w:rPr>
                <w:noProof/>
                <w:webHidden/>
              </w:rPr>
              <w:fldChar w:fldCharType="separate"/>
            </w:r>
            <w:r>
              <w:rPr>
                <w:noProof/>
                <w:webHidden/>
              </w:rPr>
              <w:t>72</w:t>
            </w:r>
            <w:r>
              <w:rPr>
                <w:noProof/>
                <w:webHidden/>
              </w:rPr>
              <w:fldChar w:fldCharType="end"/>
            </w:r>
          </w:hyperlink>
        </w:p>
        <w:p w14:paraId="7D341FE7" w14:textId="77777777" w:rsidR="00A6187D" w:rsidRDefault="00A6187D">
          <w:pPr>
            <w:pStyle w:val="TDC3"/>
            <w:tabs>
              <w:tab w:val="left" w:pos="1320"/>
              <w:tab w:val="right" w:leader="dot" w:pos="8494"/>
            </w:tabs>
            <w:rPr>
              <w:noProof/>
              <w:kern w:val="2"/>
              <w:sz w:val="24"/>
              <w:szCs w:val="24"/>
              <w14:ligatures w14:val="standardContextual"/>
            </w:rPr>
          </w:pPr>
          <w:hyperlink w:anchor="_Toc197445095" w:history="1">
            <w:r w:rsidRPr="00964608">
              <w:rPr>
                <w:rStyle w:val="Hipervnculo"/>
                <w:noProof/>
              </w:rPr>
              <w:t>1.20.2</w:t>
            </w:r>
            <w:r>
              <w:rPr>
                <w:noProof/>
                <w:kern w:val="2"/>
                <w:sz w:val="24"/>
                <w:szCs w:val="24"/>
                <w14:ligatures w14:val="standardContextual"/>
              </w:rPr>
              <w:tab/>
            </w:r>
            <w:r w:rsidRPr="00964608">
              <w:rPr>
                <w:rStyle w:val="Hipervnculo"/>
                <w:noProof/>
              </w:rPr>
              <w:t>DE LA EJECUCIÓN</w:t>
            </w:r>
            <w:r>
              <w:rPr>
                <w:noProof/>
                <w:webHidden/>
              </w:rPr>
              <w:tab/>
            </w:r>
            <w:r>
              <w:rPr>
                <w:noProof/>
                <w:webHidden/>
              </w:rPr>
              <w:fldChar w:fldCharType="begin"/>
            </w:r>
            <w:r>
              <w:rPr>
                <w:noProof/>
                <w:webHidden/>
              </w:rPr>
              <w:instrText xml:space="preserve"> PAGEREF _Toc197445095 \h </w:instrText>
            </w:r>
            <w:r>
              <w:rPr>
                <w:noProof/>
                <w:webHidden/>
              </w:rPr>
            </w:r>
            <w:r>
              <w:rPr>
                <w:noProof/>
                <w:webHidden/>
              </w:rPr>
              <w:fldChar w:fldCharType="separate"/>
            </w:r>
            <w:r>
              <w:rPr>
                <w:noProof/>
                <w:webHidden/>
              </w:rPr>
              <w:t>74</w:t>
            </w:r>
            <w:r>
              <w:rPr>
                <w:noProof/>
                <w:webHidden/>
              </w:rPr>
              <w:fldChar w:fldCharType="end"/>
            </w:r>
          </w:hyperlink>
        </w:p>
        <w:p w14:paraId="53B8D25C" w14:textId="77777777" w:rsidR="00A6187D" w:rsidRDefault="00A6187D">
          <w:pPr>
            <w:pStyle w:val="TDC3"/>
            <w:tabs>
              <w:tab w:val="left" w:pos="1320"/>
              <w:tab w:val="right" w:leader="dot" w:pos="8494"/>
            </w:tabs>
            <w:rPr>
              <w:noProof/>
              <w:kern w:val="2"/>
              <w:sz w:val="24"/>
              <w:szCs w:val="24"/>
              <w14:ligatures w14:val="standardContextual"/>
            </w:rPr>
          </w:pPr>
          <w:hyperlink w:anchor="_Toc197445096" w:history="1">
            <w:r w:rsidRPr="00964608">
              <w:rPr>
                <w:rStyle w:val="Hipervnculo"/>
                <w:noProof/>
              </w:rPr>
              <w:t>1.20.3</w:t>
            </w:r>
            <w:r>
              <w:rPr>
                <w:noProof/>
                <w:kern w:val="2"/>
                <w:sz w:val="24"/>
                <w:szCs w:val="24"/>
                <w14:ligatures w14:val="standardContextual"/>
              </w:rPr>
              <w:tab/>
            </w:r>
            <w:r w:rsidRPr="00964608">
              <w:rPr>
                <w:rStyle w:val="Hipervnculo"/>
                <w:noProof/>
              </w:rPr>
              <w:t>MEDICIÓN Y ABONO</w:t>
            </w:r>
            <w:r>
              <w:rPr>
                <w:noProof/>
                <w:webHidden/>
              </w:rPr>
              <w:tab/>
            </w:r>
            <w:r>
              <w:rPr>
                <w:noProof/>
                <w:webHidden/>
              </w:rPr>
              <w:fldChar w:fldCharType="begin"/>
            </w:r>
            <w:r>
              <w:rPr>
                <w:noProof/>
                <w:webHidden/>
              </w:rPr>
              <w:instrText xml:space="preserve"> PAGEREF _Toc197445096 \h </w:instrText>
            </w:r>
            <w:r>
              <w:rPr>
                <w:noProof/>
                <w:webHidden/>
              </w:rPr>
            </w:r>
            <w:r>
              <w:rPr>
                <w:noProof/>
                <w:webHidden/>
              </w:rPr>
              <w:fldChar w:fldCharType="separate"/>
            </w:r>
            <w:r>
              <w:rPr>
                <w:noProof/>
                <w:webHidden/>
              </w:rPr>
              <w:t>75</w:t>
            </w:r>
            <w:r>
              <w:rPr>
                <w:noProof/>
                <w:webHidden/>
              </w:rPr>
              <w:fldChar w:fldCharType="end"/>
            </w:r>
          </w:hyperlink>
        </w:p>
        <w:p w14:paraId="746AED8F" w14:textId="77777777" w:rsidR="00A6187D" w:rsidRDefault="00A6187D">
          <w:pPr>
            <w:pStyle w:val="TDC3"/>
            <w:tabs>
              <w:tab w:val="left" w:pos="1320"/>
              <w:tab w:val="right" w:leader="dot" w:pos="8494"/>
            </w:tabs>
            <w:rPr>
              <w:noProof/>
              <w:kern w:val="2"/>
              <w:sz w:val="24"/>
              <w:szCs w:val="24"/>
              <w14:ligatures w14:val="standardContextual"/>
            </w:rPr>
          </w:pPr>
          <w:hyperlink w:anchor="_Toc197445097" w:history="1">
            <w:r w:rsidRPr="00964608">
              <w:rPr>
                <w:rStyle w:val="Hipervnculo"/>
                <w:noProof/>
              </w:rPr>
              <w:t>1.20.4</w:t>
            </w:r>
            <w:r>
              <w:rPr>
                <w:noProof/>
                <w:kern w:val="2"/>
                <w:sz w:val="24"/>
                <w:szCs w:val="24"/>
                <w14:ligatures w14:val="standardContextual"/>
              </w:rPr>
              <w:tab/>
            </w:r>
            <w:r w:rsidRPr="00964608">
              <w:rPr>
                <w:rStyle w:val="Hipervnculo"/>
                <w:noProof/>
              </w:rPr>
              <w:t>MANTENIMIENTO.</w:t>
            </w:r>
            <w:r>
              <w:rPr>
                <w:noProof/>
                <w:webHidden/>
              </w:rPr>
              <w:tab/>
            </w:r>
            <w:r>
              <w:rPr>
                <w:noProof/>
                <w:webHidden/>
              </w:rPr>
              <w:fldChar w:fldCharType="begin"/>
            </w:r>
            <w:r>
              <w:rPr>
                <w:noProof/>
                <w:webHidden/>
              </w:rPr>
              <w:instrText xml:space="preserve"> PAGEREF _Toc197445097 \h </w:instrText>
            </w:r>
            <w:r>
              <w:rPr>
                <w:noProof/>
                <w:webHidden/>
              </w:rPr>
            </w:r>
            <w:r>
              <w:rPr>
                <w:noProof/>
                <w:webHidden/>
              </w:rPr>
              <w:fldChar w:fldCharType="separate"/>
            </w:r>
            <w:r>
              <w:rPr>
                <w:noProof/>
                <w:webHidden/>
              </w:rPr>
              <w:t>75</w:t>
            </w:r>
            <w:r>
              <w:rPr>
                <w:noProof/>
                <w:webHidden/>
              </w:rPr>
              <w:fldChar w:fldCharType="end"/>
            </w:r>
          </w:hyperlink>
        </w:p>
        <w:p w14:paraId="4528747F" w14:textId="77777777" w:rsidR="00A6187D" w:rsidRDefault="00A6187D">
          <w:pPr>
            <w:pStyle w:val="TDC2"/>
            <w:tabs>
              <w:tab w:val="left" w:pos="880"/>
              <w:tab w:val="right" w:leader="dot" w:pos="8494"/>
            </w:tabs>
            <w:rPr>
              <w:noProof/>
              <w:kern w:val="2"/>
              <w:sz w:val="24"/>
              <w:szCs w:val="24"/>
              <w14:ligatures w14:val="standardContextual"/>
            </w:rPr>
          </w:pPr>
          <w:hyperlink w:anchor="_Toc197445098" w:history="1">
            <w:r w:rsidRPr="00964608">
              <w:rPr>
                <w:rStyle w:val="Hipervnculo"/>
                <w:noProof/>
              </w:rPr>
              <w:t>1.21</w:t>
            </w:r>
            <w:r>
              <w:rPr>
                <w:noProof/>
                <w:kern w:val="2"/>
                <w:sz w:val="24"/>
                <w:szCs w:val="24"/>
                <w14:ligatures w14:val="standardContextual"/>
              </w:rPr>
              <w:tab/>
            </w:r>
            <w:r w:rsidRPr="00964608">
              <w:rPr>
                <w:rStyle w:val="Hipervnculo"/>
                <w:noProof/>
              </w:rPr>
              <w:t>PINTURA.</w:t>
            </w:r>
            <w:r>
              <w:rPr>
                <w:noProof/>
                <w:webHidden/>
              </w:rPr>
              <w:tab/>
            </w:r>
            <w:r>
              <w:rPr>
                <w:noProof/>
                <w:webHidden/>
              </w:rPr>
              <w:fldChar w:fldCharType="begin"/>
            </w:r>
            <w:r>
              <w:rPr>
                <w:noProof/>
                <w:webHidden/>
              </w:rPr>
              <w:instrText xml:space="preserve"> PAGEREF _Toc197445098 \h </w:instrText>
            </w:r>
            <w:r>
              <w:rPr>
                <w:noProof/>
                <w:webHidden/>
              </w:rPr>
            </w:r>
            <w:r>
              <w:rPr>
                <w:noProof/>
                <w:webHidden/>
              </w:rPr>
              <w:fldChar w:fldCharType="separate"/>
            </w:r>
            <w:r>
              <w:rPr>
                <w:noProof/>
                <w:webHidden/>
              </w:rPr>
              <w:t>75</w:t>
            </w:r>
            <w:r>
              <w:rPr>
                <w:noProof/>
                <w:webHidden/>
              </w:rPr>
              <w:fldChar w:fldCharType="end"/>
            </w:r>
          </w:hyperlink>
        </w:p>
        <w:p w14:paraId="3C09F531" w14:textId="77777777" w:rsidR="00A6187D" w:rsidRDefault="00A6187D">
          <w:pPr>
            <w:pStyle w:val="TDC3"/>
            <w:tabs>
              <w:tab w:val="left" w:pos="1320"/>
              <w:tab w:val="right" w:leader="dot" w:pos="8494"/>
            </w:tabs>
            <w:rPr>
              <w:noProof/>
              <w:kern w:val="2"/>
              <w:sz w:val="24"/>
              <w:szCs w:val="24"/>
              <w14:ligatures w14:val="standardContextual"/>
            </w:rPr>
          </w:pPr>
          <w:hyperlink w:anchor="_Toc197445099" w:history="1">
            <w:r w:rsidRPr="00964608">
              <w:rPr>
                <w:rStyle w:val="Hipervnculo"/>
                <w:noProof/>
              </w:rPr>
              <w:t>1.21.1</w:t>
            </w:r>
            <w:r>
              <w:rPr>
                <w:noProof/>
                <w:kern w:val="2"/>
                <w:sz w:val="24"/>
                <w:szCs w:val="24"/>
                <w14:ligatures w14:val="standardContextual"/>
              </w:rPr>
              <w:tab/>
            </w:r>
            <w:r w:rsidRPr="00964608">
              <w:rPr>
                <w:rStyle w:val="Hipervnculo"/>
                <w:noProof/>
              </w:rPr>
              <w:t>DE LOS COMPONENTES Y PRODUCTOS CONSTITUYENTES</w:t>
            </w:r>
            <w:r>
              <w:rPr>
                <w:noProof/>
                <w:webHidden/>
              </w:rPr>
              <w:tab/>
            </w:r>
            <w:r>
              <w:rPr>
                <w:noProof/>
                <w:webHidden/>
              </w:rPr>
              <w:fldChar w:fldCharType="begin"/>
            </w:r>
            <w:r>
              <w:rPr>
                <w:noProof/>
                <w:webHidden/>
              </w:rPr>
              <w:instrText xml:space="preserve"> PAGEREF _Toc197445099 \h </w:instrText>
            </w:r>
            <w:r>
              <w:rPr>
                <w:noProof/>
                <w:webHidden/>
              </w:rPr>
            </w:r>
            <w:r>
              <w:rPr>
                <w:noProof/>
                <w:webHidden/>
              </w:rPr>
              <w:fldChar w:fldCharType="separate"/>
            </w:r>
            <w:r>
              <w:rPr>
                <w:noProof/>
                <w:webHidden/>
              </w:rPr>
              <w:t>75</w:t>
            </w:r>
            <w:r>
              <w:rPr>
                <w:noProof/>
                <w:webHidden/>
              </w:rPr>
              <w:fldChar w:fldCharType="end"/>
            </w:r>
          </w:hyperlink>
        </w:p>
        <w:p w14:paraId="65103676" w14:textId="77777777" w:rsidR="00A6187D" w:rsidRDefault="00A6187D">
          <w:pPr>
            <w:pStyle w:val="TDC3"/>
            <w:tabs>
              <w:tab w:val="left" w:pos="1320"/>
              <w:tab w:val="right" w:leader="dot" w:pos="8494"/>
            </w:tabs>
            <w:rPr>
              <w:noProof/>
              <w:kern w:val="2"/>
              <w:sz w:val="24"/>
              <w:szCs w:val="24"/>
              <w14:ligatures w14:val="standardContextual"/>
            </w:rPr>
          </w:pPr>
          <w:hyperlink w:anchor="_Toc197445100" w:history="1">
            <w:r w:rsidRPr="00964608">
              <w:rPr>
                <w:rStyle w:val="Hipervnculo"/>
                <w:noProof/>
              </w:rPr>
              <w:t>1.21.2</w:t>
            </w:r>
            <w:r>
              <w:rPr>
                <w:noProof/>
                <w:kern w:val="2"/>
                <w:sz w:val="24"/>
                <w:szCs w:val="24"/>
                <w14:ligatures w14:val="standardContextual"/>
              </w:rPr>
              <w:tab/>
            </w:r>
            <w:r w:rsidRPr="00964608">
              <w:rPr>
                <w:rStyle w:val="Hipervnculo"/>
                <w:noProof/>
              </w:rPr>
              <w:t>DE LA EJECUCIÓN.</w:t>
            </w:r>
            <w:r>
              <w:rPr>
                <w:noProof/>
                <w:webHidden/>
              </w:rPr>
              <w:tab/>
            </w:r>
            <w:r>
              <w:rPr>
                <w:noProof/>
                <w:webHidden/>
              </w:rPr>
              <w:fldChar w:fldCharType="begin"/>
            </w:r>
            <w:r>
              <w:rPr>
                <w:noProof/>
                <w:webHidden/>
              </w:rPr>
              <w:instrText xml:space="preserve"> PAGEREF _Toc197445100 \h </w:instrText>
            </w:r>
            <w:r>
              <w:rPr>
                <w:noProof/>
                <w:webHidden/>
              </w:rPr>
            </w:r>
            <w:r>
              <w:rPr>
                <w:noProof/>
                <w:webHidden/>
              </w:rPr>
              <w:fldChar w:fldCharType="separate"/>
            </w:r>
            <w:r>
              <w:rPr>
                <w:noProof/>
                <w:webHidden/>
              </w:rPr>
              <w:t>77</w:t>
            </w:r>
            <w:r>
              <w:rPr>
                <w:noProof/>
                <w:webHidden/>
              </w:rPr>
              <w:fldChar w:fldCharType="end"/>
            </w:r>
          </w:hyperlink>
        </w:p>
        <w:p w14:paraId="3A0628A8" w14:textId="77777777" w:rsidR="00A6187D" w:rsidRDefault="00A6187D">
          <w:pPr>
            <w:pStyle w:val="TDC3"/>
            <w:tabs>
              <w:tab w:val="left" w:pos="1320"/>
              <w:tab w:val="right" w:leader="dot" w:pos="8494"/>
            </w:tabs>
            <w:rPr>
              <w:noProof/>
              <w:kern w:val="2"/>
              <w:sz w:val="24"/>
              <w:szCs w:val="24"/>
              <w14:ligatures w14:val="standardContextual"/>
            </w:rPr>
          </w:pPr>
          <w:hyperlink w:anchor="_Toc197445101" w:history="1">
            <w:r w:rsidRPr="00964608">
              <w:rPr>
                <w:rStyle w:val="Hipervnculo"/>
                <w:noProof/>
              </w:rPr>
              <w:t>1.21.3</w:t>
            </w:r>
            <w:r>
              <w:rPr>
                <w:noProof/>
                <w:kern w:val="2"/>
                <w:sz w:val="24"/>
                <w:szCs w:val="24"/>
                <w14:ligatures w14:val="standardContextual"/>
              </w:rPr>
              <w:tab/>
            </w:r>
            <w:r w:rsidRPr="00964608">
              <w:rPr>
                <w:rStyle w:val="Hipervnculo"/>
                <w:noProof/>
              </w:rPr>
              <w:t>MEDICIÓN Y ABONO.</w:t>
            </w:r>
            <w:r>
              <w:rPr>
                <w:noProof/>
                <w:webHidden/>
              </w:rPr>
              <w:tab/>
            </w:r>
            <w:r>
              <w:rPr>
                <w:noProof/>
                <w:webHidden/>
              </w:rPr>
              <w:fldChar w:fldCharType="begin"/>
            </w:r>
            <w:r>
              <w:rPr>
                <w:noProof/>
                <w:webHidden/>
              </w:rPr>
              <w:instrText xml:space="preserve"> PAGEREF _Toc197445101 \h </w:instrText>
            </w:r>
            <w:r>
              <w:rPr>
                <w:noProof/>
                <w:webHidden/>
              </w:rPr>
            </w:r>
            <w:r>
              <w:rPr>
                <w:noProof/>
                <w:webHidden/>
              </w:rPr>
              <w:fldChar w:fldCharType="separate"/>
            </w:r>
            <w:r>
              <w:rPr>
                <w:noProof/>
                <w:webHidden/>
              </w:rPr>
              <w:t>79</w:t>
            </w:r>
            <w:r>
              <w:rPr>
                <w:noProof/>
                <w:webHidden/>
              </w:rPr>
              <w:fldChar w:fldCharType="end"/>
            </w:r>
          </w:hyperlink>
        </w:p>
        <w:p w14:paraId="19527C11" w14:textId="77777777" w:rsidR="00A6187D" w:rsidRPr="00EC5EF7" w:rsidRDefault="00A6187D" w:rsidP="0004650D">
          <w:r>
            <w:rPr>
              <w:b/>
              <w:bCs/>
            </w:rPr>
            <w:fldChar w:fldCharType="end"/>
          </w:r>
        </w:p>
      </w:sdtContent>
    </w:sdt>
    <w:p w14:paraId="0C6E5326" w14:textId="77777777" w:rsidR="00A6187D" w:rsidRPr="00EC5EF7" w:rsidRDefault="00A6187D" w:rsidP="00B04601">
      <w:pPr>
        <w:spacing w:line="240" w:lineRule="auto"/>
      </w:pPr>
    </w:p>
    <w:p w14:paraId="7F788A67" w14:textId="77777777" w:rsidR="00A6187D" w:rsidRPr="00EC5EF7" w:rsidRDefault="00A6187D" w:rsidP="00B04601">
      <w:pPr>
        <w:spacing w:line="240" w:lineRule="auto"/>
      </w:pPr>
    </w:p>
    <w:p w14:paraId="4E629B10" w14:textId="77777777" w:rsidR="00A6187D" w:rsidRPr="00EC5EF7" w:rsidRDefault="00A6187D" w:rsidP="00B04601">
      <w:pPr>
        <w:spacing w:line="240" w:lineRule="auto"/>
      </w:pPr>
    </w:p>
    <w:p w14:paraId="37E38237" w14:textId="77777777" w:rsidR="00A6187D" w:rsidRPr="00EC5EF7" w:rsidRDefault="00A6187D" w:rsidP="00B04601">
      <w:pPr>
        <w:spacing w:line="240" w:lineRule="auto"/>
      </w:pPr>
    </w:p>
    <w:p w14:paraId="2E0743CF" w14:textId="77777777" w:rsidR="00A6187D" w:rsidRPr="00EC5EF7" w:rsidRDefault="00A6187D" w:rsidP="00B04601">
      <w:pPr>
        <w:spacing w:line="240" w:lineRule="auto"/>
      </w:pPr>
    </w:p>
    <w:p w14:paraId="67C12F25" w14:textId="77777777" w:rsidR="00A6187D" w:rsidRPr="00EC5EF7" w:rsidRDefault="00A6187D" w:rsidP="00B04601">
      <w:pPr>
        <w:spacing w:line="240" w:lineRule="auto"/>
        <w:sectPr w:rsidR="00A6187D" w:rsidRPr="00EC5EF7" w:rsidSect="00A6187D">
          <w:type w:val="oddPage"/>
          <w:pgSz w:w="11906" w:h="16838"/>
          <w:pgMar w:top="1417" w:right="1701" w:bottom="1417" w:left="1701" w:header="708" w:footer="708" w:gutter="0"/>
          <w:cols w:space="708"/>
          <w:docGrid w:linePitch="360"/>
        </w:sectPr>
      </w:pPr>
    </w:p>
    <w:p w14:paraId="793A7B33" w14:textId="77777777" w:rsidR="00A6187D" w:rsidRPr="00EC5EF7" w:rsidRDefault="00A6187D" w:rsidP="00A6187D">
      <w:pPr>
        <w:pStyle w:val="Ttulo1"/>
        <w:spacing w:before="240" w:after="0" w:line="276" w:lineRule="auto"/>
        <w:ind w:left="432" w:hanging="432"/>
        <w:jc w:val="both"/>
      </w:pPr>
      <w:bookmarkStart w:id="176" w:name="_Toc197445024"/>
      <w:r w:rsidRPr="00EC5EF7">
        <w:lastRenderedPageBreak/>
        <w:t>DISPOSICIONES GENERALES O GENERALIDADES</w:t>
      </w:r>
      <w:bookmarkEnd w:id="176"/>
    </w:p>
    <w:p w14:paraId="53954EC9" w14:textId="77777777" w:rsidR="00A6187D" w:rsidRPr="00EC5EF7" w:rsidRDefault="00A6187D" w:rsidP="00B04601">
      <w:pPr>
        <w:spacing w:line="240" w:lineRule="auto"/>
      </w:pPr>
    </w:p>
    <w:p w14:paraId="21FC4738" w14:textId="77777777" w:rsidR="00A6187D" w:rsidRPr="00EC5EF7" w:rsidRDefault="00A6187D" w:rsidP="00A6187D">
      <w:pPr>
        <w:pStyle w:val="Ttulo2"/>
        <w:numPr>
          <w:ilvl w:val="1"/>
          <w:numId w:val="0"/>
        </w:numPr>
        <w:spacing w:before="40" w:after="0" w:line="240" w:lineRule="auto"/>
        <w:ind w:left="576" w:hanging="576"/>
        <w:jc w:val="both"/>
      </w:pPr>
      <w:bookmarkStart w:id="177" w:name="_Toc197445025"/>
      <w:r w:rsidRPr="00EC5EF7">
        <w:t>ÁMBITO DEL PRESENTE PLIEGO DE CONDICIONES TÉCNICAS PARTICULAES PARA OBRA CIVIL NECESARIA EN LA EJECUCIÓN DE LAS INSTALACIONES INDUSTRIALES</w:t>
      </w:r>
      <w:bookmarkEnd w:id="177"/>
    </w:p>
    <w:p w14:paraId="6644ECC8" w14:textId="77777777" w:rsidR="00A6187D" w:rsidRDefault="00A6187D" w:rsidP="00B04601">
      <w:pPr>
        <w:spacing w:line="240" w:lineRule="auto"/>
        <w:jc w:val="both"/>
      </w:pPr>
      <w:r w:rsidRPr="00EC5EF7">
        <w:t>El presente Pliego de Condiciones Técnicas Particulares para Obra Civil necesaria en la ejecución de las instalaciones industriales del presente proyecto, tiene por finalidad regular las condiciones que han de verificar y cumplir los materiales, sus ensayos y pruebas, así como aquellas otras que estime convenientes su realización la Dirección Facultativa del mismo, estableciendo los niveles técnicos y de calidad exigibles, precisando aquellas actuaciones que correspondan según el contrato y con arreglo a la legislación aplicable, al Propietario de la obra, al Contratista o constructor de la misma, sus técnicos y encargados, al Ingeniero, así como las relaciones entre todos ellos y sus correspondientes obligaciones para el cumplimiento del contrato de obra.</w:t>
      </w:r>
    </w:p>
    <w:p w14:paraId="7D3CB2C2" w14:textId="77777777" w:rsidR="00A6187D" w:rsidRDefault="00A6187D" w:rsidP="00A6187D">
      <w:pPr>
        <w:pStyle w:val="Ttulo2"/>
        <w:numPr>
          <w:ilvl w:val="1"/>
          <w:numId w:val="0"/>
        </w:numPr>
        <w:spacing w:before="40" w:after="0" w:line="240" w:lineRule="auto"/>
        <w:ind w:left="576" w:hanging="576"/>
        <w:jc w:val="both"/>
      </w:pPr>
      <w:bookmarkStart w:id="178" w:name="_Toc197445026"/>
      <w:r>
        <w:t>IDENTIFICACIÓN DEL PROYECTO</w:t>
      </w:r>
      <w:bookmarkEnd w:id="178"/>
    </w:p>
    <w:p w14:paraId="1CA2B138" w14:textId="77777777" w:rsidR="00A6187D" w:rsidRPr="000304BF" w:rsidRDefault="00A6187D" w:rsidP="000304BF"/>
    <w:tbl>
      <w:tblPr>
        <w:tblStyle w:val="Tablaconcuadrcula"/>
        <w:tblW w:w="8494" w:type="dxa"/>
        <w:tblInd w:w="577" w:type="dxa"/>
        <w:tblBorders>
          <w:left w:val="none" w:sz="0" w:space="0" w:color="auto"/>
          <w:right w:val="none" w:sz="0" w:space="0" w:color="auto"/>
          <w:insideV w:val="none" w:sz="0" w:space="0" w:color="auto"/>
        </w:tblBorders>
        <w:tblLook w:val="04A0" w:firstRow="1" w:lastRow="0" w:firstColumn="1" w:lastColumn="0" w:noHBand="0" w:noVBand="1"/>
      </w:tblPr>
      <w:tblGrid>
        <w:gridCol w:w="1276"/>
        <w:gridCol w:w="1518"/>
        <w:gridCol w:w="380"/>
        <w:gridCol w:w="1521"/>
        <w:gridCol w:w="538"/>
        <w:gridCol w:w="1540"/>
        <w:gridCol w:w="10"/>
        <w:gridCol w:w="1711"/>
      </w:tblGrid>
      <w:tr w:rsidR="00A6187D" w14:paraId="181DBFC2" w14:textId="77777777" w:rsidTr="008C46F8">
        <w:tc>
          <w:tcPr>
            <w:tcW w:w="2794" w:type="dxa"/>
            <w:gridSpan w:val="2"/>
            <w:tcBorders>
              <w:left w:val="nil"/>
              <w:right w:val="nil"/>
            </w:tcBorders>
          </w:tcPr>
          <w:p w14:paraId="287564D2" w14:textId="77777777" w:rsidR="00A6187D" w:rsidRPr="00993B86" w:rsidRDefault="00A6187D" w:rsidP="000103D4">
            <w:pPr>
              <w:spacing w:before="60" w:after="60"/>
              <w:jc w:val="both"/>
            </w:pPr>
            <w:r w:rsidRPr="00993B86">
              <w:t>Proyecto:</w:t>
            </w:r>
          </w:p>
        </w:tc>
        <w:tc>
          <w:tcPr>
            <w:tcW w:w="5700" w:type="dxa"/>
            <w:gridSpan w:val="6"/>
            <w:tcBorders>
              <w:left w:val="nil"/>
              <w:right w:val="nil"/>
            </w:tcBorders>
          </w:tcPr>
          <w:p w14:paraId="3AA99DF6" w14:textId="77777777" w:rsidR="00A6187D" w:rsidRPr="00C53F44" w:rsidRDefault="00A6187D" w:rsidP="000103D4">
            <w:pPr>
              <w:spacing w:before="60" w:after="60"/>
              <w:jc w:val="both"/>
            </w:pPr>
            <w:r w:rsidRPr="00C53F44">
              <w:t>Construcción de una planta de fabricación de ascensores</w:t>
            </w:r>
          </w:p>
        </w:tc>
      </w:tr>
      <w:tr w:rsidR="00A6187D" w14:paraId="60D0836B" w14:textId="77777777" w:rsidTr="008C46F8">
        <w:tc>
          <w:tcPr>
            <w:tcW w:w="2794" w:type="dxa"/>
            <w:gridSpan w:val="2"/>
            <w:tcBorders>
              <w:left w:val="nil"/>
              <w:bottom w:val="single" w:sz="4" w:space="0" w:color="auto"/>
              <w:right w:val="nil"/>
            </w:tcBorders>
          </w:tcPr>
          <w:p w14:paraId="485243B4" w14:textId="77777777" w:rsidR="00A6187D" w:rsidRPr="00993B86" w:rsidRDefault="00A6187D" w:rsidP="000103D4">
            <w:pPr>
              <w:spacing w:before="60" w:after="60"/>
              <w:jc w:val="both"/>
            </w:pPr>
            <w:r w:rsidRPr="00993B86">
              <w:t>Peticionario/promotor:</w:t>
            </w:r>
          </w:p>
        </w:tc>
        <w:tc>
          <w:tcPr>
            <w:tcW w:w="5700" w:type="dxa"/>
            <w:gridSpan w:val="6"/>
            <w:tcBorders>
              <w:left w:val="nil"/>
              <w:bottom w:val="single" w:sz="4" w:space="0" w:color="auto"/>
              <w:right w:val="nil"/>
            </w:tcBorders>
          </w:tcPr>
          <w:p w14:paraId="16FC1C25" w14:textId="77777777" w:rsidR="00A6187D" w:rsidRPr="00C53F44" w:rsidRDefault="00A6187D" w:rsidP="000103D4">
            <w:pPr>
              <w:spacing w:before="60" w:after="60"/>
              <w:jc w:val="both"/>
            </w:pPr>
            <w:r w:rsidRPr="00C53F44">
              <w:t>RENO S.A.</w:t>
            </w:r>
          </w:p>
        </w:tc>
      </w:tr>
      <w:tr w:rsidR="00A6187D" w14:paraId="57D33F4A" w14:textId="77777777" w:rsidTr="008C46F8">
        <w:tc>
          <w:tcPr>
            <w:tcW w:w="1276" w:type="dxa"/>
            <w:tcBorders>
              <w:left w:val="nil"/>
              <w:right w:val="nil"/>
            </w:tcBorders>
          </w:tcPr>
          <w:p w14:paraId="3A4E80C1" w14:textId="77777777" w:rsidR="00A6187D" w:rsidRPr="00993B86" w:rsidRDefault="00A6187D" w:rsidP="000103D4">
            <w:pPr>
              <w:spacing w:before="60" w:after="60"/>
              <w:jc w:val="both"/>
            </w:pPr>
          </w:p>
        </w:tc>
        <w:tc>
          <w:tcPr>
            <w:tcW w:w="1898" w:type="dxa"/>
            <w:gridSpan w:val="2"/>
            <w:tcBorders>
              <w:left w:val="nil"/>
              <w:right w:val="nil"/>
            </w:tcBorders>
          </w:tcPr>
          <w:p w14:paraId="70AE40A1" w14:textId="77777777" w:rsidR="00A6187D" w:rsidRPr="007F6A77" w:rsidRDefault="00A6187D" w:rsidP="000103D4">
            <w:pPr>
              <w:spacing w:before="60" w:after="60"/>
              <w:jc w:val="both"/>
            </w:pPr>
            <w:r w:rsidRPr="007F6A77">
              <w:t>N.I.F.:</w:t>
            </w:r>
          </w:p>
        </w:tc>
        <w:tc>
          <w:tcPr>
            <w:tcW w:w="5320" w:type="dxa"/>
            <w:gridSpan w:val="5"/>
            <w:tcBorders>
              <w:left w:val="nil"/>
              <w:right w:val="nil"/>
            </w:tcBorders>
          </w:tcPr>
          <w:p w14:paraId="67F25C7E" w14:textId="77777777" w:rsidR="00A6187D" w:rsidRPr="00F46783" w:rsidRDefault="00A6187D" w:rsidP="000103D4">
            <w:pPr>
              <w:spacing w:before="60" w:after="60"/>
              <w:jc w:val="both"/>
            </w:pPr>
            <w:r w:rsidRPr="00F46783">
              <w:t>A35045137</w:t>
            </w:r>
          </w:p>
        </w:tc>
      </w:tr>
      <w:tr w:rsidR="00A6187D" w14:paraId="7151A979" w14:textId="77777777" w:rsidTr="008C46F8">
        <w:tc>
          <w:tcPr>
            <w:tcW w:w="1276" w:type="dxa"/>
            <w:tcBorders>
              <w:left w:val="nil"/>
              <w:right w:val="nil"/>
            </w:tcBorders>
          </w:tcPr>
          <w:p w14:paraId="5E2FDAD7" w14:textId="77777777" w:rsidR="00A6187D" w:rsidRPr="00993B86" w:rsidRDefault="00A6187D" w:rsidP="000103D4">
            <w:pPr>
              <w:spacing w:before="60" w:after="60"/>
              <w:jc w:val="both"/>
            </w:pPr>
          </w:p>
        </w:tc>
        <w:tc>
          <w:tcPr>
            <w:tcW w:w="1898" w:type="dxa"/>
            <w:gridSpan w:val="2"/>
            <w:tcBorders>
              <w:left w:val="nil"/>
              <w:right w:val="nil"/>
            </w:tcBorders>
          </w:tcPr>
          <w:p w14:paraId="6CEB4597" w14:textId="77777777" w:rsidR="00A6187D" w:rsidRPr="007F6A77" w:rsidRDefault="00A6187D" w:rsidP="000103D4">
            <w:pPr>
              <w:spacing w:before="60" w:after="60"/>
              <w:jc w:val="both"/>
            </w:pPr>
            <w:r w:rsidRPr="007F6A77">
              <w:t>Domicilio fiscal:</w:t>
            </w:r>
          </w:p>
        </w:tc>
        <w:tc>
          <w:tcPr>
            <w:tcW w:w="5320" w:type="dxa"/>
            <w:gridSpan w:val="5"/>
            <w:tcBorders>
              <w:left w:val="nil"/>
              <w:right w:val="nil"/>
            </w:tcBorders>
          </w:tcPr>
          <w:p w14:paraId="18D9A9BE" w14:textId="77777777" w:rsidR="00A6187D" w:rsidRPr="00F46783" w:rsidRDefault="00A6187D" w:rsidP="000103D4">
            <w:pPr>
              <w:spacing w:before="60" w:after="60"/>
              <w:jc w:val="both"/>
            </w:pPr>
            <w:r w:rsidRPr="00F46783">
              <w:t>CALLE MONASTERIO URDAX, 51 - BAJO</w:t>
            </w:r>
          </w:p>
        </w:tc>
      </w:tr>
      <w:tr w:rsidR="00A6187D" w14:paraId="0B10A236" w14:textId="77777777" w:rsidTr="008C46F8">
        <w:tc>
          <w:tcPr>
            <w:tcW w:w="1276" w:type="dxa"/>
            <w:tcBorders>
              <w:left w:val="nil"/>
              <w:right w:val="nil"/>
            </w:tcBorders>
          </w:tcPr>
          <w:p w14:paraId="64DF83C9" w14:textId="77777777" w:rsidR="00A6187D" w:rsidRPr="00993B86" w:rsidRDefault="00A6187D" w:rsidP="000103D4">
            <w:pPr>
              <w:spacing w:before="60" w:after="60"/>
              <w:jc w:val="both"/>
            </w:pPr>
          </w:p>
        </w:tc>
        <w:tc>
          <w:tcPr>
            <w:tcW w:w="1898" w:type="dxa"/>
            <w:gridSpan w:val="2"/>
            <w:tcBorders>
              <w:left w:val="nil"/>
              <w:right w:val="nil"/>
            </w:tcBorders>
          </w:tcPr>
          <w:p w14:paraId="6DCFA789" w14:textId="77777777" w:rsidR="00A6187D" w:rsidRPr="007F6A77" w:rsidRDefault="00A6187D" w:rsidP="000103D4">
            <w:pPr>
              <w:spacing w:before="60" w:after="60"/>
              <w:jc w:val="both"/>
              <w:rPr>
                <w:b/>
              </w:rPr>
            </w:pPr>
            <w:r w:rsidRPr="007F6A77">
              <w:rPr>
                <w:b/>
              </w:rPr>
              <w:t>Representante:</w:t>
            </w:r>
          </w:p>
        </w:tc>
        <w:tc>
          <w:tcPr>
            <w:tcW w:w="5320" w:type="dxa"/>
            <w:gridSpan w:val="5"/>
            <w:tcBorders>
              <w:left w:val="nil"/>
              <w:right w:val="nil"/>
            </w:tcBorders>
          </w:tcPr>
          <w:p w14:paraId="525B13BA" w14:textId="77777777" w:rsidR="00A6187D" w:rsidRPr="00F46783" w:rsidRDefault="00A6187D" w:rsidP="000103D4">
            <w:pPr>
              <w:spacing w:before="60" w:after="60"/>
              <w:jc w:val="both"/>
            </w:pPr>
            <w:r w:rsidRPr="00F46783">
              <w:t>Manuel Reno Pérez</w:t>
            </w:r>
          </w:p>
        </w:tc>
      </w:tr>
      <w:tr w:rsidR="00A6187D" w14:paraId="1225B448" w14:textId="77777777" w:rsidTr="008C46F8">
        <w:tc>
          <w:tcPr>
            <w:tcW w:w="1276" w:type="dxa"/>
            <w:tcBorders>
              <w:left w:val="nil"/>
              <w:right w:val="nil"/>
            </w:tcBorders>
          </w:tcPr>
          <w:p w14:paraId="182BAAB7" w14:textId="77777777" w:rsidR="00A6187D" w:rsidRPr="00993B86" w:rsidRDefault="00A6187D" w:rsidP="008A23BD">
            <w:pPr>
              <w:spacing w:before="60" w:after="60"/>
              <w:jc w:val="both"/>
            </w:pPr>
          </w:p>
        </w:tc>
        <w:tc>
          <w:tcPr>
            <w:tcW w:w="1898" w:type="dxa"/>
            <w:gridSpan w:val="2"/>
            <w:tcBorders>
              <w:left w:val="nil"/>
              <w:right w:val="nil"/>
            </w:tcBorders>
          </w:tcPr>
          <w:p w14:paraId="5E40F1B1" w14:textId="77777777" w:rsidR="00A6187D" w:rsidRDefault="00A6187D" w:rsidP="008A23BD">
            <w:pPr>
              <w:spacing w:before="60" w:after="60"/>
              <w:jc w:val="both"/>
            </w:pPr>
            <w:r>
              <w:t>DNI / NIF:</w:t>
            </w:r>
          </w:p>
        </w:tc>
        <w:tc>
          <w:tcPr>
            <w:tcW w:w="5320" w:type="dxa"/>
            <w:gridSpan w:val="5"/>
            <w:tcBorders>
              <w:left w:val="nil"/>
              <w:right w:val="nil"/>
            </w:tcBorders>
          </w:tcPr>
          <w:p w14:paraId="7C84EA84" w14:textId="77777777" w:rsidR="00A6187D" w:rsidRPr="00F46783" w:rsidRDefault="00A6187D" w:rsidP="008A23BD">
            <w:pPr>
              <w:spacing w:before="60" w:after="60"/>
              <w:jc w:val="both"/>
            </w:pPr>
            <w:r w:rsidRPr="00F46783">
              <w:t>11111111A</w:t>
            </w:r>
          </w:p>
        </w:tc>
      </w:tr>
      <w:tr w:rsidR="00A6187D" w14:paraId="325B19D0" w14:textId="77777777" w:rsidTr="008C46F8">
        <w:tc>
          <w:tcPr>
            <w:tcW w:w="1276" w:type="dxa"/>
            <w:tcBorders>
              <w:left w:val="nil"/>
              <w:right w:val="nil"/>
            </w:tcBorders>
          </w:tcPr>
          <w:p w14:paraId="4B81D80A" w14:textId="77777777" w:rsidR="00A6187D" w:rsidRPr="00993B86" w:rsidRDefault="00A6187D" w:rsidP="008A23BD">
            <w:pPr>
              <w:spacing w:before="60" w:after="60"/>
              <w:jc w:val="both"/>
            </w:pPr>
          </w:p>
        </w:tc>
        <w:tc>
          <w:tcPr>
            <w:tcW w:w="3419" w:type="dxa"/>
            <w:gridSpan w:val="3"/>
            <w:tcBorders>
              <w:left w:val="nil"/>
              <w:right w:val="nil"/>
            </w:tcBorders>
          </w:tcPr>
          <w:p w14:paraId="4F49E614" w14:textId="77777777" w:rsidR="00A6187D" w:rsidRDefault="00A6187D" w:rsidP="008A23BD">
            <w:pPr>
              <w:spacing w:before="60" w:after="60"/>
              <w:jc w:val="both"/>
            </w:pPr>
            <w:r>
              <w:t>Domicilio fiscal de representante</w:t>
            </w:r>
          </w:p>
        </w:tc>
        <w:tc>
          <w:tcPr>
            <w:tcW w:w="3799" w:type="dxa"/>
            <w:gridSpan w:val="4"/>
            <w:tcBorders>
              <w:left w:val="nil"/>
              <w:right w:val="nil"/>
            </w:tcBorders>
          </w:tcPr>
          <w:p w14:paraId="610C5D10" w14:textId="77777777" w:rsidR="00A6187D" w:rsidRPr="00F46783" w:rsidRDefault="00A6187D" w:rsidP="008A23BD">
            <w:pPr>
              <w:spacing w:before="60" w:after="60"/>
              <w:jc w:val="both"/>
            </w:pPr>
            <w:r w:rsidRPr="00F46783">
              <w:t>Gran Vía 1</w:t>
            </w:r>
          </w:p>
        </w:tc>
      </w:tr>
      <w:tr w:rsidR="00A6187D" w14:paraId="5B67F75A" w14:textId="77777777" w:rsidTr="008C46F8">
        <w:tc>
          <w:tcPr>
            <w:tcW w:w="1276" w:type="dxa"/>
            <w:tcBorders>
              <w:left w:val="nil"/>
              <w:right w:val="nil"/>
            </w:tcBorders>
          </w:tcPr>
          <w:p w14:paraId="6BFA02B9" w14:textId="77777777" w:rsidR="00A6187D" w:rsidRPr="00993B86" w:rsidRDefault="00A6187D" w:rsidP="008A23BD">
            <w:pPr>
              <w:spacing w:before="60" w:after="60"/>
              <w:jc w:val="both"/>
            </w:pPr>
          </w:p>
        </w:tc>
        <w:tc>
          <w:tcPr>
            <w:tcW w:w="3957" w:type="dxa"/>
            <w:gridSpan w:val="4"/>
            <w:tcBorders>
              <w:left w:val="nil"/>
              <w:right w:val="nil"/>
            </w:tcBorders>
          </w:tcPr>
          <w:p w14:paraId="71475BF4" w14:textId="77777777" w:rsidR="00A6187D" w:rsidRPr="00F46783" w:rsidRDefault="00A6187D" w:rsidP="008A23BD">
            <w:pPr>
              <w:spacing w:before="60" w:after="60"/>
              <w:jc w:val="both"/>
            </w:pPr>
            <w:r w:rsidRPr="00F46783">
              <w:t>Actúa como representante en calidad de</w:t>
            </w:r>
          </w:p>
        </w:tc>
        <w:tc>
          <w:tcPr>
            <w:tcW w:w="3261" w:type="dxa"/>
            <w:gridSpan w:val="3"/>
            <w:tcBorders>
              <w:left w:val="nil"/>
              <w:right w:val="nil"/>
            </w:tcBorders>
          </w:tcPr>
          <w:p w14:paraId="599F9D72" w14:textId="77777777" w:rsidR="00A6187D" w:rsidRPr="00F46783" w:rsidRDefault="00A6187D" w:rsidP="008A23BD">
            <w:pPr>
              <w:spacing w:before="60" w:after="60"/>
              <w:jc w:val="both"/>
            </w:pPr>
            <w:r w:rsidRPr="00F46783">
              <w:t>Jefe de operaciones</w:t>
            </w:r>
          </w:p>
        </w:tc>
      </w:tr>
      <w:tr w:rsidR="00A6187D" w14:paraId="5B271A6F" w14:textId="77777777" w:rsidTr="008C46F8">
        <w:tc>
          <w:tcPr>
            <w:tcW w:w="5233" w:type="dxa"/>
            <w:gridSpan w:val="5"/>
            <w:tcBorders>
              <w:bottom w:val="single" w:sz="4" w:space="0" w:color="auto"/>
            </w:tcBorders>
          </w:tcPr>
          <w:p w14:paraId="3E8928D6" w14:textId="77777777" w:rsidR="00A6187D" w:rsidRPr="00993B86" w:rsidRDefault="00A6187D" w:rsidP="008A23BD">
            <w:pPr>
              <w:spacing w:before="60" w:after="60"/>
              <w:jc w:val="both"/>
            </w:pPr>
            <w:r w:rsidRPr="00993B86">
              <w:t>Ingenieros</w:t>
            </w:r>
            <w:r>
              <w:t>/as</w:t>
            </w:r>
            <w:r w:rsidRPr="00993B86">
              <w:t xml:space="preserve"> autores del proyecto:</w:t>
            </w:r>
          </w:p>
        </w:tc>
        <w:tc>
          <w:tcPr>
            <w:tcW w:w="3261" w:type="dxa"/>
            <w:gridSpan w:val="3"/>
            <w:tcBorders>
              <w:bottom w:val="single" w:sz="4" w:space="0" w:color="auto"/>
            </w:tcBorders>
          </w:tcPr>
          <w:p w14:paraId="2EF07E39" w14:textId="77777777" w:rsidR="00A6187D" w:rsidRPr="00993B86" w:rsidRDefault="00A6187D" w:rsidP="008A23BD">
            <w:pPr>
              <w:spacing w:before="60" w:after="60"/>
              <w:jc w:val="both"/>
            </w:pPr>
          </w:p>
        </w:tc>
      </w:tr>
      <w:tr w:rsidR="00A6187D" w14:paraId="73D77EA8" w14:textId="77777777" w:rsidTr="008C46F8">
        <w:tc>
          <w:tcPr>
            <w:tcW w:w="1276" w:type="dxa"/>
            <w:tcBorders>
              <w:left w:val="nil"/>
              <w:bottom w:val="single" w:sz="4" w:space="0" w:color="auto"/>
              <w:right w:val="nil"/>
            </w:tcBorders>
          </w:tcPr>
          <w:p w14:paraId="062E0A57" w14:textId="77777777" w:rsidR="00A6187D" w:rsidRPr="00993B86" w:rsidRDefault="00A6187D" w:rsidP="008A23BD">
            <w:pPr>
              <w:spacing w:before="60" w:after="60"/>
              <w:jc w:val="both"/>
            </w:pPr>
          </w:p>
        </w:tc>
        <w:tc>
          <w:tcPr>
            <w:tcW w:w="1898" w:type="dxa"/>
            <w:gridSpan w:val="2"/>
            <w:tcBorders>
              <w:left w:val="nil"/>
              <w:bottom w:val="single" w:sz="4" w:space="0" w:color="auto"/>
              <w:right w:val="nil"/>
            </w:tcBorders>
          </w:tcPr>
          <w:p w14:paraId="2F4F624E" w14:textId="77777777" w:rsidR="00A6187D" w:rsidRPr="007F6A77" w:rsidRDefault="00A6187D" w:rsidP="008A23BD">
            <w:pPr>
              <w:spacing w:before="60" w:after="60"/>
              <w:jc w:val="both"/>
            </w:pPr>
            <w:r>
              <w:t>Ingeniero/a</w:t>
            </w:r>
          </w:p>
        </w:tc>
        <w:tc>
          <w:tcPr>
            <w:tcW w:w="5320" w:type="dxa"/>
            <w:gridSpan w:val="5"/>
            <w:tcBorders>
              <w:left w:val="nil"/>
              <w:bottom w:val="single" w:sz="4" w:space="0" w:color="auto"/>
              <w:right w:val="nil"/>
            </w:tcBorders>
          </w:tcPr>
          <w:p w14:paraId="137B14BE" w14:textId="77777777" w:rsidR="00A6187D" w:rsidRPr="009C2C0B" w:rsidRDefault="00A6187D" w:rsidP="008A23BD">
            <w:pPr>
              <w:spacing w:before="60" w:after="60"/>
              <w:jc w:val="both"/>
            </w:pPr>
            <w:r w:rsidRPr="009C2C0B">
              <w:t>Cristina Iglesias Porras</w:t>
            </w:r>
          </w:p>
        </w:tc>
      </w:tr>
      <w:tr w:rsidR="00A6187D" w14:paraId="5EB7B94E" w14:textId="77777777" w:rsidTr="008C46F8">
        <w:tc>
          <w:tcPr>
            <w:tcW w:w="1276" w:type="dxa"/>
            <w:tcBorders>
              <w:top w:val="single" w:sz="4" w:space="0" w:color="auto"/>
              <w:left w:val="nil"/>
              <w:bottom w:val="single" w:sz="4" w:space="0" w:color="auto"/>
              <w:right w:val="nil"/>
            </w:tcBorders>
          </w:tcPr>
          <w:p w14:paraId="2D22F7BB" w14:textId="77777777" w:rsidR="00A6187D" w:rsidRPr="00993B86" w:rsidRDefault="00A6187D" w:rsidP="008A23BD">
            <w:pPr>
              <w:spacing w:before="60" w:after="60"/>
              <w:jc w:val="both"/>
            </w:pPr>
          </w:p>
        </w:tc>
        <w:tc>
          <w:tcPr>
            <w:tcW w:w="1898" w:type="dxa"/>
            <w:gridSpan w:val="2"/>
            <w:tcBorders>
              <w:top w:val="single" w:sz="4" w:space="0" w:color="auto"/>
              <w:left w:val="nil"/>
              <w:bottom w:val="single" w:sz="4" w:space="0" w:color="auto"/>
              <w:right w:val="nil"/>
            </w:tcBorders>
          </w:tcPr>
          <w:p w14:paraId="31868EC9" w14:textId="77777777" w:rsidR="00A6187D" w:rsidRPr="007F6A77" w:rsidRDefault="00A6187D" w:rsidP="008A23BD">
            <w:pPr>
              <w:spacing w:before="60" w:after="60"/>
              <w:jc w:val="both"/>
            </w:pPr>
            <w:r>
              <w:t xml:space="preserve">D.N.I. / </w:t>
            </w:r>
            <w:r w:rsidRPr="007F6A77">
              <w:t>N.I.F.:</w:t>
            </w:r>
          </w:p>
        </w:tc>
        <w:tc>
          <w:tcPr>
            <w:tcW w:w="2059" w:type="dxa"/>
            <w:gridSpan w:val="2"/>
            <w:tcBorders>
              <w:top w:val="single" w:sz="4" w:space="0" w:color="auto"/>
              <w:left w:val="nil"/>
              <w:bottom w:val="single" w:sz="4" w:space="0" w:color="auto"/>
              <w:right w:val="nil"/>
            </w:tcBorders>
          </w:tcPr>
          <w:p w14:paraId="1220844C" w14:textId="77777777" w:rsidR="00A6187D" w:rsidRPr="009C2C0B" w:rsidRDefault="00A6187D" w:rsidP="008A23BD">
            <w:pPr>
              <w:spacing w:before="60" w:after="60"/>
              <w:jc w:val="both"/>
            </w:pPr>
            <w:r w:rsidRPr="009C2C0B">
              <w:t>77465865W</w:t>
            </w:r>
          </w:p>
        </w:tc>
        <w:tc>
          <w:tcPr>
            <w:tcW w:w="1540" w:type="dxa"/>
            <w:tcBorders>
              <w:top w:val="single" w:sz="4" w:space="0" w:color="auto"/>
              <w:left w:val="nil"/>
              <w:bottom w:val="single" w:sz="4" w:space="0" w:color="auto"/>
              <w:right w:val="nil"/>
            </w:tcBorders>
          </w:tcPr>
          <w:p w14:paraId="048011D5" w14:textId="77777777" w:rsidR="00A6187D" w:rsidRPr="009C2C0B" w:rsidRDefault="00A6187D" w:rsidP="008A23BD">
            <w:pPr>
              <w:spacing w:before="60" w:after="60"/>
              <w:jc w:val="both"/>
            </w:pPr>
            <w:r w:rsidRPr="009C2C0B">
              <w:t xml:space="preserve">Colegiado/a </w:t>
            </w:r>
            <w:proofErr w:type="spellStart"/>
            <w:r w:rsidRPr="009C2C0B">
              <w:t>nº</w:t>
            </w:r>
            <w:proofErr w:type="spellEnd"/>
          </w:p>
        </w:tc>
        <w:tc>
          <w:tcPr>
            <w:tcW w:w="1721" w:type="dxa"/>
            <w:gridSpan w:val="2"/>
            <w:tcBorders>
              <w:top w:val="single" w:sz="4" w:space="0" w:color="auto"/>
              <w:left w:val="nil"/>
              <w:bottom w:val="single" w:sz="4" w:space="0" w:color="auto"/>
              <w:right w:val="nil"/>
            </w:tcBorders>
          </w:tcPr>
          <w:p w14:paraId="4038D106" w14:textId="77777777" w:rsidR="00A6187D" w:rsidRPr="009C2C0B" w:rsidRDefault="00A6187D" w:rsidP="008A23BD">
            <w:pPr>
              <w:spacing w:before="60" w:after="60"/>
              <w:jc w:val="both"/>
            </w:pPr>
            <w:r w:rsidRPr="009C2C0B">
              <w:t>8</w:t>
            </w:r>
          </w:p>
        </w:tc>
      </w:tr>
      <w:tr w:rsidR="00A6187D" w14:paraId="350F8B4C" w14:textId="77777777" w:rsidTr="008C46F8">
        <w:tc>
          <w:tcPr>
            <w:tcW w:w="1276" w:type="dxa"/>
            <w:tcBorders>
              <w:top w:val="single" w:sz="4" w:space="0" w:color="auto"/>
              <w:left w:val="nil"/>
              <w:right w:val="nil"/>
            </w:tcBorders>
          </w:tcPr>
          <w:p w14:paraId="494CD547" w14:textId="77777777" w:rsidR="00A6187D" w:rsidRPr="00993B86" w:rsidRDefault="00A6187D" w:rsidP="008A23BD">
            <w:pPr>
              <w:spacing w:before="60" w:after="60"/>
              <w:jc w:val="both"/>
            </w:pPr>
          </w:p>
        </w:tc>
        <w:tc>
          <w:tcPr>
            <w:tcW w:w="1898" w:type="dxa"/>
            <w:gridSpan w:val="2"/>
            <w:tcBorders>
              <w:top w:val="single" w:sz="4" w:space="0" w:color="auto"/>
              <w:left w:val="nil"/>
              <w:right w:val="nil"/>
            </w:tcBorders>
          </w:tcPr>
          <w:p w14:paraId="239EECDF" w14:textId="77777777" w:rsidR="00A6187D" w:rsidRPr="007F6A77" w:rsidRDefault="00A6187D" w:rsidP="008A23BD">
            <w:pPr>
              <w:spacing w:before="60" w:after="60"/>
              <w:jc w:val="both"/>
            </w:pPr>
            <w:r w:rsidRPr="007F6A77">
              <w:t>Domicilio fiscal:</w:t>
            </w:r>
          </w:p>
        </w:tc>
        <w:tc>
          <w:tcPr>
            <w:tcW w:w="5320" w:type="dxa"/>
            <w:gridSpan w:val="5"/>
            <w:tcBorders>
              <w:top w:val="single" w:sz="4" w:space="0" w:color="auto"/>
              <w:left w:val="nil"/>
              <w:right w:val="nil"/>
            </w:tcBorders>
          </w:tcPr>
          <w:p w14:paraId="22F1E5F4" w14:textId="77777777" w:rsidR="00A6187D" w:rsidRPr="009C2C0B" w:rsidRDefault="00A6187D" w:rsidP="008A23BD">
            <w:pPr>
              <w:spacing w:before="60" w:after="60"/>
              <w:jc w:val="both"/>
            </w:pPr>
            <w:r w:rsidRPr="009C2C0B">
              <w:t>Av. Fragoso 15</w:t>
            </w:r>
          </w:p>
        </w:tc>
      </w:tr>
      <w:tr w:rsidR="00A6187D" w14:paraId="56CB0369" w14:textId="77777777" w:rsidTr="008C46F8">
        <w:tc>
          <w:tcPr>
            <w:tcW w:w="1276" w:type="dxa"/>
            <w:tcBorders>
              <w:left w:val="nil"/>
              <w:bottom w:val="single" w:sz="4" w:space="0" w:color="auto"/>
              <w:right w:val="nil"/>
            </w:tcBorders>
          </w:tcPr>
          <w:p w14:paraId="305FAB4B" w14:textId="77777777" w:rsidR="00A6187D" w:rsidRPr="00993B86" w:rsidRDefault="00A6187D" w:rsidP="008A23BD">
            <w:pPr>
              <w:spacing w:before="60" w:after="60"/>
              <w:jc w:val="both"/>
            </w:pPr>
          </w:p>
        </w:tc>
        <w:tc>
          <w:tcPr>
            <w:tcW w:w="1898" w:type="dxa"/>
            <w:gridSpan w:val="2"/>
            <w:tcBorders>
              <w:left w:val="nil"/>
              <w:bottom w:val="single" w:sz="4" w:space="0" w:color="auto"/>
              <w:right w:val="nil"/>
            </w:tcBorders>
          </w:tcPr>
          <w:p w14:paraId="613B1710" w14:textId="77777777" w:rsidR="00A6187D" w:rsidRPr="007F6A77" w:rsidRDefault="00A6187D" w:rsidP="008A23BD">
            <w:pPr>
              <w:spacing w:before="60" w:after="60"/>
              <w:jc w:val="both"/>
            </w:pPr>
            <w:r>
              <w:t>Ingeniero/a</w:t>
            </w:r>
          </w:p>
        </w:tc>
        <w:tc>
          <w:tcPr>
            <w:tcW w:w="5320" w:type="dxa"/>
            <w:gridSpan w:val="5"/>
            <w:tcBorders>
              <w:left w:val="nil"/>
              <w:bottom w:val="single" w:sz="4" w:space="0" w:color="auto"/>
              <w:right w:val="nil"/>
            </w:tcBorders>
          </w:tcPr>
          <w:p w14:paraId="32F0B135" w14:textId="77777777" w:rsidR="00A6187D" w:rsidRPr="009C2C0B" w:rsidRDefault="00A6187D" w:rsidP="008A23BD">
            <w:pPr>
              <w:spacing w:before="60" w:after="60"/>
              <w:jc w:val="both"/>
            </w:pPr>
            <w:r w:rsidRPr="009C2C0B">
              <w:t>Pedro Rodríguez Viñas</w:t>
            </w:r>
          </w:p>
        </w:tc>
      </w:tr>
      <w:tr w:rsidR="00A6187D" w14:paraId="1B54B7F6" w14:textId="77777777" w:rsidTr="008C46F8">
        <w:tc>
          <w:tcPr>
            <w:tcW w:w="1276" w:type="dxa"/>
            <w:tcBorders>
              <w:top w:val="single" w:sz="4" w:space="0" w:color="auto"/>
              <w:left w:val="nil"/>
              <w:bottom w:val="single" w:sz="4" w:space="0" w:color="auto"/>
              <w:right w:val="nil"/>
            </w:tcBorders>
          </w:tcPr>
          <w:p w14:paraId="454EC616" w14:textId="77777777" w:rsidR="00A6187D" w:rsidRPr="00993B86" w:rsidRDefault="00A6187D" w:rsidP="008A23BD">
            <w:pPr>
              <w:spacing w:before="60" w:after="60"/>
              <w:jc w:val="both"/>
            </w:pPr>
          </w:p>
        </w:tc>
        <w:tc>
          <w:tcPr>
            <w:tcW w:w="1898" w:type="dxa"/>
            <w:gridSpan w:val="2"/>
            <w:tcBorders>
              <w:top w:val="single" w:sz="4" w:space="0" w:color="auto"/>
              <w:left w:val="nil"/>
              <w:bottom w:val="single" w:sz="4" w:space="0" w:color="auto"/>
              <w:right w:val="nil"/>
            </w:tcBorders>
          </w:tcPr>
          <w:p w14:paraId="7A1205E4" w14:textId="77777777" w:rsidR="00A6187D" w:rsidRPr="007F6A77" w:rsidRDefault="00A6187D" w:rsidP="008A23BD">
            <w:pPr>
              <w:spacing w:before="60" w:after="60"/>
              <w:jc w:val="both"/>
            </w:pPr>
            <w:r>
              <w:t xml:space="preserve">D.N.I. / </w:t>
            </w:r>
            <w:r w:rsidRPr="007F6A77">
              <w:t>N.I.F.:</w:t>
            </w:r>
          </w:p>
        </w:tc>
        <w:tc>
          <w:tcPr>
            <w:tcW w:w="2059" w:type="dxa"/>
            <w:gridSpan w:val="2"/>
            <w:tcBorders>
              <w:top w:val="single" w:sz="4" w:space="0" w:color="auto"/>
              <w:left w:val="nil"/>
              <w:bottom w:val="single" w:sz="4" w:space="0" w:color="auto"/>
              <w:right w:val="nil"/>
            </w:tcBorders>
          </w:tcPr>
          <w:p w14:paraId="2078FC1C" w14:textId="77777777" w:rsidR="00A6187D" w:rsidRPr="009C2C0B" w:rsidRDefault="00A6187D" w:rsidP="008A23BD">
            <w:pPr>
              <w:spacing w:before="60" w:after="60"/>
              <w:jc w:val="both"/>
            </w:pPr>
            <w:r w:rsidRPr="009C2C0B">
              <w:t>39488523F</w:t>
            </w:r>
          </w:p>
        </w:tc>
        <w:tc>
          <w:tcPr>
            <w:tcW w:w="1550" w:type="dxa"/>
            <w:gridSpan w:val="2"/>
            <w:tcBorders>
              <w:top w:val="single" w:sz="4" w:space="0" w:color="auto"/>
              <w:left w:val="nil"/>
              <w:bottom w:val="single" w:sz="4" w:space="0" w:color="auto"/>
              <w:right w:val="nil"/>
            </w:tcBorders>
          </w:tcPr>
          <w:p w14:paraId="5C6C7073" w14:textId="77777777" w:rsidR="00A6187D" w:rsidRPr="009C2C0B" w:rsidRDefault="00A6187D" w:rsidP="008A23BD">
            <w:pPr>
              <w:spacing w:before="60" w:after="60"/>
              <w:jc w:val="both"/>
            </w:pPr>
            <w:r w:rsidRPr="009C2C0B">
              <w:t xml:space="preserve">Colegiado/a </w:t>
            </w:r>
            <w:proofErr w:type="spellStart"/>
            <w:r w:rsidRPr="009C2C0B">
              <w:t>nº</w:t>
            </w:r>
            <w:proofErr w:type="spellEnd"/>
          </w:p>
        </w:tc>
        <w:tc>
          <w:tcPr>
            <w:tcW w:w="1711" w:type="dxa"/>
            <w:tcBorders>
              <w:top w:val="single" w:sz="4" w:space="0" w:color="auto"/>
              <w:left w:val="nil"/>
              <w:bottom w:val="single" w:sz="4" w:space="0" w:color="auto"/>
              <w:right w:val="nil"/>
            </w:tcBorders>
          </w:tcPr>
          <w:p w14:paraId="4722C10C" w14:textId="77777777" w:rsidR="00A6187D" w:rsidRPr="009C2C0B" w:rsidRDefault="00A6187D" w:rsidP="008A23BD">
            <w:pPr>
              <w:spacing w:before="60" w:after="60"/>
              <w:jc w:val="both"/>
            </w:pPr>
            <w:r w:rsidRPr="009C2C0B">
              <w:t>7</w:t>
            </w:r>
          </w:p>
        </w:tc>
      </w:tr>
      <w:tr w:rsidR="00A6187D" w14:paraId="70B2FEFC" w14:textId="77777777" w:rsidTr="008C46F8">
        <w:tc>
          <w:tcPr>
            <w:tcW w:w="1276" w:type="dxa"/>
            <w:tcBorders>
              <w:top w:val="single" w:sz="4" w:space="0" w:color="auto"/>
              <w:left w:val="nil"/>
              <w:right w:val="nil"/>
            </w:tcBorders>
          </w:tcPr>
          <w:p w14:paraId="1C22209A" w14:textId="77777777" w:rsidR="00A6187D" w:rsidRPr="00993B86" w:rsidRDefault="00A6187D" w:rsidP="008A23BD">
            <w:pPr>
              <w:spacing w:before="60" w:after="60"/>
              <w:jc w:val="both"/>
            </w:pPr>
          </w:p>
        </w:tc>
        <w:tc>
          <w:tcPr>
            <w:tcW w:w="1898" w:type="dxa"/>
            <w:gridSpan w:val="2"/>
            <w:tcBorders>
              <w:top w:val="single" w:sz="4" w:space="0" w:color="auto"/>
              <w:left w:val="nil"/>
              <w:right w:val="nil"/>
            </w:tcBorders>
          </w:tcPr>
          <w:p w14:paraId="64496B51" w14:textId="77777777" w:rsidR="00A6187D" w:rsidRPr="007F6A77" w:rsidRDefault="00A6187D" w:rsidP="008A23BD">
            <w:pPr>
              <w:spacing w:before="60" w:after="60"/>
              <w:jc w:val="both"/>
            </w:pPr>
            <w:r w:rsidRPr="007F6A77">
              <w:t>Domicilio fiscal:</w:t>
            </w:r>
          </w:p>
        </w:tc>
        <w:tc>
          <w:tcPr>
            <w:tcW w:w="5320" w:type="dxa"/>
            <w:gridSpan w:val="5"/>
            <w:tcBorders>
              <w:top w:val="single" w:sz="4" w:space="0" w:color="auto"/>
              <w:left w:val="nil"/>
              <w:right w:val="nil"/>
            </w:tcBorders>
          </w:tcPr>
          <w:p w14:paraId="6FA6E52E" w14:textId="77777777" w:rsidR="00A6187D" w:rsidRPr="009C2C0B" w:rsidRDefault="00A6187D" w:rsidP="008A23BD">
            <w:pPr>
              <w:spacing w:before="60" w:after="60"/>
              <w:jc w:val="both"/>
            </w:pPr>
            <w:r w:rsidRPr="009C2C0B">
              <w:t>C/ Cantabria 16</w:t>
            </w:r>
          </w:p>
        </w:tc>
      </w:tr>
      <w:tr w:rsidR="00A6187D" w14:paraId="57EBA3EB" w14:textId="77777777" w:rsidTr="008C46F8">
        <w:tc>
          <w:tcPr>
            <w:tcW w:w="1276" w:type="dxa"/>
            <w:tcBorders>
              <w:top w:val="single" w:sz="4" w:space="0" w:color="auto"/>
              <w:left w:val="nil"/>
              <w:bottom w:val="single" w:sz="4" w:space="0" w:color="auto"/>
              <w:right w:val="nil"/>
            </w:tcBorders>
          </w:tcPr>
          <w:p w14:paraId="1DECEB55" w14:textId="77777777" w:rsidR="00A6187D" w:rsidRPr="00993B86" w:rsidRDefault="00A6187D" w:rsidP="008A23BD">
            <w:pPr>
              <w:spacing w:before="60" w:after="60"/>
              <w:jc w:val="both"/>
            </w:pPr>
          </w:p>
        </w:tc>
        <w:tc>
          <w:tcPr>
            <w:tcW w:w="1898" w:type="dxa"/>
            <w:gridSpan w:val="2"/>
            <w:tcBorders>
              <w:top w:val="single" w:sz="4" w:space="0" w:color="auto"/>
              <w:left w:val="nil"/>
              <w:bottom w:val="single" w:sz="4" w:space="0" w:color="auto"/>
              <w:right w:val="nil"/>
            </w:tcBorders>
          </w:tcPr>
          <w:p w14:paraId="250CD101" w14:textId="77777777" w:rsidR="00A6187D" w:rsidRPr="007F6A77" w:rsidRDefault="00A6187D" w:rsidP="008A23BD">
            <w:pPr>
              <w:spacing w:before="60" w:after="60"/>
              <w:jc w:val="both"/>
            </w:pPr>
            <w:r>
              <w:t>Ingeniero/a</w:t>
            </w:r>
          </w:p>
        </w:tc>
        <w:tc>
          <w:tcPr>
            <w:tcW w:w="5320" w:type="dxa"/>
            <w:gridSpan w:val="5"/>
            <w:tcBorders>
              <w:top w:val="single" w:sz="4" w:space="0" w:color="auto"/>
              <w:left w:val="nil"/>
              <w:bottom w:val="single" w:sz="4" w:space="0" w:color="auto"/>
              <w:right w:val="nil"/>
            </w:tcBorders>
          </w:tcPr>
          <w:p w14:paraId="77BAE4E2" w14:textId="77777777" w:rsidR="00A6187D" w:rsidRPr="009C2C0B" w:rsidRDefault="00A6187D" w:rsidP="008A23BD">
            <w:pPr>
              <w:spacing w:before="60" w:after="60"/>
              <w:jc w:val="both"/>
            </w:pPr>
            <w:r w:rsidRPr="009C2C0B">
              <w:t xml:space="preserve">Carlos Silva </w:t>
            </w:r>
            <w:proofErr w:type="spellStart"/>
            <w:r w:rsidRPr="009C2C0B">
              <w:t>Sieira</w:t>
            </w:r>
            <w:proofErr w:type="spellEnd"/>
          </w:p>
        </w:tc>
      </w:tr>
      <w:tr w:rsidR="00A6187D" w14:paraId="0612F71E" w14:textId="77777777" w:rsidTr="008C46F8">
        <w:tc>
          <w:tcPr>
            <w:tcW w:w="1276" w:type="dxa"/>
            <w:tcBorders>
              <w:top w:val="single" w:sz="4" w:space="0" w:color="auto"/>
              <w:left w:val="nil"/>
              <w:bottom w:val="single" w:sz="4" w:space="0" w:color="auto"/>
              <w:right w:val="nil"/>
            </w:tcBorders>
          </w:tcPr>
          <w:p w14:paraId="05FC44EB" w14:textId="77777777" w:rsidR="00A6187D" w:rsidRPr="00993B86" w:rsidRDefault="00A6187D" w:rsidP="008A23BD">
            <w:pPr>
              <w:spacing w:before="60" w:after="60"/>
              <w:jc w:val="both"/>
            </w:pPr>
          </w:p>
        </w:tc>
        <w:tc>
          <w:tcPr>
            <w:tcW w:w="1898" w:type="dxa"/>
            <w:gridSpan w:val="2"/>
            <w:tcBorders>
              <w:top w:val="single" w:sz="4" w:space="0" w:color="auto"/>
              <w:left w:val="nil"/>
              <w:bottom w:val="single" w:sz="4" w:space="0" w:color="auto"/>
              <w:right w:val="nil"/>
            </w:tcBorders>
          </w:tcPr>
          <w:p w14:paraId="39EC96FB" w14:textId="77777777" w:rsidR="00A6187D" w:rsidRPr="007F6A77" w:rsidRDefault="00A6187D" w:rsidP="008A23BD">
            <w:pPr>
              <w:spacing w:before="60" w:after="60"/>
              <w:jc w:val="both"/>
            </w:pPr>
            <w:r>
              <w:t xml:space="preserve">D.N.I. / </w:t>
            </w:r>
            <w:r w:rsidRPr="007F6A77">
              <w:t>N.I.F.:</w:t>
            </w:r>
          </w:p>
        </w:tc>
        <w:tc>
          <w:tcPr>
            <w:tcW w:w="2059" w:type="dxa"/>
            <w:gridSpan w:val="2"/>
            <w:tcBorders>
              <w:top w:val="single" w:sz="4" w:space="0" w:color="auto"/>
              <w:left w:val="nil"/>
              <w:bottom w:val="single" w:sz="4" w:space="0" w:color="auto"/>
              <w:right w:val="nil"/>
            </w:tcBorders>
          </w:tcPr>
          <w:p w14:paraId="4468EA15" w14:textId="77777777" w:rsidR="00A6187D" w:rsidRPr="009C2C0B" w:rsidRDefault="00A6187D" w:rsidP="008A23BD">
            <w:pPr>
              <w:spacing w:before="60" w:after="60"/>
              <w:jc w:val="both"/>
            </w:pPr>
            <w:r w:rsidRPr="009C2C0B">
              <w:t>54157835B</w:t>
            </w:r>
          </w:p>
        </w:tc>
        <w:tc>
          <w:tcPr>
            <w:tcW w:w="1540" w:type="dxa"/>
            <w:tcBorders>
              <w:top w:val="single" w:sz="4" w:space="0" w:color="auto"/>
              <w:left w:val="nil"/>
              <w:bottom w:val="single" w:sz="4" w:space="0" w:color="auto"/>
              <w:right w:val="nil"/>
            </w:tcBorders>
          </w:tcPr>
          <w:p w14:paraId="07E90BBD" w14:textId="77777777" w:rsidR="00A6187D" w:rsidRPr="009C2C0B" w:rsidRDefault="00A6187D" w:rsidP="008A23BD">
            <w:pPr>
              <w:spacing w:before="60" w:after="60"/>
              <w:jc w:val="both"/>
            </w:pPr>
            <w:r w:rsidRPr="009C2C0B">
              <w:t xml:space="preserve">Colegiado/a </w:t>
            </w:r>
            <w:proofErr w:type="spellStart"/>
            <w:r w:rsidRPr="009C2C0B">
              <w:t>nº</w:t>
            </w:r>
            <w:proofErr w:type="spellEnd"/>
          </w:p>
        </w:tc>
        <w:tc>
          <w:tcPr>
            <w:tcW w:w="1721" w:type="dxa"/>
            <w:gridSpan w:val="2"/>
            <w:tcBorders>
              <w:top w:val="single" w:sz="4" w:space="0" w:color="auto"/>
              <w:left w:val="nil"/>
              <w:bottom w:val="single" w:sz="4" w:space="0" w:color="auto"/>
              <w:right w:val="nil"/>
            </w:tcBorders>
          </w:tcPr>
          <w:p w14:paraId="1273F88D" w14:textId="77777777" w:rsidR="00A6187D" w:rsidRPr="009C2C0B" w:rsidRDefault="00A6187D" w:rsidP="008A23BD">
            <w:pPr>
              <w:spacing w:before="60" w:after="60"/>
              <w:jc w:val="both"/>
            </w:pPr>
            <w:r w:rsidRPr="009C2C0B">
              <w:t>15</w:t>
            </w:r>
          </w:p>
        </w:tc>
      </w:tr>
      <w:tr w:rsidR="00A6187D" w14:paraId="04388221" w14:textId="77777777" w:rsidTr="008C46F8">
        <w:tc>
          <w:tcPr>
            <w:tcW w:w="1276" w:type="dxa"/>
            <w:tcBorders>
              <w:top w:val="single" w:sz="4" w:space="0" w:color="auto"/>
              <w:left w:val="nil"/>
              <w:right w:val="nil"/>
            </w:tcBorders>
          </w:tcPr>
          <w:p w14:paraId="209EEEBA" w14:textId="77777777" w:rsidR="00A6187D" w:rsidRPr="00993B86" w:rsidRDefault="00A6187D" w:rsidP="008A23BD">
            <w:pPr>
              <w:spacing w:before="60" w:after="60"/>
              <w:jc w:val="both"/>
            </w:pPr>
          </w:p>
        </w:tc>
        <w:tc>
          <w:tcPr>
            <w:tcW w:w="1898" w:type="dxa"/>
            <w:gridSpan w:val="2"/>
            <w:tcBorders>
              <w:top w:val="single" w:sz="4" w:space="0" w:color="auto"/>
              <w:left w:val="nil"/>
              <w:right w:val="nil"/>
            </w:tcBorders>
          </w:tcPr>
          <w:p w14:paraId="0C390B39" w14:textId="77777777" w:rsidR="00A6187D" w:rsidRPr="007F6A77" w:rsidRDefault="00A6187D" w:rsidP="008A23BD">
            <w:pPr>
              <w:spacing w:before="60" w:after="60"/>
              <w:jc w:val="both"/>
            </w:pPr>
            <w:r w:rsidRPr="007F6A77">
              <w:t>Domicilio fiscal:</w:t>
            </w:r>
          </w:p>
        </w:tc>
        <w:tc>
          <w:tcPr>
            <w:tcW w:w="5320" w:type="dxa"/>
            <w:gridSpan w:val="5"/>
            <w:tcBorders>
              <w:top w:val="single" w:sz="4" w:space="0" w:color="auto"/>
              <w:left w:val="nil"/>
              <w:right w:val="nil"/>
            </w:tcBorders>
          </w:tcPr>
          <w:p w14:paraId="03703F49" w14:textId="77777777" w:rsidR="00A6187D" w:rsidRPr="009C2C0B" w:rsidRDefault="00A6187D" w:rsidP="008A23BD">
            <w:pPr>
              <w:spacing w:before="60" w:after="60"/>
              <w:jc w:val="both"/>
            </w:pPr>
            <w:r w:rsidRPr="009C2C0B">
              <w:t>Félix Rodríguez de la Fuente, 19</w:t>
            </w:r>
          </w:p>
        </w:tc>
      </w:tr>
      <w:tr w:rsidR="00A6187D" w14:paraId="768BB966" w14:textId="77777777" w:rsidTr="008C46F8">
        <w:tc>
          <w:tcPr>
            <w:tcW w:w="2794" w:type="dxa"/>
            <w:gridSpan w:val="2"/>
          </w:tcPr>
          <w:p w14:paraId="06E4DEB8" w14:textId="77777777" w:rsidR="00A6187D" w:rsidRPr="00993B86" w:rsidRDefault="00A6187D" w:rsidP="008A23BD">
            <w:pPr>
              <w:spacing w:before="60" w:after="60"/>
              <w:jc w:val="both"/>
            </w:pPr>
            <w:r w:rsidRPr="00993B86">
              <w:t>Situación:</w:t>
            </w:r>
          </w:p>
        </w:tc>
        <w:tc>
          <w:tcPr>
            <w:tcW w:w="5700" w:type="dxa"/>
            <w:gridSpan w:val="6"/>
          </w:tcPr>
          <w:p w14:paraId="1540EB33" w14:textId="77777777" w:rsidR="00A6187D" w:rsidRPr="009C2C0B" w:rsidRDefault="00A6187D" w:rsidP="008A23BD">
            <w:pPr>
              <w:spacing w:before="60" w:after="60"/>
              <w:jc w:val="both"/>
            </w:pPr>
            <w:r w:rsidRPr="009C2C0B">
              <w:t>Parque Tecnológico y Logístico de Valladares, calle A parcelas 1003 y 1004, 36312 Vigo</w:t>
            </w:r>
          </w:p>
        </w:tc>
      </w:tr>
      <w:tr w:rsidR="00A6187D" w14:paraId="19435CDA" w14:textId="77777777" w:rsidTr="008C46F8">
        <w:tc>
          <w:tcPr>
            <w:tcW w:w="5233" w:type="dxa"/>
            <w:gridSpan w:val="5"/>
          </w:tcPr>
          <w:p w14:paraId="69546EE5" w14:textId="77777777" w:rsidR="00A6187D" w:rsidRPr="00993B86" w:rsidRDefault="00A6187D" w:rsidP="008A23BD">
            <w:pPr>
              <w:spacing w:before="60" w:after="60"/>
              <w:jc w:val="both"/>
            </w:pPr>
            <w:r w:rsidRPr="00993B86">
              <w:lastRenderedPageBreak/>
              <w:t>Constructor</w:t>
            </w:r>
            <w:r>
              <w:t>/a</w:t>
            </w:r>
            <w:r w:rsidRPr="00993B86">
              <w:t xml:space="preserve"> – </w:t>
            </w:r>
            <w:proofErr w:type="gramStart"/>
            <w:r w:rsidRPr="00993B86">
              <w:t>Jefe</w:t>
            </w:r>
            <w:proofErr w:type="gramEnd"/>
            <w:r>
              <w:t>/a</w:t>
            </w:r>
            <w:r w:rsidRPr="00993B86">
              <w:t xml:space="preserve"> de obra:</w:t>
            </w:r>
          </w:p>
        </w:tc>
        <w:tc>
          <w:tcPr>
            <w:tcW w:w="3261" w:type="dxa"/>
            <w:gridSpan w:val="3"/>
          </w:tcPr>
          <w:p w14:paraId="672F364F" w14:textId="77777777" w:rsidR="00A6187D" w:rsidRPr="00993B86" w:rsidRDefault="00A6187D" w:rsidP="008A23BD">
            <w:pPr>
              <w:spacing w:before="60" w:after="60"/>
              <w:jc w:val="both"/>
            </w:pPr>
            <w:r w:rsidRPr="00993B86">
              <w:t>Pendiente de designación</w:t>
            </w:r>
          </w:p>
        </w:tc>
      </w:tr>
    </w:tbl>
    <w:p w14:paraId="484DDD1A" w14:textId="77777777" w:rsidR="00A6187D" w:rsidRDefault="00A6187D" w:rsidP="00B04601">
      <w:pPr>
        <w:spacing w:line="240" w:lineRule="auto"/>
        <w:jc w:val="both"/>
      </w:pPr>
    </w:p>
    <w:p w14:paraId="1E73CDC4" w14:textId="77777777" w:rsidR="00A6187D" w:rsidRPr="00EC5EF7" w:rsidRDefault="00A6187D" w:rsidP="00A6187D">
      <w:pPr>
        <w:pStyle w:val="Ttulo2"/>
        <w:numPr>
          <w:ilvl w:val="1"/>
          <w:numId w:val="0"/>
        </w:numPr>
        <w:spacing w:before="40" w:after="0" w:line="240" w:lineRule="auto"/>
        <w:ind w:left="576" w:hanging="576"/>
        <w:jc w:val="both"/>
      </w:pPr>
      <w:bookmarkStart w:id="179" w:name="_Toc197445027"/>
      <w:r w:rsidRPr="00EC5EF7">
        <w:t>CALIDAD EN LOS MATERIALES</w:t>
      </w:r>
      <w:bookmarkEnd w:id="179"/>
    </w:p>
    <w:p w14:paraId="5BA99B1D" w14:textId="77777777" w:rsidR="00A6187D" w:rsidRPr="00EC5EF7" w:rsidRDefault="00A6187D" w:rsidP="00B04601">
      <w:pPr>
        <w:spacing w:line="240" w:lineRule="auto"/>
        <w:jc w:val="both"/>
      </w:pPr>
      <w:proofErr w:type="gramStart"/>
      <w:r w:rsidRPr="00EC5EF7">
        <w:t>Todos los materiales a emplear</w:t>
      </w:r>
      <w:proofErr w:type="gramEnd"/>
      <w:r w:rsidRPr="00EC5EF7">
        <w:t xml:space="preserve"> en la presente obra serán de primera calidad y reunirán las condiciones exigidas vigentes referentes a materiales y prototipos de construcción.</w:t>
      </w:r>
    </w:p>
    <w:p w14:paraId="14B0893F" w14:textId="77777777" w:rsidR="00A6187D" w:rsidRPr="00EC5EF7" w:rsidRDefault="00A6187D" w:rsidP="00B04601">
      <w:pPr>
        <w:spacing w:line="240" w:lineRule="auto"/>
        <w:jc w:val="both"/>
      </w:pPr>
      <w:r w:rsidRPr="00EC5EF7">
        <w:t>Los productos de construcción que se incorporen con carácter permanente a las edificaciones e instalaciones de los edificios, en función de su uso previsto, llevarán el marcado CE, de conformidad con la Directiva 89/106/CEE de productos de construcción, transpuesta por el Real Decreto 1630/1992, de 29 de diciembre, modificado por el Real Decreto 1329/1995, de 28 de julio, y disposiciones de desarrollo, u otras Directivas Europeas que les sean de aplicación.</w:t>
      </w:r>
    </w:p>
    <w:p w14:paraId="538DE3F7" w14:textId="77777777" w:rsidR="00A6187D" w:rsidRPr="00EC5EF7" w:rsidRDefault="00A6187D" w:rsidP="00A6187D">
      <w:pPr>
        <w:pStyle w:val="Ttulo2"/>
        <w:numPr>
          <w:ilvl w:val="1"/>
          <w:numId w:val="0"/>
        </w:numPr>
        <w:spacing w:before="40" w:after="0" w:line="240" w:lineRule="auto"/>
        <w:ind w:left="576" w:hanging="576"/>
        <w:jc w:val="both"/>
      </w:pPr>
      <w:bookmarkStart w:id="180" w:name="_Toc197445028"/>
      <w:r w:rsidRPr="00EC5EF7">
        <w:t>PRUEBAS Y ENSAYOS DE MATERIALES</w:t>
      </w:r>
      <w:bookmarkEnd w:id="180"/>
    </w:p>
    <w:p w14:paraId="056F6FC6" w14:textId="77777777" w:rsidR="00A6187D" w:rsidRPr="00EC5EF7" w:rsidRDefault="00A6187D" w:rsidP="00B04601">
      <w:pPr>
        <w:spacing w:line="240" w:lineRule="auto"/>
        <w:jc w:val="both"/>
      </w:pPr>
      <w:r w:rsidRPr="00EC5EF7">
        <w:t>Todos los materiales a que este capítulo se refiere podrán ser sometidos a los análisis o pruebas, por cuenta del Contratista, que se crean necesarios para acreditar su calidad. Cualquier otro que haya sido especificado y sea necesario emplear deberá ser aprobado por la Dirección de las obras, bien entendido que será rechazado el que no reúna las condiciones exigidas por la buena práctica de la construcción.</w:t>
      </w:r>
    </w:p>
    <w:p w14:paraId="1F1FA7C5" w14:textId="77777777" w:rsidR="00A6187D" w:rsidRPr="00EC5EF7" w:rsidRDefault="00A6187D" w:rsidP="00A6187D">
      <w:pPr>
        <w:pStyle w:val="Ttulo2"/>
        <w:numPr>
          <w:ilvl w:val="1"/>
          <w:numId w:val="0"/>
        </w:numPr>
        <w:spacing w:before="40" w:after="0" w:line="240" w:lineRule="auto"/>
        <w:ind w:left="576" w:hanging="576"/>
        <w:jc w:val="both"/>
      </w:pPr>
      <w:bookmarkStart w:id="181" w:name="_Toc197445029"/>
      <w:r w:rsidRPr="00EC5EF7">
        <w:t>MATERIALES NO CONSIGNADOS EN PROYECTO.</w:t>
      </w:r>
      <w:bookmarkEnd w:id="181"/>
    </w:p>
    <w:p w14:paraId="1C73E3D2" w14:textId="77777777" w:rsidR="00A6187D" w:rsidRPr="00EC5EF7" w:rsidRDefault="00A6187D" w:rsidP="00B04601">
      <w:pPr>
        <w:spacing w:line="240" w:lineRule="auto"/>
        <w:jc w:val="both"/>
      </w:pPr>
      <w:r w:rsidRPr="00EC5EF7">
        <w:t>Los materiales no consignados en proyecto que dieran lugar a precios contradictorios reunirán las condiciones de bondad necesarias, a juicio de la Dirección Facultativa no teniendo el Contratista derecho a reclamación alguna por estas condiciones exigidas.</w:t>
      </w:r>
    </w:p>
    <w:p w14:paraId="24F7AC0F" w14:textId="77777777" w:rsidR="00A6187D" w:rsidRPr="00EC5EF7" w:rsidRDefault="00A6187D" w:rsidP="00A6187D">
      <w:pPr>
        <w:pStyle w:val="Ttulo2"/>
        <w:numPr>
          <w:ilvl w:val="1"/>
          <w:numId w:val="0"/>
        </w:numPr>
        <w:spacing w:before="40" w:after="0" w:line="240" w:lineRule="auto"/>
        <w:ind w:left="576" w:hanging="576"/>
        <w:jc w:val="both"/>
      </w:pPr>
      <w:bookmarkStart w:id="182" w:name="_Toc197445030"/>
      <w:r w:rsidRPr="00EC5EF7">
        <w:t>CONDICIONES GENERALES DE EJECUCIÓN.</w:t>
      </w:r>
      <w:bookmarkEnd w:id="182"/>
    </w:p>
    <w:p w14:paraId="4C907AD7" w14:textId="77777777" w:rsidR="00A6187D" w:rsidRPr="00EC5EF7" w:rsidRDefault="00A6187D" w:rsidP="00B04601">
      <w:pPr>
        <w:spacing w:line="240" w:lineRule="auto"/>
        <w:jc w:val="both"/>
      </w:pPr>
      <w:r w:rsidRPr="00EC5EF7">
        <w:t>Todos los trabajos, incluidos en el presente proyecto se ejecutarán cuidadosamente, con arreglo a las buenas prácticas de la construcción, dé acuerdo con las condiciones establecidas en el artículo 7 del Real Decreto 314/2006, de 17 de marzo por el que se aprueba el Código Técnico de la Edificación (CTE).</w:t>
      </w:r>
    </w:p>
    <w:p w14:paraId="5DC55735" w14:textId="77777777" w:rsidR="00A6187D" w:rsidRPr="00EC5EF7" w:rsidRDefault="00A6187D" w:rsidP="00A6187D">
      <w:pPr>
        <w:pStyle w:val="Ttulo2"/>
        <w:numPr>
          <w:ilvl w:val="1"/>
          <w:numId w:val="0"/>
        </w:numPr>
        <w:spacing w:before="40" w:after="0" w:line="240" w:lineRule="auto"/>
        <w:ind w:left="576" w:hanging="576"/>
        <w:jc w:val="both"/>
      </w:pPr>
      <w:bookmarkStart w:id="183" w:name="_Toc197445031"/>
      <w:r w:rsidRPr="00EC5EF7">
        <w:t>EXCAVACIÓN EN ZANJAS Y POZOS.</w:t>
      </w:r>
      <w:bookmarkEnd w:id="183"/>
    </w:p>
    <w:p w14:paraId="76AF6291" w14:textId="77777777" w:rsidR="00A6187D" w:rsidRPr="00EC5EF7" w:rsidRDefault="00A6187D" w:rsidP="00B04601">
      <w:pPr>
        <w:spacing w:line="240" w:lineRule="auto"/>
        <w:jc w:val="both"/>
      </w:pPr>
      <w:r w:rsidRPr="00EC5EF7">
        <w:t>Excavaciones abiertas y asentadas en el terreno, accesibles a operarios, realizadas con medios manuales o mecánicos, con ancho o diámetro no mayor de 2 m ni profundidad superior a 7 m.</w:t>
      </w:r>
    </w:p>
    <w:p w14:paraId="41655E78" w14:textId="77777777" w:rsidR="00A6187D" w:rsidRPr="00EC5EF7" w:rsidRDefault="00A6187D" w:rsidP="00B04601">
      <w:pPr>
        <w:spacing w:line="240" w:lineRule="auto"/>
        <w:jc w:val="both"/>
      </w:pPr>
      <w:r w:rsidRPr="00EC5EF7">
        <w:t>Las zanjas son excavaciones con predominio de la longitud sobre las otras dos dimensiones, mientras que los pozos son excavaciones de boca relativamente estrecha con relación a su profundidad.</w:t>
      </w:r>
    </w:p>
    <w:p w14:paraId="68E5FCEE" w14:textId="77777777" w:rsidR="00A6187D" w:rsidRPr="00EC5EF7" w:rsidRDefault="00A6187D" w:rsidP="00B04601">
      <w:pPr>
        <w:spacing w:line="240" w:lineRule="auto"/>
        <w:jc w:val="both"/>
      </w:pPr>
      <w:r w:rsidRPr="00EC5EF7">
        <w:t>Los bataches son excavaciones por tramos en el frente de un talud, cuando existen viales o cimentaciones próximas.</w:t>
      </w:r>
    </w:p>
    <w:p w14:paraId="5A252069" w14:textId="77777777" w:rsidR="00A6187D" w:rsidRPr="00EC5EF7" w:rsidRDefault="00A6187D" w:rsidP="00A6187D">
      <w:pPr>
        <w:pStyle w:val="Ttulo3"/>
        <w:numPr>
          <w:ilvl w:val="2"/>
          <w:numId w:val="0"/>
        </w:numPr>
        <w:spacing w:before="40" w:after="0" w:line="240" w:lineRule="auto"/>
        <w:ind w:left="720" w:hanging="720"/>
      </w:pPr>
      <w:bookmarkStart w:id="184" w:name="_Toc197445032"/>
      <w:r w:rsidRPr="00EC5EF7">
        <w:t>DE LOS COMPONENTES Y PRODUCTOS CONSTITUYENTES</w:t>
      </w:r>
      <w:bookmarkEnd w:id="184"/>
    </w:p>
    <w:p w14:paraId="5D592FD7" w14:textId="77777777" w:rsidR="00A6187D" w:rsidRPr="00EC5EF7" w:rsidRDefault="00A6187D" w:rsidP="00B04601">
      <w:pPr>
        <w:spacing w:line="240" w:lineRule="auto"/>
        <w:jc w:val="both"/>
      </w:pPr>
      <w:r w:rsidRPr="00EC5EF7">
        <w:t>Entibaciones: tablones y codales de madera, clavos, cuñas, etc.</w:t>
      </w:r>
    </w:p>
    <w:p w14:paraId="418D20D3" w14:textId="77777777" w:rsidR="00A6187D" w:rsidRPr="00EC5EF7" w:rsidRDefault="00A6187D" w:rsidP="00B04601">
      <w:pPr>
        <w:spacing w:line="240" w:lineRule="auto"/>
        <w:jc w:val="both"/>
      </w:pPr>
      <w:r w:rsidRPr="00EC5EF7">
        <w:t>Maquinaria: pala cargadora, compresor, retroexcavadora, martillo neumático, martillo rompedor, motoniveladora, etc.</w:t>
      </w:r>
    </w:p>
    <w:p w14:paraId="5E3110B3" w14:textId="77777777" w:rsidR="00A6187D" w:rsidRPr="00EC5EF7" w:rsidRDefault="00A6187D" w:rsidP="00B04601">
      <w:pPr>
        <w:spacing w:line="240" w:lineRule="auto"/>
        <w:jc w:val="both"/>
      </w:pPr>
      <w:r w:rsidRPr="00EC5EF7">
        <w:t>Materiales auxiliares: explosivos, bomba de agua, etc.</w:t>
      </w:r>
    </w:p>
    <w:p w14:paraId="1B5A78E6" w14:textId="77777777" w:rsidR="00A6187D" w:rsidRPr="00EC5EF7" w:rsidRDefault="00A6187D" w:rsidP="00A6187D">
      <w:pPr>
        <w:pStyle w:val="Ttulo3"/>
        <w:numPr>
          <w:ilvl w:val="2"/>
          <w:numId w:val="0"/>
        </w:numPr>
        <w:spacing w:before="40" w:after="0" w:line="240" w:lineRule="auto"/>
        <w:ind w:left="720" w:hanging="720"/>
      </w:pPr>
      <w:bookmarkStart w:id="185" w:name="_Toc197445033"/>
      <w:r w:rsidRPr="00EC5EF7">
        <w:t>DE LA EJECUCIÓN.</w:t>
      </w:r>
      <w:bookmarkEnd w:id="185"/>
    </w:p>
    <w:p w14:paraId="78DCC92C" w14:textId="77777777" w:rsidR="00A6187D" w:rsidRPr="00EC5EF7" w:rsidRDefault="00A6187D" w:rsidP="00B04601">
      <w:pPr>
        <w:spacing w:line="240" w:lineRule="auto"/>
        <w:jc w:val="both"/>
        <w:rPr>
          <w:b/>
        </w:rPr>
      </w:pPr>
      <w:r w:rsidRPr="00EC5EF7">
        <w:rPr>
          <w:b/>
        </w:rPr>
        <w:t>Preparación</w:t>
      </w:r>
    </w:p>
    <w:p w14:paraId="491E90F9" w14:textId="77777777" w:rsidR="00A6187D" w:rsidRPr="00EC5EF7" w:rsidRDefault="00A6187D" w:rsidP="00B04601">
      <w:pPr>
        <w:spacing w:line="240" w:lineRule="auto"/>
        <w:jc w:val="both"/>
      </w:pPr>
      <w:r w:rsidRPr="00EC5EF7">
        <w:t>Antes de comenzar las excavaciones, estarán aprobados por la dirección facultativa el replanteo y las circulaciones que rodean al corte.</w:t>
      </w:r>
    </w:p>
    <w:p w14:paraId="34AC8131" w14:textId="77777777" w:rsidR="00A6187D" w:rsidRPr="00EC5EF7" w:rsidRDefault="00A6187D" w:rsidP="00B04601">
      <w:pPr>
        <w:spacing w:line="240" w:lineRule="auto"/>
        <w:jc w:val="both"/>
      </w:pPr>
      <w:r w:rsidRPr="00EC5EF7">
        <w:t>Las camillas de replanteo serán dobles en los extremos de las alineaciones, y estarán separadas del borde del vaciado no menos de 1 m.</w:t>
      </w:r>
    </w:p>
    <w:p w14:paraId="58E4FB62" w14:textId="77777777" w:rsidR="00A6187D" w:rsidRPr="00EC5EF7" w:rsidRDefault="00A6187D" w:rsidP="00B04601">
      <w:pPr>
        <w:spacing w:line="240" w:lineRule="auto"/>
        <w:jc w:val="both"/>
      </w:pPr>
      <w:r w:rsidRPr="00EC5EF7">
        <w:lastRenderedPageBreak/>
        <w:t>Se solicitará de las correspondientes Compañías, la posición y solución a adoptar para las instalaciones que puedan ser afectadas por la excavación, así como la distancia de seguridad a tendidos aéreos de conducción de energía eléctrica.</w:t>
      </w:r>
    </w:p>
    <w:p w14:paraId="638CBC7C" w14:textId="77777777" w:rsidR="00A6187D" w:rsidRPr="00EC5EF7" w:rsidRDefault="00A6187D" w:rsidP="00B04601">
      <w:pPr>
        <w:spacing w:line="240" w:lineRule="auto"/>
        <w:jc w:val="both"/>
      </w:pPr>
      <w:r w:rsidRPr="00EC5EF7">
        <w:t xml:space="preserve">Se protegerán los elementos de Servicio Público que </w:t>
      </w:r>
      <w:proofErr w:type="gramStart"/>
      <w:r w:rsidRPr="00EC5EF7">
        <w:t>puedan  ser</w:t>
      </w:r>
      <w:proofErr w:type="gramEnd"/>
      <w:r w:rsidRPr="00EC5EF7">
        <w:t xml:space="preserve"> afectados por la excavación, como bocas de riego, tapas y sumideros de alcantarillado, farolas, árboles, etc.</w:t>
      </w:r>
    </w:p>
    <w:p w14:paraId="2927D1BE" w14:textId="77777777" w:rsidR="00A6187D" w:rsidRPr="00EC5EF7" w:rsidRDefault="00A6187D" w:rsidP="00B04601">
      <w:pPr>
        <w:spacing w:line="240" w:lineRule="auto"/>
        <w:jc w:val="both"/>
      </w:pPr>
      <w:r w:rsidRPr="00EC5EF7">
        <w:t xml:space="preserve">Se dispondrán puntos fijos de referencia, en lugares que no puedan ser afectados por la excavación, a los que se referirán todas las lecturas de cotas de nivel y desplazamientos horizontales y/o verticales de los puntos del terreno y/o edificaciones próximas señalados en la documentación técnica. Las lecturas diarias de los desplazamientos referidos a estos </w:t>
      </w:r>
      <w:proofErr w:type="gramStart"/>
      <w:r w:rsidRPr="00EC5EF7">
        <w:t>puntos,</w:t>
      </w:r>
      <w:proofErr w:type="gramEnd"/>
      <w:r w:rsidRPr="00EC5EF7">
        <w:t xml:space="preserve"> se anotarán en un estadillo para su control por la dirección facultativa.</w:t>
      </w:r>
    </w:p>
    <w:p w14:paraId="77A620B0" w14:textId="77777777" w:rsidR="00A6187D" w:rsidRPr="00EC5EF7" w:rsidRDefault="00A6187D" w:rsidP="00B04601">
      <w:pPr>
        <w:spacing w:line="240" w:lineRule="auto"/>
        <w:jc w:val="both"/>
      </w:pPr>
      <w:r w:rsidRPr="00EC5EF7">
        <w:t>Se determinará el tipo, situación, profundidad y dimensiones de cimentaciones que estén a una distancia de la pared del corte igual o menor de dos veces la profundidad de la zanja.</w:t>
      </w:r>
    </w:p>
    <w:p w14:paraId="3B4108C2" w14:textId="77777777" w:rsidR="00A6187D" w:rsidRPr="00EC5EF7" w:rsidRDefault="00A6187D" w:rsidP="00B04601">
      <w:pPr>
        <w:spacing w:line="240" w:lineRule="auto"/>
        <w:jc w:val="both"/>
      </w:pPr>
      <w:r w:rsidRPr="00EC5EF7">
        <w:t>Se evaluará la tensión de compresión que transmite al terreno la cimentación próxima.</w:t>
      </w:r>
    </w:p>
    <w:p w14:paraId="48F9C807" w14:textId="77777777" w:rsidR="00A6187D" w:rsidRPr="00EC5EF7" w:rsidRDefault="00A6187D" w:rsidP="00B04601">
      <w:pPr>
        <w:spacing w:line="240" w:lineRule="auto"/>
        <w:jc w:val="both"/>
      </w:pPr>
      <w:r w:rsidRPr="00EC5EF7">
        <w:t xml:space="preserve">El Contratista notificará al director de las obras, con </w:t>
      </w:r>
      <w:proofErr w:type="gramStart"/>
      <w:r w:rsidRPr="00EC5EF7">
        <w:t>la  antelación</w:t>
      </w:r>
      <w:proofErr w:type="gramEnd"/>
      <w:r w:rsidRPr="00EC5EF7">
        <w:t xml:space="preserve"> suficiente el comienzo de cualquier excavación, a fin de que éste pueda efectuar las mediciones necesarias sobre el terreno inalterado.</w:t>
      </w:r>
    </w:p>
    <w:p w14:paraId="317B8E4F" w14:textId="77777777" w:rsidR="00A6187D" w:rsidRPr="00EC5EF7" w:rsidRDefault="00A6187D" w:rsidP="00B04601">
      <w:pPr>
        <w:spacing w:line="240" w:lineRule="auto"/>
        <w:jc w:val="both"/>
        <w:rPr>
          <w:b/>
        </w:rPr>
      </w:pPr>
      <w:r w:rsidRPr="00EC5EF7">
        <w:rPr>
          <w:b/>
        </w:rPr>
        <w:t>Fases de ejecución</w:t>
      </w:r>
    </w:p>
    <w:p w14:paraId="6C0F3766" w14:textId="77777777" w:rsidR="00A6187D" w:rsidRPr="00EC5EF7" w:rsidRDefault="00A6187D" w:rsidP="00B04601">
      <w:pPr>
        <w:spacing w:line="240" w:lineRule="auto"/>
        <w:jc w:val="both"/>
      </w:pPr>
      <w:r w:rsidRPr="00EC5EF7">
        <w:t>Una vez efectuado el replanteo de las zanjas o pozos, el Ingeniero-</w:t>
      </w:r>
      <w:proofErr w:type="gramStart"/>
      <w:r w:rsidRPr="00EC5EF7">
        <w:t>Director</w:t>
      </w:r>
      <w:proofErr w:type="gramEnd"/>
      <w:r w:rsidRPr="00EC5EF7">
        <w:t xml:space="preserve"> de obra autorizará el inicio de la excavación.</w:t>
      </w:r>
    </w:p>
    <w:p w14:paraId="1ECD47EE" w14:textId="77777777" w:rsidR="00A6187D" w:rsidRPr="00EC5EF7" w:rsidRDefault="00A6187D" w:rsidP="00B04601">
      <w:pPr>
        <w:spacing w:line="240" w:lineRule="auto"/>
        <w:jc w:val="both"/>
      </w:pPr>
      <w:r w:rsidRPr="00EC5EF7">
        <w:t>La excavación continuará hasta llegar a la profundidad señalada en los planos y obtenerse una superficie firme y limpia a nivel o escalonada, según se ordene por la dirección facultativa.</w:t>
      </w:r>
    </w:p>
    <w:p w14:paraId="444D4350" w14:textId="77777777" w:rsidR="00A6187D" w:rsidRPr="00EC5EF7" w:rsidRDefault="00A6187D" w:rsidP="00B04601">
      <w:pPr>
        <w:spacing w:line="240" w:lineRule="auto"/>
        <w:jc w:val="both"/>
      </w:pPr>
      <w:r w:rsidRPr="00EC5EF7">
        <w:t>El Ingeniero-</w:t>
      </w:r>
      <w:proofErr w:type="gramStart"/>
      <w:r w:rsidRPr="00EC5EF7">
        <w:t>Director</w:t>
      </w:r>
      <w:proofErr w:type="gramEnd"/>
      <w:r w:rsidRPr="00EC5EF7">
        <w:t xml:space="preserve"> de obra podrá autorizar la excavación en terreno </w:t>
      </w:r>
      <w:proofErr w:type="spellStart"/>
      <w:r w:rsidRPr="00EC5EF7">
        <w:t>meteorizable</w:t>
      </w:r>
      <w:proofErr w:type="spellEnd"/>
      <w:r w:rsidRPr="00EC5EF7">
        <w:t xml:space="preserve"> o erosionable hasta alcanzar un nivel equivalente a 30 cm por encima de la generatriz superior de la tubería o conducción a instalar y posteriormente excavar, en una segunda fase, el resto de la zanja hasta la rasante definitiva del fondo.</w:t>
      </w:r>
    </w:p>
    <w:p w14:paraId="631C2356" w14:textId="77777777" w:rsidR="00A6187D" w:rsidRPr="00EC5EF7" w:rsidRDefault="00A6187D" w:rsidP="00B04601">
      <w:pPr>
        <w:spacing w:line="240" w:lineRule="auto"/>
        <w:jc w:val="both"/>
      </w:pPr>
      <w:r w:rsidRPr="00EC5EF7">
        <w:t>El comienzo de la excavación de zanjas o pozos, cuando sea para cimientos, se acometerá cuando se disponga de todos los elementos necesarios para proceder a su construcción, y se excavarán los últimos 30 cm en el momento de hormigonar.</w:t>
      </w:r>
    </w:p>
    <w:p w14:paraId="49847AD3" w14:textId="77777777" w:rsidR="00A6187D" w:rsidRPr="00EC5EF7" w:rsidRDefault="00A6187D" w:rsidP="00B04601">
      <w:pPr>
        <w:spacing w:line="240" w:lineRule="auto"/>
        <w:jc w:val="both"/>
      </w:pPr>
      <w:r w:rsidRPr="00EC5EF7">
        <w:t>Los fondos de las zanjas se limpiarán de todo material suelto y sus grietas o hendiduras se rellenarán con el mismo material que constituya el apoyo de la tubería o conducción.</w:t>
      </w:r>
    </w:p>
    <w:p w14:paraId="7A68CFA8" w14:textId="77777777" w:rsidR="00A6187D" w:rsidRPr="00EC5EF7" w:rsidRDefault="00A6187D" w:rsidP="00B04601">
      <w:pPr>
        <w:spacing w:line="240" w:lineRule="auto"/>
        <w:jc w:val="both"/>
      </w:pPr>
      <w:r w:rsidRPr="00EC5EF7">
        <w:t>En general, se evitará la entrada de aguas superficiales a las excavaciones, achicándolas lo antes posible cuando se produzcan, y adoptando las soluciones previstas para el saneamiento de las profundas.</w:t>
      </w:r>
    </w:p>
    <w:p w14:paraId="21F36C86" w14:textId="77777777" w:rsidR="00A6187D" w:rsidRPr="00EC5EF7" w:rsidRDefault="00A6187D" w:rsidP="00B04601">
      <w:pPr>
        <w:spacing w:line="240" w:lineRule="auto"/>
        <w:jc w:val="both"/>
      </w:pPr>
      <w:r w:rsidRPr="00EC5EF7">
        <w:t>Cuando los taludes de las excavaciones resulten inestables, se entibarán.</w:t>
      </w:r>
    </w:p>
    <w:p w14:paraId="12971A56" w14:textId="77777777" w:rsidR="00A6187D" w:rsidRPr="00EC5EF7" w:rsidRDefault="00A6187D" w:rsidP="00B04601">
      <w:pPr>
        <w:spacing w:line="240" w:lineRule="auto"/>
        <w:jc w:val="both"/>
      </w:pPr>
      <w:r w:rsidRPr="00EC5EF7">
        <w:t>En tanto se efectúe la consolidación definitiva de las paredes y fondo de la excavación, se conservarán las contenciones, apuntalamientos y apeos realizados para la sujeción de las construcciones y/o terrenos adyacentes, así como de vallas y/o cerramientos.</w:t>
      </w:r>
    </w:p>
    <w:p w14:paraId="49DA1DEC" w14:textId="77777777" w:rsidR="00A6187D" w:rsidRPr="00EC5EF7" w:rsidRDefault="00A6187D" w:rsidP="00B04601">
      <w:pPr>
        <w:spacing w:line="240" w:lineRule="auto"/>
        <w:jc w:val="both"/>
      </w:pPr>
      <w:r w:rsidRPr="00EC5EF7">
        <w:t>Una vez alcanzadas las cotas inferiores de los pozos o zanjas de cimentación, se hará una revisión general de las edificaciones medianeras.</w:t>
      </w:r>
    </w:p>
    <w:p w14:paraId="4FBAC7EA" w14:textId="77777777" w:rsidR="00A6187D" w:rsidRPr="00EC5EF7" w:rsidRDefault="00A6187D" w:rsidP="00B04601">
      <w:pPr>
        <w:spacing w:line="240" w:lineRule="auto"/>
        <w:jc w:val="both"/>
      </w:pPr>
      <w:r w:rsidRPr="00EC5EF7">
        <w:t xml:space="preserve">Los productos de excavación de la zanja, aprovechables para su relleno posterior, se podrán depositar en caballeros situados a un solo lado de la zanja, y a una separación del borde de </w:t>
      </w:r>
      <w:proofErr w:type="gramStart"/>
      <w:r w:rsidRPr="00EC5EF7">
        <w:t>la misma</w:t>
      </w:r>
      <w:proofErr w:type="gramEnd"/>
      <w:r w:rsidRPr="00EC5EF7">
        <w:t xml:space="preserve"> de un mínimo de 60 cm.</w:t>
      </w:r>
    </w:p>
    <w:p w14:paraId="4B944C66" w14:textId="77777777" w:rsidR="00A6187D" w:rsidRPr="00EC5EF7" w:rsidRDefault="00A6187D" w:rsidP="00B04601">
      <w:pPr>
        <w:spacing w:line="240" w:lineRule="auto"/>
        <w:jc w:val="both"/>
      </w:pPr>
      <w:r w:rsidRPr="00EC5EF7">
        <w:t>Los pozos junto a cimentaciones próximas y de profundidad mayor que ésta, se excavarán con las siguientes prevenciones:</w:t>
      </w:r>
    </w:p>
    <w:p w14:paraId="1343D094" w14:textId="77777777" w:rsidR="00A6187D" w:rsidRPr="00EC5EF7" w:rsidRDefault="00A6187D" w:rsidP="00A6187D">
      <w:pPr>
        <w:pStyle w:val="Prrafodelista"/>
        <w:numPr>
          <w:ilvl w:val="0"/>
          <w:numId w:val="11"/>
        </w:numPr>
        <w:spacing w:after="200" w:line="240" w:lineRule="auto"/>
        <w:jc w:val="both"/>
      </w:pPr>
      <w:r w:rsidRPr="00EC5EF7">
        <w:lastRenderedPageBreak/>
        <w:t>reduciendo, cuando se pueda, la presión de la cimentación próxima sobre el terreno, mediante apeos,</w:t>
      </w:r>
    </w:p>
    <w:p w14:paraId="2BA58A58" w14:textId="77777777" w:rsidR="00A6187D" w:rsidRPr="00EC5EF7" w:rsidRDefault="00A6187D" w:rsidP="00A6187D">
      <w:pPr>
        <w:pStyle w:val="Prrafodelista"/>
        <w:numPr>
          <w:ilvl w:val="0"/>
          <w:numId w:val="11"/>
        </w:numPr>
        <w:spacing w:after="200" w:line="240" w:lineRule="auto"/>
        <w:jc w:val="both"/>
      </w:pPr>
      <w:r w:rsidRPr="00EC5EF7">
        <w:t>realizando los trabajos de excavación y consolidación en el menor tiempo posible,</w:t>
      </w:r>
    </w:p>
    <w:p w14:paraId="08B91DE0" w14:textId="77777777" w:rsidR="00A6187D" w:rsidRPr="00EC5EF7" w:rsidRDefault="00A6187D" w:rsidP="00A6187D">
      <w:pPr>
        <w:pStyle w:val="Prrafodelista"/>
        <w:numPr>
          <w:ilvl w:val="0"/>
          <w:numId w:val="11"/>
        </w:numPr>
        <w:spacing w:after="200" w:line="240" w:lineRule="auto"/>
        <w:jc w:val="both"/>
      </w:pPr>
      <w:r w:rsidRPr="00EC5EF7">
        <w:t xml:space="preserve">dejando como máximo media cara vista de </w:t>
      </w:r>
      <w:proofErr w:type="gramStart"/>
      <w:r w:rsidRPr="00EC5EF7">
        <w:t>zapata</w:t>
      </w:r>
      <w:proofErr w:type="gramEnd"/>
      <w:r w:rsidRPr="00EC5EF7">
        <w:t xml:space="preserve"> pero entibada,</w:t>
      </w:r>
    </w:p>
    <w:p w14:paraId="40BBCDED" w14:textId="77777777" w:rsidR="00A6187D" w:rsidRPr="00EC5EF7" w:rsidRDefault="00A6187D" w:rsidP="00A6187D">
      <w:pPr>
        <w:pStyle w:val="Prrafodelista"/>
        <w:numPr>
          <w:ilvl w:val="0"/>
          <w:numId w:val="11"/>
        </w:numPr>
        <w:spacing w:after="200" w:line="240" w:lineRule="auto"/>
        <w:jc w:val="both"/>
      </w:pPr>
      <w:r w:rsidRPr="00EC5EF7">
        <w:t>separando los ejes de pozos abiertos consecutivos no menos de la suma de las separaciones entre tres zapatas aisladas o mayor o igual a 4 m en zapatas corridas o losas,</w:t>
      </w:r>
    </w:p>
    <w:p w14:paraId="7FD7D5BC" w14:textId="77777777" w:rsidR="00A6187D" w:rsidRPr="00EC5EF7" w:rsidRDefault="00A6187D" w:rsidP="00A6187D">
      <w:pPr>
        <w:pStyle w:val="Prrafodelista"/>
        <w:numPr>
          <w:ilvl w:val="0"/>
          <w:numId w:val="11"/>
        </w:numPr>
        <w:spacing w:after="200" w:line="240" w:lineRule="auto"/>
        <w:jc w:val="both"/>
      </w:pPr>
      <w:r w:rsidRPr="00EC5EF7">
        <w:t>no se considerarán pozos abiertos los que ya posean estructura definitiva y consolidada de contención o se hayan rellenado compactando el terreno.</w:t>
      </w:r>
    </w:p>
    <w:p w14:paraId="162F88EE" w14:textId="77777777" w:rsidR="00A6187D" w:rsidRPr="00EC5EF7" w:rsidRDefault="00A6187D" w:rsidP="00B04601">
      <w:pPr>
        <w:spacing w:line="240" w:lineRule="auto"/>
        <w:jc w:val="both"/>
      </w:pPr>
      <w:r w:rsidRPr="00EC5EF7">
        <w:t>Cuando la excavación de la zanja se realice por medios mecánicos, además, será necesario:</w:t>
      </w:r>
    </w:p>
    <w:p w14:paraId="38A4E136" w14:textId="77777777" w:rsidR="00A6187D" w:rsidRPr="00EC5EF7" w:rsidRDefault="00A6187D" w:rsidP="00A6187D">
      <w:pPr>
        <w:pStyle w:val="Prrafodelista"/>
        <w:numPr>
          <w:ilvl w:val="0"/>
          <w:numId w:val="12"/>
        </w:numPr>
        <w:spacing w:after="200" w:line="240" w:lineRule="auto"/>
        <w:jc w:val="both"/>
      </w:pPr>
      <w:r w:rsidRPr="00EC5EF7">
        <w:t>que el terreno admita talud en corte vertical para esa profundidad,</w:t>
      </w:r>
    </w:p>
    <w:p w14:paraId="2860AAC9" w14:textId="77777777" w:rsidR="00A6187D" w:rsidRPr="00EC5EF7" w:rsidRDefault="00A6187D" w:rsidP="00A6187D">
      <w:pPr>
        <w:pStyle w:val="Prrafodelista"/>
        <w:numPr>
          <w:ilvl w:val="0"/>
          <w:numId w:val="12"/>
        </w:numPr>
        <w:spacing w:after="200" w:line="240" w:lineRule="auto"/>
        <w:jc w:val="both"/>
      </w:pPr>
      <w:r w:rsidRPr="00EC5EF7">
        <w:t>que la separación entre el tajo de la máquina y la entibación no sea mayor de vez y media la profundidad de la zanja en ese punto.</w:t>
      </w:r>
    </w:p>
    <w:p w14:paraId="1F84B684" w14:textId="77777777" w:rsidR="00A6187D" w:rsidRPr="00EC5EF7" w:rsidRDefault="00A6187D" w:rsidP="00B04601">
      <w:pPr>
        <w:spacing w:line="240" w:lineRule="auto"/>
        <w:jc w:val="both"/>
      </w:pPr>
      <w:r w:rsidRPr="00EC5EF7">
        <w:t>En general, los bataches comenzarán por la parte superior cuando se realicen a mano y por la inferior cuando se realicen a máquina.</w:t>
      </w:r>
    </w:p>
    <w:p w14:paraId="415AA318" w14:textId="77777777" w:rsidR="00A6187D" w:rsidRPr="00EC5EF7" w:rsidRDefault="00A6187D" w:rsidP="00B04601">
      <w:pPr>
        <w:spacing w:line="240" w:lineRule="auto"/>
        <w:jc w:val="both"/>
      </w:pPr>
      <w:r w:rsidRPr="00EC5EF7">
        <w:t>Se acotará, en caso de realizarse a máquina, la zona de acción de cada máquina.</w:t>
      </w:r>
    </w:p>
    <w:p w14:paraId="4D2FB1F3" w14:textId="77777777" w:rsidR="00A6187D" w:rsidRPr="00EC5EF7" w:rsidRDefault="00A6187D" w:rsidP="00B04601">
      <w:pPr>
        <w:spacing w:line="240" w:lineRule="auto"/>
        <w:jc w:val="both"/>
      </w:pPr>
      <w:r w:rsidRPr="00EC5EF7">
        <w:t>Podrán vaciarse los bataches sin realizar previamente la estructura de contención, hasta una profundidad máxima, igual a la altura del plano de cimentación próximo más la mitad de la distancia horizontal, desde el borde de coronación del talud a la cimentación o vial más próximo.</w:t>
      </w:r>
    </w:p>
    <w:p w14:paraId="39CA9623" w14:textId="77777777" w:rsidR="00A6187D" w:rsidRPr="00EC5EF7" w:rsidRDefault="00A6187D" w:rsidP="00B04601">
      <w:pPr>
        <w:spacing w:line="240" w:lineRule="auto"/>
        <w:jc w:val="both"/>
      </w:pPr>
      <w:r w:rsidRPr="00EC5EF7">
        <w:t>Cuando la anchura del batache sea igual o mayor de 3 m, se entibará.</w:t>
      </w:r>
    </w:p>
    <w:p w14:paraId="2BEE94E8" w14:textId="77777777" w:rsidR="00A6187D" w:rsidRPr="00EC5EF7" w:rsidRDefault="00A6187D" w:rsidP="00B04601">
      <w:pPr>
        <w:spacing w:line="240" w:lineRule="auto"/>
        <w:jc w:val="both"/>
      </w:pPr>
      <w:r w:rsidRPr="00EC5EF7">
        <w:t>Una vez replanteados en el frente del talud, los bataches se iniciarán por uno de los extremos, en excavación alternada.</w:t>
      </w:r>
    </w:p>
    <w:p w14:paraId="7AD35A1A" w14:textId="77777777" w:rsidR="00A6187D" w:rsidRPr="00EC5EF7" w:rsidRDefault="00A6187D" w:rsidP="00B04601">
      <w:pPr>
        <w:spacing w:line="240" w:lineRule="auto"/>
        <w:jc w:val="both"/>
      </w:pPr>
      <w:r w:rsidRPr="00EC5EF7">
        <w:t>No se acumulará el terreno de excavación, ni otros materiales, junto al borde del batache, debiendo separarse del mismo una distancia no menor de dos veces su profundidad.</w:t>
      </w:r>
    </w:p>
    <w:p w14:paraId="19347EC6" w14:textId="77777777" w:rsidR="00A6187D" w:rsidRPr="00EC5EF7" w:rsidRDefault="00A6187D" w:rsidP="00B04601">
      <w:pPr>
        <w:spacing w:line="240" w:lineRule="auto"/>
        <w:jc w:val="both"/>
        <w:rPr>
          <w:b/>
        </w:rPr>
      </w:pPr>
      <w:r w:rsidRPr="00EC5EF7">
        <w:rPr>
          <w:b/>
        </w:rPr>
        <w:t>Acabados</w:t>
      </w:r>
    </w:p>
    <w:p w14:paraId="0DF037FE" w14:textId="77777777" w:rsidR="00A6187D" w:rsidRPr="00EC5EF7" w:rsidRDefault="00A6187D" w:rsidP="00B04601">
      <w:pPr>
        <w:spacing w:line="240" w:lineRule="auto"/>
        <w:jc w:val="both"/>
      </w:pPr>
      <w:r w:rsidRPr="00EC5EF7">
        <w:t>Refino, limpieza y nivelación.</w:t>
      </w:r>
    </w:p>
    <w:p w14:paraId="53A0B861" w14:textId="77777777" w:rsidR="00A6187D" w:rsidRPr="00EC5EF7" w:rsidRDefault="00A6187D" w:rsidP="00B04601">
      <w:pPr>
        <w:spacing w:line="240" w:lineRule="auto"/>
        <w:jc w:val="both"/>
      </w:pPr>
      <w:r w:rsidRPr="00EC5EF7">
        <w:t>Se retirarán los fragmentos de roca, lajas, bloques, y materiales térreos, que hayan quedado en situación inestable en la superficie final de la excavación, con el fin de evitar posteriores desprendimientos.</w:t>
      </w:r>
    </w:p>
    <w:p w14:paraId="57CE486A" w14:textId="77777777" w:rsidR="00A6187D" w:rsidRPr="00EC5EF7" w:rsidRDefault="00A6187D" w:rsidP="00B04601">
      <w:pPr>
        <w:spacing w:line="240" w:lineRule="auto"/>
        <w:jc w:val="both"/>
      </w:pPr>
      <w:r w:rsidRPr="00EC5EF7">
        <w:t xml:space="preserve">El refino de tierras se realizará siempre recortando y no recreciendo, si por alguna circunstancia se produce un sobreancho de excavación, inadmisible </w:t>
      </w:r>
      <w:proofErr w:type="gramStart"/>
      <w:r w:rsidRPr="00EC5EF7">
        <w:t>bajo el punto de vista</w:t>
      </w:r>
      <w:proofErr w:type="gramEnd"/>
      <w:r w:rsidRPr="00EC5EF7">
        <w:t xml:space="preserve"> de estabilidad del talud, se rellenará con material compactado.</w:t>
      </w:r>
    </w:p>
    <w:p w14:paraId="1FBCE8EB" w14:textId="77777777" w:rsidR="00A6187D" w:rsidRPr="00EC5EF7" w:rsidRDefault="00A6187D" w:rsidP="00B04601">
      <w:pPr>
        <w:spacing w:line="240" w:lineRule="auto"/>
        <w:jc w:val="both"/>
      </w:pPr>
      <w:r w:rsidRPr="00EC5EF7">
        <w:t xml:space="preserve">En los terrenos </w:t>
      </w:r>
      <w:proofErr w:type="spellStart"/>
      <w:r w:rsidRPr="00EC5EF7">
        <w:t>meteorizables</w:t>
      </w:r>
      <w:proofErr w:type="spellEnd"/>
      <w:r w:rsidRPr="00EC5EF7">
        <w:t xml:space="preserve"> o erosionables por lluvias, las operaciones de refino se realizarán en un plazo comprendido entre 3 y 30 días, según la naturaleza del terreno y las condiciones climatológicas del sitio.</w:t>
      </w:r>
    </w:p>
    <w:p w14:paraId="2D40541E" w14:textId="77777777" w:rsidR="00A6187D" w:rsidRPr="00EC5EF7" w:rsidRDefault="00A6187D" w:rsidP="00B04601">
      <w:pPr>
        <w:spacing w:line="240" w:lineRule="auto"/>
        <w:jc w:val="both"/>
        <w:rPr>
          <w:b/>
        </w:rPr>
      </w:pPr>
      <w:r w:rsidRPr="00EC5EF7">
        <w:rPr>
          <w:b/>
        </w:rPr>
        <w:t>Control y aceptación</w:t>
      </w:r>
    </w:p>
    <w:p w14:paraId="17E7C716" w14:textId="77777777" w:rsidR="00A6187D" w:rsidRPr="00EC5EF7" w:rsidRDefault="00A6187D" w:rsidP="00B04601">
      <w:pPr>
        <w:spacing w:line="240" w:lineRule="auto"/>
        <w:jc w:val="both"/>
      </w:pPr>
      <w:r w:rsidRPr="00EC5EF7">
        <w:t>Unidad y frecuencia de inspección.</w:t>
      </w:r>
    </w:p>
    <w:p w14:paraId="31CD55B5" w14:textId="77777777" w:rsidR="00A6187D" w:rsidRPr="00EC5EF7" w:rsidRDefault="00A6187D" w:rsidP="00A6187D">
      <w:pPr>
        <w:pStyle w:val="Prrafodelista"/>
        <w:numPr>
          <w:ilvl w:val="0"/>
          <w:numId w:val="13"/>
        </w:numPr>
        <w:spacing w:after="200" w:line="240" w:lineRule="auto"/>
        <w:jc w:val="both"/>
      </w:pPr>
      <w:r w:rsidRPr="00EC5EF7">
        <w:t>Zanjas: cada 20 m o fracción.</w:t>
      </w:r>
    </w:p>
    <w:p w14:paraId="2D5DDBDE" w14:textId="77777777" w:rsidR="00A6187D" w:rsidRPr="00EC5EF7" w:rsidRDefault="00A6187D" w:rsidP="00A6187D">
      <w:pPr>
        <w:pStyle w:val="Prrafodelista"/>
        <w:numPr>
          <w:ilvl w:val="0"/>
          <w:numId w:val="13"/>
        </w:numPr>
        <w:spacing w:after="200" w:line="240" w:lineRule="auto"/>
        <w:jc w:val="both"/>
      </w:pPr>
      <w:r w:rsidRPr="00EC5EF7">
        <w:t>Pozos: cada unidad.</w:t>
      </w:r>
    </w:p>
    <w:p w14:paraId="04C8A8B2" w14:textId="77777777" w:rsidR="00A6187D" w:rsidRPr="00EC5EF7" w:rsidRDefault="00A6187D" w:rsidP="00A6187D">
      <w:pPr>
        <w:pStyle w:val="Prrafodelista"/>
        <w:numPr>
          <w:ilvl w:val="0"/>
          <w:numId w:val="13"/>
        </w:numPr>
        <w:spacing w:after="200" w:line="240" w:lineRule="auto"/>
        <w:jc w:val="both"/>
      </w:pPr>
      <w:r w:rsidRPr="00EC5EF7">
        <w:t xml:space="preserve">Bataches: cada 25 m, y no menos de uno por pared. </w:t>
      </w:r>
    </w:p>
    <w:p w14:paraId="0F229405" w14:textId="77777777" w:rsidR="00A6187D" w:rsidRPr="00EC5EF7" w:rsidRDefault="00A6187D" w:rsidP="00B04601">
      <w:pPr>
        <w:spacing w:line="240" w:lineRule="auto"/>
        <w:jc w:val="both"/>
        <w:rPr>
          <w:b/>
        </w:rPr>
      </w:pPr>
      <w:r w:rsidRPr="00EC5EF7">
        <w:rPr>
          <w:b/>
        </w:rPr>
        <w:t xml:space="preserve">Controles durante la ejecución: Puntos de observación. </w:t>
      </w:r>
    </w:p>
    <w:p w14:paraId="3C953A11" w14:textId="77777777" w:rsidR="00A6187D" w:rsidRPr="00EC5EF7" w:rsidRDefault="00A6187D" w:rsidP="00B04601">
      <w:pPr>
        <w:spacing w:line="240" w:lineRule="auto"/>
        <w:jc w:val="both"/>
        <w:rPr>
          <w:u w:val="single"/>
        </w:rPr>
      </w:pPr>
      <w:r w:rsidRPr="00EC5EF7">
        <w:rPr>
          <w:u w:val="single"/>
        </w:rPr>
        <w:t>Replanteo:</w:t>
      </w:r>
    </w:p>
    <w:p w14:paraId="43E16522" w14:textId="77777777" w:rsidR="00A6187D" w:rsidRPr="00EC5EF7" w:rsidRDefault="00A6187D" w:rsidP="00A6187D">
      <w:pPr>
        <w:pStyle w:val="Prrafodelista"/>
        <w:numPr>
          <w:ilvl w:val="0"/>
          <w:numId w:val="13"/>
        </w:numPr>
        <w:spacing w:after="200" w:line="240" w:lineRule="auto"/>
        <w:jc w:val="both"/>
      </w:pPr>
      <w:r w:rsidRPr="00EC5EF7">
        <w:t>Cotas entre ejes.</w:t>
      </w:r>
    </w:p>
    <w:p w14:paraId="38F1A3B7" w14:textId="77777777" w:rsidR="00A6187D" w:rsidRPr="00EC5EF7" w:rsidRDefault="00A6187D" w:rsidP="00A6187D">
      <w:pPr>
        <w:pStyle w:val="Prrafodelista"/>
        <w:numPr>
          <w:ilvl w:val="0"/>
          <w:numId w:val="13"/>
        </w:numPr>
        <w:spacing w:after="200" w:line="240" w:lineRule="auto"/>
        <w:jc w:val="both"/>
      </w:pPr>
      <w:r w:rsidRPr="00EC5EF7">
        <w:lastRenderedPageBreak/>
        <w:t>Dimensiones en planta.</w:t>
      </w:r>
    </w:p>
    <w:p w14:paraId="29227F92" w14:textId="77777777" w:rsidR="00A6187D" w:rsidRPr="00EC5EF7" w:rsidRDefault="00A6187D" w:rsidP="00A6187D">
      <w:pPr>
        <w:pStyle w:val="Prrafodelista"/>
        <w:numPr>
          <w:ilvl w:val="0"/>
          <w:numId w:val="13"/>
        </w:numPr>
        <w:spacing w:after="200" w:line="240" w:lineRule="auto"/>
        <w:jc w:val="both"/>
      </w:pPr>
      <w:r w:rsidRPr="00EC5EF7">
        <w:t>Zanjas y pozos. No aceptación de errores superiores al 2,5/1000 y variaciones iguales o superiores a + - 10 cm.</w:t>
      </w:r>
    </w:p>
    <w:p w14:paraId="2B84C095" w14:textId="77777777" w:rsidR="00A6187D" w:rsidRPr="00EC5EF7" w:rsidRDefault="00A6187D" w:rsidP="00B04601">
      <w:pPr>
        <w:spacing w:line="240" w:lineRule="auto"/>
        <w:jc w:val="both"/>
      </w:pPr>
      <w:r w:rsidRPr="00EC5EF7">
        <w:t>Durante la excavación del terreno:</w:t>
      </w:r>
    </w:p>
    <w:p w14:paraId="1EDCE4FB" w14:textId="77777777" w:rsidR="00A6187D" w:rsidRPr="00EC5EF7" w:rsidRDefault="00A6187D" w:rsidP="00A6187D">
      <w:pPr>
        <w:pStyle w:val="Prrafodelista"/>
        <w:numPr>
          <w:ilvl w:val="0"/>
          <w:numId w:val="14"/>
        </w:numPr>
        <w:spacing w:after="200" w:line="240" w:lineRule="auto"/>
        <w:jc w:val="both"/>
      </w:pPr>
      <w:r w:rsidRPr="00EC5EF7">
        <w:t>Comparar terrenos atravesados con lo previsto en proyecto y Estudio Geotécnico.</w:t>
      </w:r>
    </w:p>
    <w:p w14:paraId="1B49244A" w14:textId="77777777" w:rsidR="00A6187D" w:rsidRPr="00EC5EF7" w:rsidRDefault="00A6187D" w:rsidP="00A6187D">
      <w:pPr>
        <w:pStyle w:val="Prrafodelista"/>
        <w:numPr>
          <w:ilvl w:val="0"/>
          <w:numId w:val="14"/>
        </w:numPr>
        <w:spacing w:after="200" w:line="240" w:lineRule="auto"/>
        <w:jc w:val="both"/>
      </w:pPr>
      <w:r w:rsidRPr="00EC5EF7">
        <w:t>Identificación del terreno de fondo en la excavación. Compacidad.</w:t>
      </w:r>
    </w:p>
    <w:p w14:paraId="6001D9B6" w14:textId="77777777" w:rsidR="00A6187D" w:rsidRPr="00EC5EF7" w:rsidRDefault="00A6187D" w:rsidP="00A6187D">
      <w:pPr>
        <w:pStyle w:val="Prrafodelista"/>
        <w:numPr>
          <w:ilvl w:val="0"/>
          <w:numId w:val="14"/>
        </w:numPr>
        <w:spacing w:after="200" w:line="240" w:lineRule="auto"/>
        <w:jc w:val="both"/>
      </w:pPr>
      <w:r w:rsidRPr="00EC5EF7">
        <w:t>Comprobación cota de fondo.</w:t>
      </w:r>
    </w:p>
    <w:p w14:paraId="420A091D" w14:textId="77777777" w:rsidR="00A6187D" w:rsidRPr="00EC5EF7" w:rsidRDefault="00A6187D" w:rsidP="00A6187D">
      <w:pPr>
        <w:pStyle w:val="Prrafodelista"/>
        <w:numPr>
          <w:ilvl w:val="0"/>
          <w:numId w:val="14"/>
        </w:numPr>
        <w:spacing w:after="200" w:line="240" w:lineRule="auto"/>
        <w:jc w:val="both"/>
      </w:pPr>
      <w:r w:rsidRPr="00EC5EF7">
        <w:t>Excavación colindante a medianerías. Precauciones.</w:t>
      </w:r>
    </w:p>
    <w:p w14:paraId="160C69E4" w14:textId="77777777" w:rsidR="00A6187D" w:rsidRPr="00EC5EF7" w:rsidRDefault="00A6187D" w:rsidP="00A6187D">
      <w:pPr>
        <w:pStyle w:val="Prrafodelista"/>
        <w:numPr>
          <w:ilvl w:val="0"/>
          <w:numId w:val="14"/>
        </w:numPr>
        <w:spacing w:after="200" w:line="240" w:lineRule="auto"/>
        <w:jc w:val="both"/>
      </w:pPr>
      <w:r w:rsidRPr="00EC5EF7">
        <w:t>Nivel freático en relación con lo previsto.</w:t>
      </w:r>
    </w:p>
    <w:p w14:paraId="754706D3" w14:textId="77777777" w:rsidR="00A6187D" w:rsidRPr="00EC5EF7" w:rsidRDefault="00A6187D" w:rsidP="00A6187D">
      <w:pPr>
        <w:pStyle w:val="Prrafodelista"/>
        <w:numPr>
          <w:ilvl w:val="0"/>
          <w:numId w:val="14"/>
        </w:numPr>
        <w:spacing w:after="200" w:line="240" w:lineRule="auto"/>
        <w:jc w:val="both"/>
      </w:pPr>
      <w:r w:rsidRPr="00EC5EF7">
        <w:t>Defectos evidentes, cavernas, galerías, colectores, etc.</w:t>
      </w:r>
    </w:p>
    <w:p w14:paraId="40DDB2EE" w14:textId="77777777" w:rsidR="00A6187D" w:rsidRPr="00EC5EF7" w:rsidRDefault="00A6187D" w:rsidP="00A6187D">
      <w:pPr>
        <w:pStyle w:val="Prrafodelista"/>
        <w:numPr>
          <w:ilvl w:val="0"/>
          <w:numId w:val="14"/>
        </w:numPr>
        <w:spacing w:after="200" w:line="240" w:lineRule="auto"/>
        <w:jc w:val="both"/>
      </w:pPr>
      <w:r w:rsidRPr="00EC5EF7">
        <w:t>Agresividad del terreno y/o del agua freática.</w:t>
      </w:r>
    </w:p>
    <w:p w14:paraId="14262C0E" w14:textId="77777777" w:rsidR="00A6187D" w:rsidRPr="00EC5EF7" w:rsidRDefault="00A6187D" w:rsidP="00A6187D">
      <w:pPr>
        <w:pStyle w:val="Prrafodelista"/>
        <w:numPr>
          <w:ilvl w:val="0"/>
          <w:numId w:val="14"/>
        </w:numPr>
        <w:spacing w:after="200" w:line="240" w:lineRule="auto"/>
        <w:jc w:val="both"/>
      </w:pPr>
      <w:r w:rsidRPr="00EC5EF7">
        <w:t xml:space="preserve">Pozos. Entibación en su caso. </w:t>
      </w:r>
    </w:p>
    <w:p w14:paraId="1774D587" w14:textId="77777777" w:rsidR="00A6187D" w:rsidRPr="00EC5EF7" w:rsidRDefault="00A6187D" w:rsidP="00B04601">
      <w:pPr>
        <w:spacing w:line="240" w:lineRule="auto"/>
        <w:jc w:val="both"/>
        <w:rPr>
          <w:u w:val="single"/>
        </w:rPr>
      </w:pPr>
      <w:r w:rsidRPr="00EC5EF7">
        <w:rPr>
          <w:u w:val="single"/>
        </w:rPr>
        <w:t>Comprobación final:</w:t>
      </w:r>
    </w:p>
    <w:p w14:paraId="7830579C" w14:textId="77777777" w:rsidR="00A6187D" w:rsidRPr="00EC5EF7" w:rsidRDefault="00A6187D" w:rsidP="00A6187D">
      <w:pPr>
        <w:pStyle w:val="Prrafodelista"/>
        <w:numPr>
          <w:ilvl w:val="0"/>
          <w:numId w:val="15"/>
        </w:numPr>
        <w:spacing w:after="200" w:line="240" w:lineRule="auto"/>
        <w:jc w:val="both"/>
      </w:pPr>
      <w:r w:rsidRPr="00EC5EF7">
        <w:t>Bataches: No aceptación: zonas macizas entre bataches de ancho menor de 90 cm del especificado en el plano y el batache, mayor de 110 cm de su dimensión.</w:t>
      </w:r>
    </w:p>
    <w:p w14:paraId="719DE505" w14:textId="77777777" w:rsidR="00A6187D" w:rsidRPr="00EC5EF7" w:rsidRDefault="00A6187D" w:rsidP="00A6187D">
      <w:pPr>
        <w:pStyle w:val="Prrafodelista"/>
        <w:numPr>
          <w:ilvl w:val="0"/>
          <w:numId w:val="15"/>
        </w:numPr>
        <w:spacing w:after="200" w:line="240" w:lineRule="auto"/>
        <w:jc w:val="both"/>
      </w:pPr>
      <w:r w:rsidRPr="00EC5EF7">
        <w:t xml:space="preserve">El fondo y paredes de las zanjas y pozos </w:t>
      </w:r>
      <w:proofErr w:type="gramStart"/>
      <w:r w:rsidRPr="00EC5EF7">
        <w:t>terminados,</w:t>
      </w:r>
      <w:proofErr w:type="gramEnd"/>
      <w:r w:rsidRPr="00EC5EF7">
        <w:t xml:space="preserve"> tendrán las formas y dimensiones exigidas, con las modificaciones inevitables autorizadas, debiendo refinarse hasta conseguir unas diferencias de + - 5 cm, con las superficies teóricas.</w:t>
      </w:r>
    </w:p>
    <w:p w14:paraId="5167D9A4" w14:textId="77777777" w:rsidR="00A6187D" w:rsidRPr="00EC5EF7" w:rsidRDefault="00A6187D" w:rsidP="00A6187D">
      <w:pPr>
        <w:pStyle w:val="Prrafodelista"/>
        <w:numPr>
          <w:ilvl w:val="0"/>
          <w:numId w:val="15"/>
        </w:numPr>
        <w:spacing w:after="200" w:line="240" w:lineRule="auto"/>
        <w:jc w:val="both"/>
      </w:pPr>
      <w:r w:rsidRPr="00EC5EF7">
        <w:t>Se comprobará que el grado de acabado en el refino de taludes, será el que se pueda conseguir utilizando los medios mecánicos, sin permitir desviaciones de línea y pendiente, superiores a 15 cm, comprobando con una regla de 4 m.</w:t>
      </w:r>
    </w:p>
    <w:p w14:paraId="181546EA" w14:textId="77777777" w:rsidR="00A6187D" w:rsidRPr="00EC5EF7" w:rsidRDefault="00A6187D" w:rsidP="00A6187D">
      <w:pPr>
        <w:pStyle w:val="Prrafodelista"/>
        <w:numPr>
          <w:ilvl w:val="0"/>
          <w:numId w:val="15"/>
        </w:numPr>
        <w:spacing w:after="200" w:line="240" w:lineRule="auto"/>
        <w:jc w:val="both"/>
      </w:pPr>
      <w:r w:rsidRPr="00EC5EF7">
        <w:t>Las irregularidades localizadas, previa a su aceptación, se corregirán de acuerdo con las instrucciones de la dirección facultativa.</w:t>
      </w:r>
    </w:p>
    <w:p w14:paraId="034E4CCA" w14:textId="77777777" w:rsidR="00A6187D" w:rsidRPr="00EC5EF7" w:rsidRDefault="00A6187D" w:rsidP="00A6187D">
      <w:pPr>
        <w:pStyle w:val="Prrafodelista"/>
        <w:numPr>
          <w:ilvl w:val="0"/>
          <w:numId w:val="15"/>
        </w:numPr>
        <w:spacing w:after="200" w:line="240" w:lineRule="auto"/>
        <w:jc w:val="both"/>
      </w:pPr>
      <w:r w:rsidRPr="00EC5EF7">
        <w:t>Se comprobarán las cotas y pendientes, verificándolo con las estacas colocadas en los bordes del perfil transversal de la base del firme y en los correspondientes bordes de la coronación de la trinchera.</w:t>
      </w:r>
    </w:p>
    <w:p w14:paraId="6DE48353" w14:textId="77777777" w:rsidR="00A6187D" w:rsidRPr="00EC5EF7" w:rsidRDefault="00A6187D" w:rsidP="00B04601">
      <w:pPr>
        <w:spacing w:line="240" w:lineRule="auto"/>
        <w:jc w:val="both"/>
        <w:rPr>
          <w:b/>
        </w:rPr>
      </w:pPr>
      <w:r w:rsidRPr="00EC5EF7">
        <w:rPr>
          <w:b/>
        </w:rPr>
        <w:t>Conservación hasta la recepción de las obras</w:t>
      </w:r>
    </w:p>
    <w:p w14:paraId="728EEBDB" w14:textId="77777777" w:rsidR="00A6187D" w:rsidRPr="00EC5EF7" w:rsidRDefault="00A6187D" w:rsidP="00B04601">
      <w:pPr>
        <w:spacing w:line="240" w:lineRule="auto"/>
        <w:jc w:val="both"/>
      </w:pPr>
      <w:r w:rsidRPr="00EC5EF7">
        <w:t>Se conservarán las excavaciones en las condiciones de acabado, tras las operaciones de refino, limpieza y nivelación, libres de agua y con los medios necesarios para mantener la estabilidad.</w:t>
      </w:r>
    </w:p>
    <w:p w14:paraId="6FFB2645" w14:textId="77777777" w:rsidR="00A6187D" w:rsidRPr="00EC5EF7" w:rsidRDefault="00A6187D" w:rsidP="00B04601">
      <w:pPr>
        <w:spacing w:line="240" w:lineRule="auto"/>
        <w:jc w:val="both"/>
      </w:pPr>
      <w:r w:rsidRPr="00EC5EF7">
        <w:t xml:space="preserve">En los casos de terrenos </w:t>
      </w:r>
      <w:proofErr w:type="spellStart"/>
      <w:r w:rsidRPr="00EC5EF7">
        <w:t>meteorizables</w:t>
      </w:r>
      <w:proofErr w:type="spellEnd"/>
      <w:r w:rsidRPr="00EC5EF7">
        <w:t xml:space="preserve"> o erosionables por las lluvias, la excavación no deberá permanecer abierta a su rasante final más de 8 días sin que sea protegida o finalizados los trabajos de colocación de la tubería, cimentación o conducción a instalar en ella.</w:t>
      </w:r>
    </w:p>
    <w:p w14:paraId="10F80CB2" w14:textId="77777777" w:rsidR="00A6187D" w:rsidRPr="00EC5EF7" w:rsidRDefault="00A6187D" w:rsidP="00A6187D">
      <w:pPr>
        <w:pStyle w:val="Ttulo3"/>
        <w:numPr>
          <w:ilvl w:val="2"/>
          <w:numId w:val="0"/>
        </w:numPr>
        <w:spacing w:before="40" w:after="0" w:line="240" w:lineRule="auto"/>
        <w:ind w:left="720" w:hanging="720"/>
      </w:pPr>
      <w:bookmarkStart w:id="186" w:name="_Toc197445034"/>
      <w:r w:rsidRPr="00EC5EF7">
        <w:t>MEDICIÓN Y ABONO.</w:t>
      </w:r>
      <w:bookmarkEnd w:id="186"/>
    </w:p>
    <w:p w14:paraId="170BC43C" w14:textId="77777777" w:rsidR="00A6187D" w:rsidRPr="00EC5EF7" w:rsidRDefault="00A6187D" w:rsidP="00A6187D">
      <w:pPr>
        <w:pStyle w:val="Prrafodelista"/>
        <w:numPr>
          <w:ilvl w:val="0"/>
          <w:numId w:val="16"/>
        </w:numPr>
        <w:spacing w:after="200" w:line="240" w:lineRule="auto"/>
        <w:jc w:val="both"/>
      </w:pPr>
      <w:r w:rsidRPr="00EC5EF7">
        <w:t>Metro cúbico de excavación a cielo abierto: Medidos sobre planos de perfiles transversales del terreno, tomados antes de iniciar este tipo de excavación, y aplicadas las secciones teóricas de la excavación, en terrenos deficientes, blandos, medios, duros y rocosos, con medios manuales o mecánicos.</w:t>
      </w:r>
    </w:p>
    <w:p w14:paraId="3973F4C9" w14:textId="77777777" w:rsidR="00A6187D" w:rsidRPr="00EC5EF7" w:rsidRDefault="00A6187D" w:rsidP="00A6187D">
      <w:pPr>
        <w:pStyle w:val="Prrafodelista"/>
        <w:numPr>
          <w:ilvl w:val="0"/>
          <w:numId w:val="16"/>
        </w:numPr>
        <w:spacing w:after="200" w:line="240" w:lineRule="auto"/>
        <w:jc w:val="both"/>
      </w:pPr>
      <w:r w:rsidRPr="00EC5EF7">
        <w:t>Metro cuadrado de refino, limpieza de paredes y/o fondos de la excavación y nivelación de tierras: En terrenos deficientes, blandos, medios y duros, con medios manuales o mecánicos, sin incluir carga sobre transporte.</w:t>
      </w:r>
    </w:p>
    <w:p w14:paraId="30828555" w14:textId="77777777" w:rsidR="00A6187D" w:rsidRPr="00EC5EF7" w:rsidRDefault="00A6187D" w:rsidP="00A6187D">
      <w:pPr>
        <w:pStyle w:val="Ttulo2"/>
        <w:numPr>
          <w:ilvl w:val="1"/>
          <w:numId w:val="0"/>
        </w:numPr>
        <w:spacing w:before="40" w:after="0" w:line="240" w:lineRule="auto"/>
        <w:ind w:left="576" w:hanging="576"/>
        <w:jc w:val="both"/>
      </w:pPr>
      <w:bookmarkStart w:id="187" w:name="_Toc197445035"/>
      <w:r w:rsidRPr="00EC5EF7">
        <w:t>RELLENO Y APISONADO DE ZANJAS DE POZOS.</w:t>
      </w:r>
      <w:bookmarkEnd w:id="187"/>
    </w:p>
    <w:p w14:paraId="1A41DE34" w14:textId="77777777" w:rsidR="00A6187D" w:rsidRPr="00EC5EF7" w:rsidRDefault="00A6187D" w:rsidP="00B04601">
      <w:pPr>
        <w:spacing w:line="240" w:lineRule="auto"/>
        <w:jc w:val="both"/>
      </w:pPr>
      <w:r w:rsidRPr="00EC5EF7">
        <w:t>Se definen como obras de relleno, las consistentes en la extensión y compactación de suelos procedentes de excavaciones o préstamos que se realizan en zanjas y pozos.</w:t>
      </w:r>
    </w:p>
    <w:p w14:paraId="6BF63FF0" w14:textId="77777777" w:rsidR="00A6187D" w:rsidRPr="00EC5EF7" w:rsidRDefault="00A6187D" w:rsidP="00A6187D">
      <w:pPr>
        <w:pStyle w:val="Ttulo3"/>
        <w:numPr>
          <w:ilvl w:val="2"/>
          <w:numId w:val="0"/>
        </w:numPr>
        <w:spacing w:before="40" w:after="0" w:line="240" w:lineRule="auto"/>
        <w:ind w:left="720" w:hanging="720"/>
      </w:pPr>
      <w:bookmarkStart w:id="188" w:name="_Toc197445036"/>
      <w:r w:rsidRPr="00EC5EF7">
        <w:lastRenderedPageBreak/>
        <w:t>DE LOS COMPONENTES Y PRODUCTOS CONSTITUYENTES</w:t>
      </w:r>
      <w:bookmarkEnd w:id="188"/>
    </w:p>
    <w:p w14:paraId="60FFCC3A" w14:textId="77777777" w:rsidR="00A6187D" w:rsidRPr="00EC5EF7" w:rsidRDefault="00A6187D" w:rsidP="00B04601">
      <w:pPr>
        <w:spacing w:line="240" w:lineRule="auto"/>
        <w:jc w:val="both"/>
      </w:pPr>
      <w:r w:rsidRPr="00EC5EF7">
        <w:t>Tierras o suelos procedentes de la propia excavación o de préstamos autorizados por la dirección facultativa.</w:t>
      </w:r>
    </w:p>
    <w:p w14:paraId="504AB897" w14:textId="77777777" w:rsidR="00A6187D" w:rsidRPr="00EC5EF7" w:rsidRDefault="00A6187D" w:rsidP="00B04601">
      <w:pPr>
        <w:spacing w:line="240" w:lineRule="auto"/>
        <w:jc w:val="both"/>
        <w:rPr>
          <w:b/>
        </w:rPr>
      </w:pPr>
      <w:r w:rsidRPr="00EC5EF7">
        <w:rPr>
          <w:b/>
        </w:rPr>
        <w:t>Control y aceptación</w:t>
      </w:r>
    </w:p>
    <w:p w14:paraId="5D986BCB" w14:textId="77777777" w:rsidR="00A6187D" w:rsidRPr="00EC5EF7" w:rsidRDefault="00A6187D" w:rsidP="00B04601">
      <w:pPr>
        <w:spacing w:line="240" w:lineRule="auto"/>
        <w:jc w:val="both"/>
      </w:pPr>
      <w:r w:rsidRPr="00EC5EF7">
        <w:t>Previa a la extensión del material se comprobará que es homogéneo y que su humedad es la adecuada para evitar su segregación durante su puesta en obra y obtener el grado de compactación exigido.</w:t>
      </w:r>
    </w:p>
    <w:p w14:paraId="3B6C3D03" w14:textId="77777777" w:rsidR="00A6187D" w:rsidRPr="00EC5EF7" w:rsidRDefault="00A6187D" w:rsidP="00B04601">
      <w:pPr>
        <w:spacing w:line="240" w:lineRule="auto"/>
        <w:jc w:val="both"/>
      </w:pPr>
    </w:p>
    <w:p w14:paraId="426D7601" w14:textId="77777777" w:rsidR="00A6187D" w:rsidRPr="00EC5EF7" w:rsidRDefault="00A6187D" w:rsidP="00B04601">
      <w:pPr>
        <w:spacing w:line="240" w:lineRule="auto"/>
        <w:jc w:val="both"/>
      </w:pPr>
      <w:r w:rsidRPr="00EC5EF7">
        <w:t>Los acopios de cada tipo de material se formarán y explotarán de forma que se evite su segregación y contaminación, evitándose una exposición prolongada del material a la intemperie, formando los acopios sobre superficies no contaminantes y evitando las mezclas de materiales de distintos tipos.</w:t>
      </w:r>
    </w:p>
    <w:p w14:paraId="7C54DD00" w14:textId="77777777" w:rsidR="00A6187D" w:rsidRPr="00EC5EF7" w:rsidRDefault="00A6187D" w:rsidP="00B04601">
      <w:pPr>
        <w:spacing w:line="240" w:lineRule="auto"/>
        <w:jc w:val="both"/>
      </w:pPr>
      <w:r w:rsidRPr="00EC5EF7">
        <w:t>La excavación de la zanja o pozo presentará un aspecto cohesivo. Se habrán eliminado los lentejones y los laterales y fondos estarán limpios y perfilados.</w:t>
      </w:r>
    </w:p>
    <w:p w14:paraId="5EAF44A1" w14:textId="77777777" w:rsidR="00A6187D" w:rsidRPr="00EC5EF7" w:rsidRDefault="00A6187D" w:rsidP="00A6187D">
      <w:pPr>
        <w:pStyle w:val="Ttulo3"/>
        <w:numPr>
          <w:ilvl w:val="2"/>
          <w:numId w:val="0"/>
        </w:numPr>
        <w:spacing w:before="40" w:after="0" w:line="240" w:lineRule="auto"/>
        <w:ind w:left="720" w:hanging="720"/>
      </w:pPr>
      <w:bookmarkStart w:id="189" w:name="_Toc197445037"/>
      <w:r w:rsidRPr="00EC5EF7">
        <w:t>DE LA EJECUCIÓN.</w:t>
      </w:r>
      <w:bookmarkEnd w:id="189"/>
    </w:p>
    <w:p w14:paraId="04E8C99B" w14:textId="77777777" w:rsidR="00A6187D" w:rsidRPr="00EC5EF7" w:rsidRDefault="00A6187D" w:rsidP="00B04601">
      <w:pPr>
        <w:spacing w:line="240" w:lineRule="auto"/>
        <w:jc w:val="both"/>
        <w:rPr>
          <w:b/>
        </w:rPr>
      </w:pPr>
      <w:r w:rsidRPr="00EC5EF7">
        <w:rPr>
          <w:b/>
        </w:rPr>
        <w:t>Preparación</w:t>
      </w:r>
    </w:p>
    <w:p w14:paraId="718AEF1C" w14:textId="77777777" w:rsidR="00A6187D" w:rsidRPr="00EC5EF7" w:rsidRDefault="00A6187D" w:rsidP="00B04601">
      <w:pPr>
        <w:spacing w:line="240" w:lineRule="auto"/>
        <w:jc w:val="both"/>
      </w:pPr>
      <w:r w:rsidRPr="00EC5EF7">
        <w:t>Cuando el relleno haya de asentarse sobre un terreno en el que existan corrientes de agua superficial o subálvea, se desviarán las primeras y captarán las segundas, conduciéndolas fuera del área donde vaya a realizarse el relleno, ejecutándose éste posteriormente.</w:t>
      </w:r>
    </w:p>
    <w:p w14:paraId="7A040106" w14:textId="77777777" w:rsidR="00A6187D" w:rsidRPr="00EC5EF7" w:rsidRDefault="00A6187D" w:rsidP="00B04601">
      <w:pPr>
        <w:spacing w:line="240" w:lineRule="auto"/>
        <w:jc w:val="both"/>
        <w:rPr>
          <w:b/>
        </w:rPr>
      </w:pPr>
      <w:r w:rsidRPr="00EC5EF7">
        <w:rPr>
          <w:b/>
        </w:rPr>
        <w:t>Fases de ejecución</w:t>
      </w:r>
    </w:p>
    <w:p w14:paraId="06A84D20" w14:textId="77777777" w:rsidR="00A6187D" w:rsidRPr="00EC5EF7" w:rsidRDefault="00A6187D" w:rsidP="00B04601">
      <w:pPr>
        <w:spacing w:line="240" w:lineRule="auto"/>
        <w:jc w:val="both"/>
      </w:pPr>
      <w:r w:rsidRPr="00EC5EF7">
        <w:t>En general, se verterán las tierras en el orden inverso al de su extracción cuando el relleno se realice con tierras propias.</w:t>
      </w:r>
    </w:p>
    <w:p w14:paraId="01A3878A" w14:textId="77777777" w:rsidR="00A6187D" w:rsidRPr="00EC5EF7" w:rsidRDefault="00A6187D" w:rsidP="00B04601">
      <w:pPr>
        <w:spacing w:line="240" w:lineRule="auto"/>
        <w:jc w:val="both"/>
      </w:pPr>
      <w:r w:rsidRPr="00EC5EF7">
        <w:t>Se rellenará por tongadas apisonadas de 20 cm, exentas las tierras de áridos o terrones mayores de 8 cm.</w:t>
      </w:r>
    </w:p>
    <w:p w14:paraId="79937479" w14:textId="77777777" w:rsidR="00A6187D" w:rsidRPr="00EC5EF7" w:rsidRDefault="00A6187D" w:rsidP="00B04601">
      <w:pPr>
        <w:spacing w:line="240" w:lineRule="auto"/>
        <w:jc w:val="both"/>
      </w:pPr>
      <w:r w:rsidRPr="00EC5EF7">
        <w:t xml:space="preserve">En los últimos 50 cm se alcanzará una densidad seca del 100% de la obtenida en el ensayo </w:t>
      </w:r>
      <w:proofErr w:type="spellStart"/>
      <w:r w:rsidRPr="00EC5EF7">
        <w:t>Próctor</w:t>
      </w:r>
      <w:proofErr w:type="spellEnd"/>
      <w:r w:rsidRPr="00EC5EF7">
        <w:t xml:space="preserve"> Normal y del 95% en el resto. Cuando no sea posible este control, se comprobará que el pisón no deje huella tras apisonarse fuertemente el terreno y se reducirá la altura de tongada a 10 cm y el tamaño del árido o terrón a 4 cm.</w:t>
      </w:r>
    </w:p>
    <w:p w14:paraId="28E840C4" w14:textId="77777777" w:rsidR="00A6187D" w:rsidRPr="00EC5EF7" w:rsidRDefault="00A6187D" w:rsidP="00B04601">
      <w:pPr>
        <w:spacing w:line="240" w:lineRule="auto"/>
        <w:jc w:val="both"/>
      </w:pPr>
      <w:r w:rsidRPr="00EC5EF7">
        <w:t>Si las tierras de relleno son arenosas, se compactará con bandeja vibratoria.</w:t>
      </w:r>
    </w:p>
    <w:p w14:paraId="7109797D" w14:textId="77777777" w:rsidR="00A6187D" w:rsidRPr="00EC5EF7" w:rsidRDefault="00A6187D" w:rsidP="00B04601">
      <w:pPr>
        <w:spacing w:line="240" w:lineRule="auto"/>
        <w:jc w:val="both"/>
        <w:rPr>
          <w:b/>
        </w:rPr>
      </w:pPr>
      <w:r w:rsidRPr="00EC5EF7">
        <w:rPr>
          <w:b/>
        </w:rPr>
        <w:t>Control y aceptación</w:t>
      </w:r>
    </w:p>
    <w:p w14:paraId="1386ABE5" w14:textId="77777777" w:rsidR="00A6187D" w:rsidRPr="00EC5EF7" w:rsidRDefault="00A6187D" w:rsidP="00B04601">
      <w:pPr>
        <w:spacing w:line="240" w:lineRule="auto"/>
        <w:jc w:val="both"/>
      </w:pPr>
      <w:r w:rsidRPr="00EC5EF7">
        <w:t>Unidad y frecuencia de inspección: cada 50 m3 o fracción, y no menos de uno por zanja o pozo.</w:t>
      </w:r>
    </w:p>
    <w:p w14:paraId="307D30DB" w14:textId="77777777" w:rsidR="00A6187D" w:rsidRPr="00EC5EF7" w:rsidRDefault="00A6187D" w:rsidP="00B04601">
      <w:pPr>
        <w:spacing w:line="240" w:lineRule="auto"/>
        <w:jc w:val="both"/>
        <w:rPr>
          <w:b/>
        </w:rPr>
      </w:pPr>
      <w:r w:rsidRPr="00EC5EF7">
        <w:rPr>
          <w:b/>
        </w:rPr>
        <w:t>Compactación</w:t>
      </w:r>
    </w:p>
    <w:p w14:paraId="4DC81208" w14:textId="77777777" w:rsidR="00A6187D" w:rsidRPr="00EC5EF7" w:rsidRDefault="00A6187D" w:rsidP="00B04601">
      <w:pPr>
        <w:spacing w:line="240" w:lineRule="auto"/>
        <w:jc w:val="both"/>
      </w:pPr>
      <w:r w:rsidRPr="00EC5EF7">
        <w:t>Rechazo: si no se ajusta a lo especificado o si presenta asientos en su superficie.</w:t>
      </w:r>
    </w:p>
    <w:p w14:paraId="0F6899E5" w14:textId="77777777" w:rsidR="00A6187D" w:rsidRPr="00EC5EF7" w:rsidRDefault="00A6187D" w:rsidP="00B04601">
      <w:pPr>
        <w:spacing w:line="240" w:lineRule="auto"/>
        <w:jc w:val="both"/>
      </w:pPr>
      <w:r w:rsidRPr="00EC5EF7">
        <w:t>Se comprobará, para volúmenes iguales, que el peso de muestras de terreno apisonado no sea menor que el terreno inalterado colindante.</w:t>
      </w:r>
    </w:p>
    <w:p w14:paraId="3AE4A9A1" w14:textId="77777777" w:rsidR="00A6187D" w:rsidRPr="00EC5EF7" w:rsidRDefault="00A6187D" w:rsidP="00B04601">
      <w:pPr>
        <w:spacing w:line="240" w:lineRule="auto"/>
        <w:jc w:val="both"/>
        <w:rPr>
          <w:b/>
        </w:rPr>
      </w:pPr>
      <w:r w:rsidRPr="00EC5EF7">
        <w:rPr>
          <w:b/>
        </w:rPr>
        <w:t>Conservación hasta la recepción de las obras</w:t>
      </w:r>
    </w:p>
    <w:p w14:paraId="714C4B3E" w14:textId="77777777" w:rsidR="00A6187D" w:rsidRPr="00EC5EF7" w:rsidRDefault="00A6187D" w:rsidP="00B04601">
      <w:pPr>
        <w:spacing w:line="240" w:lineRule="auto"/>
        <w:jc w:val="both"/>
      </w:pPr>
      <w:r w:rsidRPr="00EC5EF7">
        <w:t>El relleno se ejecutará en el menor plazo posible, cubriéndose una vez terminado, para evitar en todo momento la contaminación del relleno por materiales extraños o por agua de lluvia que produzca encharcamientos superficiales.</w:t>
      </w:r>
    </w:p>
    <w:p w14:paraId="16EF8DDA" w14:textId="77777777" w:rsidR="00A6187D" w:rsidRPr="00EC5EF7" w:rsidRDefault="00A6187D" w:rsidP="00B04601">
      <w:pPr>
        <w:spacing w:line="240" w:lineRule="auto"/>
        <w:jc w:val="both"/>
      </w:pPr>
      <w:r w:rsidRPr="00EC5EF7">
        <w:t>Si a pesar de las precauciones adoptadas, se produjese una contaminación en alguna zona del relleno, se eliminará el material afectado, sustituyéndolo por otro en buenas condiciones.</w:t>
      </w:r>
    </w:p>
    <w:p w14:paraId="7F218F47" w14:textId="77777777" w:rsidR="00A6187D" w:rsidRPr="00EC5EF7" w:rsidRDefault="00A6187D" w:rsidP="00A6187D">
      <w:pPr>
        <w:pStyle w:val="Ttulo3"/>
        <w:numPr>
          <w:ilvl w:val="2"/>
          <w:numId w:val="0"/>
        </w:numPr>
        <w:spacing w:before="40" w:after="0" w:line="240" w:lineRule="auto"/>
        <w:ind w:left="720" w:hanging="720"/>
      </w:pPr>
      <w:bookmarkStart w:id="190" w:name="_Toc197445038"/>
      <w:r w:rsidRPr="00EC5EF7">
        <w:t>MEDICIÓN Y ABONO.</w:t>
      </w:r>
      <w:bookmarkEnd w:id="190"/>
    </w:p>
    <w:p w14:paraId="458281A4" w14:textId="77777777" w:rsidR="00A6187D" w:rsidRPr="00EC5EF7" w:rsidRDefault="00A6187D" w:rsidP="00B04601">
      <w:pPr>
        <w:spacing w:line="240" w:lineRule="auto"/>
        <w:jc w:val="both"/>
      </w:pPr>
      <w:r w:rsidRPr="00EC5EF7">
        <w:t>Metro cúbico de relleno y extendido de material filtrante:</w:t>
      </w:r>
    </w:p>
    <w:p w14:paraId="3AB44B51" w14:textId="77777777" w:rsidR="00A6187D" w:rsidRPr="00EC5EF7" w:rsidRDefault="00A6187D" w:rsidP="00B04601">
      <w:pPr>
        <w:spacing w:line="240" w:lineRule="auto"/>
        <w:jc w:val="both"/>
      </w:pPr>
      <w:r w:rsidRPr="00EC5EF7">
        <w:lastRenderedPageBreak/>
        <w:t>Compactado, incluso refino de taludes.</w:t>
      </w:r>
    </w:p>
    <w:p w14:paraId="31BA3AFE" w14:textId="77777777" w:rsidR="00A6187D" w:rsidRPr="00EC5EF7" w:rsidRDefault="00A6187D" w:rsidP="00B04601">
      <w:pPr>
        <w:spacing w:line="240" w:lineRule="auto"/>
        <w:jc w:val="both"/>
      </w:pPr>
      <w:r w:rsidRPr="00EC5EF7">
        <w:t>Metro cúbico de relleno de zanjas o pozos: Con tierras propias, tierras de préstamo y arena, compactadas por tongadas uniformes, con pisón manual o bandeja vibratoria.</w:t>
      </w:r>
    </w:p>
    <w:p w14:paraId="5075F093" w14:textId="77777777" w:rsidR="00A6187D" w:rsidRPr="00EC5EF7" w:rsidRDefault="00A6187D" w:rsidP="00A6187D">
      <w:pPr>
        <w:pStyle w:val="Ttulo2"/>
        <w:numPr>
          <w:ilvl w:val="1"/>
          <w:numId w:val="0"/>
        </w:numPr>
        <w:spacing w:before="40" w:after="0" w:line="240" w:lineRule="auto"/>
        <w:ind w:left="576" w:hanging="576"/>
        <w:jc w:val="both"/>
      </w:pPr>
      <w:bookmarkStart w:id="191" w:name="_Toc197445039"/>
      <w:r w:rsidRPr="00EC5EF7">
        <w:t>HORMIGONES</w:t>
      </w:r>
      <w:bookmarkEnd w:id="191"/>
    </w:p>
    <w:p w14:paraId="579B0A1F" w14:textId="77777777" w:rsidR="00A6187D" w:rsidRPr="00EC5EF7" w:rsidRDefault="00A6187D" w:rsidP="00B04601">
      <w:pPr>
        <w:spacing w:line="240" w:lineRule="auto"/>
        <w:jc w:val="both"/>
      </w:pPr>
      <w:r w:rsidRPr="00EC5EF7">
        <w:t>El hormigón armado es un material compuesto por otros dos: el hormigón (mezcla de cemento, áridos y agua y, eventualmente, aditivos y adiciones, o solamente una de estas dos clases de productos) y el acero, cuya asociación permite una mayor capacidad de absorber solicitaciones que generen tensiones de tracción, disminuyendo además la fisuración del hormigón y confiriendo una mayor ductilidad al material compuesto.</w:t>
      </w:r>
    </w:p>
    <w:p w14:paraId="71E0357A" w14:textId="77777777" w:rsidR="00A6187D" w:rsidRPr="00EC5EF7" w:rsidRDefault="00A6187D" w:rsidP="00B04601">
      <w:pPr>
        <w:spacing w:line="240" w:lineRule="auto"/>
        <w:jc w:val="both"/>
      </w:pPr>
      <w:r w:rsidRPr="00EC5EF7">
        <w:t>Nota: Todos los artículos y tablas citados a continuación se corresponden con la Instrucción EHE "Instrucción de Hormigón Estructural", salvo indicación expresa distinta.</w:t>
      </w:r>
    </w:p>
    <w:p w14:paraId="417090F1" w14:textId="77777777" w:rsidR="00A6187D" w:rsidRPr="00EC5EF7" w:rsidRDefault="00A6187D" w:rsidP="00A6187D">
      <w:pPr>
        <w:pStyle w:val="Ttulo3"/>
        <w:numPr>
          <w:ilvl w:val="2"/>
          <w:numId w:val="0"/>
        </w:numPr>
        <w:spacing w:before="40" w:after="0" w:line="240" w:lineRule="auto"/>
        <w:ind w:left="720" w:hanging="720"/>
      </w:pPr>
      <w:bookmarkStart w:id="192" w:name="_Toc197445040"/>
      <w:r w:rsidRPr="00EC5EF7">
        <w:t>DE LOS COMPONENTES Y PRODUCTOS CONSTITUYENTES</w:t>
      </w:r>
      <w:bookmarkEnd w:id="192"/>
    </w:p>
    <w:p w14:paraId="16753EB3" w14:textId="77777777" w:rsidR="00A6187D" w:rsidRPr="00EC5EF7" w:rsidRDefault="00A6187D" w:rsidP="00B04601">
      <w:pPr>
        <w:spacing w:line="240" w:lineRule="auto"/>
        <w:jc w:val="both"/>
        <w:rPr>
          <w:b/>
        </w:rPr>
      </w:pPr>
      <w:r w:rsidRPr="00EC5EF7">
        <w:rPr>
          <w:b/>
        </w:rPr>
        <w:t>Hormigón para armar:</w:t>
      </w:r>
    </w:p>
    <w:p w14:paraId="2AF32801" w14:textId="77777777" w:rsidR="00A6187D" w:rsidRPr="00EC5EF7" w:rsidRDefault="00A6187D" w:rsidP="00B04601">
      <w:pPr>
        <w:spacing w:line="240" w:lineRule="auto"/>
        <w:jc w:val="both"/>
      </w:pPr>
      <w:r w:rsidRPr="00EC5EF7">
        <w:t>Se tipificará de acuerdo con el artículo 39.2 indicando:</w:t>
      </w:r>
    </w:p>
    <w:p w14:paraId="4D527312" w14:textId="77777777" w:rsidR="00A6187D" w:rsidRPr="00EC5EF7" w:rsidRDefault="00A6187D" w:rsidP="00A6187D">
      <w:pPr>
        <w:pStyle w:val="Prrafodelista"/>
        <w:numPr>
          <w:ilvl w:val="0"/>
          <w:numId w:val="17"/>
        </w:numPr>
        <w:spacing w:after="200" w:line="240" w:lineRule="auto"/>
        <w:jc w:val="both"/>
      </w:pPr>
      <w:r w:rsidRPr="00EC5EF7">
        <w:t>la resistencia característica especificada, que no será inferior a 25 N/mm2 en hormigón armado, (artículo 31.4</w:t>
      </w:r>
      <w:proofErr w:type="gramStart"/>
      <w:r w:rsidRPr="00EC5EF7">
        <w:t>) ;</w:t>
      </w:r>
      <w:proofErr w:type="gramEnd"/>
    </w:p>
    <w:p w14:paraId="6F156908" w14:textId="77777777" w:rsidR="00A6187D" w:rsidRPr="00EC5EF7" w:rsidRDefault="00A6187D" w:rsidP="00A6187D">
      <w:pPr>
        <w:pStyle w:val="Prrafodelista"/>
        <w:numPr>
          <w:ilvl w:val="0"/>
          <w:numId w:val="17"/>
        </w:numPr>
        <w:spacing w:after="200" w:line="240" w:lineRule="auto"/>
        <w:jc w:val="both"/>
      </w:pPr>
      <w:r w:rsidRPr="00EC5EF7">
        <w:t>el tipo de consistencia, medido por su asiento en cono de Abrams, (artículo 31.5);</w:t>
      </w:r>
    </w:p>
    <w:p w14:paraId="236B3C89" w14:textId="77777777" w:rsidR="00A6187D" w:rsidRPr="00EC5EF7" w:rsidRDefault="00A6187D" w:rsidP="00A6187D">
      <w:pPr>
        <w:pStyle w:val="Prrafodelista"/>
        <w:numPr>
          <w:ilvl w:val="0"/>
          <w:numId w:val="17"/>
        </w:numPr>
        <w:spacing w:after="200" w:line="240" w:lineRule="auto"/>
        <w:jc w:val="both"/>
      </w:pPr>
      <w:r w:rsidRPr="00EC5EF7">
        <w:t>el tamaño máximo del árido (artículo 28.3) y</w:t>
      </w:r>
    </w:p>
    <w:p w14:paraId="63FE2B82" w14:textId="77777777" w:rsidR="00A6187D" w:rsidRPr="00EC5EF7" w:rsidRDefault="00A6187D" w:rsidP="00A6187D">
      <w:pPr>
        <w:pStyle w:val="Prrafodelista"/>
        <w:numPr>
          <w:ilvl w:val="0"/>
          <w:numId w:val="17"/>
        </w:numPr>
        <w:spacing w:after="200" w:line="240" w:lineRule="auto"/>
        <w:jc w:val="both"/>
      </w:pPr>
      <w:r w:rsidRPr="00EC5EF7">
        <w:t>la designación del ambiente (artículo 8.2.1).</w:t>
      </w:r>
    </w:p>
    <w:p w14:paraId="28D80EF7" w14:textId="77777777" w:rsidR="00A6187D" w:rsidRPr="00EC5EF7" w:rsidRDefault="00A6187D" w:rsidP="00B04601">
      <w:pPr>
        <w:spacing w:line="240" w:lineRule="auto"/>
        <w:jc w:val="both"/>
      </w:pPr>
      <w:r w:rsidRPr="00EC5EF7">
        <w:t>Tipos de hormigón:</w:t>
      </w:r>
    </w:p>
    <w:p w14:paraId="03C2F36C" w14:textId="77777777" w:rsidR="00A6187D" w:rsidRPr="00EC5EF7" w:rsidRDefault="00A6187D" w:rsidP="00B04601">
      <w:pPr>
        <w:spacing w:line="240" w:lineRule="auto"/>
        <w:ind w:left="708"/>
        <w:jc w:val="both"/>
      </w:pPr>
      <w:r w:rsidRPr="00EC5EF7">
        <w:t>A. Hormigón fabricado en central de obra o preparado.</w:t>
      </w:r>
    </w:p>
    <w:p w14:paraId="690139F8" w14:textId="77777777" w:rsidR="00A6187D" w:rsidRPr="00EC5EF7" w:rsidRDefault="00A6187D" w:rsidP="00B04601">
      <w:pPr>
        <w:spacing w:line="240" w:lineRule="auto"/>
        <w:ind w:left="708"/>
        <w:jc w:val="both"/>
      </w:pPr>
      <w:r w:rsidRPr="00EC5EF7">
        <w:t>B. Hormigón no fabricado en central.</w:t>
      </w:r>
    </w:p>
    <w:p w14:paraId="6F19C0B9" w14:textId="77777777" w:rsidR="00A6187D" w:rsidRPr="00EC5EF7" w:rsidRDefault="00A6187D" w:rsidP="00B04601">
      <w:pPr>
        <w:spacing w:line="240" w:lineRule="auto"/>
        <w:jc w:val="both"/>
        <w:rPr>
          <w:b/>
        </w:rPr>
      </w:pPr>
      <w:r w:rsidRPr="00EC5EF7">
        <w:rPr>
          <w:b/>
        </w:rPr>
        <w:t>Materiales constituyentes:</w:t>
      </w:r>
    </w:p>
    <w:p w14:paraId="4A036D0C" w14:textId="77777777" w:rsidR="00A6187D" w:rsidRPr="00EC5EF7" w:rsidRDefault="00A6187D" w:rsidP="00B04601">
      <w:pPr>
        <w:spacing w:line="240" w:lineRule="auto"/>
        <w:jc w:val="both"/>
      </w:pPr>
      <w:r w:rsidRPr="00EC5EF7">
        <w:t>Cemento.</w:t>
      </w:r>
    </w:p>
    <w:p w14:paraId="007B384F" w14:textId="77777777" w:rsidR="00A6187D" w:rsidRPr="00EC5EF7" w:rsidRDefault="00A6187D" w:rsidP="00B04601">
      <w:pPr>
        <w:spacing w:line="240" w:lineRule="auto"/>
        <w:jc w:val="both"/>
      </w:pPr>
      <w:r w:rsidRPr="00EC5EF7">
        <w:t>Los cementos empleados podrán ser aquellos que cumplan la vigente Instrucción para la Recepción de Cementos (RC-97), correspondan a la clase resistente 32,5 o superior y cumplan las especificaciones del artículo 26 de la Instrucción EHE.</w:t>
      </w:r>
    </w:p>
    <w:p w14:paraId="122BE51A" w14:textId="77777777" w:rsidR="00A6187D" w:rsidRPr="00EC5EF7" w:rsidRDefault="00A6187D" w:rsidP="00B04601">
      <w:pPr>
        <w:spacing w:line="240" w:lineRule="auto"/>
        <w:jc w:val="both"/>
      </w:pPr>
      <w:r w:rsidRPr="00EC5EF7">
        <w:t>Si el suministro del cemento se realiza en sacos, el almacenamiento será en lugares ventilados y no húmedos; si el suministro se realiza a granel, el almacenamiento se llevará a cabo en silos o recipientes que lo aíslen de la humedad.</w:t>
      </w:r>
    </w:p>
    <w:p w14:paraId="3900C4FA" w14:textId="77777777" w:rsidR="00A6187D" w:rsidRPr="00EC5EF7" w:rsidRDefault="00A6187D" w:rsidP="00B04601">
      <w:pPr>
        <w:spacing w:line="240" w:lineRule="auto"/>
        <w:jc w:val="both"/>
      </w:pPr>
      <w:r w:rsidRPr="00EC5EF7">
        <w:t>Agua.</w:t>
      </w:r>
    </w:p>
    <w:p w14:paraId="6D918871" w14:textId="77777777" w:rsidR="00A6187D" w:rsidRPr="00EC5EF7" w:rsidRDefault="00A6187D" w:rsidP="00B04601">
      <w:pPr>
        <w:spacing w:line="240" w:lineRule="auto"/>
        <w:jc w:val="both"/>
      </w:pPr>
      <w:r w:rsidRPr="00EC5EF7">
        <w:t>El agua utilizada, tanto para el amasado como para el curado del hormigón en obra, no contendrá sustancias nocivas en cantidades tales que afecten a las propiedades del hormigón o a la protección de las armaduras. En general, podrán emplearse todas las aguas sancionadas como aceptables por la práctica.</w:t>
      </w:r>
    </w:p>
    <w:p w14:paraId="032C4281" w14:textId="77777777" w:rsidR="00A6187D" w:rsidRPr="00EC5EF7" w:rsidRDefault="00A6187D" w:rsidP="00B04601">
      <w:pPr>
        <w:spacing w:line="240" w:lineRule="auto"/>
        <w:jc w:val="both"/>
      </w:pPr>
      <w:r w:rsidRPr="00EC5EF7">
        <w:t>Se prohíbe el empleo de aguas de mar o salinas análogas para el amasado o curado de hormigón armado, salvo estudios especiales.</w:t>
      </w:r>
    </w:p>
    <w:p w14:paraId="53FFEE42" w14:textId="77777777" w:rsidR="00A6187D" w:rsidRPr="00EC5EF7" w:rsidRDefault="00A6187D" w:rsidP="00B04601">
      <w:pPr>
        <w:spacing w:line="240" w:lineRule="auto"/>
        <w:jc w:val="both"/>
      </w:pPr>
    </w:p>
    <w:p w14:paraId="1C6437F1" w14:textId="77777777" w:rsidR="00A6187D" w:rsidRPr="00EC5EF7" w:rsidRDefault="00A6187D" w:rsidP="00B04601">
      <w:pPr>
        <w:spacing w:line="240" w:lineRule="auto"/>
        <w:jc w:val="both"/>
      </w:pPr>
      <w:r w:rsidRPr="00EC5EF7">
        <w:t>Deberá cumplir las condiciones establecidas en el artículo 27.</w:t>
      </w:r>
    </w:p>
    <w:p w14:paraId="4BC2DA7D" w14:textId="77777777" w:rsidR="00A6187D" w:rsidRPr="00EC5EF7" w:rsidRDefault="00A6187D" w:rsidP="00B04601">
      <w:pPr>
        <w:spacing w:line="240" w:lineRule="auto"/>
        <w:jc w:val="both"/>
      </w:pPr>
      <w:r w:rsidRPr="00EC5EF7">
        <w:t>Áridos.</w:t>
      </w:r>
    </w:p>
    <w:p w14:paraId="0D44C142" w14:textId="77777777" w:rsidR="00A6187D" w:rsidRPr="00EC5EF7" w:rsidRDefault="00A6187D" w:rsidP="00B04601">
      <w:pPr>
        <w:spacing w:line="240" w:lineRule="auto"/>
        <w:jc w:val="both"/>
      </w:pPr>
      <w:r w:rsidRPr="00EC5EF7">
        <w:lastRenderedPageBreak/>
        <w:t>Los áridos deberán cumplir las especificaciones contenidas en el artículo 28.</w:t>
      </w:r>
    </w:p>
    <w:p w14:paraId="21B6BE45" w14:textId="77777777" w:rsidR="00A6187D" w:rsidRPr="00EC5EF7" w:rsidRDefault="00A6187D" w:rsidP="00B04601">
      <w:pPr>
        <w:spacing w:line="240" w:lineRule="auto"/>
        <w:jc w:val="both"/>
      </w:pPr>
      <w:r w:rsidRPr="00EC5EF7">
        <w:t>Como áridos para la fabricación de hormigones pueden emplearse arenas y gravas existentes en yacimientos naturales o rocas machacadas, así como otros productos cuyo empleo se encuentre sancionado por la práctica o resulte aconsejable como consecuencia de estudios realizados en laboratorio.</w:t>
      </w:r>
    </w:p>
    <w:p w14:paraId="7AAE26DE" w14:textId="77777777" w:rsidR="00A6187D" w:rsidRPr="00EC5EF7" w:rsidRDefault="00A6187D" w:rsidP="00B04601">
      <w:pPr>
        <w:spacing w:line="240" w:lineRule="auto"/>
        <w:jc w:val="both"/>
      </w:pPr>
      <w:r w:rsidRPr="00EC5EF7">
        <w:t>Se prohíbe el empleo de áridos que contengan sulfuros oxidables.</w:t>
      </w:r>
    </w:p>
    <w:p w14:paraId="06160FA2" w14:textId="77777777" w:rsidR="00A6187D" w:rsidRPr="00EC5EF7" w:rsidRDefault="00A6187D" w:rsidP="00B04601">
      <w:pPr>
        <w:spacing w:line="240" w:lineRule="auto"/>
        <w:jc w:val="both"/>
      </w:pPr>
      <w:r w:rsidRPr="00EC5EF7">
        <w:t xml:space="preserve">Los áridos se designarán por su tamaño mínimo y máximo en </w:t>
      </w:r>
      <w:proofErr w:type="spellStart"/>
      <w:r w:rsidRPr="00EC5EF7">
        <w:t>mm.</w:t>
      </w:r>
      <w:proofErr w:type="spellEnd"/>
    </w:p>
    <w:p w14:paraId="17626C6E" w14:textId="77777777" w:rsidR="00A6187D" w:rsidRPr="00EC5EF7" w:rsidRDefault="00A6187D" w:rsidP="00B04601">
      <w:pPr>
        <w:spacing w:line="240" w:lineRule="auto"/>
        <w:jc w:val="both"/>
      </w:pPr>
      <w:r w:rsidRPr="00EC5EF7">
        <w:t>El tamaño máximo de un árido grueso será menor que las dimensiones siguientes:</w:t>
      </w:r>
    </w:p>
    <w:p w14:paraId="35E682BE" w14:textId="77777777" w:rsidR="00A6187D" w:rsidRPr="00EC5EF7" w:rsidRDefault="00A6187D" w:rsidP="00A6187D">
      <w:pPr>
        <w:pStyle w:val="Prrafodelista"/>
        <w:numPr>
          <w:ilvl w:val="0"/>
          <w:numId w:val="18"/>
        </w:numPr>
        <w:spacing w:after="200" w:line="240" w:lineRule="auto"/>
        <w:jc w:val="both"/>
      </w:pPr>
      <w:r w:rsidRPr="00EC5EF7">
        <w:t>0,8 de la distancia horizontal libre entre armaduras que no formen grupo, o entre un borde de la pieza y una armadura que forme un ángulo mayor de 45º con la dirección del hormigonado;</w:t>
      </w:r>
    </w:p>
    <w:p w14:paraId="67327123" w14:textId="77777777" w:rsidR="00A6187D" w:rsidRPr="00EC5EF7" w:rsidRDefault="00A6187D" w:rsidP="00A6187D">
      <w:pPr>
        <w:pStyle w:val="Prrafodelista"/>
        <w:numPr>
          <w:ilvl w:val="0"/>
          <w:numId w:val="18"/>
        </w:numPr>
        <w:spacing w:after="200" w:line="240" w:lineRule="auto"/>
        <w:jc w:val="both"/>
      </w:pPr>
      <w:r w:rsidRPr="00EC5EF7">
        <w:t>1,25 de la distancia entre un borde de la pieza y una armadura que forme un ángulo no mayor de 45º con la dirección de hormigonado,</w:t>
      </w:r>
    </w:p>
    <w:p w14:paraId="152B3BCF" w14:textId="77777777" w:rsidR="00A6187D" w:rsidRPr="00EC5EF7" w:rsidRDefault="00A6187D" w:rsidP="00A6187D">
      <w:pPr>
        <w:pStyle w:val="Prrafodelista"/>
        <w:numPr>
          <w:ilvl w:val="0"/>
          <w:numId w:val="18"/>
        </w:numPr>
        <w:spacing w:after="200" w:line="240" w:lineRule="auto"/>
        <w:jc w:val="both"/>
      </w:pPr>
      <w:r w:rsidRPr="00EC5EF7">
        <w:t>0,25 de la dimensión mínima de la pieza, excepto en los casos siguientes:</w:t>
      </w:r>
    </w:p>
    <w:p w14:paraId="36A243D9" w14:textId="77777777" w:rsidR="00A6187D" w:rsidRPr="00EC5EF7" w:rsidRDefault="00A6187D" w:rsidP="00A6187D">
      <w:pPr>
        <w:pStyle w:val="Prrafodelista"/>
        <w:numPr>
          <w:ilvl w:val="0"/>
          <w:numId w:val="18"/>
        </w:numPr>
        <w:spacing w:after="200" w:line="240" w:lineRule="auto"/>
        <w:jc w:val="both"/>
      </w:pPr>
      <w:r w:rsidRPr="00EC5EF7">
        <w:t>Losa superior de los forjados, donde el tamaño máximo del árido será menor que 0,4 veces el espesor mínimo.</w:t>
      </w:r>
    </w:p>
    <w:p w14:paraId="0A11B8E6" w14:textId="77777777" w:rsidR="00A6187D" w:rsidRPr="00EC5EF7" w:rsidRDefault="00A6187D" w:rsidP="00A6187D">
      <w:pPr>
        <w:pStyle w:val="Prrafodelista"/>
        <w:numPr>
          <w:ilvl w:val="0"/>
          <w:numId w:val="18"/>
        </w:numPr>
        <w:spacing w:after="200" w:line="240" w:lineRule="auto"/>
        <w:jc w:val="both"/>
      </w:pPr>
      <w:r w:rsidRPr="00EC5EF7">
        <w:t>Piezas de ejecución muy cuidada y aquellos elementos en los que el efecto pared del encofrado sea reducido (forjados, que sólo se encofran por una cara), en cuyo caso será menor que 0,33 veces el espesor mínimo.</w:t>
      </w:r>
    </w:p>
    <w:p w14:paraId="64EEF398" w14:textId="77777777" w:rsidR="00A6187D" w:rsidRPr="00EC5EF7" w:rsidRDefault="00A6187D" w:rsidP="00B04601">
      <w:pPr>
        <w:spacing w:line="240" w:lineRule="auto"/>
        <w:jc w:val="both"/>
      </w:pPr>
      <w:r w:rsidRPr="00EC5EF7">
        <w:t>Los áridos deberán almacenarse de tal forma que queden protegidos de una posible contaminación por el ambiente, y especialmente, por el terreno, no debiendo mezclarse de forma incontrolada las distintas fracciones granulométricas.</w:t>
      </w:r>
    </w:p>
    <w:p w14:paraId="3E03F638" w14:textId="77777777" w:rsidR="00A6187D" w:rsidRPr="00EC5EF7" w:rsidRDefault="00A6187D" w:rsidP="00B04601">
      <w:pPr>
        <w:spacing w:line="240" w:lineRule="auto"/>
        <w:jc w:val="both"/>
      </w:pPr>
      <w:r w:rsidRPr="00EC5EF7">
        <w:t>Deberán también adoptarse las necesarias precauciones para eliminar en lo posible la segregación, tanto durante el almacenamiento como durante el transporte.</w:t>
      </w:r>
    </w:p>
    <w:p w14:paraId="3909A0AE" w14:textId="77777777" w:rsidR="00A6187D" w:rsidRPr="00EC5EF7" w:rsidRDefault="00A6187D" w:rsidP="00B04601">
      <w:pPr>
        <w:spacing w:line="240" w:lineRule="auto"/>
        <w:jc w:val="both"/>
      </w:pPr>
      <w:r w:rsidRPr="00EC5EF7">
        <w:t>Otros componentes.</w:t>
      </w:r>
    </w:p>
    <w:p w14:paraId="416600FD" w14:textId="77777777" w:rsidR="00A6187D" w:rsidRPr="00EC5EF7" w:rsidRDefault="00A6187D" w:rsidP="00B04601">
      <w:pPr>
        <w:spacing w:line="240" w:lineRule="auto"/>
        <w:jc w:val="both"/>
      </w:pPr>
      <w:r w:rsidRPr="00EC5EF7">
        <w:t>Podrán utilizarse como componentes del hormigón los aditivos y adiciones, siempre que se justifique con la documentación del producto o los oportunos ensayos que la sustancia agregada en las proporciones y condiciones previstas produce el efecto deseado sin perturbar excesivamente las restantes características del hormigón ni representar peligro para la durabilidad del hormigón ni para la corrosión de armaduras.</w:t>
      </w:r>
    </w:p>
    <w:p w14:paraId="0140B238" w14:textId="77777777" w:rsidR="00A6187D" w:rsidRPr="00EC5EF7" w:rsidRDefault="00A6187D" w:rsidP="00B04601">
      <w:pPr>
        <w:spacing w:line="240" w:lineRule="auto"/>
        <w:jc w:val="both"/>
      </w:pPr>
      <w:r w:rsidRPr="00EC5EF7">
        <w:t>En los hormigones armados se prohíbe la utilización de aditivos en cuya composición intervengan cloruros, sulfuros, sulfitos u otros componentes químicos que puedan ocasionar o favorecer la corrosión de las armaduras.</w:t>
      </w:r>
    </w:p>
    <w:p w14:paraId="2A01CCB0" w14:textId="77777777" w:rsidR="00A6187D" w:rsidRPr="00EC5EF7" w:rsidRDefault="00A6187D" w:rsidP="00B04601">
      <w:pPr>
        <w:spacing w:line="240" w:lineRule="auto"/>
        <w:jc w:val="both"/>
      </w:pPr>
      <w:r w:rsidRPr="00EC5EF7">
        <w:t>La Instrucción EHE recoge como adiciones únicamente la utilización de cenizas volantes y el humo de sílice (artículo 30).</w:t>
      </w:r>
    </w:p>
    <w:p w14:paraId="22163436" w14:textId="77777777" w:rsidR="00A6187D" w:rsidRPr="00EC5EF7" w:rsidRDefault="00A6187D" w:rsidP="00B04601">
      <w:pPr>
        <w:spacing w:line="240" w:lineRule="auto"/>
        <w:jc w:val="both"/>
      </w:pPr>
      <w:r w:rsidRPr="00EC5EF7">
        <w:t>Armaduras pasivas: Serán de acero y estarán constituidas por:</w:t>
      </w:r>
    </w:p>
    <w:p w14:paraId="48DDCA67" w14:textId="77777777" w:rsidR="00A6187D" w:rsidRPr="00EC5EF7" w:rsidRDefault="00A6187D" w:rsidP="00A6187D">
      <w:pPr>
        <w:pStyle w:val="Prrafodelista"/>
        <w:numPr>
          <w:ilvl w:val="0"/>
          <w:numId w:val="19"/>
        </w:numPr>
        <w:spacing w:after="200" w:line="240" w:lineRule="auto"/>
        <w:jc w:val="both"/>
      </w:pPr>
      <w:r w:rsidRPr="00EC5EF7">
        <w:t>Barras corrugadas: Los diámetros nominales se ajustarán a la serie siguiente: 6- 8- 10 - 12 - 14 - 16 - 20 - 25 - 32 y 40 mm</w:t>
      </w:r>
    </w:p>
    <w:p w14:paraId="7FAABE3F" w14:textId="77777777" w:rsidR="00A6187D" w:rsidRPr="00EC5EF7" w:rsidRDefault="00A6187D" w:rsidP="00A6187D">
      <w:pPr>
        <w:pStyle w:val="Prrafodelista"/>
        <w:numPr>
          <w:ilvl w:val="0"/>
          <w:numId w:val="19"/>
        </w:numPr>
        <w:spacing w:after="200" w:line="240" w:lineRule="auto"/>
        <w:jc w:val="both"/>
      </w:pPr>
      <w:r w:rsidRPr="00EC5EF7">
        <w:t xml:space="preserve">Mallas electrosoldadas: Los diámetros nominales de los alambres corrugados empleados se ajustarán a la serie siguiente: 4 – 4,5 - 5 - 5,5 - 6- 6,5 - 7 - 7,5 - 8- 8,5 - 9 - 9,5 - 10 - 10,5 - 11 - 11,5 - 12 - 14 y 16 </w:t>
      </w:r>
      <w:proofErr w:type="spellStart"/>
      <w:r w:rsidRPr="00EC5EF7">
        <w:t>mm.</w:t>
      </w:r>
      <w:proofErr w:type="spellEnd"/>
    </w:p>
    <w:p w14:paraId="545183E7" w14:textId="77777777" w:rsidR="00A6187D" w:rsidRPr="00EC5EF7" w:rsidRDefault="00A6187D" w:rsidP="00A6187D">
      <w:pPr>
        <w:pStyle w:val="Prrafodelista"/>
        <w:numPr>
          <w:ilvl w:val="0"/>
          <w:numId w:val="19"/>
        </w:numPr>
        <w:spacing w:after="200" w:line="240" w:lineRule="auto"/>
        <w:jc w:val="both"/>
      </w:pPr>
      <w:r w:rsidRPr="00EC5EF7">
        <w:t>Armaduras electrosoldadas en celosía: Los cordones longitudinales serán fabricados a partir de barras corrugadas conformes con 32.2 o alambres corrugados, de acuerdo con 32.3, mientras que los elementos transversales de conexión se elaborarán a partir de alambres lisos o corrugados, conformes con 32.3</w:t>
      </w:r>
    </w:p>
    <w:p w14:paraId="563E0910" w14:textId="77777777" w:rsidR="00A6187D" w:rsidRPr="00EC5EF7" w:rsidRDefault="00A6187D" w:rsidP="00B04601">
      <w:pPr>
        <w:spacing w:line="240" w:lineRule="auto"/>
        <w:jc w:val="both"/>
      </w:pPr>
      <w:r w:rsidRPr="00EC5EF7">
        <w:lastRenderedPageBreak/>
        <w:t>Cumplirán los requisitos técnicos establecidos en las normas UNE 36068:94, 36092:96 y 36739:95 EX, respectivamente, entre ellos las características mecánicas mínimas, especificadas en el artículo 32 de la Instrucción EHE.</w:t>
      </w:r>
    </w:p>
    <w:p w14:paraId="24EE83FB" w14:textId="77777777" w:rsidR="00A6187D" w:rsidRPr="00EC5EF7" w:rsidRDefault="00A6187D" w:rsidP="00B04601">
      <w:pPr>
        <w:spacing w:line="240" w:lineRule="auto"/>
        <w:jc w:val="both"/>
      </w:pPr>
      <w:r w:rsidRPr="00EC5EF7">
        <w:t>Tanto durante el transporte como durante el almacenamiento, las armaduras pasivas se protegerán de la lluvia, la humedad del suelo y de posibles agentes agresivos. Hasta el momento de su empleo se conservarán en obra, cuidadosamente clasificadas según sus tipos, calidades, diámetros y procedencias.</w:t>
      </w:r>
    </w:p>
    <w:p w14:paraId="6D49ED80" w14:textId="77777777" w:rsidR="00A6187D" w:rsidRPr="00EC5EF7" w:rsidRDefault="00A6187D" w:rsidP="00B04601">
      <w:pPr>
        <w:spacing w:line="240" w:lineRule="auto"/>
        <w:jc w:val="both"/>
        <w:rPr>
          <w:b/>
        </w:rPr>
      </w:pPr>
      <w:r w:rsidRPr="00EC5EF7">
        <w:rPr>
          <w:b/>
        </w:rPr>
        <w:t>Control y aceptación</w:t>
      </w:r>
    </w:p>
    <w:p w14:paraId="482945FB" w14:textId="77777777" w:rsidR="00A6187D" w:rsidRPr="00EC5EF7" w:rsidRDefault="00A6187D" w:rsidP="00A6187D">
      <w:pPr>
        <w:pStyle w:val="Prrafodelista"/>
        <w:numPr>
          <w:ilvl w:val="0"/>
          <w:numId w:val="20"/>
        </w:numPr>
        <w:spacing w:after="200" w:line="240" w:lineRule="auto"/>
        <w:ind w:left="360"/>
        <w:jc w:val="both"/>
      </w:pPr>
      <w:r w:rsidRPr="00EC5EF7">
        <w:t>Hormigón fabricado en central de obra u hormigón preparado.</w:t>
      </w:r>
    </w:p>
    <w:p w14:paraId="726E7909" w14:textId="77777777" w:rsidR="00A6187D" w:rsidRPr="00EC5EF7" w:rsidRDefault="00A6187D" w:rsidP="00A6187D">
      <w:pPr>
        <w:pStyle w:val="Prrafodelista"/>
        <w:numPr>
          <w:ilvl w:val="0"/>
          <w:numId w:val="21"/>
        </w:numPr>
        <w:spacing w:after="200" w:line="240" w:lineRule="auto"/>
        <w:ind w:left="360"/>
        <w:jc w:val="both"/>
      </w:pPr>
      <w:r w:rsidRPr="00EC5EF7">
        <w:t>Control documental:</w:t>
      </w:r>
    </w:p>
    <w:p w14:paraId="132639B8" w14:textId="77777777" w:rsidR="00A6187D" w:rsidRPr="00EC5EF7" w:rsidRDefault="00A6187D" w:rsidP="00B04601">
      <w:pPr>
        <w:spacing w:line="240" w:lineRule="auto"/>
        <w:jc w:val="both"/>
      </w:pPr>
      <w:r w:rsidRPr="00EC5EF7">
        <w:t>En la recepción se controlará que cada carga de hormigón vaya acompañada de una hoja de suministro, firmada por persona física, a disposición de la dirección de obra, y en la que figuren, los datos siguientes:</w:t>
      </w:r>
    </w:p>
    <w:p w14:paraId="3C810D9A" w14:textId="77777777" w:rsidR="00A6187D" w:rsidRPr="00EC5EF7" w:rsidRDefault="00A6187D" w:rsidP="00A6187D">
      <w:pPr>
        <w:pStyle w:val="Prrafodelista"/>
        <w:numPr>
          <w:ilvl w:val="0"/>
          <w:numId w:val="22"/>
        </w:numPr>
        <w:spacing w:after="200" w:line="240" w:lineRule="auto"/>
        <w:jc w:val="both"/>
      </w:pPr>
      <w:r w:rsidRPr="00EC5EF7">
        <w:t>Nombre de la central de fabricación de hormigón.</w:t>
      </w:r>
    </w:p>
    <w:p w14:paraId="3DF3AAE8" w14:textId="77777777" w:rsidR="00A6187D" w:rsidRPr="00EC5EF7" w:rsidRDefault="00A6187D" w:rsidP="00A6187D">
      <w:pPr>
        <w:pStyle w:val="Prrafodelista"/>
        <w:numPr>
          <w:ilvl w:val="0"/>
          <w:numId w:val="22"/>
        </w:numPr>
        <w:spacing w:after="200" w:line="240" w:lineRule="auto"/>
        <w:jc w:val="both"/>
      </w:pPr>
      <w:r w:rsidRPr="00EC5EF7">
        <w:t>Número de serie de la hoja de suministro.</w:t>
      </w:r>
    </w:p>
    <w:p w14:paraId="47F05794" w14:textId="77777777" w:rsidR="00A6187D" w:rsidRPr="00EC5EF7" w:rsidRDefault="00A6187D" w:rsidP="00A6187D">
      <w:pPr>
        <w:pStyle w:val="Prrafodelista"/>
        <w:numPr>
          <w:ilvl w:val="0"/>
          <w:numId w:val="22"/>
        </w:numPr>
        <w:spacing w:after="200" w:line="240" w:lineRule="auto"/>
        <w:jc w:val="both"/>
      </w:pPr>
      <w:r w:rsidRPr="00EC5EF7">
        <w:t>Fecha de entrega.</w:t>
      </w:r>
    </w:p>
    <w:p w14:paraId="6A5CA5AD" w14:textId="77777777" w:rsidR="00A6187D" w:rsidRPr="00EC5EF7" w:rsidRDefault="00A6187D" w:rsidP="00A6187D">
      <w:pPr>
        <w:pStyle w:val="Prrafodelista"/>
        <w:numPr>
          <w:ilvl w:val="0"/>
          <w:numId w:val="22"/>
        </w:numPr>
        <w:spacing w:after="200" w:line="240" w:lineRule="auto"/>
        <w:jc w:val="both"/>
      </w:pPr>
      <w:r w:rsidRPr="00EC5EF7">
        <w:t>Nombre del peticionario y del responsable de la recepción.</w:t>
      </w:r>
    </w:p>
    <w:p w14:paraId="7F4CC0AD" w14:textId="77777777" w:rsidR="00A6187D" w:rsidRPr="00EC5EF7" w:rsidRDefault="00A6187D" w:rsidP="00A6187D">
      <w:pPr>
        <w:pStyle w:val="Prrafodelista"/>
        <w:numPr>
          <w:ilvl w:val="0"/>
          <w:numId w:val="22"/>
        </w:numPr>
        <w:spacing w:after="200" w:line="240" w:lineRule="auto"/>
        <w:jc w:val="both"/>
      </w:pPr>
      <w:r w:rsidRPr="00EC5EF7">
        <w:t>Especificación del hormigón:</w:t>
      </w:r>
    </w:p>
    <w:p w14:paraId="3E889D17" w14:textId="77777777" w:rsidR="00A6187D" w:rsidRPr="00EC5EF7" w:rsidRDefault="00A6187D" w:rsidP="00A6187D">
      <w:pPr>
        <w:pStyle w:val="Prrafodelista"/>
        <w:numPr>
          <w:ilvl w:val="0"/>
          <w:numId w:val="24"/>
        </w:numPr>
        <w:spacing w:after="200" w:line="240" w:lineRule="auto"/>
        <w:ind w:left="1068"/>
        <w:jc w:val="both"/>
      </w:pPr>
      <w:r w:rsidRPr="00EC5EF7">
        <w:t>En el caso de que el hormigón se designe por propiedades:</w:t>
      </w:r>
    </w:p>
    <w:p w14:paraId="19FF5918" w14:textId="77777777" w:rsidR="00A6187D" w:rsidRPr="00EC5EF7" w:rsidRDefault="00A6187D" w:rsidP="00A6187D">
      <w:pPr>
        <w:pStyle w:val="Prrafodelista"/>
        <w:numPr>
          <w:ilvl w:val="0"/>
          <w:numId w:val="23"/>
        </w:numPr>
        <w:spacing w:after="200" w:line="240" w:lineRule="auto"/>
        <w:ind w:left="1416"/>
        <w:jc w:val="both"/>
      </w:pPr>
      <w:r w:rsidRPr="00EC5EF7">
        <w:t>Designación de acuerdo con el artículo 39.2.</w:t>
      </w:r>
    </w:p>
    <w:p w14:paraId="7409AA1C" w14:textId="77777777" w:rsidR="00A6187D" w:rsidRPr="00EC5EF7" w:rsidRDefault="00A6187D" w:rsidP="00A6187D">
      <w:pPr>
        <w:pStyle w:val="Prrafodelista"/>
        <w:numPr>
          <w:ilvl w:val="0"/>
          <w:numId w:val="23"/>
        </w:numPr>
        <w:spacing w:after="200" w:line="240" w:lineRule="auto"/>
        <w:ind w:left="1416"/>
        <w:jc w:val="both"/>
      </w:pPr>
      <w:r w:rsidRPr="00EC5EF7">
        <w:t>Contenido de cemento en kilogramos por metro cúbico de hormigón, con una tolerancia de + - 15 kg.</w:t>
      </w:r>
    </w:p>
    <w:p w14:paraId="31CFDD73" w14:textId="77777777" w:rsidR="00A6187D" w:rsidRPr="00EC5EF7" w:rsidRDefault="00A6187D" w:rsidP="00A6187D">
      <w:pPr>
        <w:pStyle w:val="Prrafodelista"/>
        <w:numPr>
          <w:ilvl w:val="0"/>
          <w:numId w:val="23"/>
        </w:numPr>
        <w:spacing w:after="200" w:line="240" w:lineRule="auto"/>
        <w:ind w:left="1416"/>
        <w:jc w:val="both"/>
      </w:pPr>
      <w:r w:rsidRPr="00EC5EF7">
        <w:t>Relación agua/cemento del hormigón, con una tolerancia de + - 0,02.</w:t>
      </w:r>
    </w:p>
    <w:p w14:paraId="0E6F4033" w14:textId="77777777" w:rsidR="00A6187D" w:rsidRPr="00EC5EF7" w:rsidRDefault="00A6187D" w:rsidP="00A6187D">
      <w:pPr>
        <w:pStyle w:val="Prrafodelista"/>
        <w:numPr>
          <w:ilvl w:val="0"/>
          <w:numId w:val="23"/>
        </w:numPr>
        <w:spacing w:after="200" w:line="240" w:lineRule="auto"/>
        <w:ind w:left="1416"/>
        <w:jc w:val="both"/>
      </w:pPr>
      <w:r w:rsidRPr="00EC5EF7">
        <w:t>En el caso de que el hormigón se designe por dosificación:</w:t>
      </w:r>
    </w:p>
    <w:p w14:paraId="5CFE9993" w14:textId="77777777" w:rsidR="00A6187D" w:rsidRPr="00EC5EF7" w:rsidRDefault="00A6187D" w:rsidP="00A6187D">
      <w:pPr>
        <w:pStyle w:val="Prrafodelista"/>
        <w:numPr>
          <w:ilvl w:val="0"/>
          <w:numId w:val="23"/>
        </w:numPr>
        <w:spacing w:after="200" w:line="240" w:lineRule="auto"/>
        <w:ind w:left="1416"/>
        <w:jc w:val="both"/>
      </w:pPr>
      <w:r w:rsidRPr="00EC5EF7">
        <w:t>Contenido de cemento por metro cúbico de hormigón.</w:t>
      </w:r>
    </w:p>
    <w:p w14:paraId="2E568D52" w14:textId="77777777" w:rsidR="00A6187D" w:rsidRPr="00EC5EF7" w:rsidRDefault="00A6187D" w:rsidP="00A6187D">
      <w:pPr>
        <w:pStyle w:val="Prrafodelista"/>
        <w:numPr>
          <w:ilvl w:val="0"/>
          <w:numId w:val="23"/>
        </w:numPr>
        <w:spacing w:after="200" w:line="240" w:lineRule="auto"/>
        <w:ind w:left="1416"/>
        <w:jc w:val="both"/>
      </w:pPr>
      <w:r w:rsidRPr="00EC5EF7">
        <w:t>Relación agua/cemento del hormigón, con una tolerancia de + - 0,02.</w:t>
      </w:r>
    </w:p>
    <w:p w14:paraId="4978525D" w14:textId="77777777" w:rsidR="00A6187D" w:rsidRPr="00EC5EF7" w:rsidRDefault="00A6187D" w:rsidP="00A6187D">
      <w:pPr>
        <w:pStyle w:val="Prrafodelista"/>
        <w:numPr>
          <w:ilvl w:val="0"/>
          <w:numId w:val="23"/>
        </w:numPr>
        <w:spacing w:after="200" w:line="240" w:lineRule="auto"/>
        <w:ind w:left="1416"/>
        <w:jc w:val="both"/>
      </w:pPr>
      <w:r w:rsidRPr="00EC5EF7">
        <w:t>Tipo de ambiente de acuerdo con la tabla 8.2.2.</w:t>
      </w:r>
    </w:p>
    <w:p w14:paraId="27FC8FE1" w14:textId="77777777" w:rsidR="00A6187D" w:rsidRPr="00EC5EF7" w:rsidRDefault="00A6187D" w:rsidP="00A6187D">
      <w:pPr>
        <w:pStyle w:val="Prrafodelista"/>
        <w:numPr>
          <w:ilvl w:val="0"/>
          <w:numId w:val="24"/>
        </w:numPr>
        <w:spacing w:after="200" w:line="240" w:lineRule="auto"/>
        <w:ind w:left="1068"/>
        <w:jc w:val="both"/>
      </w:pPr>
      <w:r w:rsidRPr="00EC5EF7">
        <w:t>Tipo, clase, y marca del cemento.</w:t>
      </w:r>
    </w:p>
    <w:p w14:paraId="1F287944" w14:textId="77777777" w:rsidR="00A6187D" w:rsidRPr="00EC5EF7" w:rsidRDefault="00A6187D" w:rsidP="00A6187D">
      <w:pPr>
        <w:pStyle w:val="Prrafodelista"/>
        <w:numPr>
          <w:ilvl w:val="0"/>
          <w:numId w:val="24"/>
        </w:numPr>
        <w:spacing w:after="200" w:line="240" w:lineRule="auto"/>
        <w:ind w:left="1068"/>
        <w:jc w:val="both"/>
      </w:pPr>
      <w:r w:rsidRPr="00EC5EF7">
        <w:t>Consistencia.</w:t>
      </w:r>
    </w:p>
    <w:p w14:paraId="6EC0E6F7" w14:textId="77777777" w:rsidR="00A6187D" w:rsidRPr="00EC5EF7" w:rsidRDefault="00A6187D" w:rsidP="00A6187D">
      <w:pPr>
        <w:pStyle w:val="Prrafodelista"/>
        <w:numPr>
          <w:ilvl w:val="0"/>
          <w:numId w:val="24"/>
        </w:numPr>
        <w:spacing w:after="200" w:line="240" w:lineRule="auto"/>
        <w:ind w:left="1068"/>
        <w:jc w:val="both"/>
      </w:pPr>
      <w:r w:rsidRPr="00EC5EF7">
        <w:t>Tamaño máximo del árido.</w:t>
      </w:r>
    </w:p>
    <w:p w14:paraId="79697395" w14:textId="77777777" w:rsidR="00A6187D" w:rsidRPr="00EC5EF7" w:rsidRDefault="00A6187D" w:rsidP="00A6187D">
      <w:pPr>
        <w:pStyle w:val="Prrafodelista"/>
        <w:numPr>
          <w:ilvl w:val="0"/>
          <w:numId w:val="24"/>
        </w:numPr>
        <w:spacing w:after="200" w:line="240" w:lineRule="auto"/>
        <w:ind w:left="1068"/>
        <w:jc w:val="both"/>
      </w:pPr>
      <w:r w:rsidRPr="00EC5EF7">
        <w:t>Tipo de aditivo, según UNE-EN 934-2:98, si lo hubiere, y en caso contrario, indicación expresa de que no contiene.</w:t>
      </w:r>
    </w:p>
    <w:p w14:paraId="5D842405" w14:textId="77777777" w:rsidR="00A6187D" w:rsidRPr="00EC5EF7" w:rsidRDefault="00A6187D" w:rsidP="00A6187D">
      <w:pPr>
        <w:pStyle w:val="Prrafodelista"/>
        <w:numPr>
          <w:ilvl w:val="0"/>
          <w:numId w:val="24"/>
        </w:numPr>
        <w:spacing w:after="200" w:line="240" w:lineRule="auto"/>
        <w:ind w:left="1068"/>
        <w:jc w:val="both"/>
      </w:pPr>
      <w:r w:rsidRPr="00EC5EF7">
        <w:t>Procedencia y cantidad de adición (cenizas volantes o humo de sílice, artículo 30) si la hubiere, y en caso contrario, indicación expresa de que no contiene.</w:t>
      </w:r>
    </w:p>
    <w:p w14:paraId="3166CEA0" w14:textId="77777777" w:rsidR="00A6187D" w:rsidRPr="00EC5EF7" w:rsidRDefault="00A6187D" w:rsidP="00A6187D">
      <w:pPr>
        <w:pStyle w:val="Prrafodelista"/>
        <w:numPr>
          <w:ilvl w:val="0"/>
          <w:numId w:val="22"/>
        </w:numPr>
        <w:spacing w:after="200" w:line="240" w:lineRule="auto"/>
        <w:jc w:val="both"/>
      </w:pPr>
      <w:r w:rsidRPr="00EC5EF7">
        <w:t>Designación específica del lugar del suministro (nombre y lugar).</w:t>
      </w:r>
    </w:p>
    <w:p w14:paraId="50119ECD" w14:textId="77777777" w:rsidR="00A6187D" w:rsidRPr="00EC5EF7" w:rsidRDefault="00A6187D" w:rsidP="00A6187D">
      <w:pPr>
        <w:pStyle w:val="Prrafodelista"/>
        <w:numPr>
          <w:ilvl w:val="0"/>
          <w:numId w:val="22"/>
        </w:numPr>
        <w:spacing w:after="200" w:line="240" w:lineRule="auto"/>
        <w:jc w:val="both"/>
      </w:pPr>
      <w:r w:rsidRPr="00EC5EF7">
        <w:t>Cantidad del hormigón que compone la carga, expresada en metros cúbicos de hormigón fresco.</w:t>
      </w:r>
    </w:p>
    <w:p w14:paraId="4F05EDAC" w14:textId="77777777" w:rsidR="00A6187D" w:rsidRPr="00EC5EF7" w:rsidRDefault="00A6187D" w:rsidP="00A6187D">
      <w:pPr>
        <w:pStyle w:val="Prrafodelista"/>
        <w:numPr>
          <w:ilvl w:val="0"/>
          <w:numId w:val="22"/>
        </w:numPr>
        <w:spacing w:after="200" w:line="240" w:lineRule="auto"/>
        <w:jc w:val="both"/>
      </w:pPr>
      <w:r w:rsidRPr="00EC5EF7">
        <w:t>Identificación del camión hormigonera (o equipo de transporte) y de la persona que proceda a la descarga, según Anejo 21, apartado 2.</w:t>
      </w:r>
    </w:p>
    <w:p w14:paraId="317BB91A" w14:textId="77777777" w:rsidR="00A6187D" w:rsidRPr="00EC5EF7" w:rsidRDefault="00A6187D" w:rsidP="00A6187D">
      <w:pPr>
        <w:pStyle w:val="Prrafodelista"/>
        <w:numPr>
          <w:ilvl w:val="0"/>
          <w:numId w:val="22"/>
        </w:numPr>
        <w:spacing w:after="200" w:line="240" w:lineRule="auto"/>
        <w:jc w:val="both"/>
      </w:pPr>
      <w:r w:rsidRPr="00EC5EF7">
        <w:t>Hora límite de uso para el hormigón.</w:t>
      </w:r>
    </w:p>
    <w:p w14:paraId="7278D736" w14:textId="77777777" w:rsidR="00A6187D" w:rsidRPr="00EC5EF7" w:rsidRDefault="00A6187D" w:rsidP="00B04601">
      <w:pPr>
        <w:spacing w:line="240" w:lineRule="auto"/>
        <w:jc w:val="both"/>
      </w:pPr>
      <w:r w:rsidRPr="00EC5EF7">
        <w:t>La dirección de obra podrá eximir de la realización del ensayo de penetración de agua cuando, además, el suministrador presente una documentación que permita el control documental sobre los siguientes puntos:</w:t>
      </w:r>
    </w:p>
    <w:p w14:paraId="20E5185F" w14:textId="77777777" w:rsidR="00A6187D" w:rsidRPr="00EC5EF7" w:rsidRDefault="00A6187D" w:rsidP="00A6187D">
      <w:pPr>
        <w:pStyle w:val="Prrafodelista"/>
        <w:numPr>
          <w:ilvl w:val="0"/>
          <w:numId w:val="25"/>
        </w:numPr>
        <w:spacing w:after="200" w:line="240" w:lineRule="auto"/>
        <w:jc w:val="both"/>
      </w:pPr>
      <w:r w:rsidRPr="00EC5EF7">
        <w:t>Composición de las dosificaciones de hormigón que se va a emplear.</w:t>
      </w:r>
    </w:p>
    <w:p w14:paraId="0FE4C1C4" w14:textId="77777777" w:rsidR="00A6187D" w:rsidRPr="00EC5EF7" w:rsidRDefault="00A6187D" w:rsidP="00A6187D">
      <w:pPr>
        <w:pStyle w:val="Prrafodelista"/>
        <w:numPr>
          <w:ilvl w:val="0"/>
          <w:numId w:val="25"/>
        </w:numPr>
        <w:spacing w:after="200" w:line="240" w:lineRule="auto"/>
        <w:jc w:val="both"/>
      </w:pPr>
      <w:r w:rsidRPr="00EC5EF7">
        <w:t>Identificación de las materias primas.</w:t>
      </w:r>
    </w:p>
    <w:p w14:paraId="55EA3A18" w14:textId="77777777" w:rsidR="00A6187D" w:rsidRPr="00EC5EF7" w:rsidRDefault="00A6187D" w:rsidP="00A6187D">
      <w:pPr>
        <w:pStyle w:val="Prrafodelista"/>
        <w:numPr>
          <w:ilvl w:val="0"/>
          <w:numId w:val="25"/>
        </w:numPr>
        <w:spacing w:after="200" w:line="240" w:lineRule="auto"/>
        <w:jc w:val="both"/>
      </w:pPr>
      <w:r w:rsidRPr="00EC5EF7">
        <w:t>Copia del informe con los resultados del ensayo de determinación de profundidad de penetración de agua bajo presión realizados por laboratorio oficial o acreditado, como máximo con 6 meses de antelación.</w:t>
      </w:r>
    </w:p>
    <w:p w14:paraId="15C385E9" w14:textId="77777777" w:rsidR="00A6187D" w:rsidRPr="00EC5EF7" w:rsidRDefault="00A6187D" w:rsidP="00A6187D">
      <w:pPr>
        <w:pStyle w:val="Prrafodelista"/>
        <w:numPr>
          <w:ilvl w:val="0"/>
          <w:numId w:val="25"/>
        </w:numPr>
        <w:spacing w:after="200" w:line="240" w:lineRule="auto"/>
        <w:jc w:val="both"/>
      </w:pPr>
      <w:r w:rsidRPr="00EC5EF7">
        <w:t xml:space="preserve">Materias primas y dosificaciones empleadas en la fabricación de las probetas utilizadas en los anteriores ensayos, que </w:t>
      </w:r>
    </w:p>
    <w:p w14:paraId="08F4F14C" w14:textId="77777777" w:rsidR="00A6187D" w:rsidRPr="00EC5EF7" w:rsidRDefault="00A6187D" w:rsidP="00A6187D">
      <w:pPr>
        <w:pStyle w:val="Prrafodelista"/>
        <w:numPr>
          <w:ilvl w:val="0"/>
          <w:numId w:val="21"/>
        </w:numPr>
        <w:spacing w:after="200" w:line="240" w:lineRule="auto"/>
        <w:ind w:left="360"/>
        <w:jc w:val="both"/>
      </w:pPr>
      <w:r w:rsidRPr="00EC5EF7">
        <w:t>Ensayos de control del hormigón.</w:t>
      </w:r>
    </w:p>
    <w:p w14:paraId="37D9A62F" w14:textId="77777777" w:rsidR="00A6187D" w:rsidRPr="00EC5EF7" w:rsidRDefault="00A6187D" w:rsidP="00B04601">
      <w:pPr>
        <w:spacing w:line="240" w:lineRule="auto"/>
        <w:jc w:val="both"/>
      </w:pPr>
      <w:r w:rsidRPr="00EC5EF7">
        <w:lastRenderedPageBreak/>
        <w:t>El control de la calidad del hormigón comprenderá el de su resistencia, consistencia y durabilidad:</w:t>
      </w:r>
    </w:p>
    <w:p w14:paraId="33C92E0B" w14:textId="77777777" w:rsidR="00A6187D" w:rsidRPr="00EC5EF7" w:rsidRDefault="00A6187D" w:rsidP="00A6187D">
      <w:pPr>
        <w:pStyle w:val="Prrafodelista"/>
        <w:numPr>
          <w:ilvl w:val="0"/>
          <w:numId w:val="26"/>
        </w:numPr>
        <w:spacing w:after="200" w:line="240" w:lineRule="auto"/>
        <w:jc w:val="both"/>
      </w:pPr>
      <w:r w:rsidRPr="00EC5EF7">
        <w:t>Control de la consistencia (artículo 6).  Se realizará siempre que se fabriquen probetas para controlar la resistencia, en control reducido o cuando lo ordene la dirección de obra.</w:t>
      </w:r>
    </w:p>
    <w:p w14:paraId="47F83516" w14:textId="77777777" w:rsidR="00A6187D" w:rsidRPr="00EC5EF7" w:rsidRDefault="00A6187D" w:rsidP="00A6187D">
      <w:pPr>
        <w:pStyle w:val="Prrafodelista"/>
        <w:numPr>
          <w:ilvl w:val="0"/>
          <w:numId w:val="26"/>
        </w:numPr>
        <w:spacing w:after="200" w:line="240" w:lineRule="auto"/>
        <w:jc w:val="both"/>
      </w:pPr>
      <w:r w:rsidRPr="00EC5EF7">
        <w:t>Control de la durabilidad (artículo 86). Se realizará el control documental, a través de las hojas de suministro, de la relación a/c y del contenido de cemento.  Si las clases de exposición son III o IV o cuando el ambiente presente cualquier clase de exposición específica, se realizará el control de la penetración de agua.</w:t>
      </w:r>
    </w:p>
    <w:p w14:paraId="181965B6" w14:textId="77777777" w:rsidR="00A6187D" w:rsidRPr="00EC5EF7" w:rsidRDefault="00A6187D" w:rsidP="00B04601">
      <w:pPr>
        <w:spacing w:line="240" w:lineRule="auto"/>
        <w:ind w:left="708"/>
        <w:jc w:val="both"/>
      </w:pPr>
      <w:r w:rsidRPr="00EC5EF7">
        <w:t>Se realizará siempre que se fabriquen probetas para controlar la resistencia, en control reducido o cuando lo ordene la dirección de obra.</w:t>
      </w:r>
    </w:p>
    <w:p w14:paraId="215FACFE" w14:textId="77777777" w:rsidR="00A6187D" w:rsidRPr="00EC5EF7" w:rsidRDefault="00A6187D" w:rsidP="00A6187D">
      <w:pPr>
        <w:pStyle w:val="Prrafodelista"/>
        <w:numPr>
          <w:ilvl w:val="0"/>
          <w:numId w:val="26"/>
        </w:numPr>
        <w:spacing w:after="200" w:line="240" w:lineRule="auto"/>
        <w:jc w:val="both"/>
      </w:pPr>
      <w:r w:rsidRPr="00EC5EF7">
        <w:t>Control de la resistencia (artículo 86).</w:t>
      </w:r>
    </w:p>
    <w:p w14:paraId="6E7C56C0" w14:textId="77777777" w:rsidR="00A6187D" w:rsidRPr="00EC5EF7" w:rsidRDefault="00A6187D" w:rsidP="00B04601">
      <w:pPr>
        <w:spacing w:line="240" w:lineRule="auto"/>
        <w:ind w:left="708"/>
        <w:jc w:val="both"/>
      </w:pPr>
      <w:r w:rsidRPr="00EC5EF7">
        <w:t>Con independencia de los ensayos previos y característicos (preceptivos si no se dispone de experiencia previa en materiales, dosificación y proceso de ejecución prevista), y de los ensayos de información complementaria, la Instrucción EHE establece con carácter preceptivo el control de la resistencia a lo largo de la ejecución del elemento mediante los ensayos de control, indicados en el artículo 86.</w:t>
      </w:r>
    </w:p>
    <w:p w14:paraId="3318F2B8" w14:textId="77777777" w:rsidR="00A6187D" w:rsidRPr="00EC5EF7" w:rsidRDefault="00A6187D" w:rsidP="00B04601">
      <w:pPr>
        <w:spacing w:line="240" w:lineRule="auto"/>
        <w:jc w:val="both"/>
        <w:rPr>
          <w:u w:val="single"/>
        </w:rPr>
      </w:pPr>
      <w:r w:rsidRPr="00EC5EF7">
        <w:rPr>
          <w:u w:val="single"/>
        </w:rPr>
        <w:t>Ensayos de control de resistencia:</w:t>
      </w:r>
    </w:p>
    <w:p w14:paraId="5F245721" w14:textId="77777777" w:rsidR="00A6187D" w:rsidRPr="00EC5EF7" w:rsidRDefault="00A6187D" w:rsidP="00B04601">
      <w:pPr>
        <w:spacing w:line="240" w:lineRule="auto"/>
        <w:jc w:val="both"/>
      </w:pPr>
      <w:r w:rsidRPr="00EC5EF7">
        <w:t>Tienen por objeto comprobar que la resistencia característica del hormigón de la obra es igual o superior a la de proyecto. El control podrá realizarse según las siguientes modalidades:</w:t>
      </w:r>
    </w:p>
    <w:p w14:paraId="102F8879" w14:textId="77777777" w:rsidR="00A6187D" w:rsidRPr="00EC5EF7" w:rsidRDefault="00A6187D" w:rsidP="00A6187D">
      <w:pPr>
        <w:pStyle w:val="Prrafodelista"/>
        <w:numPr>
          <w:ilvl w:val="0"/>
          <w:numId w:val="29"/>
        </w:numPr>
        <w:spacing w:after="200" w:line="240" w:lineRule="auto"/>
        <w:jc w:val="both"/>
      </w:pPr>
      <w:r w:rsidRPr="00EC5EF7">
        <w:t>Control indirecto (artículo 86.5.6).</w:t>
      </w:r>
    </w:p>
    <w:p w14:paraId="0A934AA0" w14:textId="77777777" w:rsidR="00A6187D" w:rsidRPr="00EC5EF7" w:rsidRDefault="00A6187D" w:rsidP="00A6187D">
      <w:pPr>
        <w:pStyle w:val="Prrafodelista"/>
        <w:numPr>
          <w:ilvl w:val="0"/>
          <w:numId w:val="29"/>
        </w:numPr>
        <w:spacing w:after="200" w:line="240" w:lineRule="auto"/>
        <w:jc w:val="both"/>
      </w:pPr>
      <w:r w:rsidRPr="00EC5EF7">
        <w:t>Control al 100 por 100, cuando se conozca la resistencia de todo el amasado (artículo 86.5.5).</w:t>
      </w:r>
    </w:p>
    <w:p w14:paraId="4FA2863C" w14:textId="77777777" w:rsidR="00A6187D" w:rsidRPr="00EC5EF7" w:rsidRDefault="00A6187D" w:rsidP="00A6187D">
      <w:pPr>
        <w:pStyle w:val="Prrafodelista"/>
        <w:numPr>
          <w:ilvl w:val="0"/>
          <w:numId w:val="29"/>
        </w:numPr>
        <w:spacing w:after="200" w:line="240" w:lineRule="auto"/>
        <w:jc w:val="both"/>
      </w:pPr>
      <w:r w:rsidRPr="00EC5EF7">
        <w:t>Control estadístico del hormigón cuando sólo se conozca la resistencia de una fracción de las amasadas que se colocan (artículo 86.5.4 de la Instrucción EHE). Este tipo de control es de aplicación general a obras de hormigón estructural. Para la realización del control se divide la obra en lotes con unos tamaños máximos en función del tipo de elemento estructural de que se trate. Se determina la resistencia de N amasadas por lote y se obtiene la resistencia característica estimada. Los criterios de aceptación o rechazo del lote se establecen en el artículo 86.5.2.2</w:t>
      </w:r>
    </w:p>
    <w:p w14:paraId="290488C9" w14:textId="77777777" w:rsidR="00A6187D" w:rsidRPr="00EC5EF7" w:rsidRDefault="00A6187D" w:rsidP="00A6187D">
      <w:pPr>
        <w:numPr>
          <w:ilvl w:val="0"/>
          <w:numId w:val="28"/>
        </w:numPr>
        <w:spacing w:after="200" w:line="240" w:lineRule="auto"/>
        <w:jc w:val="both"/>
        <w:rPr>
          <w:i/>
        </w:rPr>
      </w:pPr>
      <w:r w:rsidRPr="00EC5EF7">
        <w:rPr>
          <w:i/>
        </w:rPr>
        <w:t>Hormigón no fabricado en central.</w:t>
      </w:r>
    </w:p>
    <w:p w14:paraId="2E004A75" w14:textId="77777777" w:rsidR="00A6187D" w:rsidRPr="00EC5EF7" w:rsidRDefault="00A6187D" w:rsidP="00B04601">
      <w:pPr>
        <w:spacing w:line="240" w:lineRule="auto"/>
        <w:jc w:val="both"/>
      </w:pPr>
      <w:r w:rsidRPr="00EC5EF7">
        <w:t>En el hormigón no fabricado en central se extremarán las precauciones en la dosificación, fabricación y control.</w:t>
      </w:r>
    </w:p>
    <w:p w14:paraId="5C353043" w14:textId="77777777" w:rsidR="00A6187D" w:rsidRPr="00EC5EF7" w:rsidRDefault="00A6187D" w:rsidP="00B04601">
      <w:pPr>
        <w:spacing w:line="240" w:lineRule="auto"/>
        <w:jc w:val="both"/>
      </w:pPr>
      <w:r w:rsidRPr="00EC5EF7">
        <w:t>- Control documental:</w:t>
      </w:r>
    </w:p>
    <w:p w14:paraId="7F89584C" w14:textId="77777777" w:rsidR="00A6187D" w:rsidRPr="00EC5EF7" w:rsidRDefault="00A6187D" w:rsidP="00B04601">
      <w:pPr>
        <w:spacing w:line="240" w:lineRule="auto"/>
        <w:jc w:val="both"/>
      </w:pPr>
      <w:r w:rsidRPr="00EC5EF7">
        <w:t>El constructor mantendrá en obra, a disposición de la dirección de obra, un libro de registro donde constará:</w:t>
      </w:r>
    </w:p>
    <w:p w14:paraId="530D5345" w14:textId="77777777" w:rsidR="00A6187D" w:rsidRPr="00EC5EF7" w:rsidRDefault="00A6187D" w:rsidP="00A6187D">
      <w:pPr>
        <w:pStyle w:val="Prrafodelista"/>
        <w:numPr>
          <w:ilvl w:val="0"/>
          <w:numId w:val="30"/>
        </w:numPr>
        <w:spacing w:after="200" w:line="240" w:lineRule="auto"/>
        <w:jc w:val="both"/>
      </w:pPr>
      <w:proofErr w:type="gramStart"/>
      <w:r w:rsidRPr="00EC5EF7">
        <w:t>La dosificación o dosificaciones nominales a emplear</w:t>
      </w:r>
      <w:proofErr w:type="gramEnd"/>
      <w:r w:rsidRPr="00EC5EF7">
        <w:t xml:space="preserve"> en obra, que deberá ser aceptada expresamente por la dirección de obra. Así como cualquier corrección realizada durante el proceso, con su correspondiente justificación.</w:t>
      </w:r>
    </w:p>
    <w:p w14:paraId="41405B0D" w14:textId="77777777" w:rsidR="00A6187D" w:rsidRPr="00EC5EF7" w:rsidRDefault="00A6187D" w:rsidP="00A6187D">
      <w:pPr>
        <w:pStyle w:val="Prrafodelista"/>
        <w:numPr>
          <w:ilvl w:val="0"/>
          <w:numId w:val="30"/>
        </w:numPr>
        <w:spacing w:after="200" w:line="240" w:lineRule="auto"/>
        <w:jc w:val="both"/>
      </w:pPr>
      <w:r w:rsidRPr="00EC5EF7">
        <w:t>Relación de proveedores de materias primas para la elaboración del hormigón.</w:t>
      </w:r>
    </w:p>
    <w:p w14:paraId="5CF1EB85" w14:textId="77777777" w:rsidR="00A6187D" w:rsidRPr="00EC5EF7" w:rsidRDefault="00A6187D" w:rsidP="00A6187D">
      <w:pPr>
        <w:pStyle w:val="Prrafodelista"/>
        <w:numPr>
          <w:ilvl w:val="0"/>
          <w:numId w:val="30"/>
        </w:numPr>
        <w:spacing w:after="200" w:line="240" w:lineRule="auto"/>
        <w:jc w:val="both"/>
      </w:pPr>
      <w:r w:rsidRPr="00EC5EF7">
        <w:t>Descripción de los equipos empleados en la elaboración del hormigón.</w:t>
      </w:r>
    </w:p>
    <w:p w14:paraId="47E53970" w14:textId="77777777" w:rsidR="00A6187D" w:rsidRPr="00EC5EF7" w:rsidRDefault="00A6187D" w:rsidP="00A6187D">
      <w:pPr>
        <w:pStyle w:val="Prrafodelista"/>
        <w:numPr>
          <w:ilvl w:val="0"/>
          <w:numId w:val="30"/>
        </w:numPr>
        <w:spacing w:after="200" w:line="240" w:lineRule="auto"/>
        <w:jc w:val="both"/>
      </w:pPr>
      <w:r w:rsidRPr="00EC5EF7">
        <w:t>Referencia al documento de calibrado de la balanza de dosificación del cemento.</w:t>
      </w:r>
    </w:p>
    <w:p w14:paraId="3FD95BA6" w14:textId="77777777" w:rsidR="00A6187D" w:rsidRPr="00EC5EF7" w:rsidRDefault="00A6187D" w:rsidP="00A6187D">
      <w:pPr>
        <w:pStyle w:val="Prrafodelista"/>
        <w:numPr>
          <w:ilvl w:val="0"/>
          <w:numId w:val="30"/>
        </w:numPr>
        <w:spacing w:after="200" w:line="240" w:lineRule="auto"/>
        <w:jc w:val="both"/>
      </w:pPr>
      <w:r w:rsidRPr="00EC5EF7">
        <w:t>Registro del número de amasadas empleadas en cada lote, fechas de hormigonado y resultados de los ensayos realizados, en su caso. En cada registro se indicará el contenido de cemento y la relación agua cemento empleados y estará firmado por persona física.</w:t>
      </w:r>
    </w:p>
    <w:p w14:paraId="109DC09B" w14:textId="77777777" w:rsidR="00A6187D" w:rsidRPr="00EC5EF7" w:rsidRDefault="00A6187D" w:rsidP="00A6187D">
      <w:pPr>
        <w:numPr>
          <w:ilvl w:val="0"/>
          <w:numId w:val="27"/>
        </w:numPr>
        <w:spacing w:after="200" w:line="240" w:lineRule="auto"/>
        <w:jc w:val="both"/>
      </w:pPr>
      <w:r w:rsidRPr="00EC5EF7">
        <w:t>Ensayos de control del hormigón.</w:t>
      </w:r>
    </w:p>
    <w:p w14:paraId="0EF2B0DC" w14:textId="77777777" w:rsidR="00A6187D" w:rsidRPr="00EC5EF7" w:rsidRDefault="00A6187D" w:rsidP="00A6187D">
      <w:pPr>
        <w:numPr>
          <w:ilvl w:val="0"/>
          <w:numId w:val="27"/>
        </w:numPr>
        <w:spacing w:after="200" w:line="240" w:lineRule="auto"/>
        <w:jc w:val="both"/>
      </w:pPr>
      <w:r w:rsidRPr="00EC5EF7">
        <w:t>Ensayos previos del hormigón:</w:t>
      </w:r>
    </w:p>
    <w:p w14:paraId="0F77A464" w14:textId="77777777" w:rsidR="00A6187D" w:rsidRPr="00EC5EF7" w:rsidRDefault="00A6187D" w:rsidP="00B04601">
      <w:pPr>
        <w:spacing w:line="240" w:lineRule="auto"/>
        <w:jc w:val="both"/>
      </w:pPr>
      <w:r w:rsidRPr="00EC5EF7">
        <w:lastRenderedPageBreak/>
        <w:t>Para establecer la dosificación, el fabricante de este tipo de hormigón deberá realizar ensayos previos, según el artículo 86.4, que serán preceptivos salvo experiencia previa.</w:t>
      </w:r>
    </w:p>
    <w:p w14:paraId="7BEA5A34" w14:textId="77777777" w:rsidR="00A6187D" w:rsidRPr="00EC5EF7" w:rsidRDefault="00A6187D" w:rsidP="00A6187D">
      <w:pPr>
        <w:numPr>
          <w:ilvl w:val="0"/>
          <w:numId w:val="27"/>
        </w:numPr>
        <w:spacing w:after="200" w:line="240" w:lineRule="auto"/>
        <w:jc w:val="both"/>
      </w:pPr>
      <w:r w:rsidRPr="00EC5EF7">
        <w:t>Ensayos característicos del hormigón:</w:t>
      </w:r>
    </w:p>
    <w:p w14:paraId="689380D6" w14:textId="77777777" w:rsidR="00A6187D" w:rsidRPr="00EC5EF7" w:rsidRDefault="00A6187D" w:rsidP="00B04601">
      <w:pPr>
        <w:spacing w:line="240" w:lineRule="auto"/>
        <w:jc w:val="both"/>
      </w:pPr>
      <w:r w:rsidRPr="00EC5EF7">
        <w:t>Para comprobar, en general antes del comienzo de hormigonado, que la resistencia real del hormigón que se va a colocar en la obra no es inferior a la de proyecto, el fabricante de este tipo de hormigón deberá realizar ensayos, según el artículo 86.5, que serán preceptivos salvo experiencia previa.</w:t>
      </w:r>
    </w:p>
    <w:p w14:paraId="7DC28CFF" w14:textId="77777777" w:rsidR="00A6187D" w:rsidRPr="00EC5EF7" w:rsidRDefault="00A6187D" w:rsidP="00A6187D">
      <w:pPr>
        <w:numPr>
          <w:ilvl w:val="0"/>
          <w:numId w:val="27"/>
        </w:numPr>
        <w:spacing w:after="200" w:line="240" w:lineRule="auto"/>
        <w:jc w:val="both"/>
      </w:pPr>
      <w:r w:rsidRPr="00EC5EF7">
        <w:t>Ensayos de control del hormigón:</w:t>
      </w:r>
    </w:p>
    <w:p w14:paraId="2BA80B1F" w14:textId="77777777" w:rsidR="00A6187D" w:rsidRPr="00EC5EF7" w:rsidRDefault="00A6187D" w:rsidP="00B04601">
      <w:pPr>
        <w:spacing w:line="240" w:lineRule="auto"/>
        <w:jc w:val="both"/>
      </w:pPr>
      <w:r w:rsidRPr="00EC5EF7">
        <w:t>Se realizarán los mismos ensayos que los descritos para el hormigón fabricado en central.</w:t>
      </w:r>
    </w:p>
    <w:p w14:paraId="68BF8119" w14:textId="77777777" w:rsidR="00A6187D" w:rsidRPr="00EC5EF7" w:rsidRDefault="00A6187D" w:rsidP="00B04601">
      <w:pPr>
        <w:spacing w:line="240" w:lineRule="auto"/>
        <w:jc w:val="both"/>
        <w:rPr>
          <w:b/>
          <w:bCs/>
          <w:i/>
        </w:rPr>
      </w:pPr>
      <w:r w:rsidRPr="00EC5EF7">
        <w:rPr>
          <w:b/>
          <w:bCs/>
          <w:i/>
        </w:rPr>
        <w:t>De los materiales constituyentes:</w:t>
      </w:r>
    </w:p>
    <w:p w14:paraId="15C877F2" w14:textId="77777777" w:rsidR="00A6187D" w:rsidRPr="00EC5EF7" w:rsidRDefault="00A6187D" w:rsidP="00B04601">
      <w:pPr>
        <w:spacing w:line="240" w:lineRule="auto"/>
        <w:jc w:val="both"/>
      </w:pPr>
      <w:r w:rsidRPr="00EC5EF7">
        <w:rPr>
          <w:i/>
        </w:rPr>
        <w:t xml:space="preserve">Cemento </w:t>
      </w:r>
      <w:r w:rsidRPr="00EC5EF7">
        <w:t>(artículos 26 y 85.1 de la Instrucción EHE, Instrucción RC-97).</w:t>
      </w:r>
    </w:p>
    <w:p w14:paraId="46AE4CEA" w14:textId="77777777" w:rsidR="00A6187D" w:rsidRPr="00EC5EF7" w:rsidRDefault="00A6187D" w:rsidP="00B04601">
      <w:pPr>
        <w:spacing w:line="240" w:lineRule="auto"/>
        <w:jc w:val="both"/>
      </w:pPr>
      <w:r w:rsidRPr="00EC5EF7">
        <w:t>Se establece la recepción del cemento conforme a la vigente Instrucción para la Recepción de Cementos (RC-97</w:t>
      </w:r>
      <w:proofErr w:type="gramStart"/>
      <w:r w:rsidRPr="00EC5EF7">
        <w:t>).El</w:t>
      </w:r>
      <w:proofErr w:type="gramEnd"/>
      <w:r w:rsidRPr="00EC5EF7">
        <w:t xml:space="preserve"> responsable de la recepción del cemento deberá conservar una muestra preventiva por lote durante 100 días.</w:t>
      </w:r>
    </w:p>
    <w:p w14:paraId="27C98A38" w14:textId="77777777" w:rsidR="00A6187D" w:rsidRPr="00EC5EF7" w:rsidRDefault="00A6187D" w:rsidP="00A6187D">
      <w:pPr>
        <w:numPr>
          <w:ilvl w:val="0"/>
          <w:numId w:val="27"/>
        </w:numPr>
        <w:spacing w:after="200" w:line="240" w:lineRule="auto"/>
        <w:jc w:val="both"/>
      </w:pPr>
      <w:r w:rsidRPr="00EC5EF7">
        <w:t>Control documental:</w:t>
      </w:r>
    </w:p>
    <w:p w14:paraId="79C85EAE" w14:textId="77777777" w:rsidR="00A6187D" w:rsidRPr="00EC5EF7" w:rsidRDefault="00A6187D" w:rsidP="00B04601">
      <w:pPr>
        <w:spacing w:line="240" w:lineRule="auto"/>
        <w:jc w:val="both"/>
      </w:pPr>
      <w:r w:rsidRPr="00EC5EF7">
        <w:t>Cada partida se suministrará con un albarán y documentación anexa, que acredite que está legalmente fabricado y comercializado, de acuerdo con lo establecido en el apartado 9, Suministro e Identificación de la Instrucción RC-97.</w:t>
      </w:r>
    </w:p>
    <w:p w14:paraId="16E53F56" w14:textId="77777777" w:rsidR="00A6187D" w:rsidRPr="00EC5EF7" w:rsidRDefault="00A6187D" w:rsidP="00A6187D">
      <w:pPr>
        <w:numPr>
          <w:ilvl w:val="0"/>
          <w:numId w:val="27"/>
        </w:numPr>
        <w:spacing w:after="200" w:line="240" w:lineRule="auto"/>
        <w:jc w:val="both"/>
      </w:pPr>
      <w:r w:rsidRPr="00EC5EF7">
        <w:t>Ensayos de control:</w:t>
      </w:r>
    </w:p>
    <w:p w14:paraId="73BB7F1C" w14:textId="77777777" w:rsidR="00A6187D" w:rsidRPr="00EC5EF7" w:rsidRDefault="00A6187D" w:rsidP="00B04601">
      <w:pPr>
        <w:spacing w:line="240" w:lineRule="auto"/>
        <w:jc w:val="both"/>
      </w:pPr>
      <w:r w:rsidRPr="00EC5EF7">
        <w:t xml:space="preserve">Antes de comenzar el hormigonado, o si varían las condiciones de suministro y cuando lo indique la dirección de obra, se realizarán los ensayos de recepción previstos en la Instrucción RC-97 y los correspondientes a la determinación del </w:t>
      </w:r>
      <w:proofErr w:type="spellStart"/>
      <w:r w:rsidRPr="00EC5EF7">
        <w:t>ión</w:t>
      </w:r>
      <w:proofErr w:type="spellEnd"/>
      <w:r w:rsidRPr="00EC5EF7">
        <w:t xml:space="preserve"> cloruro, según el artículo 26 de la Instrucción EHE.</w:t>
      </w:r>
    </w:p>
    <w:p w14:paraId="7B085033" w14:textId="77777777" w:rsidR="00A6187D" w:rsidRPr="00EC5EF7" w:rsidRDefault="00A6187D" w:rsidP="00B04601">
      <w:pPr>
        <w:spacing w:line="240" w:lineRule="auto"/>
        <w:jc w:val="both"/>
      </w:pPr>
      <w:r w:rsidRPr="00EC5EF7">
        <w:t>Al menos una vez cada tres meses de obra y cuando lo indique la dirección de obra, se comprobarán: componentes del cemento, principio y fin de fraguado, resistencia a compresión y estabilidad de volumen.</w:t>
      </w:r>
    </w:p>
    <w:p w14:paraId="08F9BEA0" w14:textId="77777777" w:rsidR="00A6187D" w:rsidRPr="00EC5EF7" w:rsidRDefault="00A6187D" w:rsidP="00A6187D">
      <w:pPr>
        <w:numPr>
          <w:ilvl w:val="0"/>
          <w:numId w:val="27"/>
        </w:numPr>
        <w:spacing w:after="200" w:line="240" w:lineRule="auto"/>
        <w:jc w:val="both"/>
      </w:pPr>
      <w:r w:rsidRPr="00EC5EF7">
        <w:t>Distintivo de calidad. Marca AENOR. Homologación MICT: Cuando el cemento posea un distintivo reconocido o un CC- EHE, se le eximirá de los ensayos de recepción. En tal caso, el suministrador deberá aportar la documentación de identificación del cemento y los resultados de autocontrol que se posean.</w:t>
      </w:r>
    </w:p>
    <w:p w14:paraId="7012AA9B" w14:textId="77777777" w:rsidR="00A6187D" w:rsidRPr="00EC5EF7" w:rsidRDefault="00A6187D" w:rsidP="00B04601">
      <w:pPr>
        <w:spacing w:line="240" w:lineRule="auto"/>
        <w:jc w:val="both"/>
      </w:pPr>
      <w:r w:rsidRPr="00EC5EF7">
        <w:t xml:space="preserve">Con independencia de que el cemento posea un distintivo reconocido o un CC-EHE, si el período de almacenamiento supera 1, 2 </w:t>
      </w:r>
      <w:proofErr w:type="spellStart"/>
      <w:r w:rsidRPr="00EC5EF7">
        <w:t>ó</w:t>
      </w:r>
      <w:proofErr w:type="spellEnd"/>
      <w:r w:rsidRPr="00EC5EF7">
        <w:t xml:space="preserve"> 3 meses para los cementos de las clases resistentes 52,5, 42,5, 32,5, respectivamente, antes de los 20 días anteriores a su empleo se realizarán los ensayos de principio y fin de fraguado y resistencia mecánica inicial a 7 días (si la clase es 32,5) o a 2 días (las demás clases).</w:t>
      </w:r>
    </w:p>
    <w:p w14:paraId="1727FC24" w14:textId="77777777" w:rsidR="00A6187D" w:rsidRPr="00EC5EF7" w:rsidRDefault="00A6187D" w:rsidP="00B04601">
      <w:pPr>
        <w:spacing w:line="240" w:lineRule="auto"/>
        <w:jc w:val="both"/>
      </w:pPr>
      <w:r w:rsidRPr="00EC5EF7">
        <w:rPr>
          <w:b/>
          <w:i/>
        </w:rPr>
        <w:t>Agua</w:t>
      </w:r>
      <w:r w:rsidRPr="00EC5EF7">
        <w:rPr>
          <w:i/>
        </w:rPr>
        <w:t xml:space="preserve"> </w:t>
      </w:r>
      <w:r w:rsidRPr="00EC5EF7">
        <w:t>(artículos 27 y 85.5).</w:t>
      </w:r>
    </w:p>
    <w:p w14:paraId="7400A00E" w14:textId="77777777" w:rsidR="00A6187D" w:rsidRPr="00EC5EF7" w:rsidRDefault="00A6187D" w:rsidP="00B04601">
      <w:pPr>
        <w:spacing w:line="240" w:lineRule="auto"/>
        <w:jc w:val="both"/>
      </w:pPr>
      <w:r w:rsidRPr="00EC5EF7">
        <w:t>Cuando no se posean antecedentes de su utilización, o en caso de duda, se realizarán los siguientes ensayos:</w:t>
      </w:r>
    </w:p>
    <w:p w14:paraId="57093504" w14:textId="77777777" w:rsidR="00A6187D" w:rsidRPr="00EC5EF7" w:rsidRDefault="00A6187D" w:rsidP="00A6187D">
      <w:pPr>
        <w:numPr>
          <w:ilvl w:val="0"/>
          <w:numId w:val="27"/>
        </w:numPr>
        <w:spacing w:after="200" w:line="240" w:lineRule="auto"/>
        <w:jc w:val="both"/>
      </w:pPr>
      <w:r w:rsidRPr="00EC5EF7">
        <w:t>Ensayos (según normas UNE): Exponente de hidrógeno pH. Sustancias disueltas. Sulfatos. Ion Cloruro. Hidratos de carbono. Sustancias orgánicas solubles en éter.</w:t>
      </w:r>
    </w:p>
    <w:p w14:paraId="1743C514" w14:textId="77777777" w:rsidR="00A6187D" w:rsidRPr="00EC5EF7" w:rsidRDefault="00A6187D" w:rsidP="00B04601">
      <w:pPr>
        <w:spacing w:line="240" w:lineRule="auto"/>
        <w:jc w:val="both"/>
      </w:pPr>
      <w:r w:rsidRPr="00EC5EF7">
        <w:rPr>
          <w:b/>
          <w:i/>
        </w:rPr>
        <w:t xml:space="preserve">Áridos </w:t>
      </w:r>
      <w:r w:rsidRPr="00EC5EF7">
        <w:t>(artículo 28).</w:t>
      </w:r>
    </w:p>
    <w:p w14:paraId="1DEC55F4" w14:textId="77777777" w:rsidR="00A6187D" w:rsidRPr="00EC5EF7" w:rsidRDefault="00A6187D" w:rsidP="00A6187D">
      <w:pPr>
        <w:numPr>
          <w:ilvl w:val="0"/>
          <w:numId w:val="27"/>
        </w:numPr>
        <w:spacing w:after="200" w:line="240" w:lineRule="auto"/>
        <w:jc w:val="both"/>
      </w:pPr>
      <w:r w:rsidRPr="00EC5EF7">
        <w:t>Control documental:</w:t>
      </w:r>
    </w:p>
    <w:p w14:paraId="0EAA2246" w14:textId="77777777" w:rsidR="00A6187D" w:rsidRPr="00EC5EF7" w:rsidRDefault="00A6187D" w:rsidP="00B04601">
      <w:pPr>
        <w:spacing w:line="240" w:lineRule="auto"/>
        <w:jc w:val="both"/>
      </w:pPr>
      <w:r w:rsidRPr="00EC5EF7">
        <w:t>Cada carga de árido irá acompañada de una hoja de suministro que estará en todo momento a disposición de la dirección de obra, y en la que figuren los datos que se indican en el artículo 28.4.</w:t>
      </w:r>
    </w:p>
    <w:p w14:paraId="2FF1867C" w14:textId="77777777" w:rsidR="00A6187D" w:rsidRPr="00EC5EF7" w:rsidRDefault="00A6187D" w:rsidP="00B04601">
      <w:pPr>
        <w:spacing w:line="240" w:lineRule="auto"/>
        <w:jc w:val="both"/>
      </w:pPr>
      <w:r w:rsidRPr="00EC5EF7">
        <w:lastRenderedPageBreak/>
        <w:t xml:space="preserve">Ensayos de control: (según normas UNE): Terrones de arcilla. Partículas blandas (en árido grueso). Materia que flota en líquido de </w:t>
      </w:r>
      <w:proofErr w:type="spellStart"/>
      <w:r w:rsidRPr="00EC5EF7">
        <w:t>p.e</w:t>
      </w:r>
      <w:proofErr w:type="spellEnd"/>
      <w:r w:rsidRPr="00EC5EF7">
        <w:t>. = 2. Compuesto de azufre. Materia orgánica (en árido fino). Equivalente de arena. Azul de metileno. Granulometría. Coeficiente de forma. Finos que pasan por el tamiz 0,063 UNE EN 933-2:96.</w:t>
      </w:r>
    </w:p>
    <w:p w14:paraId="5FC11F95" w14:textId="77777777" w:rsidR="00A6187D" w:rsidRPr="00EC5EF7" w:rsidRDefault="00A6187D" w:rsidP="00B04601">
      <w:pPr>
        <w:spacing w:line="240" w:lineRule="auto"/>
        <w:jc w:val="both"/>
      </w:pPr>
      <w:r w:rsidRPr="00EC5EF7">
        <w:t xml:space="preserve">Determinación de cloruros. </w:t>
      </w:r>
      <w:proofErr w:type="gramStart"/>
      <w:r w:rsidRPr="00EC5EF7">
        <w:t>Además</w:t>
      </w:r>
      <w:proofErr w:type="gramEnd"/>
      <w:r w:rsidRPr="00EC5EF7">
        <w:t xml:space="preserve"> para firmes rígidos en viales: Friabilidad de la arena. Resistencia al desgaste de la grava. Absorción de agua. Estabilidad de los áridos.</w:t>
      </w:r>
    </w:p>
    <w:p w14:paraId="0EE57D7C" w14:textId="77777777" w:rsidR="00A6187D" w:rsidRPr="00EC5EF7" w:rsidRDefault="00A6187D" w:rsidP="00B04601">
      <w:pPr>
        <w:spacing w:line="240" w:lineRule="auto"/>
        <w:jc w:val="both"/>
      </w:pPr>
      <w:r w:rsidRPr="00EC5EF7">
        <w:t>Salvo que se disponga de un certificado de idoneidad de los áridos que vayan a utilizarse emitido como máximo un año antes de la fecha de empleo, por un laboratorio oficial o acreditado, deberán realizarse los ensayos indicados.</w:t>
      </w:r>
    </w:p>
    <w:p w14:paraId="150BB62C" w14:textId="77777777" w:rsidR="00A6187D" w:rsidRPr="00EC5EF7" w:rsidRDefault="00A6187D" w:rsidP="00B04601">
      <w:pPr>
        <w:spacing w:line="240" w:lineRule="auto"/>
        <w:jc w:val="both"/>
      </w:pPr>
      <w:r w:rsidRPr="00EC5EF7">
        <w:rPr>
          <w:b/>
          <w:i/>
        </w:rPr>
        <w:t>Otros componentes</w:t>
      </w:r>
      <w:r w:rsidRPr="00EC5EF7">
        <w:rPr>
          <w:i/>
        </w:rPr>
        <w:t xml:space="preserve"> </w:t>
      </w:r>
      <w:r w:rsidRPr="00EC5EF7">
        <w:t>(artículo 29 y 85.2).</w:t>
      </w:r>
    </w:p>
    <w:p w14:paraId="7D586B54" w14:textId="77777777" w:rsidR="00A6187D" w:rsidRPr="00EC5EF7" w:rsidRDefault="00A6187D" w:rsidP="00A6187D">
      <w:pPr>
        <w:numPr>
          <w:ilvl w:val="0"/>
          <w:numId w:val="27"/>
        </w:numPr>
        <w:spacing w:after="200" w:line="240" w:lineRule="auto"/>
        <w:jc w:val="both"/>
      </w:pPr>
      <w:r w:rsidRPr="00EC5EF7">
        <w:t>Control documental:</w:t>
      </w:r>
    </w:p>
    <w:p w14:paraId="441A824E" w14:textId="77777777" w:rsidR="00A6187D" w:rsidRPr="00EC5EF7" w:rsidRDefault="00A6187D" w:rsidP="00B04601">
      <w:pPr>
        <w:spacing w:line="240" w:lineRule="auto"/>
        <w:jc w:val="both"/>
      </w:pPr>
      <w:r w:rsidRPr="00EC5EF7">
        <w:t>No podrán utilizarse aditivos que no se suministren correctamente etiquetados y acompañados del certificado de garantía del fabricante, firmado por una persona física.</w:t>
      </w:r>
    </w:p>
    <w:p w14:paraId="4805CFDD" w14:textId="77777777" w:rsidR="00A6187D" w:rsidRPr="00EC5EF7" w:rsidRDefault="00A6187D" w:rsidP="00B04601">
      <w:pPr>
        <w:spacing w:line="240" w:lineRule="auto"/>
        <w:jc w:val="both"/>
      </w:pPr>
      <w:r w:rsidRPr="00EC5EF7">
        <w:t>Cuando se utilicen cenizas volantes o humo de sílice, se exigirá el correspondiente certificado de garantía emitido por un laboratorio oficial u oficialmente acreditado con los resultados de los ensayos prescritos en el artículo 30.</w:t>
      </w:r>
    </w:p>
    <w:p w14:paraId="22042FD9" w14:textId="77777777" w:rsidR="00A6187D" w:rsidRPr="00EC5EF7" w:rsidRDefault="00A6187D" w:rsidP="00A6187D">
      <w:pPr>
        <w:numPr>
          <w:ilvl w:val="0"/>
          <w:numId w:val="27"/>
        </w:numPr>
        <w:spacing w:after="200" w:line="240" w:lineRule="auto"/>
        <w:jc w:val="both"/>
      </w:pPr>
      <w:r w:rsidRPr="00EC5EF7">
        <w:t>Ensayos de control:</w:t>
      </w:r>
    </w:p>
    <w:p w14:paraId="15AC5427" w14:textId="77777777" w:rsidR="00A6187D" w:rsidRPr="00EC5EF7" w:rsidRDefault="00A6187D" w:rsidP="00B04601">
      <w:pPr>
        <w:spacing w:line="240" w:lineRule="auto"/>
        <w:jc w:val="both"/>
      </w:pPr>
      <w:r w:rsidRPr="00EC5EF7">
        <w:t>Se realizarán los ensayos de aditivos y adiciones indicados en los artículos 29, 30, 85.3 y 85.4 acerca de su composición química y otras especificaciones.</w:t>
      </w:r>
    </w:p>
    <w:p w14:paraId="0F25181D" w14:textId="77777777" w:rsidR="00A6187D" w:rsidRPr="00EC5EF7" w:rsidRDefault="00A6187D" w:rsidP="00B04601">
      <w:pPr>
        <w:spacing w:line="240" w:lineRule="auto"/>
        <w:jc w:val="both"/>
      </w:pPr>
      <w:r w:rsidRPr="00EC5EF7">
        <w:t>Antes de comenzar la obra se comprobará en todos los casos el efecto de los aditivos sobre las características de calidad del hormigón. Tal comprobación se realizará mediante los ensayos previos citados en el artículo 86.4.</w:t>
      </w:r>
    </w:p>
    <w:p w14:paraId="1D1AD000" w14:textId="77777777" w:rsidR="00A6187D" w:rsidRPr="00EC5EF7" w:rsidRDefault="00A6187D" w:rsidP="00B04601">
      <w:pPr>
        <w:spacing w:line="240" w:lineRule="auto"/>
        <w:jc w:val="both"/>
        <w:rPr>
          <w:i/>
        </w:rPr>
      </w:pPr>
      <w:r w:rsidRPr="00EC5EF7">
        <w:rPr>
          <w:b/>
          <w:i/>
        </w:rPr>
        <w:t>Acero en armaduras pasivas</w:t>
      </w:r>
      <w:r w:rsidRPr="00EC5EF7">
        <w:rPr>
          <w:i/>
        </w:rPr>
        <w:t>:</w:t>
      </w:r>
    </w:p>
    <w:p w14:paraId="28AA6412" w14:textId="77777777" w:rsidR="00A6187D" w:rsidRPr="00EC5EF7" w:rsidRDefault="00A6187D" w:rsidP="00A6187D">
      <w:pPr>
        <w:numPr>
          <w:ilvl w:val="0"/>
          <w:numId w:val="27"/>
        </w:numPr>
        <w:spacing w:after="200" w:line="240" w:lineRule="auto"/>
        <w:jc w:val="both"/>
      </w:pPr>
      <w:r w:rsidRPr="00EC5EF7">
        <w:t>Control documental.</w:t>
      </w:r>
    </w:p>
    <w:p w14:paraId="2BCDD8BD" w14:textId="77777777" w:rsidR="00A6187D" w:rsidRPr="00EC5EF7" w:rsidRDefault="00A6187D" w:rsidP="00A6187D">
      <w:pPr>
        <w:pStyle w:val="Prrafodelista"/>
        <w:numPr>
          <w:ilvl w:val="0"/>
          <w:numId w:val="32"/>
        </w:numPr>
        <w:spacing w:after="200" w:line="240" w:lineRule="auto"/>
      </w:pPr>
      <w:r w:rsidRPr="00EC5EF7">
        <w:t>Aceros certificados (con distintivo reconocido o CC-EHE según artículo 1):</w:t>
      </w:r>
    </w:p>
    <w:p w14:paraId="1300881B" w14:textId="77777777" w:rsidR="00A6187D" w:rsidRPr="00EC5EF7" w:rsidRDefault="00A6187D" w:rsidP="00B04601">
      <w:pPr>
        <w:spacing w:line="240" w:lineRule="auto"/>
        <w:ind w:left="591"/>
        <w:jc w:val="both"/>
      </w:pPr>
      <w:r w:rsidRPr="00EC5EF7">
        <w:t>Cada partida de acero irá acompañada de:</w:t>
      </w:r>
    </w:p>
    <w:p w14:paraId="16722530" w14:textId="77777777" w:rsidR="00A6187D" w:rsidRPr="00EC5EF7" w:rsidRDefault="00A6187D" w:rsidP="00B04601">
      <w:pPr>
        <w:spacing w:line="240" w:lineRule="auto"/>
        <w:ind w:left="591"/>
        <w:jc w:val="both"/>
      </w:pPr>
      <w:r w:rsidRPr="00EC5EF7">
        <w:t xml:space="preserve">Acreditación de que está en posesión </w:t>
      </w:r>
      <w:proofErr w:type="gramStart"/>
      <w:r w:rsidRPr="00EC5EF7">
        <w:t>del mismo</w:t>
      </w:r>
      <w:proofErr w:type="gramEnd"/>
      <w:r w:rsidRPr="00EC5EF7">
        <w:t>;</w:t>
      </w:r>
    </w:p>
    <w:p w14:paraId="340970D0" w14:textId="77777777" w:rsidR="00A6187D" w:rsidRPr="00EC5EF7" w:rsidRDefault="00A6187D" w:rsidP="00B04601">
      <w:pPr>
        <w:spacing w:line="240" w:lineRule="auto"/>
        <w:ind w:left="591"/>
        <w:jc w:val="both"/>
      </w:pPr>
      <w:r w:rsidRPr="00EC5EF7">
        <w:t>Certificado específico de adherencia, en el caso de barras y alambres corrugados;</w:t>
      </w:r>
    </w:p>
    <w:p w14:paraId="6939B540" w14:textId="77777777" w:rsidR="00A6187D" w:rsidRPr="00EC5EF7" w:rsidRDefault="00A6187D" w:rsidP="00B04601">
      <w:pPr>
        <w:spacing w:line="240" w:lineRule="auto"/>
        <w:ind w:left="591"/>
        <w:jc w:val="both"/>
      </w:pPr>
      <w:r w:rsidRPr="00EC5EF7">
        <w:t>Certificado de garantía del fabricante, firmado por persona física, en el que se indiquen los valores límites de las diferentes características expresadas en los artículos 32.2 (barras corrugadas), 33.1.1. (mallas electrosoldadas) y 33.1.2 (armaduras básicas electrosoldadas en celosía) que justifiquen que el acero cumple las exigencias contenidas en la Instrucción EHE.</w:t>
      </w:r>
    </w:p>
    <w:p w14:paraId="65EB4259" w14:textId="77777777" w:rsidR="00A6187D" w:rsidRPr="00EC5EF7" w:rsidRDefault="00A6187D" w:rsidP="00A6187D">
      <w:pPr>
        <w:pStyle w:val="Prrafodelista"/>
        <w:numPr>
          <w:ilvl w:val="0"/>
          <w:numId w:val="32"/>
        </w:numPr>
        <w:spacing w:after="200" w:line="240" w:lineRule="auto"/>
      </w:pPr>
      <w:r w:rsidRPr="00EC5EF7">
        <w:t>Aceros no certificados (sin distintivo reconocido o CC-EHE según artículo 1):</w:t>
      </w:r>
    </w:p>
    <w:p w14:paraId="0D5D31F8" w14:textId="77777777" w:rsidR="00A6187D" w:rsidRPr="00EC5EF7" w:rsidRDefault="00A6187D" w:rsidP="00B04601">
      <w:pPr>
        <w:spacing w:line="240" w:lineRule="auto"/>
        <w:ind w:left="591"/>
        <w:jc w:val="both"/>
      </w:pPr>
      <w:r w:rsidRPr="00EC5EF7">
        <w:t>Cada partida de acero irá acompañada de:</w:t>
      </w:r>
    </w:p>
    <w:p w14:paraId="4B529E35" w14:textId="77777777" w:rsidR="00A6187D" w:rsidRPr="00EC5EF7" w:rsidRDefault="00A6187D" w:rsidP="00B04601">
      <w:pPr>
        <w:spacing w:line="240" w:lineRule="auto"/>
        <w:ind w:left="591"/>
        <w:jc w:val="both"/>
      </w:pPr>
      <w:r w:rsidRPr="00EC5EF7">
        <w:t>Resultados de los ensayos correspondientes a la composición química, características mecánicas y geométricas, efectuados por un organismo de los citados en el artículo 1º de la Instrucción EHE;</w:t>
      </w:r>
    </w:p>
    <w:p w14:paraId="3B8C2A0D" w14:textId="77777777" w:rsidR="00A6187D" w:rsidRPr="00EC5EF7" w:rsidRDefault="00A6187D" w:rsidP="00B04601">
      <w:pPr>
        <w:spacing w:line="240" w:lineRule="auto"/>
        <w:ind w:left="591"/>
        <w:jc w:val="both"/>
      </w:pPr>
      <w:r w:rsidRPr="00EC5EF7">
        <w:t>Certificado específico de adherencia, en el caso de barras y alambres corrugados.</w:t>
      </w:r>
    </w:p>
    <w:p w14:paraId="0B36038D" w14:textId="77777777" w:rsidR="00A6187D" w:rsidRPr="00EC5EF7" w:rsidRDefault="00A6187D" w:rsidP="00B04601">
      <w:pPr>
        <w:spacing w:line="240" w:lineRule="auto"/>
        <w:ind w:left="591"/>
        <w:jc w:val="both"/>
      </w:pPr>
      <w:r w:rsidRPr="00EC5EF7">
        <w:t>CC-EHE, que justifiquen que el acero cumple las exigencias establecidas en los artículos 32.2, 33.1.1 y 33.1.2, según el caso.</w:t>
      </w:r>
    </w:p>
    <w:p w14:paraId="3232EEFF" w14:textId="77777777" w:rsidR="00A6187D" w:rsidRPr="00EC5EF7" w:rsidRDefault="00A6187D" w:rsidP="00B04601">
      <w:pPr>
        <w:spacing w:line="240" w:lineRule="auto"/>
        <w:ind w:left="591"/>
        <w:jc w:val="both"/>
      </w:pPr>
      <w:r w:rsidRPr="00EC5EF7">
        <w:t>Ensayos de control.</w:t>
      </w:r>
    </w:p>
    <w:p w14:paraId="67077E02" w14:textId="77777777" w:rsidR="00A6187D" w:rsidRPr="00EC5EF7" w:rsidRDefault="00A6187D" w:rsidP="00B04601">
      <w:pPr>
        <w:spacing w:line="240" w:lineRule="auto"/>
        <w:ind w:left="591"/>
        <w:jc w:val="both"/>
      </w:pPr>
      <w:r w:rsidRPr="00EC5EF7">
        <w:lastRenderedPageBreak/>
        <w:t>Se tomarán muestras de los aceros para su control según lo especificado en el artículo 90, estableciéndose los siguientes niveles de control:</w:t>
      </w:r>
    </w:p>
    <w:p w14:paraId="2579F69C" w14:textId="77777777" w:rsidR="00A6187D" w:rsidRPr="00EC5EF7" w:rsidRDefault="00A6187D" w:rsidP="00B04601">
      <w:pPr>
        <w:spacing w:line="240" w:lineRule="auto"/>
        <w:ind w:left="591"/>
        <w:jc w:val="both"/>
      </w:pPr>
      <w:r w:rsidRPr="00EC5EF7">
        <w:t>Control a nivel reducido, sólo para aceros certificados.</w:t>
      </w:r>
    </w:p>
    <w:p w14:paraId="52F67704" w14:textId="77777777" w:rsidR="00A6187D" w:rsidRPr="00EC5EF7" w:rsidRDefault="00A6187D" w:rsidP="00B04601">
      <w:pPr>
        <w:spacing w:line="240" w:lineRule="auto"/>
        <w:ind w:left="591"/>
        <w:jc w:val="both"/>
      </w:pPr>
      <w:r w:rsidRPr="00EC5EF7">
        <w:t>Se comprobará sobre cada diámetro:</w:t>
      </w:r>
    </w:p>
    <w:p w14:paraId="5440C512" w14:textId="77777777" w:rsidR="00A6187D" w:rsidRPr="00EC5EF7" w:rsidRDefault="00A6187D" w:rsidP="00A6187D">
      <w:pPr>
        <w:pStyle w:val="Prrafodelista"/>
        <w:numPr>
          <w:ilvl w:val="1"/>
          <w:numId w:val="21"/>
        </w:numPr>
        <w:spacing w:after="200" w:line="240" w:lineRule="auto"/>
        <w:jc w:val="both"/>
      </w:pPr>
      <w:r w:rsidRPr="00EC5EF7">
        <w:t>que la sección equivalente cumple lo especificado en el artículo 32.2, realizándose dos verificaciones en cada partida;</w:t>
      </w:r>
    </w:p>
    <w:p w14:paraId="53D51D9A" w14:textId="77777777" w:rsidR="00A6187D" w:rsidRPr="00EC5EF7" w:rsidRDefault="00A6187D" w:rsidP="00A6187D">
      <w:pPr>
        <w:pStyle w:val="Prrafodelista"/>
        <w:numPr>
          <w:ilvl w:val="1"/>
          <w:numId w:val="21"/>
        </w:numPr>
        <w:spacing w:after="200" w:line="240" w:lineRule="auto"/>
        <w:jc w:val="both"/>
      </w:pPr>
      <w:r w:rsidRPr="00EC5EF7">
        <w:t>no formación de grietas o fisuras en las zonas de doblado y ganchos de anclaje, mediante inspección en obra.</w:t>
      </w:r>
    </w:p>
    <w:p w14:paraId="31DD8386" w14:textId="77777777" w:rsidR="00A6187D" w:rsidRPr="00EC5EF7" w:rsidRDefault="00A6187D" w:rsidP="00B04601">
      <w:pPr>
        <w:spacing w:line="240" w:lineRule="auto"/>
        <w:ind w:left="591"/>
        <w:jc w:val="both"/>
      </w:pPr>
      <w:r w:rsidRPr="00EC5EF7">
        <w:t>Las condiciones de aceptación o rechazo se establecen en el artículo 88.5.2.</w:t>
      </w:r>
    </w:p>
    <w:p w14:paraId="1A0B78B5" w14:textId="77777777" w:rsidR="00A6187D" w:rsidRPr="00EC5EF7" w:rsidRDefault="00A6187D" w:rsidP="00B04601">
      <w:pPr>
        <w:spacing w:line="240" w:lineRule="auto"/>
        <w:jc w:val="both"/>
      </w:pPr>
      <w:r w:rsidRPr="00EC5EF7">
        <w:t>Control a nivel normal:</w:t>
      </w:r>
    </w:p>
    <w:p w14:paraId="4522871A" w14:textId="77777777" w:rsidR="00A6187D" w:rsidRPr="00EC5EF7" w:rsidRDefault="00A6187D" w:rsidP="00B04601">
      <w:pPr>
        <w:spacing w:line="240" w:lineRule="auto"/>
        <w:jc w:val="both"/>
      </w:pPr>
      <w:r w:rsidRPr="00EC5EF7">
        <w:t>Las armaduras se dividirán en lotes que correspondan a un mismo suministrador, designación y serie. Se definen las siguientes series:</w:t>
      </w:r>
    </w:p>
    <w:p w14:paraId="58A5D7FF" w14:textId="77777777" w:rsidR="00A6187D" w:rsidRPr="00EC5EF7" w:rsidRDefault="00A6187D" w:rsidP="00B04601">
      <w:pPr>
        <w:spacing w:line="240" w:lineRule="auto"/>
        <w:ind w:left="708"/>
        <w:jc w:val="both"/>
      </w:pPr>
      <w:r w:rsidRPr="00EC5EF7">
        <w:t xml:space="preserve">Serie fina: diámetros inferiores o iguales 10 </w:t>
      </w:r>
      <w:proofErr w:type="spellStart"/>
      <w:r w:rsidRPr="00EC5EF7">
        <w:t>mm.</w:t>
      </w:r>
      <w:proofErr w:type="spellEnd"/>
      <w:r w:rsidRPr="00EC5EF7">
        <w:t xml:space="preserve"> Serie media: diámetros de 12 a 25 </w:t>
      </w:r>
      <w:proofErr w:type="spellStart"/>
      <w:r w:rsidRPr="00EC5EF7">
        <w:t>mm.</w:t>
      </w:r>
      <w:proofErr w:type="spellEnd"/>
    </w:p>
    <w:p w14:paraId="6D5C2C86" w14:textId="77777777" w:rsidR="00A6187D" w:rsidRPr="00EC5EF7" w:rsidRDefault="00A6187D" w:rsidP="00B04601">
      <w:pPr>
        <w:spacing w:line="240" w:lineRule="auto"/>
        <w:ind w:left="708"/>
        <w:jc w:val="both"/>
      </w:pPr>
      <w:r w:rsidRPr="00EC5EF7">
        <w:t xml:space="preserve">Serie gruesa: diámetros superiores a 25 </w:t>
      </w:r>
      <w:proofErr w:type="spellStart"/>
      <w:r w:rsidRPr="00EC5EF7">
        <w:t>mm.</w:t>
      </w:r>
      <w:proofErr w:type="spellEnd"/>
    </w:p>
    <w:p w14:paraId="0424F730" w14:textId="77777777" w:rsidR="00A6187D" w:rsidRPr="00EC5EF7" w:rsidRDefault="00A6187D" w:rsidP="00B04601">
      <w:pPr>
        <w:spacing w:line="240" w:lineRule="auto"/>
        <w:jc w:val="both"/>
      </w:pPr>
      <w:r w:rsidRPr="00EC5EF7">
        <w:t>El tamaño máximo del lote será de 40 t para acero certificado y de 20 t para acero no certificado.</w:t>
      </w:r>
    </w:p>
    <w:p w14:paraId="192B8C23" w14:textId="77777777" w:rsidR="00A6187D" w:rsidRPr="00EC5EF7" w:rsidRDefault="00A6187D" w:rsidP="00B04601">
      <w:pPr>
        <w:spacing w:line="240" w:lineRule="auto"/>
        <w:jc w:val="both"/>
      </w:pPr>
      <w:r w:rsidRPr="00EC5EF7">
        <w:t>Se comprobará sobre una probeta de cada diámetro, tipo de acero y suministrador en dos ocasiones:</w:t>
      </w:r>
    </w:p>
    <w:p w14:paraId="36ABC7D3" w14:textId="77777777" w:rsidR="00A6187D" w:rsidRPr="00EC5EF7" w:rsidRDefault="00A6187D" w:rsidP="00B04601">
      <w:pPr>
        <w:spacing w:line="240" w:lineRule="auto"/>
        <w:jc w:val="both"/>
      </w:pPr>
      <w:r w:rsidRPr="00EC5EF7">
        <w:t>Límite elástico, carga de rotura y alargamiento en rotura.</w:t>
      </w:r>
    </w:p>
    <w:p w14:paraId="771DAA76" w14:textId="77777777" w:rsidR="00A6187D" w:rsidRPr="00EC5EF7" w:rsidRDefault="00A6187D" w:rsidP="00B04601">
      <w:pPr>
        <w:spacing w:line="240" w:lineRule="auto"/>
        <w:jc w:val="both"/>
      </w:pPr>
      <w:r w:rsidRPr="00EC5EF7">
        <w:t>Por cada lote, en dos probetas:</w:t>
      </w:r>
    </w:p>
    <w:p w14:paraId="482175A4" w14:textId="77777777" w:rsidR="00A6187D" w:rsidRPr="00EC5EF7" w:rsidRDefault="00A6187D" w:rsidP="00A6187D">
      <w:pPr>
        <w:pStyle w:val="Prrafodelista"/>
        <w:numPr>
          <w:ilvl w:val="0"/>
          <w:numId w:val="21"/>
        </w:numPr>
        <w:spacing w:after="200" w:line="240" w:lineRule="auto"/>
        <w:jc w:val="both"/>
      </w:pPr>
      <w:r w:rsidRPr="00EC5EF7">
        <w:t>se comprobará que la sección equivalente cumple lo especificado en el artículo 32.2,</w:t>
      </w:r>
    </w:p>
    <w:p w14:paraId="46AAE952" w14:textId="77777777" w:rsidR="00A6187D" w:rsidRPr="00EC5EF7" w:rsidRDefault="00A6187D" w:rsidP="00A6187D">
      <w:pPr>
        <w:pStyle w:val="Prrafodelista"/>
        <w:numPr>
          <w:ilvl w:val="0"/>
          <w:numId w:val="21"/>
        </w:numPr>
        <w:spacing w:after="200" w:line="240" w:lineRule="auto"/>
        <w:jc w:val="both"/>
      </w:pPr>
      <w:r w:rsidRPr="00EC5EF7">
        <w:t>se comprobarán las características geométricas de los resaltos, según el artículo 32.2,</w:t>
      </w:r>
    </w:p>
    <w:p w14:paraId="25C5D957" w14:textId="77777777" w:rsidR="00A6187D" w:rsidRPr="00EC5EF7" w:rsidRDefault="00A6187D" w:rsidP="00A6187D">
      <w:pPr>
        <w:pStyle w:val="Prrafodelista"/>
        <w:numPr>
          <w:ilvl w:val="0"/>
          <w:numId w:val="21"/>
        </w:numPr>
        <w:spacing w:after="200" w:line="240" w:lineRule="auto"/>
        <w:jc w:val="both"/>
      </w:pPr>
      <w:r w:rsidRPr="00EC5EF7">
        <w:t>se realizará el ensayo de doblado-desdoblado indicado en el artículo 32.2.</w:t>
      </w:r>
    </w:p>
    <w:p w14:paraId="322F9D52" w14:textId="77777777" w:rsidR="00A6187D" w:rsidRPr="00EC5EF7" w:rsidRDefault="00A6187D" w:rsidP="00B04601">
      <w:pPr>
        <w:spacing w:line="240" w:lineRule="auto"/>
        <w:jc w:val="both"/>
      </w:pPr>
      <w:r w:rsidRPr="00EC5EF7">
        <w:t>En el caso de existir empalmes por soldadura se comprobará la soldabilidad (artículo 32.2).</w:t>
      </w:r>
    </w:p>
    <w:p w14:paraId="67B32DE6" w14:textId="77777777" w:rsidR="00A6187D" w:rsidRPr="00EC5EF7" w:rsidRDefault="00A6187D" w:rsidP="00B04601">
      <w:pPr>
        <w:spacing w:line="240" w:lineRule="auto"/>
        <w:jc w:val="both"/>
      </w:pPr>
      <w:r w:rsidRPr="00EC5EF7">
        <w:t>Las condiciones de aceptación o rechazo se establecen en el artículo 88.5.2.</w:t>
      </w:r>
    </w:p>
    <w:p w14:paraId="5FF4CBF6" w14:textId="77777777" w:rsidR="00A6187D" w:rsidRPr="00EC5EF7" w:rsidRDefault="00A6187D" w:rsidP="00B04601">
      <w:pPr>
        <w:spacing w:line="240" w:lineRule="auto"/>
        <w:jc w:val="both"/>
      </w:pPr>
      <w:r w:rsidRPr="00EC5EF7">
        <w:t>Compatibilidad</w:t>
      </w:r>
    </w:p>
    <w:p w14:paraId="4D417C6D" w14:textId="77777777" w:rsidR="00A6187D" w:rsidRPr="00EC5EF7" w:rsidRDefault="00A6187D" w:rsidP="00B04601">
      <w:pPr>
        <w:spacing w:line="240" w:lineRule="auto"/>
        <w:jc w:val="both"/>
      </w:pPr>
      <w:r w:rsidRPr="00EC5EF7">
        <w:t>Se prohíbe el empleo de aluminio en moldes que vayan a estar en contacto con el hormigón.</w:t>
      </w:r>
    </w:p>
    <w:p w14:paraId="644F3631" w14:textId="77777777" w:rsidR="00A6187D" w:rsidRPr="00EC5EF7" w:rsidRDefault="00A6187D" w:rsidP="00B04601">
      <w:pPr>
        <w:spacing w:line="240" w:lineRule="auto"/>
        <w:jc w:val="both"/>
      </w:pPr>
      <w:r w:rsidRPr="00EC5EF7">
        <w:t>Se tomarán las precauciones necesarias, en función de la agresividad ambiental a la que se encuentre sometido cada elemento, para evitar su degradación pudiendo alcanzar la duración de la vida útil acordada. Se adoptarán las prescripciones respecto a la durabilidad del hormigón y de las armaduras, según el artículo 37.2, con la selección de las  formas estructurales adecuadas, la calidad adecuada del hormigón y en especial de su capa exterior, el espesor de los recubrimientos de las armaduras, el valor máximo de abertura de fisura, la disposición de protecciones superficiales en al caso de ambientes muy agresivos y en la adopción de medidas  contra la corrosión de las armaduras, quedando prohibido poner en contacto las armaduras con otros metales de muy diferente potencial galvánico.</w:t>
      </w:r>
    </w:p>
    <w:p w14:paraId="4DDED269" w14:textId="77777777" w:rsidR="00A6187D" w:rsidRPr="00EC5EF7" w:rsidRDefault="00A6187D" w:rsidP="00A6187D">
      <w:pPr>
        <w:pStyle w:val="Ttulo3"/>
        <w:numPr>
          <w:ilvl w:val="2"/>
          <w:numId w:val="0"/>
        </w:numPr>
        <w:spacing w:before="40" w:after="0" w:line="240" w:lineRule="auto"/>
        <w:ind w:left="720" w:hanging="720"/>
      </w:pPr>
      <w:bookmarkStart w:id="193" w:name="_Toc197445041"/>
      <w:r w:rsidRPr="00EC5EF7">
        <w:t>DE LA EJECUCIÓN DEL ELEMENTO.</w:t>
      </w:r>
      <w:bookmarkEnd w:id="193"/>
    </w:p>
    <w:p w14:paraId="783AF376" w14:textId="77777777" w:rsidR="00A6187D" w:rsidRPr="00EC5EF7" w:rsidRDefault="00A6187D" w:rsidP="00B04601">
      <w:pPr>
        <w:spacing w:line="240" w:lineRule="auto"/>
        <w:jc w:val="both"/>
        <w:rPr>
          <w:b/>
        </w:rPr>
      </w:pPr>
      <w:r w:rsidRPr="00EC5EF7">
        <w:rPr>
          <w:b/>
        </w:rPr>
        <w:t>Preparación</w:t>
      </w:r>
    </w:p>
    <w:p w14:paraId="089AF699" w14:textId="77777777" w:rsidR="00A6187D" w:rsidRPr="00EC5EF7" w:rsidRDefault="00A6187D" w:rsidP="00A6187D">
      <w:pPr>
        <w:pStyle w:val="Prrafodelista"/>
        <w:numPr>
          <w:ilvl w:val="0"/>
          <w:numId w:val="33"/>
        </w:numPr>
        <w:spacing w:after="200" w:line="240" w:lineRule="auto"/>
        <w:jc w:val="both"/>
      </w:pPr>
      <w:r w:rsidRPr="00EC5EF7">
        <w:t>Deberán adoptarse las medidas necesarias durante el proceso constructivo, para que se verifiquen las hipótesis de carga consideradas en el cálculo de las estructuras (empotramientos, apoyos, etc.).</w:t>
      </w:r>
    </w:p>
    <w:p w14:paraId="3BF30175" w14:textId="77777777" w:rsidR="00A6187D" w:rsidRPr="00EC5EF7" w:rsidRDefault="00A6187D" w:rsidP="00A6187D">
      <w:pPr>
        <w:pStyle w:val="Prrafodelista"/>
        <w:numPr>
          <w:ilvl w:val="0"/>
          <w:numId w:val="33"/>
        </w:numPr>
        <w:spacing w:after="200" w:line="240" w:lineRule="auto"/>
        <w:jc w:val="both"/>
      </w:pPr>
      <w:r w:rsidRPr="00EC5EF7">
        <w:t xml:space="preserve">Además de las especificaciones que se indican a continuación, son de observación obligada todas las normas y disposiciones que exponen la Instrucción de Hormigón Estructural EHE, la Instrucción para el Proyecto y la Ejecución de Forjados Unidireccionales de Hormigón Armado o </w:t>
      </w:r>
      <w:r w:rsidRPr="00EC5EF7">
        <w:lastRenderedPageBreak/>
        <w:t>Pretensado EF-96 y la Norma de Construcción Sismorresistente NCSR-02. En caso de duda o contraposición de criterios, serán efectivos los que den las Instrucciones, siendo intérprete la dirección facultativa de las obras.</w:t>
      </w:r>
    </w:p>
    <w:p w14:paraId="748BAFFB" w14:textId="77777777" w:rsidR="00A6187D" w:rsidRPr="00EC5EF7" w:rsidRDefault="00A6187D" w:rsidP="00A6187D">
      <w:pPr>
        <w:pStyle w:val="Prrafodelista"/>
        <w:numPr>
          <w:ilvl w:val="0"/>
          <w:numId w:val="33"/>
        </w:numPr>
        <w:spacing w:after="200" w:line="240" w:lineRule="auto"/>
        <w:jc w:val="both"/>
      </w:pPr>
      <w:r w:rsidRPr="00EC5EF7">
        <w:t>Documentación necesaria para el comienzo de las obras.</w:t>
      </w:r>
    </w:p>
    <w:p w14:paraId="2DEB1F27" w14:textId="77777777" w:rsidR="00A6187D" w:rsidRPr="00EC5EF7" w:rsidRDefault="00A6187D" w:rsidP="00A6187D">
      <w:pPr>
        <w:pStyle w:val="Prrafodelista"/>
        <w:numPr>
          <w:ilvl w:val="0"/>
          <w:numId w:val="33"/>
        </w:numPr>
        <w:spacing w:after="200" w:line="240" w:lineRule="auto"/>
        <w:jc w:val="both"/>
      </w:pPr>
      <w:r w:rsidRPr="00EC5EF7">
        <w:t xml:space="preserve">Disposición de todos los medios materiales y comprobación del estado de </w:t>
      </w:r>
      <w:proofErr w:type="gramStart"/>
      <w:r w:rsidRPr="00EC5EF7">
        <w:t>los mismos</w:t>
      </w:r>
      <w:proofErr w:type="gramEnd"/>
      <w:r w:rsidRPr="00EC5EF7">
        <w:t>.</w:t>
      </w:r>
    </w:p>
    <w:p w14:paraId="3016F575" w14:textId="77777777" w:rsidR="00A6187D" w:rsidRPr="00EC5EF7" w:rsidRDefault="00A6187D" w:rsidP="00A6187D">
      <w:pPr>
        <w:pStyle w:val="Prrafodelista"/>
        <w:numPr>
          <w:ilvl w:val="0"/>
          <w:numId w:val="33"/>
        </w:numPr>
        <w:spacing w:after="200" w:line="240" w:lineRule="auto"/>
        <w:jc w:val="both"/>
      </w:pPr>
      <w:r w:rsidRPr="00EC5EF7">
        <w:t>Replanteo de la estructura que va a ejecutarse.</w:t>
      </w:r>
    </w:p>
    <w:p w14:paraId="7BD35E9E" w14:textId="77777777" w:rsidR="00A6187D" w:rsidRPr="00EC5EF7" w:rsidRDefault="00A6187D" w:rsidP="00A6187D">
      <w:pPr>
        <w:pStyle w:val="Prrafodelista"/>
        <w:numPr>
          <w:ilvl w:val="0"/>
          <w:numId w:val="33"/>
        </w:numPr>
        <w:spacing w:after="200" w:line="240" w:lineRule="auto"/>
        <w:jc w:val="both"/>
      </w:pPr>
      <w:r w:rsidRPr="00EC5EF7">
        <w:t>Condiciones de diseño</w:t>
      </w:r>
    </w:p>
    <w:p w14:paraId="76E1E0C9" w14:textId="77777777" w:rsidR="00A6187D" w:rsidRPr="00EC5EF7" w:rsidRDefault="00A6187D" w:rsidP="00A6187D">
      <w:pPr>
        <w:pStyle w:val="Prrafodelista"/>
        <w:numPr>
          <w:ilvl w:val="0"/>
          <w:numId w:val="33"/>
        </w:numPr>
        <w:spacing w:after="200" w:line="240" w:lineRule="auto"/>
        <w:jc w:val="both"/>
      </w:pPr>
      <w:r w:rsidRPr="00EC5EF7">
        <w:t xml:space="preserve">En zona sísmica, con aceleración sísmica de cálculo mayor o igual a 0.16g, siendo g la aceleración de la gravedad, el hormigón utilizado en la estructura deberá tener una resistencia característica a compresión de, al menos 200 </w:t>
      </w:r>
      <w:proofErr w:type="spellStart"/>
      <w:r w:rsidRPr="00EC5EF7">
        <w:t>kp</w:t>
      </w:r>
      <w:proofErr w:type="spellEnd"/>
      <w:r w:rsidRPr="00EC5EF7">
        <w:t xml:space="preserve">/cm2 (20 </w:t>
      </w:r>
      <w:proofErr w:type="spellStart"/>
      <w:r w:rsidRPr="00EC5EF7">
        <w:t>Mpa</w:t>
      </w:r>
      <w:proofErr w:type="spellEnd"/>
      <w:r w:rsidRPr="00EC5EF7">
        <w:t>), así como el acero de las armaduras será de alta adherencia, de dureza natural, y de límite elástico</w:t>
      </w:r>
      <w:r w:rsidRPr="00EC5EF7">
        <w:rPr>
          <w:rFonts w:ascii="Arial" w:eastAsia="Arial" w:hAnsi="Arial" w:cs="Arial"/>
          <w:sz w:val="16"/>
          <w:szCs w:val="16"/>
        </w:rPr>
        <w:t xml:space="preserve"> </w:t>
      </w:r>
      <w:r w:rsidRPr="00EC5EF7">
        <w:t xml:space="preserve">no superior a 5.100 </w:t>
      </w:r>
      <w:proofErr w:type="spellStart"/>
      <w:r w:rsidRPr="00EC5EF7">
        <w:t>kp</w:t>
      </w:r>
      <w:proofErr w:type="spellEnd"/>
      <w:r w:rsidRPr="00EC5EF7">
        <w:t xml:space="preserve">/cm2 (500 </w:t>
      </w:r>
      <w:proofErr w:type="spellStart"/>
      <w:r w:rsidRPr="00EC5EF7">
        <w:t>Mpa</w:t>
      </w:r>
      <w:proofErr w:type="spellEnd"/>
      <w:r w:rsidRPr="00EC5EF7">
        <w:t>); además, la longitud de anclaje de las barras será de 10 diámetros mayor de lo indicado para acciones estáticas.</w:t>
      </w:r>
    </w:p>
    <w:p w14:paraId="527975EE" w14:textId="77777777" w:rsidR="00A6187D" w:rsidRPr="00EC5EF7" w:rsidRDefault="00A6187D" w:rsidP="00B04601">
      <w:pPr>
        <w:spacing w:line="240" w:lineRule="auto"/>
        <w:jc w:val="both"/>
        <w:rPr>
          <w:b/>
        </w:rPr>
      </w:pPr>
      <w:r w:rsidRPr="00EC5EF7">
        <w:rPr>
          <w:b/>
        </w:rPr>
        <w:t>Fases de ejecución</w:t>
      </w:r>
    </w:p>
    <w:p w14:paraId="18AE0F7E" w14:textId="77777777" w:rsidR="00A6187D" w:rsidRPr="00EC5EF7" w:rsidRDefault="00A6187D" w:rsidP="00B04601">
      <w:pPr>
        <w:spacing w:line="240" w:lineRule="auto"/>
        <w:jc w:val="both"/>
      </w:pPr>
      <w:r w:rsidRPr="00EC5EF7">
        <w:t>Ejecución de la ferralla.</w:t>
      </w:r>
    </w:p>
    <w:p w14:paraId="68951B0E" w14:textId="77777777" w:rsidR="00A6187D" w:rsidRPr="00EC5EF7" w:rsidRDefault="00A6187D" w:rsidP="00A6187D">
      <w:pPr>
        <w:pStyle w:val="Prrafodelista"/>
        <w:numPr>
          <w:ilvl w:val="0"/>
          <w:numId w:val="33"/>
        </w:numPr>
        <w:spacing w:after="200" w:line="240" w:lineRule="auto"/>
        <w:jc w:val="both"/>
      </w:pPr>
      <w:r w:rsidRPr="00EC5EF7">
        <w:t>Corte. Se llevará a cabo de acuerdo con las normas de buena práctica, utilizando cizallas, sierras, discos o máquinas de oxicorte y quedando prohibido el empleo del arco eléctrico.</w:t>
      </w:r>
    </w:p>
    <w:p w14:paraId="3B3BD076" w14:textId="77777777" w:rsidR="00A6187D" w:rsidRPr="00EC5EF7" w:rsidRDefault="00A6187D" w:rsidP="00A6187D">
      <w:pPr>
        <w:pStyle w:val="Prrafodelista"/>
        <w:numPr>
          <w:ilvl w:val="0"/>
          <w:numId w:val="33"/>
        </w:numPr>
        <w:spacing w:after="200" w:line="240" w:lineRule="auto"/>
        <w:jc w:val="both"/>
      </w:pPr>
      <w:r w:rsidRPr="00EC5EF7">
        <w:t>Doblado, según artículo 69.3.4.</w:t>
      </w:r>
    </w:p>
    <w:p w14:paraId="00B919AF" w14:textId="77777777" w:rsidR="00A6187D" w:rsidRPr="00EC5EF7" w:rsidRDefault="00A6187D" w:rsidP="00B04601">
      <w:pPr>
        <w:spacing w:line="240" w:lineRule="auto"/>
        <w:ind w:left="708"/>
        <w:jc w:val="both"/>
      </w:pPr>
      <w:r w:rsidRPr="00EC5EF7">
        <w:t>Las barras corrugadas se doblarán en frío, ajustándose a los planos e instrucciones del proyecto, se realizará con medios mecánicos, con velocidad moderada y constante, utilizando mandriles de tal forma que la zona doblada tenga un radio de curvatura constante y con un diámetro interior que cumpla las condiciones establecidas en el artículo 69.3.4.</w:t>
      </w:r>
    </w:p>
    <w:p w14:paraId="581B07BE" w14:textId="77777777" w:rsidR="00A6187D" w:rsidRPr="00EC5EF7" w:rsidRDefault="00A6187D" w:rsidP="00B04601">
      <w:pPr>
        <w:spacing w:line="240" w:lineRule="auto"/>
        <w:ind w:left="708"/>
        <w:jc w:val="both"/>
      </w:pPr>
      <w:r w:rsidRPr="00EC5EF7">
        <w:t>Los cercos y estribos podrán doblarse en diámetros inferiores a los indicados con tal de que ello no origine en dichos elementos un principio de fisuración. En ningún caso el diámetro será inferior a 3 cm ni a 3 veces el diámetro de la barra.</w:t>
      </w:r>
    </w:p>
    <w:p w14:paraId="2004F492" w14:textId="77777777" w:rsidR="00A6187D" w:rsidRPr="00EC5EF7" w:rsidRDefault="00A6187D" w:rsidP="00B04601">
      <w:pPr>
        <w:spacing w:line="240" w:lineRule="auto"/>
        <w:ind w:left="708"/>
        <w:jc w:val="both"/>
      </w:pPr>
      <w:r w:rsidRPr="00EC5EF7">
        <w:t>En el caso de mallas electrosoldadas rigen también siempre las limitaciones que el doblado se efectúe a una distancia igual a 4 diámetros contados a partir del nudo, o soldadura, más próximo. En caso contrario el diámetro mínimo de doblado no podrá ser inferior a 20 veces el diámetro de la armadura.</w:t>
      </w:r>
    </w:p>
    <w:p w14:paraId="79273D3B" w14:textId="77777777" w:rsidR="00A6187D" w:rsidRPr="00EC5EF7" w:rsidRDefault="00A6187D" w:rsidP="00B04601">
      <w:pPr>
        <w:spacing w:line="240" w:lineRule="auto"/>
        <w:ind w:left="708"/>
        <w:jc w:val="both"/>
      </w:pPr>
      <w:r w:rsidRPr="00EC5EF7">
        <w:t>No se admitirá el enderezamiento de codos, incluidos los de suministro, salvo cuando esta operación puede realizarse sin daño, inmediato o futuro, para la barra correspondiente.</w:t>
      </w:r>
    </w:p>
    <w:p w14:paraId="7165097A" w14:textId="77777777" w:rsidR="00A6187D" w:rsidRPr="00EC5EF7" w:rsidRDefault="00A6187D" w:rsidP="00A6187D">
      <w:pPr>
        <w:pStyle w:val="Prrafodelista"/>
        <w:numPr>
          <w:ilvl w:val="0"/>
          <w:numId w:val="33"/>
        </w:numPr>
        <w:spacing w:after="200" w:line="240" w:lineRule="auto"/>
        <w:jc w:val="both"/>
      </w:pPr>
      <w:r w:rsidRPr="00EC5EF7">
        <w:t>Colocación de las armaduras</w:t>
      </w:r>
    </w:p>
    <w:p w14:paraId="4C296FB3" w14:textId="77777777" w:rsidR="00A6187D" w:rsidRPr="00EC5EF7" w:rsidRDefault="00A6187D" w:rsidP="00B04601">
      <w:pPr>
        <w:spacing w:line="240" w:lineRule="auto"/>
        <w:ind w:left="708"/>
        <w:jc w:val="both"/>
      </w:pPr>
      <w:r w:rsidRPr="00EC5EF7">
        <w:t>Las jaulas o ferralla serán lo suficientemente rígidas y robustas para asegurar la inmovilidad de las barras durante su transporte y montaje y el hormigonado de la pieza, de manera que no varíe su posición especificada en proyecto y permitan al hormigón envolventes sin dejar coqueras.</w:t>
      </w:r>
    </w:p>
    <w:p w14:paraId="6CAF12E5" w14:textId="77777777" w:rsidR="00A6187D" w:rsidRPr="00EC5EF7" w:rsidRDefault="00A6187D" w:rsidP="00B04601">
      <w:pPr>
        <w:spacing w:line="240" w:lineRule="auto"/>
        <w:ind w:left="708"/>
        <w:jc w:val="both"/>
      </w:pPr>
      <w:r w:rsidRPr="00EC5EF7">
        <w:t>La distancia libre, horizontal y vertical, entre dos barras aisladas consecutivas, salvo el caso de grupos de barras, será igual o superior al mayor de los tres valores siguientes:</w:t>
      </w:r>
    </w:p>
    <w:p w14:paraId="1374D879" w14:textId="77777777" w:rsidR="00A6187D" w:rsidRPr="00EC5EF7" w:rsidRDefault="00A6187D" w:rsidP="00A6187D">
      <w:pPr>
        <w:pStyle w:val="Prrafodelista"/>
        <w:numPr>
          <w:ilvl w:val="0"/>
          <w:numId w:val="34"/>
        </w:numPr>
        <w:spacing w:after="200" w:line="240" w:lineRule="auto"/>
        <w:jc w:val="both"/>
      </w:pPr>
      <w:r w:rsidRPr="00EC5EF7">
        <w:t>2cm</w:t>
      </w:r>
    </w:p>
    <w:p w14:paraId="04A16869" w14:textId="77777777" w:rsidR="00A6187D" w:rsidRPr="00EC5EF7" w:rsidRDefault="00A6187D" w:rsidP="00A6187D">
      <w:pPr>
        <w:pStyle w:val="Prrafodelista"/>
        <w:numPr>
          <w:ilvl w:val="0"/>
          <w:numId w:val="34"/>
        </w:numPr>
        <w:spacing w:after="200" w:line="240" w:lineRule="auto"/>
        <w:jc w:val="both"/>
      </w:pPr>
      <w:r w:rsidRPr="00EC5EF7">
        <w:t>El diámetro de la mayor</w:t>
      </w:r>
    </w:p>
    <w:p w14:paraId="3F2F3E70" w14:textId="77777777" w:rsidR="00A6187D" w:rsidRPr="00EC5EF7" w:rsidRDefault="00A6187D" w:rsidP="00A6187D">
      <w:pPr>
        <w:pStyle w:val="Prrafodelista"/>
        <w:numPr>
          <w:ilvl w:val="0"/>
          <w:numId w:val="34"/>
        </w:numPr>
        <w:spacing w:after="200" w:line="240" w:lineRule="auto"/>
        <w:jc w:val="both"/>
      </w:pPr>
      <w:r w:rsidRPr="00EC5EF7">
        <w:t>1.25 veces el tamaño máximo del árido</w:t>
      </w:r>
    </w:p>
    <w:p w14:paraId="127B34AB" w14:textId="77777777" w:rsidR="00A6187D" w:rsidRPr="00EC5EF7" w:rsidRDefault="00A6187D" w:rsidP="00A6187D">
      <w:pPr>
        <w:pStyle w:val="Prrafodelista"/>
        <w:numPr>
          <w:ilvl w:val="0"/>
          <w:numId w:val="33"/>
        </w:numPr>
        <w:spacing w:after="200" w:line="240" w:lineRule="auto"/>
        <w:jc w:val="both"/>
      </w:pPr>
      <w:r w:rsidRPr="00EC5EF7">
        <w:t>Separadores</w:t>
      </w:r>
    </w:p>
    <w:p w14:paraId="1BA03FC4" w14:textId="77777777" w:rsidR="00A6187D" w:rsidRPr="00EC5EF7" w:rsidRDefault="00A6187D" w:rsidP="00B04601">
      <w:pPr>
        <w:spacing w:line="240" w:lineRule="auto"/>
        <w:ind w:left="708"/>
        <w:jc w:val="both"/>
      </w:pPr>
      <w:r w:rsidRPr="00EC5EF7">
        <w:t>Los calzos y apoyos provisionales en los encofrados y moldes deberán ser de hormigón, mortero o plástico o de otro material apropiado, quedando prohibidos los de madera y, si el hormigón ha de quedar visto, los metálicos. Se comprobarán en obra los espesores de recubrimiento indicados en proyecto, que en cualquier caso cumplirán los mínimos del artículo 37.2.4.</w:t>
      </w:r>
    </w:p>
    <w:p w14:paraId="6DBB0C28" w14:textId="77777777" w:rsidR="00A6187D" w:rsidRPr="00EC5EF7" w:rsidRDefault="00A6187D" w:rsidP="00B04601">
      <w:pPr>
        <w:spacing w:line="240" w:lineRule="auto"/>
        <w:ind w:left="708"/>
        <w:jc w:val="both"/>
      </w:pPr>
      <w:r w:rsidRPr="00EC5EF7">
        <w:lastRenderedPageBreak/>
        <w:t>Los recubrimientos deberán garantizarse mediante la disposición de los correspondientes elementos separadores colocados en obra y se dispondrán de acuerdo con lo prescrito en la tabla 69.8.2.</w:t>
      </w:r>
    </w:p>
    <w:p w14:paraId="3BCE3F16" w14:textId="77777777" w:rsidR="00A6187D" w:rsidRPr="00EC5EF7" w:rsidRDefault="00A6187D" w:rsidP="00A6187D">
      <w:pPr>
        <w:pStyle w:val="Prrafodelista"/>
        <w:numPr>
          <w:ilvl w:val="0"/>
          <w:numId w:val="33"/>
        </w:numPr>
        <w:spacing w:after="200" w:line="240" w:lineRule="auto"/>
        <w:jc w:val="both"/>
      </w:pPr>
      <w:r w:rsidRPr="00EC5EF7">
        <w:t>Anclajes</w:t>
      </w:r>
    </w:p>
    <w:p w14:paraId="7256FFD6" w14:textId="77777777" w:rsidR="00A6187D" w:rsidRPr="00EC5EF7" w:rsidRDefault="00A6187D" w:rsidP="00B04601">
      <w:pPr>
        <w:spacing w:line="240" w:lineRule="auto"/>
        <w:ind w:left="708"/>
        <w:jc w:val="both"/>
      </w:pPr>
      <w:r w:rsidRPr="00EC5EF7">
        <w:t>Se realizarán según indicaciones del artículo 69.5.</w:t>
      </w:r>
    </w:p>
    <w:p w14:paraId="0EA1B493" w14:textId="77777777" w:rsidR="00A6187D" w:rsidRPr="00EC5EF7" w:rsidRDefault="00A6187D" w:rsidP="00A6187D">
      <w:pPr>
        <w:pStyle w:val="Prrafodelista"/>
        <w:numPr>
          <w:ilvl w:val="0"/>
          <w:numId w:val="33"/>
        </w:numPr>
        <w:spacing w:after="200" w:line="240" w:lineRule="auto"/>
        <w:jc w:val="both"/>
      </w:pPr>
      <w:r w:rsidRPr="00EC5EF7">
        <w:t>Empalmes</w:t>
      </w:r>
    </w:p>
    <w:p w14:paraId="6C991A61" w14:textId="77777777" w:rsidR="00A6187D" w:rsidRPr="00EC5EF7" w:rsidRDefault="00A6187D" w:rsidP="00B04601">
      <w:pPr>
        <w:spacing w:line="240" w:lineRule="auto"/>
        <w:ind w:left="708"/>
        <w:jc w:val="both"/>
      </w:pPr>
      <w:r w:rsidRPr="00EC5EF7">
        <w:t>No se dispondrán más que aquellos empalmes indicados en los planos y los que autorice la dirección de obra.</w:t>
      </w:r>
    </w:p>
    <w:p w14:paraId="4895F72B" w14:textId="77777777" w:rsidR="00A6187D" w:rsidRPr="00EC5EF7" w:rsidRDefault="00A6187D" w:rsidP="00B04601">
      <w:pPr>
        <w:spacing w:line="240" w:lineRule="auto"/>
        <w:ind w:left="708"/>
        <w:jc w:val="both"/>
      </w:pPr>
      <w:r w:rsidRPr="00EC5EF7">
        <w:t>En los empalmes por solapo, la separación entre las barras será de 4 diámetros como máximo.</w:t>
      </w:r>
    </w:p>
    <w:p w14:paraId="3C38173F" w14:textId="77777777" w:rsidR="00A6187D" w:rsidRPr="00EC5EF7" w:rsidRDefault="00A6187D" w:rsidP="00B04601">
      <w:pPr>
        <w:spacing w:line="240" w:lineRule="auto"/>
        <w:ind w:left="708"/>
        <w:jc w:val="both"/>
      </w:pPr>
      <w:r w:rsidRPr="00EC5EF7">
        <w:t>En las armaduras en tracción esta separación no será inferior a los valores indicados para la distancia libre entre barras aisladas.</w:t>
      </w:r>
    </w:p>
    <w:p w14:paraId="4EE09192" w14:textId="77777777" w:rsidR="00A6187D" w:rsidRPr="00EC5EF7" w:rsidRDefault="00A6187D" w:rsidP="00B04601">
      <w:pPr>
        <w:spacing w:line="240" w:lineRule="auto"/>
        <w:ind w:left="708"/>
        <w:jc w:val="both"/>
      </w:pPr>
      <w:r w:rsidRPr="00EC5EF7">
        <w:t>La longitud de solapo será igual a lo indicado en el artículo69.5.2.2 y en la tabla 69.5.2.2.</w:t>
      </w:r>
    </w:p>
    <w:p w14:paraId="183D6509" w14:textId="77777777" w:rsidR="00A6187D" w:rsidRPr="00EC5EF7" w:rsidRDefault="00A6187D" w:rsidP="00B04601">
      <w:pPr>
        <w:spacing w:line="240" w:lineRule="auto"/>
        <w:ind w:left="708"/>
        <w:jc w:val="both"/>
      </w:pPr>
      <w:r w:rsidRPr="00EC5EF7">
        <w:t>Para los empalmes por solapo en grupo de barras y de mallas electrosoldadas se ejecutará lo indicado respectivamente, en los artículos 69.5.2.3 y 69.5.2.4.</w:t>
      </w:r>
    </w:p>
    <w:p w14:paraId="0659B954" w14:textId="77777777" w:rsidR="00A6187D" w:rsidRPr="00EC5EF7" w:rsidRDefault="00A6187D" w:rsidP="00B04601">
      <w:pPr>
        <w:spacing w:line="240" w:lineRule="auto"/>
        <w:ind w:left="708"/>
        <w:jc w:val="both"/>
      </w:pPr>
      <w:r w:rsidRPr="00EC5EF7">
        <w:t>Para empalmes mecánicos se estará a lo dispuesto en el artículo 69.5.2.6.</w:t>
      </w:r>
    </w:p>
    <w:p w14:paraId="3B2781B0" w14:textId="77777777" w:rsidR="00A6187D" w:rsidRPr="00EC5EF7" w:rsidRDefault="00A6187D" w:rsidP="00B04601">
      <w:pPr>
        <w:spacing w:line="240" w:lineRule="auto"/>
        <w:ind w:left="708"/>
        <w:jc w:val="both"/>
      </w:pPr>
      <w:r w:rsidRPr="00EC5EF7">
        <w:t>Los empalmes por soldadura deberán realizarse de acuerdo con los procedimientos de soldadura descritos en la UNE 36832:97, y ejecutarse por operarios debidamente cualificados.</w:t>
      </w:r>
    </w:p>
    <w:p w14:paraId="75A72349" w14:textId="77777777" w:rsidR="00A6187D" w:rsidRPr="00EC5EF7" w:rsidRDefault="00A6187D" w:rsidP="00B04601">
      <w:pPr>
        <w:spacing w:line="240" w:lineRule="auto"/>
        <w:ind w:left="708"/>
        <w:jc w:val="both"/>
      </w:pPr>
      <w:r w:rsidRPr="00EC5EF7">
        <w:t>Las soldaduras a tope de barras de distinto diámetro podrán realizarse siempre que la diferencia entre diámetros sea inferior a 3mm.</w:t>
      </w:r>
    </w:p>
    <w:p w14:paraId="2801AC5F" w14:textId="77777777" w:rsidR="00A6187D" w:rsidRPr="00EC5EF7" w:rsidRDefault="00A6187D" w:rsidP="00A6187D">
      <w:pPr>
        <w:pStyle w:val="Prrafodelista"/>
        <w:numPr>
          <w:ilvl w:val="0"/>
          <w:numId w:val="33"/>
        </w:numPr>
        <w:spacing w:after="200" w:line="240" w:lineRule="auto"/>
        <w:jc w:val="both"/>
      </w:pPr>
      <w:r w:rsidRPr="00EC5EF7">
        <w:t>Fabricación y transporte a obra del hormigón</w:t>
      </w:r>
    </w:p>
    <w:p w14:paraId="633E6DEF" w14:textId="77777777" w:rsidR="00A6187D" w:rsidRPr="00EC5EF7" w:rsidRDefault="00A6187D" w:rsidP="00A6187D">
      <w:pPr>
        <w:numPr>
          <w:ilvl w:val="0"/>
          <w:numId w:val="31"/>
        </w:numPr>
        <w:spacing w:after="200" w:line="240" w:lineRule="auto"/>
        <w:jc w:val="both"/>
      </w:pPr>
      <w:r w:rsidRPr="00EC5EF7">
        <w:t>Criterios generales</w:t>
      </w:r>
    </w:p>
    <w:p w14:paraId="6D0C5738" w14:textId="77777777" w:rsidR="00A6187D" w:rsidRPr="00EC5EF7" w:rsidRDefault="00A6187D" w:rsidP="00B04601">
      <w:pPr>
        <w:spacing w:line="240" w:lineRule="auto"/>
        <w:ind w:left="708"/>
        <w:jc w:val="both"/>
      </w:pPr>
      <w:r w:rsidRPr="00EC5EF7">
        <w:t>Las materias primas se amasarán de forma que se consiga una mezcla íntima y uniforme, estando todo el árido recubierto de pasta de cemento.</w:t>
      </w:r>
    </w:p>
    <w:p w14:paraId="0D7AE0AE" w14:textId="77777777" w:rsidR="00A6187D" w:rsidRPr="00EC5EF7" w:rsidRDefault="00A6187D" w:rsidP="00B04601">
      <w:pPr>
        <w:spacing w:line="240" w:lineRule="auto"/>
        <w:ind w:left="708"/>
        <w:jc w:val="both"/>
      </w:pPr>
      <w:r w:rsidRPr="00EC5EF7">
        <w:t>La dosificación del cemento, de los áridos y en su caso, de las adiciones, se realizará por peso,</w:t>
      </w:r>
    </w:p>
    <w:p w14:paraId="3E0A24E4" w14:textId="77777777" w:rsidR="00A6187D" w:rsidRPr="00EC5EF7" w:rsidRDefault="00A6187D" w:rsidP="00B04601">
      <w:pPr>
        <w:spacing w:line="240" w:lineRule="auto"/>
        <w:ind w:left="708"/>
        <w:jc w:val="both"/>
      </w:pPr>
      <w:r w:rsidRPr="00EC5EF7">
        <w:t>No se mezclarán masas frescas de hormigones fabricados con cementos no compatibles debiendo limpiarse las hormigoneras antes de comenzar la fabricación de una masa con un nuevo tipo de cemento no compatible con el de la masa anterior.</w:t>
      </w:r>
    </w:p>
    <w:p w14:paraId="263602B7" w14:textId="77777777" w:rsidR="00A6187D" w:rsidRPr="00EC5EF7" w:rsidRDefault="00A6187D" w:rsidP="00A6187D">
      <w:pPr>
        <w:pStyle w:val="Prrafodelista"/>
        <w:numPr>
          <w:ilvl w:val="0"/>
          <w:numId w:val="35"/>
        </w:numPr>
        <w:spacing w:after="200" w:line="240" w:lineRule="auto"/>
        <w:jc w:val="both"/>
      </w:pPr>
      <w:r w:rsidRPr="00EC5EF7">
        <w:t>Hormigón fabricado en central de obra o preparado</w:t>
      </w:r>
    </w:p>
    <w:p w14:paraId="0112EFB1" w14:textId="77777777" w:rsidR="00A6187D" w:rsidRPr="00EC5EF7" w:rsidRDefault="00A6187D" w:rsidP="00B04601">
      <w:pPr>
        <w:spacing w:line="240" w:lineRule="auto"/>
        <w:ind w:left="1068"/>
        <w:jc w:val="both"/>
      </w:pPr>
      <w:r w:rsidRPr="00EC5EF7">
        <w:t>En cada central habrá una persona responsable de la fabricación, con formación y experiencia suficiente, que estará presente durante el proceso de producción y que será distinta del responsable del control de producción.</w:t>
      </w:r>
    </w:p>
    <w:p w14:paraId="4E81F82C" w14:textId="77777777" w:rsidR="00A6187D" w:rsidRPr="00EC5EF7" w:rsidRDefault="00A6187D" w:rsidP="00B04601">
      <w:pPr>
        <w:spacing w:line="240" w:lineRule="auto"/>
        <w:ind w:left="1068"/>
        <w:jc w:val="both"/>
      </w:pPr>
      <w:r w:rsidRPr="00EC5EF7">
        <w:t>En la dosificación de los áridos, se tendrá en cuenta las correcciones debidas a su humedad, y se utilizarán básculas distintas para cada fracción de árido y de cemento.</w:t>
      </w:r>
    </w:p>
    <w:p w14:paraId="6B1A8387" w14:textId="77777777" w:rsidR="00A6187D" w:rsidRPr="00EC5EF7" w:rsidRDefault="00A6187D" w:rsidP="00B04601">
      <w:pPr>
        <w:spacing w:line="240" w:lineRule="auto"/>
        <w:ind w:left="1068"/>
        <w:jc w:val="both"/>
      </w:pPr>
      <w:r w:rsidRPr="00EC5EF7">
        <w:t>El tiempo de amasado no será superior al necesario para garantizar la uniformidad de la mezcla del hormigón, debiéndose evitar una duración excesiva que pudiera producir la rotura de los áridos.</w:t>
      </w:r>
    </w:p>
    <w:p w14:paraId="7334CBA6" w14:textId="77777777" w:rsidR="00A6187D" w:rsidRPr="00EC5EF7" w:rsidRDefault="00A6187D" w:rsidP="00B04601">
      <w:pPr>
        <w:spacing w:line="240" w:lineRule="auto"/>
        <w:ind w:left="1068"/>
        <w:jc w:val="both"/>
      </w:pPr>
      <w:r w:rsidRPr="00EC5EF7">
        <w:t xml:space="preserve">La temperatura del hormigón fresco debe, si es posible, ser igual o inferior a 30 </w:t>
      </w:r>
      <w:proofErr w:type="spellStart"/>
      <w:r w:rsidRPr="00EC5EF7">
        <w:t>ºC</w:t>
      </w:r>
      <w:proofErr w:type="spellEnd"/>
      <w:r w:rsidRPr="00EC5EF7">
        <w:t xml:space="preserve"> e igual o superior a 5ºC en tiempo frio o con heladas. Los áridos helados deben ser descongelados por completo previamente o durante el amasado.</w:t>
      </w:r>
    </w:p>
    <w:p w14:paraId="4B759804" w14:textId="77777777" w:rsidR="00A6187D" w:rsidRPr="00EC5EF7" w:rsidRDefault="00A6187D" w:rsidP="00A6187D">
      <w:pPr>
        <w:pStyle w:val="Prrafodelista"/>
        <w:numPr>
          <w:ilvl w:val="0"/>
          <w:numId w:val="35"/>
        </w:numPr>
        <w:spacing w:after="200" w:line="240" w:lineRule="auto"/>
        <w:jc w:val="both"/>
      </w:pPr>
      <w:r w:rsidRPr="00EC5EF7">
        <w:lastRenderedPageBreak/>
        <w:t>Hormigón no fabricado en central</w:t>
      </w:r>
    </w:p>
    <w:p w14:paraId="79559CE7" w14:textId="77777777" w:rsidR="00A6187D" w:rsidRPr="00EC5EF7" w:rsidRDefault="00A6187D" w:rsidP="00B04601">
      <w:pPr>
        <w:spacing w:line="240" w:lineRule="auto"/>
        <w:ind w:left="1068"/>
        <w:jc w:val="both"/>
      </w:pPr>
      <w:r w:rsidRPr="00EC5EF7">
        <w:t>La dosificación del cemento se realizará por peso. Los áridos pueden dosificarse por peso o por volumen, aunque no es recomendable este segundo procedimiento.</w:t>
      </w:r>
    </w:p>
    <w:p w14:paraId="647146BF" w14:textId="77777777" w:rsidR="00A6187D" w:rsidRPr="00EC5EF7" w:rsidRDefault="00A6187D" w:rsidP="00B04601">
      <w:pPr>
        <w:spacing w:line="240" w:lineRule="auto"/>
        <w:ind w:left="1068"/>
        <w:jc w:val="both"/>
      </w:pPr>
      <w:r w:rsidRPr="00EC5EF7">
        <w:t>El amasado se realizará con un período de batido, a la velocidad del régimen, no inferior a noventa segundos.</w:t>
      </w:r>
    </w:p>
    <w:p w14:paraId="68B3FEE7" w14:textId="77777777" w:rsidR="00A6187D" w:rsidRPr="00EC5EF7" w:rsidRDefault="00A6187D" w:rsidP="00B04601">
      <w:pPr>
        <w:spacing w:line="240" w:lineRule="auto"/>
        <w:ind w:left="1068"/>
        <w:jc w:val="both"/>
      </w:pPr>
      <w:r w:rsidRPr="00EC5EF7">
        <w:t>El fabricante será responsable de que los operarios encargados de las operaciones de dosificación y amasado tengan acreditada suficiente formación y experiencia.</w:t>
      </w:r>
    </w:p>
    <w:p w14:paraId="5C46C4E0" w14:textId="77777777" w:rsidR="00A6187D" w:rsidRPr="00EC5EF7" w:rsidRDefault="00A6187D" w:rsidP="00A6187D">
      <w:pPr>
        <w:pStyle w:val="Prrafodelista"/>
        <w:numPr>
          <w:ilvl w:val="0"/>
          <w:numId w:val="33"/>
        </w:numPr>
        <w:spacing w:after="200" w:line="240" w:lineRule="auto"/>
        <w:jc w:val="both"/>
      </w:pPr>
      <w:r w:rsidRPr="00EC5EF7">
        <w:t>Transporte del hormigón preparado</w:t>
      </w:r>
    </w:p>
    <w:p w14:paraId="21FBA0DD" w14:textId="77777777" w:rsidR="00A6187D" w:rsidRPr="00EC5EF7" w:rsidRDefault="00A6187D" w:rsidP="00B04601">
      <w:pPr>
        <w:spacing w:line="240" w:lineRule="auto"/>
        <w:ind w:left="708"/>
        <w:jc w:val="both"/>
      </w:pPr>
      <w:r w:rsidRPr="00EC5EF7">
        <w:t>El transporte mediante amasadora móvil se efectuará siempre a velocidad de agitación y no de régimen</w:t>
      </w:r>
    </w:p>
    <w:p w14:paraId="4D570FCF" w14:textId="77777777" w:rsidR="00A6187D" w:rsidRPr="00EC5EF7" w:rsidRDefault="00A6187D" w:rsidP="00B04601">
      <w:pPr>
        <w:spacing w:line="240" w:lineRule="auto"/>
        <w:ind w:left="708"/>
        <w:jc w:val="both"/>
      </w:pPr>
      <w:r w:rsidRPr="00EC5EF7">
        <w:t>El tiempo transcurrido entre la adición de agua de amasado y la colocación del hormigón no debe ser mayor a una hora y media.</w:t>
      </w:r>
    </w:p>
    <w:p w14:paraId="200643A7" w14:textId="77777777" w:rsidR="00A6187D" w:rsidRPr="00EC5EF7" w:rsidRDefault="00A6187D" w:rsidP="00B04601">
      <w:pPr>
        <w:spacing w:line="240" w:lineRule="auto"/>
        <w:ind w:left="708"/>
        <w:jc w:val="both"/>
      </w:pPr>
      <w:r w:rsidRPr="00EC5EF7">
        <w:t>En tiempo caluroso, el tiempo límite debe ser inferior salvo que se hayan adoptado medidas especiales para aumentar el tiempo de fraguado.</w:t>
      </w:r>
    </w:p>
    <w:p w14:paraId="2B5E3423" w14:textId="77777777" w:rsidR="00A6187D" w:rsidRPr="00EC5EF7" w:rsidRDefault="00A6187D" w:rsidP="00A6187D">
      <w:pPr>
        <w:pStyle w:val="Prrafodelista"/>
        <w:numPr>
          <w:ilvl w:val="0"/>
          <w:numId w:val="33"/>
        </w:numPr>
        <w:spacing w:after="200" w:line="240" w:lineRule="auto"/>
        <w:jc w:val="both"/>
      </w:pPr>
      <w:r w:rsidRPr="00EC5EF7">
        <w:t>Cimbras, encofrados y moldes (artículo 68)</w:t>
      </w:r>
    </w:p>
    <w:p w14:paraId="5802EDB8" w14:textId="77777777" w:rsidR="00A6187D" w:rsidRPr="00EC5EF7" w:rsidRDefault="00A6187D" w:rsidP="00B04601">
      <w:pPr>
        <w:spacing w:line="240" w:lineRule="auto"/>
        <w:ind w:left="708"/>
        <w:jc w:val="both"/>
      </w:pPr>
      <w:r w:rsidRPr="00EC5EF7">
        <w:t>Serán lo suficientemente estancos para impedir una pérdida apreciable de pasta entre las juntas, indicándose claramente sobre el encofrado la altura a hormigonar y los elementos singulares.</w:t>
      </w:r>
    </w:p>
    <w:p w14:paraId="03667EDE" w14:textId="77777777" w:rsidR="00A6187D" w:rsidRPr="00EC5EF7" w:rsidRDefault="00A6187D" w:rsidP="00B04601">
      <w:pPr>
        <w:spacing w:line="240" w:lineRule="auto"/>
        <w:ind w:left="708"/>
        <w:jc w:val="both"/>
      </w:pPr>
      <w:r w:rsidRPr="00EC5EF7">
        <w:t xml:space="preserve">El encofrado (los fondos y laterales) estará limpio en el momento de hormigonar, quedando el interior pintado con </w:t>
      </w:r>
      <w:proofErr w:type="spellStart"/>
      <w:r w:rsidRPr="00EC5EF7">
        <w:t>desencofrante</w:t>
      </w:r>
      <w:proofErr w:type="spellEnd"/>
      <w:r w:rsidRPr="00EC5EF7">
        <w:t xml:space="preserve"> antes del montaje, sin que se produzcan goteos, de manera que el </w:t>
      </w:r>
      <w:proofErr w:type="spellStart"/>
      <w:r w:rsidRPr="00EC5EF7">
        <w:t>desencofrante</w:t>
      </w:r>
      <w:proofErr w:type="spellEnd"/>
      <w:r w:rsidRPr="00EC5EF7">
        <w:t xml:space="preserve"> no impedirá la ulterior aplicación de revestimiento ni la posible ejecución de juntas de hormigonado, especialmente cuando sean elementos que posteriormente se hayan de unir para trabajar solidariamente. El empleo de estos productos deberá se expresamente autorizado por la dirección facultativa.</w:t>
      </w:r>
    </w:p>
    <w:p w14:paraId="0E1DC805" w14:textId="77777777" w:rsidR="00A6187D" w:rsidRPr="00EC5EF7" w:rsidRDefault="00A6187D" w:rsidP="00B04601">
      <w:pPr>
        <w:spacing w:line="240" w:lineRule="auto"/>
        <w:ind w:left="708"/>
        <w:jc w:val="both"/>
      </w:pPr>
      <w:r w:rsidRPr="00EC5EF7">
        <w:t>Las superficies internas se limpiarán y humedecerán antes del vertido del hormigón.</w:t>
      </w:r>
    </w:p>
    <w:p w14:paraId="278F123A" w14:textId="77777777" w:rsidR="00A6187D" w:rsidRPr="00EC5EF7" w:rsidRDefault="00A6187D" w:rsidP="00B04601">
      <w:pPr>
        <w:spacing w:line="240" w:lineRule="auto"/>
        <w:ind w:left="708"/>
        <w:jc w:val="both"/>
      </w:pPr>
      <w:r w:rsidRPr="00EC5EF7">
        <w:t>La sección del elemento no quedará disminuida en ningún punto por la introducción de elementos del encofrado ni de otros.</w:t>
      </w:r>
    </w:p>
    <w:p w14:paraId="36BB0D91" w14:textId="77777777" w:rsidR="00A6187D" w:rsidRPr="00EC5EF7" w:rsidRDefault="00A6187D" w:rsidP="00B04601">
      <w:pPr>
        <w:spacing w:line="240" w:lineRule="auto"/>
        <w:ind w:left="708"/>
        <w:jc w:val="both"/>
      </w:pPr>
      <w:r w:rsidRPr="00EC5EF7">
        <w:t>No se transmitirán al encofrado vibraciones de motores. El desencofrado se realizará sin golpes y sin sacudidas.</w:t>
      </w:r>
    </w:p>
    <w:p w14:paraId="41044CFE" w14:textId="77777777" w:rsidR="00A6187D" w:rsidRPr="00EC5EF7" w:rsidRDefault="00A6187D" w:rsidP="00B04601">
      <w:pPr>
        <w:spacing w:line="240" w:lineRule="auto"/>
        <w:ind w:left="708"/>
        <w:jc w:val="both"/>
      </w:pPr>
      <w:r w:rsidRPr="00EC5EF7">
        <w:t>Los encofrados se realizarán de madera o de otro material suficientemente rígido. Podrán desmontarse fácilmente, sin peligro para las personas y la construcción, apoyándose las cimbras, pies derechos, etc. que sirven para mantenerlos en su posición, sobre cuñas, cajas de arena y otros sistemas que faciliten el desencofrado.</w:t>
      </w:r>
    </w:p>
    <w:p w14:paraId="5D0A7387" w14:textId="77777777" w:rsidR="00A6187D" w:rsidRPr="00EC5EF7" w:rsidRDefault="00A6187D" w:rsidP="00B04601">
      <w:pPr>
        <w:spacing w:line="240" w:lineRule="auto"/>
        <w:ind w:left="708"/>
        <w:jc w:val="both"/>
      </w:pPr>
      <w:r w:rsidRPr="00EC5EF7">
        <w:t>Las cimbras, encofrados y moldes poseerán una resistencia y rigidez suficiente para garantizar el cumplimiento de las tolerancias dimensionales y para resistir sin deformaciones perjudiciales las acciones que puedan producirse como consecuencia del proceso de hormigonado, las presiones del hormigón fresco y el método de compactación empleado.</w:t>
      </w:r>
    </w:p>
    <w:p w14:paraId="74FEF847" w14:textId="77777777" w:rsidR="00A6187D" w:rsidRPr="00EC5EF7" w:rsidRDefault="00A6187D" w:rsidP="00B04601">
      <w:pPr>
        <w:spacing w:line="240" w:lineRule="auto"/>
        <w:ind w:left="708"/>
        <w:jc w:val="both"/>
      </w:pPr>
      <w:r w:rsidRPr="00EC5EF7">
        <w:t>Las caras de los moldes estarán bien lavadas. Los moldes ya usados que deban servir para unidades repetidas serán cuidadosamente rectificados y limpiados.</w:t>
      </w:r>
    </w:p>
    <w:p w14:paraId="7487ADC2" w14:textId="77777777" w:rsidR="00A6187D" w:rsidRPr="00EC5EF7" w:rsidRDefault="00A6187D" w:rsidP="00A6187D">
      <w:pPr>
        <w:pStyle w:val="Prrafodelista"/>
        <w:numPr>
          <w:ilvl w:val="0"/>
          <w:numId w:val="33"/>
        </w:numPr>
        <w:spacing w:after="200" w:line="240" w:lineRule="auto"/>
        <w:jc w:val="both"/>
      </w:pPr>
      <w:r w:rsidRPr="00EC5EF7">
        <w:t>Puesta en obra del hormigón</w:t>
      </w:r>
    </w:p>
    <w:p w14:paraId="1421CFF5" w14:textId="77777777" w:rsidR="00A6187D" w:rsidRPr="00EC5EF7" w:rsidRDefault="00A6187D" w:rsidP="00A6187D">
      <w:pPr>
        <w:pStyle w:val="Prrafodelista"/>
        <w:numPr>
          <w:ilvl w:val="0"/>
          <w:numId w:val="33"/>
        </w:numPr>
        <w:spacing w:after="200" w:line="240" w:lineRule="auto"/>
        <w:jc w:val="both"/>
      </w:pPr>
      <w:r w:rsidRPr="00EC5EF7">
        <w:t>Colocación, según artículo 71.5.1</w:t>
      </w:r>
    </w:p>
    <w:p w14:paraId="7033B3CE" w14:textId="77777777" w:rsidR="00A6187D" w:rsidRPr="00EC5EF7" w:rsidRDefault="00A6187D" w:rsidP="00B04601">
      <w:pPr>
        <w:spacing w:line="240" w:lineRule="auto"/>
        <w:ind w:left="708"/>
        <w:jc w:val="both"/>
      </w:pPr>
      <w:r w:rsidRPr="00EC5EF7">
        <w:t>No se colocarán en obra masas que acusen un principio de fraguado.</w:t>
      </w:r>
    </w:p>
    <w:p w14:paraId="0A85E2D2" w14:textId="77777777" w:rsidR="00A6187D" w:rsidRPr="00EC5EF7" w:rsidRDefault="00A6187D" w:rsidP="00B04601">
      <w:pPr>
        <w:spacing w:line="240" w:lineRule="auto"/>
        <w:ind w:left="708"/>
        <w:jc w:val="both"/>
      </w:pPr>
      <w:r w:rsidRPr="00EC5EF7">
        <w:lastRenderedPageBreak/>
        <w:t>No se colocarán en obra tongadas de hormigón cuyo espesor sea superior al que permita una compactación completa de la masa.</w:t>
      </w:r>
    </w:p>
    <w:p w14:paraId="4D5B44DD" w14:textId="77777777" w:rsidR="00A6187D" w:rsidRPr="00EC5EF7" w:rsidRDefault="00A6187D" w:rsidP="00B04601">
      <w:pPr>
        <w:spacing w:line="240" w:lineRule="auto"/>
        <w:ind w:left="708"/>
        <w:jc w:val="both"/>
      </w:pPr>
      <w:r w:rsidRPr="00EC5EF7">
        <w:t>No se efectuará el hormigonado en tanto no se obtenga la conformidad de la dirección de obra.</w:t>
      </w:r>
    </w:p>
    <w:p w14:paraId="416DC36D" w14:textId="77777777" w:rsidR="00A6187D" w:rsidRPr="00EC5EF7" w:rsidRDefault="00A6187D" w:rsidP="00B04601">
      <w:pPr>
        <w:spacing w:line="240" w:lineRule="auto"/>
        <w:ind w:left="708"/>
        <w:jc w:val="both"/>
      </w:pPr>
      <w:r w:rsidRPr="00EC5EF7">
        <w:t>El hormigonado de cada elemento se realizará de acuerdo con un plan previamente establecido en el que se deberán tenerse en cuenta las deformaciones previsibles de encofrados y cimbras.</w:t>
      </w:r>
    </w:p>
    <w:p w14:paraId="2AEF1114" w14:textId="77777777" w:rsidR="00A6187D" w:rsidRPr="00EC5EF7" w:rsidRDefault="00A6187D" w:rsidP="00B04601">
      <w:pPr>
        <w:spacing w:line="240" w:lineRule="auto"/>
        <w:ind w:left="708"/>
        <w:jc w:val="both"/>
      </w:pPr>
      <w:r w:rsidRPr="00EC5EF7">
        <w:t xml:space="preserve">En general, se controlará que el hormigonado del </w:t>
      </w:r>
      <w:proofErr w:type="gramStart"/>
      <w:r w:rsidRPr="00EC5EF7">
        <w:t>elemento,</w:t>
      </w:r>
      <w:proofErr w:type="gramEnd"/>
      <w:r w:rsidRPr="00EC5EF7">
        <w:t xml:space="preserve"> se realice en una jornada.</w:t>
      </w:r>
    </w:p>
    <w:p w14:paraId="306EF5FF" w14:textId="77777777" w:rsidR="00A6187D" w:rsidRPr="00EC5EF7" w:rsidRDefault="00A6187D" w:rsidP="00B04601">
      <w:pPr>
        <w:spacing w:line="240" w:lineRule="auto"/>
        <w:ind w:left="708"/>
        <w:jc w:val="both"/>
      </w:pPr>
      <w:r w:rsidRPr="00EC5EF7">
        <w:t>Se adoptarán las medidas necesarias para que, durante el vertido y colocación de las masas de hormigón, no se produzca disgregación de la mezcla, evitándose los movimientos bruscos de la masa, o el impacto contra los encofrados verticales y las armaduras.</w:t>
      </w:r>
    </w:p>
    <w:p w14:paraId="2BE00749" w14:textId="77777777" w:rsidR="00A6187D" w:rsidRPr="00EC5EF7" w:rsidRDefault="00A6187D" w:rsidP="00B04601">
      <w:pPr>
        <w:spacing w:line="240" w:lineRule="auto"/>
        <w:ind w:left="708"/>
        <w:jc w:val="both"/>
      </w:pPr>
      <w:r w:rsidRPr="00EC5EF7">
        <w:t>Queda prohibido el vertido en caída libre para alturas superiores a un metro.</w:t>
      </w:r>
    </w:p>
    <w:p w14:paraId="4C845894" w14:textId="77777777" w:rsidR="00A6187D" w:rsidRPr="00EC5EF7" w:rsidRDefault="00A6187D" w:rsidP="00A6187D">
      <w:pPr>
        <w:pStyle w:val="Prrafodelista"/>
        <w:numPr>
          <w:ilvl w:val="0"/>
          <w:numId w:val="33"/>
        </w:numPr>
        <w:spacing w:after="200" w:line="240" w:lineRule="auto"/>
        <w:jc w:val="both"/>
      </w:pPr>
      <w:r w:rsidRPr="00EC5EF7">
        <w:t>Compactación, según artículo 71.5.2.</w:t>
      </w:r>
    </w:p>
    <w:p w14:paraId="0C471689" w14:textId="77777777" w:rsidR="00A6187D" w:rsidRPr="00EC5EF7" w:rsidRDefault="00A6187D" w:rsidP="00B04601">
      <w:pPr>
        <w:spacing w:line="240" w:lineRule="auto"/>
        <w:ind w:left="708"/>
        <w:jc w:val="both"/>
      </w:pPr>
      <w:r w:rsidRPr="00EC5EF7">
        <w:t>Se realizará mediante los procedimientos adecuados a la consistencia de la mezcla, debiendo prolongarse hasta que refluya la pasta a la superficie.</w:t>
      </w:r>
    </w:p>
    <w:p w14:paraId="1E384769" w14:textId="77777777" w:rsidR="00A6187D" w:rsidRPr="00EC5EF7" w:rsidRDefault="00A6187D" w:rsidP="00B04601">
      <w:pPr>
        <w:spacing w:line="240" w:lineRule="auto"/>
        <w:ind w:left="708"/>
        <w:jc w:val="both"/>
      </w:pPr>
      <w:r w:rsidRPr="00EC5EF7">
        <w:t>Como criterio general el hormigonado en obra se compactará por:</w:t>
      </w:r>
    </w:p>
    <w:p w14:paraId="70183F1D" w14:textId="77777777" w:rsidR="00A6187D" w:rsidRPr="00EC5EF7" w:rsidRDefault="00A6187D" w:rsidP="00B04601">
      <w:pPr>
        <w:spacing w:line="240" w:lineRule="auto"/>
        <w:ind w:left="708"/>
        <w:jc w:val="both"/>
      </w:pPr>
      <w:r w:rsidRPr="00EC5EF7">
        <w:t xml:space="preserve">Picado con barra: los hormigones de consistencia blanda o </w:t>
      </w:r>
      <w:proofErr w:type="gramStart"/>
      <w:r w:rsidRPr="00EC5EF7">
        <w:t>fluida,</w:t>
      </w:r>
      <w:proofErr w:type="gramEnd"/>
      <w:r w:rsidRPr="00EC5EF7">
        <w:t xml:space="preserve"> se picarán hasta la capa inferior ya compactada</w:t>
      </w:r>
    </w:p>
    <w:p w14:paraId="6D3A2FAC" w14:textId="77777777" w:rsidR="00A6187D" w:rsidRPr="00EC5EF7" w:rsidRDefault="00A6187D" w:rsidP="00B04601">
      <w:pPr>
        <w:spacing w:line="240" w:lineRule="auto"/>
        <w:ind w:left="708"/>
        <w:jc w:val="both"/>
      </w:pPr>
      <w:r w:rsidRPr="00EC5EF7">
        <w:t>Vibrado enérgico: Los hormigones secos se compactarán, en tongadas no superiores a 20 cm.</w:t>
      </w:r>
    </w:p>
    <w:p w14:paraId="6C43C84D" w14:textId="77777777" w:rsidR="00A6187D" w:rsidRPr="00EC5EF7" w:rsidRDefault="00A6187D" w:rsidP="00B04601">
      <w:pPr>
        <w:spacing w:line="240" w:lineRule="auto"/>
        <w:ind w:left="708"/>
        <w:jc w:val="both"/>
      </w:pPr>
      <w:r w:rsidRPr="00EC5EF7">
        <w:t>Vibrado normal en los hormigones plásticos o</w:t>
      </w:r>
    </w:p>
    <w:p w14:paraId="7F6824AF" w14:textId="77777777" w:rsidR="00A6187D" w:rsidRPr="00EC5EF7" w:rsidRDefault="00A6187D" w:rsidP="00B04601">
      <w:pPr>
        <w:spacing w:line="240" w:lineRule="auto"/>
        <w:ind w:left="708"/>
        <w:jc w:val="both"/>
      </w:pPr>
      <w:r w:rsidRPr="00EC5EF7">
        <w:t>blandos.</w:t>
      </w:r>
    </w:p>
    <w:p w14:paraId="5954515F" w14:textId="77777777" w:rsidR="00A6187D" w:rsidRPr="00EC5EF7" w:rsidRDefault="00A6187D" w:rsidP="00A6187D">
      <w:pPr>
        <w:pStyle w:val="Prrafodelista"/>
        <w:numPr>
          <w:ilvl w:val="0"/>
          <w:numId w:val="33"/>
        </w:numPr>
        <w:spacing w:after="200" w:line="240" w:lineRule="auto"/>
        <w:jc w:val="both"/>
      </w:pPr>
      <w:r w:rsidRPr="00EC5EF7">
        <w:t>Juntas de hormigonado, según artículo 71.5.4.</w:t>
      </w:r>
    </w:p>
    <w:p w14:paraId="12C296D6" w14:textId="77777777" w:rsidR="00A6187D" w:rsidRPr="00EC5EF7" w:rsidRDefault="00A6187D" w:rsidP="00B04601">
      <w:pPr>
        <w:spacing w:line="240" w:lineRule="auto"/>
        <w:ind w:left="708"/>
        <w:jc w:val="both"/>
      </w:pPr>
      <w:r w:rsidRPr="00EC5EF7">
        <w:t>Las juntas de hormigonado, que deberán, en general, estar previstas en el proyecto, se situarán en dirección lo más normal posible a la de las tensiones de compresión, y allí donde su efecto sea menos perjudicial, alejándolas, con dicho fin, de las zonas en las que la armadura esté sometida a fuertes tracciones. Se les dará la forma apropiada que asegure una unión lo más íntima posible entre el antiguo y el nuevo hormigón.</w:t>
      </w:r>
    </w:p>
    <w:p w14:paraId="4E2143BE" w14:textId="77777777" w:rsidR="00A6187D" w:rsidRPr="00EC5EF7" w:rsidRDefault="00A6187D" w:rsidP="00B04601">
      <w:pPr>
        <w:spacing w:line="240" w:lineRule="auto"/>
        <w:ind w:left="708"/>
        <w:jc w:val="both"/>
      </w:pPr>
      <w:r w:rsidRPr="00EC5EF7">
        <w:t>Cuando haya necesidad de disponer juntas de hormigonado no previstas en el proyecto se dispondrán en los lugares que apruebe la dirección de obra, y preferentemente sobre los puntales de la cimbra. Se evitarán juntas horizontales.</w:t>
      </w:r>
    </w:p>
    <w:p w14:paraId="6D30AC1C" w14:textId="77777777" w:rsidR="00A6187D" w:rsidRPr="00EC5EF7" w:rsidRDefault="00A6187D" w:rsidP="00B04601">
      <w:pPr>
        <w:spacing w:line="240" w:lineRule="auto"/>
        <w:ind w:left="708"/>
        <w:jc w:val="both"/>
      </w:pPr>
      <w:r w:rsidRPr="00EC5EF7">
        <w:t xml:space="preserve">No se reanudará el hormigonado de </w:t>
      </w:r>
      <w:proofErr w:type="gramStart"/>
      <w:r w:rsidRPr="00EC5EF7">
        <w:t>las mismas</w:t>
      </w:r>
      <w:proofErr w:type="gramEnd"/>
      <w:r w:rsidRPr="00EC5EF7">
        <w:t xml:space="preserve"> sin que hayan sido previamente examinadas y aprobadas, si procede, por la dirección de obra.</w:t>
      </w:r>
    </w:p>
    <w:p w14:paraId="7F479113" w14:textId="77777777" w:rsidR="00A6187D" w:rsidRPr="00EC5EF7" w:rsidRDefault="00A6187D" w:rsidP="00B04601">
      <w:pPr>
        <w:spacing w:line="240" w:lineRule="auto"/>
        <w:ind w:left="708"/>
        <w:jc w:val="both"/>
      </w:pPr>
      <w:r w:rsidRPr="00EC5EF7">
        <w:t>Antes de reanudar el hormigonado se limpiará la junta de toda suciedad o árido suelto y se retirará la capa superficial de mortero utilizando para ello chorro de arena o cepillo de alambre. Se prohíbe a tal fin el uso de productos corrosivos.</w:t>
      </w:r>
    </w:p>
    <w:p w14:paraId="77957D1C" w14:textId="77777777" w:rsidR="00A6187D" w:rsidRPr="00EC5EF7" w:rsidRDefault="00A6187D" w:rsidP="00B04601">
      <w:pPr>
        <w:spacing w:line="240" w:lineRule="auto"/>
        <w:ind w:left="708"/>
        <w:jc w:val="both"/>
      </w:pPr>
      <w:r w:rsidRPr="00EC5EF7">
        <w:t>Para asegurar una buena adherencia entre el hormigón nuevo y el antiguo se eliminará toda lechada existente en el hormigón endurecido, y en el caso de que esté seco, se humedecerá antes de proceder al vertido del nuevo hormigón.</w:t>
      </w:r>
    </w:p>
    <w:p w14:paraId="3CED9B13" w14:textId="77777777" w:rsidR="00A6187D" w:rsidRPr="00EC5EF7" w:rsidRDefault="00A6187D" w:rsidP="00B04601">
      <w:pPr>
        <w:spacing w:line="240" w:lineRule="auto"/>
        <w:ind w:left="708"/>
        <w:jc w:val="both"/>
      </w:pPr>
      <w:r w:rsidRPr="00EC5EF7">
        <w:t>No se autorizará el hormigonado directo sobre superficies de hormigón que hayan sufrido los efectos de las heladas, sin haber retirado previamente las partes dañadas por el hielo.</w:t>
      </w:r>
    </w:p>
    <w:p w14:paraId="02630425" w14:textId="77777777" w:rsidR="00A6187D" w:rsidRPr="00EC5EF7" w:rsidRDefault="00A6187D" w:rsidP="00A6187D">
      <w:pPr>
        <w:pStyle w:val="Prrafodelista"/>
        <w:numPr>
          <w:ilvl w:val="0"/>
          <w:numId w:val="33"/>
        </w:numPr>
        <w:spacing w:after="200" w:line="240" w:lineRule="auto"/>
        <w:jc w:val="both"/>
      </w:pPr>
      <w:r w:rsidRPr="00EC5EF7">
        <w:t>Hormigonado en temperaturas extremas.</w:t>
      </w:r>
    </w:p>
    <w:p w14:paraId="2BA2A38F" w14:textId="77777777" w:rsidR="00A6187D" w:rsidRPr="00EC5EF7" w:rsidRDefault="00A6187D" w:rsidP="00B04601">
      <w:pPr>
        <w:spacing w:line="240" w:lineRule="auto"/>
        <w:ind w:left="708"/>
        <w:jc w:val="both"/>
      </w:pPr>
      <w:r w:rsidRPr="00EC5EF7">
        <w:lastRenderedPageBreak/>
        <w:t xml:space="preserve">La temperatura de la masa del hormigón en el momento de verterla en el molde o </w:t>
      </w:r>
      <w:proofErr w:type="gramStart"/>
      <w:r w:rsidRPr="00EC5EF7">
        <w:t>encofrado,</w:t>
      </w:r>
      <w:proofErr w:type="gramEnd"/>
      <w:r w:rsidRPr="00EC5EF7">
        <w:t xml:space="preserve"> no será inferior a 5ºC.</w:t>
      </w:r>
    </w:p>
    <w:p w14:paraId="19696D8F" w14:textId="77777777" w:rsidR="00A6187D" w:rsidRPr="00EC5EF7" w:rsidRDefault="00A6187D" w:rsidP="00B04601">
      <w:pPr>
        <w:spacing w:line="240" w:lineRule="auto"/>
        <w:ind w:left="708"/>
        <w:jc w:val="both"/>
      </w:pPr>
      <w:r w:rsidRPr="00EC5EF7">
        <w:t>Se prohíbe verter el hormigón sobre elementos cuya temperatura sea inferior a 0ºC.</w:t>
      </w:r>
    </w:p>
    <w:p w14:paraId="7C9CD1CD" w14:textId="77777777" w:rsidR="00A6187D" w:rsidRPr="00EC5EF7" w:rsidRDefault="00A6187D" w:rsidP="00B04601">
      <w:pPr>
        <w:spacing w:line="240" w:lineRule="auto"/>
        <w:ind w:left="708"/>
        <w:jc w:val="both"/>
      </w:pPr>
      <w:r w:rsidRPr="00EC5EF7">
        <w:t xml:space="preserve">En general se suspenderá el hormigonado cuando llueva con intensidad, nieve, exista viento excesivo, una temperatura ambiente superior a 40ºC o se prevea </w:t>
      </w:r>
      <w:proofErr w:type="gramStart"/>
      <w:r w:rsidRPr="00EC5EF7">
        <w:t>que</w:t>
      </w:r>
      <w:proofErr w:type="gramEnd"/>
      <w:r w:rsidRPr="00EC5EF7">
        <w:t xml:space="preserve"> dentro de las 48 horas siguientes, pueda descender la temperatura ambiente por debajo de los 0ºC.</w:t>
      </w:r>
    </w:p>
    <w:p w14:paraId="272990EC" w14:textId="77777777" w:rsidR="00A6187D" w:rsidRPr="00EC5EF7" w:rsidRDefault="00A6187D" w:rsidP="00B04601">
      <w:pPr>
        <w:spacing w:line="240" w:lineRule="auto"/>
        <w:ind w:left="708"/>
        <w:jc w:val="both"/>
      </w:pPr>
      <w:r w:rsidRPr="00EC5EF7">
        <w:t>El empleo de aditivos anticongelantes requerirá una autorización expresa, en cada caso, de la dirección de obra.</w:t>
      </w:r>
    </w:p>
    <w:p w14:paraId="00A9737F" w14:textId="77777777" w:rsidR="00A6187D" w:rsidRPr="00EC5EF7" w:rsidRDefault="00A6187D" w:rsidP="00B04601">
      <w:pPr>
        <w:spacing w:line="240" w:lineRule="auto"/>
        <w:ind w:left="708"/>
        <w:jc w:val="both"/>
      </w:pPr>
      <w:r w:rsidRPr="00EC5EF7">
        <w:t>Cuando el hormigonado se efectúe en tiempo caluroso, se adoptarán las medidas oportunas para evitar la evaporación del agua de amasado, en particular durante el transporte del hormigón y para reducir la temperatura de la masa.</w:t>
      </w:r>
    </w:p>
    <w:p w14:paraId="7FC086BB" w14:textId="77777777" w:rsidR="00A6187D" w:rsidRPr="00EC5EF7" w:rsidRDefault="00A6187D" w:rsidP="00B04601">
      <w:pPr>
        <w:spacing w:line="240" w:lineRule="auto"/>
        <w:ind w:left="708"/>
        <w:jc w:val="both"/>
      </w:pPr>
      <w:r w:rsidRPr="00EC5EF7">
        <w:t>Para ello, los materiales y encofrados deberán estar protegidos el soleamiento y una vez vertido se protegerá la mezcla del sol y del viento, para evitar que se deseque.</w:t>
      </w:r>
    </w:p>
    <w:p w14:paraId="17FDAB99" w14:textId="77777777" w:rsidR="00A6187D" w:rsidRPr="00EC5EF7" w:rsidRDefault="00A6187D" w:rsidP="00A6187D">
      <w:pPr>
        <w:pStyle w:val="Prrafodelista"/>
        <w:numPr>
          <w:ilvl w:val="0"/>
          <w:numId w:val="33"/>
        </w:numPr>
        <w:spacing w:after="200" w:line="240" w:lineRule="auto"/>
        <w:jc w:val="both"/>
      </w:pPr>
      <w:r w:rsidRPr="00EC5EF7">
        <w:t>Curado del hormigón, según artículo 71.6.</w:t>
      </w:r>
    </w:p>
    <w:p w14:paraId="79ACCEBE" w14:textId="77777777" w:rsidR="00A6187D" w:rsidRPr="00EC5EF7" w:rsidRDefault="00A6187D" w:rsidP="00B04601">
      <w:pPr>
        <w:spacing w:line="240" w:lineRule="auto"/>
        <w:ind w:left="708"/>
        <w:jc w:val="both"/>
      </w:pPr>
      <w:r w:rsidRPr="00EC5EF7">
        <w:t>Se deberán tomas las medidas oportunas para asegurar el mantenimiento de la humedad del hormigón durante el fraguado y primer período de endurecimiento, mediante un adecuado curado. Este se prolongará durante el plazo necesario en función del tipo y clase de cemento, de la temperatura y grado de humedad del ambiente, etc. y será determinada por la dirección de obra.</w:t>
      </w:r>
    </w:p>
    <w:p w14:paraId="758437C5" w14:textId="77777777" w:rsidR="00A6187D" w:rsidRPr="00EC5EF7" w:rsidRDefault="00A6187D" w:rsidP="00B04601">
      <w:pPr>
        <w:spacing w:line="240" w:lineRule="auto"/>
        <w:ind w:left="708"/>
        <w:jc w:val="both"/>
      </w:pPr>
      <w:r w:rsidRPr="00EC5EF7">
        <w:t>Si el curado se realiza mediante riego directo, éste se hará sin que produzca deslavado de la superficie y utilizando agua sancionada como aceptable por la práctica.</w:t>
      </w:r>
    </w:p>
    <w:p w14:paraId="6C5C7E5E" w14:textId="77777777" w:rsidR="00A6187D" w:rsidRPr="00EC5EF7" w:rsidRDefault="00A6187D" w:rsidP="00B04601">
      <w:pPr>
        <w:spacing w:line="240" w:lineRule="auto"/>
        <w:ind w:left="708"/>
        <w:jc w:val="both"/>
      </w:pPr>
      <w:r w:rsidRPr="00EC5EF7">
        <w:t>Queda prohibido el empleo de agua de mar.</w:t>
      </w:r>
    </w:p>
    <w:p w14:paraId="3368DB74" w14:textId="77777777" w:rsidR="00A6187D" w:rsidRPr="00EC5EF7" w:rsidRDefault="00A6187D" w:rsidP="00A6187D">
      <w:pPr>
        <w:pStyle w:val="Prrafodelista"/>
        <w:numPr>
          <w:ilvl w:val="0"/>
          <w:numId w:val="33"/>
        </w:numPr>
        <w:spacing w:after="200" w:line="240" w:lineRule="auto"/>
        <w:jc w:val="both"/>
      </w:pPr>
      <w:r w:rsidRPr="00EC5EF7">
        <w:t>Descimbrado, desencofrado y desmoldeo, según artículos 73 y 74.</w:t>
      </w:r>
    </w:p>
    <w:p w14:paraId="58B7BBFE" w14:textId="77777777" w:rsidR="00A6187D" w:rsidRPr="00EC5EF7" w:rsidRDefault="00A6187D" w:rsidP="00B04601">
      <w:pPr>
        <w:spacing w:line="240" w:lineRule="auto"/>
        <w:ind w:left="708"/>
        <w:jc w:val="both"/>
      </w:pPr>
      <w:r w:rsidRPr="00EC5EF7">
        <w:t xml:space="preserve">Las operaciones de descimbrado, desencofrado y desmoldeo no se realizarán hasta que el hormigón haya alcanzado la resistencia necesaria para soportar, con suficiente seguridad y sin deformaciones excesivas, los esfuerzos a los que va a estar sometido, durante y después de estas operaciones, </w:t>
      </w:r>
      <w:proofErr w:type="gramStart"/>
      <w:r w:rsidRPr="00EC5EF7">
        <w:t>y</w:t>
      </w:r>
      <w:proofErr w:type="gramEnd"/>
      <w:r w:rsidRPr="00EC5EF7">
        <w:t xml:space="preserve"> en cualquier caso, precisarán la autorización de la dirección de obra.</w:t>
      </w:r>
    </w:p>
    <w:p w14:paraId="1BB3EAB9" w14:textId="77777777" w:rsidR="00A6187D" w:rsidRPr="00EC5EF7" w:rsidRDefault="00A6187D" w:rsidP="00B04601">
      <w:pPr>
        <w:spacing w:line="240" w:lineRule="auto"/>
        <w:jc w:val="both"/>
        <w:rPr>
          <w:b/>
          <w:bCs/>
          <w:i/>
        </w:rPr>
      </w:pPr>
      <w:r w:rsidRPr="00EC5EF7">
        <w:rPr>
          <w:b/>
          <w:bCs/>
          <w:i/>
        </w:rPr>
        <w:t>Acabados</w:t>
      </w:r>
    </w:p>
    <w:p w14:paraId="604080D0" w14:textId="77777777" w:rsidR="00A6187D" w:rsidRPr="00EC5EF7" w:rsidRDefault="00A6187D" w:rsidP="00144B3F">
      <w:pPr>
        <w:spacing w:line="240" w:lineRule="auto"/>
        <w:jc w:val="both"/>
      </w:pPr>
      <w:r w:rsidRPr="00EC5EF7">
        <w:t xml:space="preserve">Las superficies vistas, una vez desencofradas o desmoldeadas, no presentarán coqueras o irregularidades que perjudiquen al comportamiento de la obra a </w:t>
      </w:r>
      <w:proofErr w:type="spellStart"/>
      <w:r w:rsidRPr="00EC5EF7">
        <w:t>a</w:t>
      </w:r>
      <w:proofErr w:type="spellEnd"/>
      <w:r w:rsidRPr="00EC5EF7">
        <w:t xml:space="preserve"> su aspecto exterior.</w:t>
      </w:r>
    </w:p>
    <w:p w14:paraId="259AA1F3" w14:textId="77777777" w:rsidR="00A6187D" w:rsidRPr="00EC5EF7" w:rsidRDefault="00A6187D" w:rsidP="00144B3F">
      <w:pPr>
        <w:spacing w:line="240" w:lineRule="auto"/>
        <w:jc w:val="both"/>
      </w:pPr>
      <w:r w:rsidRPr="00EC5EF7">
        <w:t>Para los acabados especiales se especificarán los requisitos directamente o bien mediante patrones de superficie.</w:t>
      </w:r>
    </w:p>
    <w:p w14:paraId="3843C0D1" w14:textId="77777777" w:rsidR="00A6187D" w:rsidRPr="00EC5EF7" w:rsidRDefault="00A6187D" w:rsidP="00144B3F">
      <w:pPr>
        <w:spacing w:line="240" w:lineRule="auto"/>
        <w:jc w:val="both"/>
      </w:pPr>
      <w:r w:rsidRPr="00EC5EF7">
        <w:t>Para el recubrimiento o relleno de las cabezas de anclaje, orificios, entalladuras, cajetines, etc., que deba efectuarse una vez terminadas las piezas, en general se utilizarán morteros fabricados con masas análogas a las empleadas en el hormigonado de dichas piezas, pero retirando de ellas los áridos de tamaño superior a 4mm. Todas las superficies de mortero se acabarán de forma adecuada.</w:t>
      </w:r>
    </w:p>
    <w:p w14:paraId="1A48EE17" w14:textId="77777777" w:rsidR="00A6187D" w:rsidRPr="00EC5EF7" w:rsidRDefault="00A6187D" w:rsidP="00B04601">
      <w:pPr>
        <w:spacing w:line="240" w:lineRule="auto"/>
        <w:jc w:val="both"/>
        <w:rPr>
          <w:b/>
          <w:bCs/>
          <w:i/>
        </w:rPr>
      </w:pPr>
      <w:r w:rsidRPr="00EC5EF7">
        <w:rPr>
          <w:b/>
          <w:bCs/>
          <w:i/>
        </w:rPr>
        <w:t>Control y aceptación</w:t>
      </w:r>
    </w:p>
    <w:p w14:paraId="7AE2ABDD" w14:textId="77777777" w:rsidR="00A6187D" w:rsidRPr="00EC5EF7" w:rsidRDefault="00A6187D" w:rsidP="00A6187D">
      <w:pPr>
        <w:pStyle w:val="Prrafodelista"/>
        <w:numPr>
          <w:ilvl w:val="0"/>
          <w:numId w:val="33"/>
        </w:numPr>
        <w:spacing w:after="200" w:line="240" w:lineRule="auto"/>
        <w:jc w:val="both"/>
      </w:pPr>
      <w:r w:rsidRPr="00EC5EF7">
        <w:t>Comprobaciones previas al comienzo de la ejecución:</w:t>
      </w:r>
    </w:p>
    <w:p w14:paraId="64E83060" w14:textId="77777777" w:rsidR="00A6187D" w:rsidRPr="00EC5EF7" w:rsidRDefault="00A6187D" w:rsidP="00A6187D">
      <w:pPr>
        <w:pStyle w:val="Prrafodelista"/>
        <w:numPr>
          <w:ilvl w:val="0"/>
          <w:numId w:val="33"/>
        </w:numPr>
        <w:spacing w:after="200" w:line="240" w:lineRule="auto"/>
        <w:jc w:val="both"/>
      </w:pPr>
      <w:r w:rsidRPr="00EC5EF7">
        <w:t>Directorio de agentes involucrados</w:t>
      </w:r>
    </w:p>
    <w:p w14:paraId="3A94ACB7" w14:textId="77777777" w:rsidR="00A6187D" w:rsidRPr="00EC5EF7" w:rsidRDefault="00A6187D" w:rsidP="00A6187D">
      <w:pPr>
        <w:pStyle w:val="Prrafodelista"/>
        <w:numPr>
          <w:ilvl w:val="0"/>
          <w:numId w:val="33"/>
        </w:numPr>
        <w:spacing w:after="200" w:line="240" w:lineRule="auto"/>
        <w:jc w:val="both"/>
      </w:pPr>
      <w:r w:rsidRPr="00EC5EF7">
        <w:t>Existencia de libros de registro y órdenes reglamentarios.</w:t>
      </w:r>
    </w:p>
    <w:p w14:paraId="74B2BA26" w14:textId="77777777" w:rsidR="00A6187D" w:rsidRPr="00EC5EF7" w:rsidRDefault="00A6187D" w:rsidP="00A6187D">
      <w:pPr>
        <w:pStyle w:val="Prrafodelista"/>
        <w:numPr>
          <w:ilvl w:val="0"/>
          <w:numId w:val="33"/>
        </w:numPr>
        <w:spacing w:after="200" w:line="240" w:lineRule="auto"/>
        <w:jc w:val="both"/>
      </w:pPr>
      <w:r w:rsidRPr="00EC5EF7">
        <w:t>Existencia de archivo de certificados de materias, hojas de suministro, resultados de control, documentos de proyecto y sistema de clasificación de cambios de proyecto o de información complementaria.</w:t>
      </w:r>
    </w:p>
    <w:p w14:paraId="079C4390" w14:textId="77777777" w:rsidR="00A6187D" w:rsidRPr="00EC5EF7" w:rsidRDefault="00A6187D" w:rsidP="00A6187D">
      <w:pPr>
        <w:pStyle w:val="Prrafodelista"/>
        <w:numPr>
          <w:ilvl w:val="0"/>
          <w:numId w:val="33"/>
        </w:numPr>
        <w:spacing w:after="200" w:line="240" w:lineRule="auto"/>
        <w:jc w:val="both"/>
      </w:pPr>
      <w:r w:rsidRPr="00EC5EF7">
        <w:t>Revisión de planos y documentos contractuales.</w:t>
      </w:r>
    </w:p>
    <w:p w14:paraId="10D89341" w14:textId="77777777" w:rsidR="00A6187D" w:rsidRPr="00EC5EF7" w:rsidRDefault="00A6187D" w:rsidP="00A6187D">
      <w:pPr>
        <w:pStyle w:val="Prrafodelista"/>
        <w:numPr>
          <w:ilvl w:val="0"/>
          <w:numId w:val="33"/>
        </w:numPr>
        <w:spacing w:after="200" w:line="240" w:lineRule="auto"/>
        <w:jc w:val="both"/>
      </w:pPr>
      <w:r w:rsidRPr="00EC5EF7">
        <w:lastRenderedPageBreak/>
        <w:t>Existencia de control de calidad de materiales de acuerdo con los niveles especificados</w:t>
      </w:r>
    </w:p>
    <w:p w14:paraId="5F95D0F8" w14:textId="77777777" w:rsidR="00A6187D" w:rsidRPr="00EC5EF7" w:rsidRDefault="00A6187D" w:rsidP="00A6187D">
      <w:pPr>
        <w:pStyle w:val="Prrafodelista"/>
        <w:numPr>
          <w:ilvl w:val="0"/>
          <w:numId w:val="33"/>
        </w:numPr>
        <w:spacing w:after="200" w:line="240" w:lineRule="auto"/>
        <w:jc w:val="both"/>
      </w:pPr>
      <w:r w:rsidRPr="00EC5EF7">
        <w:t>Comprobación general de equipos: certificados de tarado, en su caso.</w:t>
      </w:r>
    </w:p>
    <w:p w14:paraId="117EA851" w14:textId="77777777" w:rsidR="00A6187D" w:rsidRPr="00EC5EF7" w:rsidRDefault="00A6187D" w:rsidP="00A6187D">
      <w:pPr>
        <w:pStyle w:val="Prrafodelista"/>
        <w:numPr>
          <w:ilvl w:val="0"/>
          <w:numId w:val="33"/>
        </w:numPr>
        <w:spacing w:after="200" w:line="240" w:lineRule="auto"/>
        <w:jc w:val="both"/>
      </w:pPr>
      <w:r w:rsidRPr="00EC5EF7">
        <w:t>Suministro y certificado de aptitud de materiales.</w:t>
      </w:r>
    </w:p>
    <w:p w14:paraId="430BE652" w14:textId="77777777" w:rsidR="00A6187D" w:rsidRPr="00EC5EF7" w:rsidRDefault="00A6187D" w:rsidP="00A6187D">
      <w:pPr>
        <w:pStyle w:val="Prrafodelista"/>
        <w:numPr>
          <w:ilvl w:val="0"/>
          <w:numId w:val="33"/>
        </w:numPr>
        <w:spacing w:after="200" w:line="240" w:lineRule="auto"/>
        <w:jc w:val="both"/>
      </w:pPr>
      <w:r w:rsidRPr="00EC5EF7">
        <w:t>Comprobaciones de replanteo y geométricas</w:t>
      </w:r>
    </w:p>
    <w:p w14:paraId="3A8FA8CA" w14:textId="77777777" w:rsidR="00A6187D" w:rsidRPr="00EC5EF7" w:rsidRDefault="00A6187D" w:rsidP="00A6187D">
      <w:pPr>
        <w:pStyle w:val="Prrafodelista"/>
        <w:numPr>
          <w:ilvl w:val="0"/>
          <w:numId w:val="33"/>
        </w:numPr>
        <w:spacing w:after="200" w:line="240" w:lineRule="auto"/>
        <w:jc w:val="both"/>
      </w:pPr>
      <w:r w:rsidRPr="00EC5EF7">
        <w:t>Comprobación de cotas, niveles y geometría.</w:t>
      </w:r>
    </w:p>
    <w:p w14:paraId="344B0E6C" w14:textId="77777777" w:rsidR="00A6187D" w:rsidRPr="00EC5EF7" w:rsidRDefault="00A6187D" w:rsidP="00A6187D">
      <w:pPr>
        <w:pStyle w:val="Prrafodelista"/>
        <w:numPr>
          <w:ilvl w:val="0"/>
          <w:numId w:val="33"/>
        </w:numPr>
        <w:spacing w:after="200" w:line="240" w:lineRule="auto"/>
        <w:jc w:val="both"/>
      </w:pPr>
      <w:r w:rsidRPr="00EC5EF7">
        <w:t>Comprobación de tolerancias admisibles.</w:t>
      </w:r>
    </w:p>
    <w:p w14:paraId="3E751230" w14:textId="77777777" w:rsidR="00A6187D" w:rsidRPr="00EC5EF7" w:rsidRDefault="00A6187D" w:rsidP="00A6187D">
      <w:pPr>
        <w:pStyle w:val="Prrafodelista"/>
        <w:numPr>
          <w:ilvl w:val="0"/>
          <w:numId w:val="33"/>
        </w:numPr>
        <w:spacing w:after="200" w:line="240" w:lineRule="auto"/>
        <w:jc w:val="both"/>
      </w:pPr>
      <w:r w:rsidRPr="00EC5EF7">
        <w:t>Cimbras y andamiajes</w:t>
      </w:r>
    </w:p>
    <w:p w14:paraId="2C4783D2" w14:textId="77777777" w:rsidR="00A6187D" w:rsidRPr="00EC5EF7" w:rsidRDefault="00A6187D" w:rsidP="00A6187D">
      <w:pPr>
        <w:pStyle w:val="Prrafodelista"/>
        <w:numPr>
          <w:ilvl w:val="0"/>
          <w:numId w:val="33"/>
        </w:numPr>
        <w:spacing w:after="200" w:line="240" w:lineRule="auto"/>
        <w:jc w:val="both"/>
      </w:pPr>
      <w:r w:rsidRPr="00EC5EF7">
        <w:t>Existencia de cálculo, en los casos necesarios.</w:t>
      </w:r>
    </w:p>
    <w:p w14:paraId="4E98D499" w14:textId="77777777" w:rsidR="00A6187D" w:rsidRPr="00EC5EF7" w:rsidRDefault="00A6187D" w:rsidP="00A6187D">
      <w:pPr>
        <w:pStyle w:val="Prrafodelista"/>
        <w:numPr>
          <w:ilvl w:val="0"/>
          <w:numId w:val="33"/>
        </w:numPr>
        <w:spacing w:after="200" w:line="240" w:lineRule="auto"/>
        <w:jc w:val="both"/>
      </w:pPr>
      <w:r w:rsidRPr="00EC5EF7">
        <w:t>Comprobación de planos</w:t>
      </w:r>
    </w:p>
    <w:p w14:paraId="5820CC18" w14:textId="77777777" w:rsidR="00A6187D" w:rsidRPr="00EC5EF7" w:rsidRDefault="00A6187D" w:rsidP="00A6187D">
      <w:pPr>
        <w:pStyle w:val="Prrafodelista"/>
        <w:numPr>
          <w:ilvl w:val="0"/>
          <w:numId w:val="33"/>
        </w:numPr>
        <w:spacing w:after="200" w:line="240" w:lineRule="auto"/>
        <w:jc w:val="both"/>
      </w:pPr>
      <w:r w:rsidRPr="00EC5EF7">
        <w:t>Comprobación de cotas y tolerancias</w:t>
      </w:r>
    </w:p>
    <w:p w14:paraId="7D429EBD" w14:textId="77777777" w:rsidR="00A6187D" w:rsidRPr="00EC5EF7" w:rsidRDefault="00A6187D" w:rsidP="00A6187D">
      <w:pPr>
        <w:pStyle w:val="Prrafodelista"/>
        <w:numPr>
          <w:ilvl w:val="0"/>
          <w:numId w:val="33"/>
        </w:numPr>
        <w:spacing w:after="200" w:line="240" w:lineRule="auto"/>
        <w:jc w:val="both"/>
      </w:pPr>
      <w:r w:rsidRPr="00EC5EF7">
        <w:t>Revisión del montaje</w:t>
      </w:r>
    </w:p>
    <w:p w14:paraId="7FD0B9AF" w14:textId="77777777" w:rsidR="00A6187D" w:rsidRPr="00EC5EF7" w:rsidRDefault="00A6187D" w:rsidP="00A6187D">
      <w:pPr>
        <w:pStyle w:val="Prrafodelista"/>
        <w:numPr>
          <w:ilvl w:val="0"/>
          <w:numId w:val="33"/>
        </w:numPr>
        <w:spacing w:after="200" w:line="240" w:lineRule="auto"/>
        <w:jc w:val="both"/>
      </w:pPr>
      <w:r w:rsidRPr="00EC5EF7">
        <w:t>Armaduras</w:t>
      </w:r>
    </w:p>
    <w:p w14:paraId="057066B0" w14:textId="77777777" w:rsidR="00A6187D" w:rsidRPr="00EC5EF7" w:rsidRDefault="00A6187D" w:rsidP="00A6187D">
      <w:pPr>
        <w:pStyle w:val="Prrafodelista"/>
        <w:numPr>
          <w:ilvl w:val="0"/>
          <w:numId w:val="33"/>
        </w:numPr>
        <w:spacing w:after="200" w:line="240" w:lineRule="auto"/>
        <w:jc w:val="both"/>
      </w:pPr>
      <w:r w:rsidRPr="00EC5EF7">
        <w:t>Disposición, número y diámetro de barras, según proyecto.</w:t>
      </w:r>
    </w:p>
    <w:p w14:paraId="44202802" w14:textId="77777777" w:rsidR="00A6187D" w:rsidRPr="00EC5EF7" w:rsidRDefault="00A6187D" w:rsidP="00A6187D">
      <w:pPr>
        <w:pStyle w:val="Prrafodelista"/>
        <w:numPr>
          <w:ilvl w:val="0"/>
          <w:numId w:val="33"/>
        </w:numPr>
        <w:spacing w:after="200" w:line="240" w:lineRule="auto"/>
        <w:jc w:val="both"/>
      </w:pPr>
      <w:r w:rsidRPr="00EC5EF7">
        <w:t>Corte y doblado,</w:t>
      </w:r>
    </w:p>
    <w:p w14:paraId="20ABA5CD" w14:textId="77777777" w:rsidR="00A6187D" w:rsidRPr="00EC5EF7" w:rsidRDefault="00A6187D" w:rsidP="00A6187D">
      <w:pPr>
        <w:pStyle w:val="Prrafodelista"/>
        <w:numPr>
          <w:ilvl w:val="0"/>
          <w:numId w:val="33"/>
        </w:numPr>
        <w:spacing w:after="200" w:line="240" w:lineRule="auto"/>
        <w:jc w:val="both"/>
      </w:pPr>
      <w:r w:rsidRPr="00EC5EF7">
        <w:t>Almacenamiento</w:t>
      </w:r>
    </w:p>
    <w:p w14:paraId="7404717A" w14:textId="77777777" w:rsidR="00A6187D" w:rsidRPr="00EC5EF7" w:rsidRDefault="00A6187D" w:rsidP="00A6187D">
      <w:pPr>
        <w:pStyle w:val="Prrafodelista"/>
        <w:numPr>
          <w:ilvl w:val="0"/>
          <w:numId w:val="33"/>
        </w:numPr>
        <w:spacing w:after="200" w:line="240" w:lineRule="auto"/>
        <w:jc w:val="both"/>
      </w:pPr>
      <w:r w:rsidRPr="00EC5EF7">
        <w:t>Tolerancias de colocación</w:t>
      </w:r>
    </w:p>
    <w:p w14:paraId="69824483" w14:textId="77777777" w:rsidR="00A6187D" w:rsidRPr="00EC5EF7" w:rsidRDefault="00A6187D" w:rsidP="00A6187D">
      <w:pPr>
        <w:pStyle w:val="Prrafodelista"/>
        <w:numPr>
          <w:ilvl w:val="0"/>
          <w:numId w:val="33"/>
        </w:numPr>
        <w:spacing w:after="200" w:line="240" w:lineRule="auto"/>
        <w:jc w:val="both"/>
      </w:pPr>
      <w:r w:rsidRPr="00EC5EF7">
        <w:t>Recubrimientos y separación entre armaduras. Utilización de calzos, separadores y elementos de suspensión de las armaduras para obtener el recubrimiento adecuado y posición correcta.</w:t>
      </w:r>
    </w:p>
    <w:p w14:paraId="458B44B5" w14:textId="77777777" w:rsidR="00A6187D" w:rsidRPr="00EC5EF7" w:rsidRDefault="00A6187D" w:rsidP="00A6187D">
      <w:pPr>
        <w:pStyle w:val="Prrafodelista"/>
        <w:numPr>
          <w:ilvl w:val="0"/>
          <w:numId w:val="33"/>
        </w:numPr>
        <w:spacing w:after="200" w:line="240" w:lineRule="auto"/>
        <w:jc w:val="both"/>
      </w:pPr>
      <w:r w:rsidRPr="00EC5EF7">
        <w:t>Estado de anclajes, empalmes y accesorios.</w:t>
      </w:r>
    </w:p>
    <w:p w14:paraId="0AD7BBE8" w14:textId="77777777" w:rsidR="00A6187D" w:rsidRPr="00EC5EF7" w:rsidRDefault="00A6187D" w:rsidP="00A6187D">
      <w:pPr>
        <w:pStyle w:val="Prrafodelista"/>
        <w:numPr>
          <w:ilvl w:val="0"/>
          <w:numId w:val="33"/>
        </w:numPr>
        <w:spacing w:after="200" w:line="240" w:lineRule="auto"/>
        <w:jc w:val="both"/>
      </w:pPr>
      <w:r w:rsidRPr="00EC5EF7">
        <w:t>Encofrados</w:t>
      </w:r>
    </w:p>
    <w:p w14:paraId="11507931" w14:textId="77777777" w:rsidR="00A6187D" w:rsidRPr="00EC5EF7" w:rsidRDefault="00A6187D" w:rsidP="00A6187D">
      <w:pPr>
        <w:pStyle w:val="Prrafodelista"/>
        <w:numPr>
          <w:ilvl w:val="0"/>
          <w:numId w:val="33"/>
        </w:numPr>
        <w:spacing w:after="200" w:line="240" w:lineRule="auto"/>
        <w:jc w:val="both"/>
      </w:pPr>
      <w:r w:rsidRPr="00EC5EF7">
        <w:t>Estanqueidad, rigidez y textura.</w:t>
      </w:r>
    </w:p>
    <w:p w14:paraId="57461255" w14:textId="77777777" w:rsidR="00A6187D" w:rsidRPr="00EC5EF7" w:rsidRDefault="00A6187D" w:rsidP="00A6187D">
      <w:pPr>
        <w:pStyle w:val="Prrafodelista"/>
        <w:numPr>
          <w:ilvl w:val="0"/>
          <w:numId w:val="33"/>
        </w:numPr>
        <w:spacing w:after="200" w:line="240" w:lineRule="auto"/>
        <w:jc w:val="both"/>
      </w:pPr>
      <w:r w:rsidRPr="00EC5EF7">
        <w:t>Tolerancias.</w:t>
      </w:r>
    </w:p>
    <w:p w14:paraId="363A364C" w14:textId="77777777" w:rsidR="00A6187D" w:rsidRPr="00EC5EF7" w:rsidRDefault="00A6187D" w:rsidP="00A6187D">
      <w:pPr>
        <w:pStyle w:val="Prrafodelista"/>
        <w:numPr>
          <w:ilvl w:val="0"/>
          <w:numId w:val="33"/>
        </w:numPr>
        <w:spacing w:after="200" w:line="240" w:lineRule="auto"/>
        <w:jc w:val="both"/>
      </w:pPr>
      <w:r w:rsidRPr="00EC5EF7">
        <w:t>Posibilidad de limpieza, incluidos los fondos.</w:t>
      </w:r>
    </w:p>
    <w:p w14:paraId="7241DF44" w14:textId="77777777" w:rsidR="00A6187D" w:rsidRPr="00EC5EF7" w:rsidRDefault="00A6187D" w:rsidP="00A6187D">
      <w:pPr>
        <w:pStyle w:val="Prrafodelista"/>
        <w:numPr>
          <w:ilvl w:val="0"/>
          <w:numId w:val="33"/>
        </w:numPr>
        <w:spacing w:after="200" w:line="240" w:lineRule="auto"/>
        <w:jc w:val="both"/>
      </w:pPr>
      <w:r w:rsidRPr="00EC5EF7">
        <w:t>Geometría.</w:t>
      </w:r>
    </w:p>
    <w:p w14:paraId="641F35DA" w14:textId="77777777" w:rsidR="00A6187D" w:rsidRPr="00EC5EF7" w:rsidRDefault="00A6187D" w:rsidP="00A6187D">
      <w:pPr>
        <w:pStyle w:val="Prrafodelista"/>
        <w:numPr>
          <w:ilvl w:val="0"/>
          <w:numId w:val="33"/>
        </w:numPr>
        <w:spacing w:after="200" w:line="240" w:lineRule="auto"/>
        <w:jc w:val="both"/>
      </w:pPr>
      <w:r w:rsidRPr="00EC5EF7">
        <w:t>Transporte, vertido y compactación del hormigón.</w:t>
      </w:r>
    </w:p>
    <w:p w14:paraId="1C61D9AB" w14:textId="77777777" w:rsidR="00A6187D" w:rsidRPr="00EC5EF7" w:rsidRDefault="00A6187D" w:rsidP="00A6187D">
      <w:pPr>
        <w:pStyle w:val="Prrafodelista"/>
        <w:numPr>
          <w:ilvl w:val="0"/>
          <w:numId w:val="33"/>
        </w:numPr>
        <w:spacing w:after="200" w:line="240" w:lineRule="auto"/>
        <w:jc w:val="both"/>
      </w:pPr>
      <w:r w:rsidRPr="00EC5EF7">
        <w:t>Tiempos de transporte</w:t>
      </w:r>
    </w:p>
    <w:p w14:paraId="70E8370E" w14:textId="77777777" w:rsidR="00A6187D" w:rsidRPr="00EC5EF7" w:rsidRDefault="00A6187D" w:rsidP="00A6187D">
      <w:pPr>
        <w:pStyle w:val="Prrafodelista"/>
        <w:numPr>
          <w:ilvl w:val="0"/>
          <w:numId w:val="33"/>
        </w:numPr>
        <w:spacing w:after="200" w:line="240" w:lineRule="auto"/>
        <w:jc w:val="both"/>
      </w:pPr>
      <w:r w:rsidRPr="00EC5EF7">
        <w:t>Limitaciones de la altura de vertido. Forma de vertido no contra las paredes de la excavación o del encofrado.</w:t>
      </w:r>
    </w:p>
    <w:p w14:paraId="17950E4C" w14:textId="77777777" w:rsidR="00A6187D" w:rsidRPr="00EC5EF7" w:rsidRDefault="00A6187D" w:rsidP="00A6187D">
      <w:pPr>
        <w:pStyle w:val="Prrafodelista"/>
        <w:numPr>
          <w:ilvl w:val="0"/>
          <w:numId w:val="33"/>
        </w:numPr>
        <w:spacing w:after="200" w:line="240" w:lineRule="auto"/>
        <w:jc w:val="both"/>
      </w:pPr>
      <w:r w:rsidRPr="00EC5EF7">
        <w:t>Espesor de tongadas.</w:t>
      </w:r>
    </w:p>
    <w:p w14:paraId="4C5236FA" w14:textId="77777777" w:rsidR="00A6187D" w:rsidRPr="00EC5EF7" w:rsidRDefault="00A6187D" w:rsidP="00A6187D">
      <w:pPr>
        <w:pStyle w:val="Prrafodelista"/>
        <w:numPr>
          <w:ilvl w:val="0"/>
          <w:numId w:val="33"/>
        </w:numPr>
        <w:spacing w:after="200" w:line="240" w:lineRule="auto"/>
        <w:jc w:val="both"/>
      </w:pPr>
      <w:r w:rsidRPr="00EC5EF7">
        <w:t>Localización de amasadas a efectos del control de calidad del material.</w:t>
      </w:r>
    </w:p>
    <w:p w14:paraId="0913E599" w14:textId="77777777" w:rsidR="00A6187D" w:rsidRPr="00EC5EF7" w:rsidRDefault="00A6187D" w:rsidP="00A6187D">
      <w:pPr>
        <w:pStyle w:val="Prrafodelista"/>
        <w:numPr>
          <w:ilvl w:val="0"/>
          <w:numId w:val="33"/>
        </w:numPr>
        <w:spacing w:after="200" w:line="240" w:lineRule="auto"/>
        <w:jc w:val="both"/>
      </w:pPr>
      <w:r w:rsidRPr="00EC5EF7">
        <w:t>Frecuencia del vibrador utilizado</w:t>
      </w:r>
    </w:p>
    <w:p w14:paraId="5B5BCAB7" w14:textId="77777777" w:rsidR="00A6187D" w:rsidRPr="00EC5EF7" w:rsidRDefault="00A6187D" w:rsidP="00A6187D">
      <w:pPr>
        <w:pStyle w:val="Prrafodelista"/>
        <w:numPr>
          <w:ilvl w:val="0"/>
          <w:numId w:val="33"/>
        </w:numPr>
        <w:spacing w:after="200" w:line="240" w:lineRule="auto"/>
        <w:jc w:val="both"/>
      </w:pPr>
      <w:r w:rsidRPr="00EC5EF7">
        <w:t>Duración, distancia y profundidad de vibración en función del espesor de la tongada (cosido de tongadas).</w:t>
      </w:r>
    </w:p>
    <w:p w14:paraId="6B7CA7CB" w14:textId="77777777" w:rsidR="00A6187D" w:rsidRPr="00EC5EF7" w:rsidRDefault="00A6187D" w:rsidP="00A6187D">
      <w:pPr>
        <w:pStyle w:val="Prrafodelista"/>
        <w:numPr>
          <w:ilvl w:val="0"/>
          <w:numId w:val="33"/>
        </w:numPr>
        <w:spacing w:after="200" w:line="240" w:lineRule="auto"/>
        <w:jc w:val="both"/>
      </w:pPr>
      <w:r w:rsidRPr="00EC5EF7">
        <w:t>Vibrado siempre sobre la masa hormigón.</w:t>
      </w:r>
    </w:p>
    <w:p w14:paraId="283E045E" w14:textId="77777777" w:rsidR="00A6187D" w:rsidRPr="00EC5EF7" w:rsidRDefault="00A6187D" w:rsidP="00A6187D">
      <w:pPr>
        <w:pStyle w:val="Prrafodelista"/>
        <w:numPr>
          <w:ilvl w:val="0"/>
          <w:numId w:val="33"/>
        </w:numPr>
        <w:spacing w:after="200" w:line="240" w:lineRule="auto"/>
        <w:jc w:val="both"/>
      </w:pPr>
      <w:r w:rsidRPr="00EC5EF7">
        <w:t>Curado del hormigón</w:t>
      </w:r>
    </w:p>
    <w:p w14:paraId="6E3A5A18" w14:textId="77777777" w:rsidR="00A6187D" w:rsidRPr="00EC5EF7" w:rsidRDefault="00A6187D" w:rsidP="00A6187D">
      <w:pPr>
        <w:pStyle w:val="Prrafodelista"/>
        <w:numPr>
          <w:ilvl w:val="0"/>
          <w:numId w:val="33"/>
        </w:numPr>
        <w:spacing w:after="200" w:line="240" w:lineRule="auto"/>
        <w:jc w:val="both"/>
      </w:pPr>
      <w:r w:rsidRPr="00EC5EF7">
        <w:t>Mantenimiento de la humedad superficial en los 7 primeros días.</w:t>
      </w:r>
    </w:p>
    <w:p w14:paraId="4F9F43A7" w14:textId="77777777" w:rsidR="00A6187D" w:rsidRPr="00EC5EF7" w:rsidRDefault="00A6187D" w:rsidP="00A6187D">
      <w:pPr>
        <w:pStyle w:val="Prrafodelista"/>
        <w:numPr>
          <w:ilvl w:val="0"/>
          <w:numId w:val="33"/>
        </w:numPr>
        <w:spacing w:after="200" w:line="240" w:lineRule="auto"/>
        <w:jc w:val="both"/>
      </w:pPr>
      <w:r w:rsidRPr="00EC5EF7">
        <w:t>Protección de superficies.</w:t>
      </w:r>
    </w:p>
    <w:p w14:paraId="2BF33E1A" w14:textId="77777777" w:rsidR="00A6187D" w:rsidRPr="00EC5EF7" w:rsidRDefault="00A6187D" w:rsidP="00A6187D">
      <w:pPr>
        <w:pStyle w:val="Prrafodelista"/>
        <w:numPr>
          <w:ilvl w:val="0"/>
          <w:numId w:val="33"/>
        </w:numPr>
        <w:spacing w:after="200" w:line="240" w:lineRule="auto"/>
        <w:jc w:val="both"/>
      </w:pPr>
      <w:r w:rsidRPr="00EC5EF7">
        <w:t>Predicción meteorológica y registro diario de las temperaturas.</w:t>
      </w:r>
    </w:p>
    <w:p w14:paraId="2DA23C85" w14:textId="77777777" w:rsidR="00A6187D" w:rsidRPr="00EC5EF7" w:rsidRDefault="00A6187D" w:rsidP="00A6187D">
      <w:pPr>
        <w:pStyle w:val="Prrafodelista"/>
        <w:numPr>
          <w:ilvl w:val="0"/>
          <w:numId w:val="33"/>
        </w:numPr>
        <w:spacing w:after="200" w:line="240" w:lineRule="auto"/>
        <w:jc w:val="both"/>
      </w:pPr>
      <w:r w:rsidRPr="00EC5EF7">
        <w:t>Actuaciones:</w:t>
      </w:r>
    </w:p>
    <w:p w14:paraId="43F88253" w14:textId="77777777" w:rsidR="00A6187D" w:rsidRPr="00EC5EF7" w:rsidRDefault="00A6187D" w:rsidP="00A6187D">
      <w:pPr>
        <w:pStyle w:val="Prrafodelista"/>
        <w:numPr>
          <w:ilvl w:val="1"/>
          <w:numId w:val="33"/>
        </w:numPr>
        <w:spacing w:after="200" w:line="240" w:lineRule="auto"/>
        <w:jc w:val="both"/>
      </w:pPr>
      <w:r w:rsidRPr="00EC5EF7">
        <w:t>En tiempo frío: prevenir congelación</w:t>
      </w:r>
    </w:p>
    <w:p w14:paraId="2FAC72FC" w14:textId="77777777" w:rsidR="00A6187D" w:rsidRPr="00EC5EF7" w:rsidRDefault="00A6187D" w:rsidP="00A6187D">
      <w:pPr>
        <w:pStyle w:val="Prrafodelista"/>
        <w:numPr>
          <w:ilvl w:val="1"/>
          <w:numId w:val="33"/>
        </w:numPr>
        <w:spacing w:after="200" w:line="240" w:lineRule="auto"/>
        <w:jc w:val="both"/>
      </w:pPr>
      <w:r w:rsidRPr="00EC5EF7">
        <w:t>En tiempo caluroso: prevenir el agrietamiento en la masa del hormigón</w:t>
      </w:r>
    </w:p>
    <w:p w14:paraId="05C3F64E" w14:textId="77777777" w:rsidR="00A6187D" w:rsidRPr="00EC5EF7" w:rsidRDefault="00A6187D" w:rsidP="00A6187D">
      <w:pPr>
        <w:pStyle w:val="Prrafodelista"/>
        <w:numPr>
          <w:ilvl w:val="1"/>
          <w:numId w:val="33"/>
        </w:numPr>
        <w:spacing w:after="200" w:line="240" w:lineRule="auto"/>
        <w:jc w:val="both"/>
      </w:pPr>
      <w:r w:rsidRPr="00EC5EF7">
        <w:t>En tiempo lluvioso: prevenir el lavado del hormigón</w:t>
      </w:r>
    </w:p>
    <w:p w14:paraId="49CCD01F" w14:textId="77777777" w:rsidR="00A6187D" w:rsidRPr="00EC5EF7" w:rsidRDefault="00A6187D" w:rsidP="00A6187D">
      <w:pPr>
        <w:pStyle w:val="Prrafodelista"/>
        <w:numPr>
          <w:ilvl w:val="1"/>
          <w:numId w:val="33"/>
        </w:numPr>
        <w:spacing w:after="200" w:line="240" w:lineRule="auto"/>
        <w:jc w:val="both"/>
      </w:pPr>
      <w:r w:rsidRPr="00EC5EF7">
        <w:t>En tiempo ventoso: prevenir evaporación del agua Temperatura registrada menor o igual a –4ºC o mayor o igual a 40ºC, con hormigón fresco: Investigación.</w:t>
      </w:r>
    </w:p>
    <w:p w14:paraId="51592188" w14:textId="77777777" w:rsidR="00A6187D" w:rsidRPr="00EC5EF7" w:rsidRDefault="00A6187D" w:rsidP="00A6187D">
      <w:pPr>
        <w:pStyle w:val="Prrafodelista"/>
        <w:numPr>
          <w:ilvl w:val="0"/>
          <w:numId w:val="33"/>
        </w:numPr>
        <w:spacing w:after="200" w:line="240" w:lineRule="auto"/>
        <w:jc w:val="both"/>
      </w:pPr>
      <w:r w:rsidRPr="00EC5EF7">
        <w:t>Juntas</w:t>
      </w:r>
    </w:p>
    <w:p w14:paraId="63684A4D" w14:textId="77777777" w:rsidR="00A6187D" w:rsidRPr="00EC5EF7" w:rsidRDefault="00A6187D" w:rsidP="00A6187D">
      <w:pPr>
        <w:pStyle w:val="Prrafodelista"/>
        <w:numPr>
          <w:ilvl w:val="0"/>
          <w:numId w:val="33"/>
        </w:numPr>
        <w:spacing w:after="200" w:line="240" w:lineRule="auto"/>
        <w:jc w:val="both"/>
      </w:pPr>
      <w:r w:rsidRPr="00EC5EF7">
        <w:t>Disposición y tratamiento de la superficie del hormigón endurecido para la continuación del hormigonado (limpieza no enérgica y regado).</w:t>
      </w:r>
    </w:p>
    <w:p w14:paraId="32F75B64" w14:textId="77777777" w:rsidR="00A6187D" w:rsidRPr="00EC5EF7" w:rsidRDefault="00A6187D" w:rsidP="00A6187D">
      <w:pPr>
        <w:pStyle w:val="Prrafodelista"/>
        <w:numPr>
          <w:ilvl w:val="0"/>
          <w:numId w:val="33"/>
        </w:numPr>
        <w:spacing w:after="200" w:line="240" w:lineRule="auto"/>
        <w:jc w:val="both"/>
      </w:pPr>
      <w:r w:rsidRPr="00EC5EF7">
        <w:t>Tiempo de espera</w:t>
      </w:r>
    </w:p>
    <w:p w14:paraId="5679E8FD" w14:textId="77777777" w:rsidR="00A6187D" w:rsidRPr="00EC5EF7" w:rsidRDefault="00A6187D" w:rsidP="00A6187D">
      <w:pPr>
        <w:pStyle w:val="Prrafodelista"/>
        <w:numPr>
          <w:ilvl w:val="0"/>
          <w:numId w:val="33"/>
        </w:numPr>
        <w:spacing w:after="200" w:line="240" w:lineRule="auto"/>
        <w:jc w:val="both"/>
      </w:pPr>
      <w:r w:rsidRPr="00EC5EF7">
        <w:t>Armaduras de conexión.</w:t>
      </w:r>
    </w:p>
    <w:p w14:paraId="1DEC0DB3" w14:textId="77777777" w:rsidR="00A6187D" w:rsidRPr="00EC5EF7" w:rsidRDefault="00A6187D" w:rsidP="00A6187D">
      <w:pPr>
        <w:pStyle w:val="Prrafodelista"/>
        <w:numPr>
          <w:ilvl w:val="0"/>
          <w:numId w:val="33"/>
        </w:numPr>
        <w:spacing w:after="200" w:line="240" w:lineRule="auto"/>
        <w:jc w:val="both"/>
      </w:pPr>
      <w:r w:rsidRPr="00EC5EF7">
        <w:t>Posición, inclinación y distancia.</w:t>
      </w:r>
    </w:p>
    <w:p w14:paraId="03D65310" w14:textId="77777777" w:rsidR="00A6187D" w:rsidRPr="00EC5EF7" w:rsidRDefault="00A6187D" w:rsidP="00A6187D">
      <w:pPr>
        <w:pStyle w:val="Prrafodelista"/>
        <w:numPr>
          <w:ilvl w:val="0"/>
          <w:numId w:val="33"/>
        </w:numPr>
        <w:spacing w:after="200" w:line="240" w:lineRule="auto"/>
        <w:jc w:val="both"/>
      </w:pPr>
      <w:r w:rsidRPr="00EC5EF7">
        <w:t>Dimensiones y sellado, en los casos que proceda.</w:t>
      </w:r>
    </w:p>
    <w:p w14:paraId="503D47C8" w14:textId="77777777" w:rsidR="00A6187D" w:rsidRPr="00EC5EF7" w:rsidRDefault="00A6187D" w:rsidP="00A6187D">
      <w:pPr>
        <w:pStyle w:val="Prrafodelista"/>
        <w:numPr>
          <w:ilvl w:val="0"/>
          <w:numId w:val="33"/>
        </w:numPr>
        <w:spacing w:after="200" w:line="240" w:lineRule="auto"/>
        <w:jc w:val="both"/>
      </w:pPr>
      <w:r w:rsidRPr="00EC5EF7">
        <w:lastRenderedPageBreak/>
        <w:t>Desmoldeado y descimbrado</w:t>
      </w:r>
    </w:p>
    <w:p w14:paraId="59F79B9F" w14:textId="77777777" w:rsidR="00A6187D" w:rsidRPr="00EC5EF7" w:rsidRDefault="00A6187D" w:rsidP="00A6187D">
      <w:pPr>
        <w:pStyle w:val="Prrafodelista"/>
        <w:numPr>
          <w:ilvl w:val="0"/>
          <w:numId w:val="33"/>
        </w:numPr>
        <w:spacing w:after="200" w:line="240" w:lineRule="auto"/>
        <w:jc w:val="both"/>
      </w:pPr>
      <w:r w:rsidRPr="00EC5EF7">
        <w:t>Control de sobrecargas de construcción</w:t>
      </w:r>
    </w:p>
    <w:p w14:paraId="0B1A060C" w14:textId="77777777" w:rsidR="00A6187D" w:rsidRPr="00EC5EF7" w:rsidRDefault="00A6187D" w:rsidP="00A6187D">
      <w:pPr>
        <w:numPr>
          <w:ilvl w:val="0"/>
          <w:numId w:val="31"/>
        </w:numPr>
        <w:spacing w:after="200" w:line="240" w:lineRule="auto"/>
        <w:jc w:val="both"/>
      </w:pPr>
      <w:r w:rsidRPr="00EC5EF7">
        <w:t>Comprobación de los plazos de descimbrado</w:t>
      </w:r>
    </w:p>
    <w:p w14:paraId="0066A154" w14:textId="77777777" w:rsidR="00A6187D" w:rsidRPr="00EC5EF7" w:rsidRDefault="00A6187D" w:rsidP="00A6187D">
      <w:pPr>
        <w:pStyle w:val="Prrafodelista"/>
        <w:numPr>
          <w:ilvl w:val="0"/>
          <w:numId w:val="33"/>
        </w:numPr>
        <w:spacing w:after="200" w:line="240" w:lineRule="auto"/>
        <w:jc w:val="both"/>
      </w:pPr>
      <w:r w:rsidRPr="00EC5EF7">
        <w:t>Comprobación final</w:t>
      </w:r>
    </w:p>
    <w:p w14:paraId="7C47B202" w14:textId="77777777" w:rsidR="00A6187D" w:rsidRPr="00EC5EF7" w:rsidRDefault="00A6187D" w:rsidP="00A6187D">
      <w:pPr>
        <w:pStyle w:val="Prrafodelista"/>
        <w:numPr>
          <w:ilvl w:val="0"/>
          <w:numId w:val="33"/>
        </w:numPr>
        <w:spacing w:after="200" w:line="240" w:lineRule="auto"/>
        <w:jc w:val="both"/>
      </w:pPr>
      <w:r w:rsidRPr="00EC5EF7">
        <w:t>Reparación de defectos y limpieza de superficies</w:t>
      </w:r>
    </w:p>
    <w:p w14:paraId="6584F428" w14:textId="77777777" w:rsidR="00A6187D" w:rsidRPr="00EC5EF7" w:rsidRDefault="00A6187D" w:rsidP="00A6187D">
      <w:pPr>
        <w:pStyle w:val="Prrafodelista"/>
        <w:numPr>
          <w:ilvl w:val="0"/>
          <w:numId w:val="33"/>
        </w:numPr>
        <w:spacing w:after="200" w:line="240" w:lineRule="auto"/>
        <w:jc w:val="both"/>
      </w:pPr>
      <w:r w:rsidRPr="00EC5EF7">
        <w:t>Tolerancias dimensionales. En caso de superadas, investigación.</w:t>
      </w:r>
    </w:p>
    <w:p w14:paraId="38978D4E" w14:textId="77777777" w:rsidR="00A6187D" w:rsidRPr="00EC5EF7" w:rsidRDefault="00A6187D" w:rsidP="00B04601">
      <w:pPr>
        <w:spacing w:line="240" w:lineRule="auto"/>
        <w:jc w:val="both"/>
      </w:pPr>
      <w:r w:rsidRPr="00EC5EF7">
        <w:t>Se comprobará que las dimensiones de los elementos ejecutados presentan unas desviaciones admisibles para el funcionamiento adecuado de la construcción. El autor del proyecto podrá adoptar el sistema de tolerancias de la Instrucción EHE, Anejo 20, completado o modificado según estime oportuno.</w:t>
      </w:r>
    </w:p>
    <w:p w14:paraId="2914BCF5" w14:textId="77777777" w:rsidR="00A6187D" w:rsidRPr="00EC5EF7" w:rsidRDefault="00A6187D" w:rsidP="00B04601">
      <w:pPr>
        <w:spacing w:line="240" w:lineRule="auto"/>
        <w:jc w:val="both"/>
        <w:rPr>
          <w:b/>
          <w:bCs/>
          <w:i/>
        </w:rPr>
      </w:pPr>
      <w:r w:rsidRPr="00EC5EF7">
        <w:rPr>
          <w:b/>
          <w:bCs/>
          <w:i/>
        </w:rPr>
        <w:t>Conservación hasta la recepción de las obras</w:t>
      </w:r>
    </w:p>
    <w:p w14:paraId="1BA1D1C2" w14:textId="77777777" w:rsidR="00A6187D" w:rsidRPr="00EC5EF7" w:rsidRDefault="00A6187D" w:rsidP="00B04601">
      <w:pPr>
        <w:spacing w:line="240" w:lineRule="auto"/>
        <w:jc w:val="both"/>
      </w:pPr>
      <w:r w:rsidRPr="00EC5EF7">
        <w:t>Durante la ejecución se evitará la actuación de cualquier carga estática o dinámica que pueda provocar daños irreversibles en los elementos ya hormigonados.</w:t>
      </w:r>
    </w:p>
    <w:p w14:paraId="29F8AF48" w14:textId="77777777" w:rsidR="00A6187D" w:rsidRPr="00EC5EF7" w:rsidRDefault="00A6187D" w:rsidP="00A6187D">
      <w:pPr>
        <w:pStyle w:val="Ttulo3"/>
        <w:numPr>
          <w:ilvl w:val="2"/>
          <w:numId w:val="0"/>
        </w:numPr>
        <w:spacing w:before="40" w:after="0" w:line="240" w:lineRule="auto"/>
        <w:ind w:left="720" w:hanging="720"/>
      </w:pPr>
      <w:bookmarkStart w:id="194" w:name="_Toc197445042"/>
      <w:r w:rsidRPr="00EC5EF7">
        <w:t>MEDICIÓN Y ABONO.</w:t>
      </w:r>
      <w:bookmarkEnd w:id="194"/>
    </w:p>
    <w:p w14:paraId="446932A6" w14:textId="77777777" w:rsidR="00A6187D" w:rsidRPr="00EC5EF7" w:rsidRDefault="00A6187D" w:rsidP="00B04601">
      <w:pPr>
        <w:spacing w:line="240" w:lineRule="auto"/>
        <w:jc w:val="both"/>
      </w:pPr>
      <w:r w:rsidRPr="00EC5EF7">
        <w:t>EI hormigón se medirá y abonará por metro cúbico realmente vertido en obra, midiendo entre caras interiores de encofrado de superficies vistas. En las obras de cimentación que no necesiten encofrado se medirá entre caras de terreno excavado.</w:t>
      </w:r>
    </w:p>
    <w:p w14:paraId="12C8EDD0" w14:textId="77777777" w:rsidR="00A6187D" w:rsidRPr="00EC5EF7" w:rsidRDefault="00A6187D" w:rsidP="00B04601">
      <w:pPr>
        <w:spacing w:line="240" w:lineRule="auto"/>
        <w:jc w:val="both"/>
      </w:pPr>
      <w:r w:rsidRPr="00EC5EF7">
        <w:t>En el caso de que en el Cuadro de Precios la unidad de hormigón se exprese por metro cuadrado como es el caso de soleras, forjado, etc., se medirá de esta forma por metro cuadrado realmente ejecutado, incluyéndose en las mediciones todas las desigualdades y aumentos de espesor debidas a las diferencias de la capa inferior.</w:t>
      </w:r>
    </w:p>
    <w:p w14:paraId="4158006E" w14:textId="77777777" w:rsidR="00A6187D" w:rsidRPr="00EC5EF7" w:rsidRDefault="00A6187D" w:rsidP="00B04601">
      <w:pPr>
        <w:spacing w:line="240" w:lineRule="auto"/>
        <w:jc w:val="both"/>
      </w:pPr>
      <w:r w:rsidRPr="00EC5EF7">
        <w:t>Si en el Cuadro de Precios se indicara que está incluido el encofrado, acero, etc., siempre se considerará la misma medición del hormigón por metro cúbico o por metro cuadrado. En el precio van incluidos siempre los servicios y costos de curado de hormigón.</w:t>
      </w:r>
    </w:p>
    <w:p w14:paraId="68155AD1" w14:textId="77777777" w:rsidR="00A6187D" w:rsidRPr="00EC5EF7" w:rsidRDefault="00A6187D" w:rsidP="00A6187D">
      <w:pPr>
        <w:pStyle w:val="Ttulo2"/>
        <w:numPr>
          <w:ilvl w:val="1"/>
          <w:numId w:val="0"/>
        </w:numPr>
        <w:spacing w:before="40" w:after="0" w:line="240" w:lineRule="auto"/>
        <w:ind w:left="576" w:hanging="576"/>
        <w:jc w:val="both"/>
      </w:pPr>
      <w:bookmarkStart w:id="195" w:name="_Toc197445043"/>
      <w:r w:rsidRPr="00EC5EF7">
        <w:t>MORTEROS.</w:t>
      </w:r>
      <w:bookmarkEnd w:id="195"/>
    </w:p>
    <w:p w14:paraId="164A027C" w14:textId="77777777" w:rsidR="00A6187D" w:rsidRPr="00EC5EF7" w:rsidRDefault="00A6187D" w:rsidP="00A6187D">
      <w:pPr>
        <w:pStyle w:val="Ttulo3"/>
        <w:numPr>
          <w:ilvl w:val="2"/>
          <w:numId w:val="0"/>
        </w:numPr>
        <w:spacing w:before="40" w:after="0" w:line="240" w:lineRule="auto"/>
        <w:ind w:left="720" w:hanging="720"/>
      </w:pPr>
      <w:bookmarkStart w:id="196" w:name="_Toc197445044"/>
      <w:r w:rsidRPr="00EC5EF7">
        <w:t>DOSIFICACIÓN DE MORTEROS.</w:t>
      </w:r>
      <w:bookmarkEnd w:id="196"/>
    </w:p>
    <w:p w14:paraId="304DFA82" w14:textId="77777777" w:rsidR="00A6187D" w:rsidRPr="00EC5EF7" w:rsidRDefault="00A6187D" w:rsidP="00B04601">
      <w:pPr>
        <w:spacing w:line="240" w:lineRule="auto"/>
        <w:jc w:val="both"/>
      </w:pPr>
      <w:r w:rsidRPr="00EC5EF7">
        <w:t>Se fabricarán los tipos de morteros especificados en las unidades de obra, indicándose cual ha de emplearse en cada caso para la ejecución de las distintas unidades de obra.</w:t>
      </w:r>
    </w:p>
    <w:p w14:paraId="3A900E31" w14:textId="77777777" w:rsidR="00A6187D" w:rsidRPr="00EC5EF7" w:rsidRDefault="00A6187D" w:rsidP="00A6187D">
      <w:pPr>
        <w:pStyle w:val="Ttulo3"/>
        <w:numPr>
          <w:ilvl w:val="2"/>
          <w:numId w:val="0"/>
        </w:numPr>
        <w:spacing w:before="40" w:after="0" w:line="240" w:lineRule="auto"/>
        <w:ind w:left="720" w:hanging="720"/>
      </w:pPr>
      <w:bookmarkStart w:id="197" w:name="_Toc197445045"/>
      <w:r w:rsidRPr="00EC5EF7">
        <w:t>FABRICACIÓN DE MORTEROS</w:t>
      </w:r>
      <w:bookmarkEnd w:id="197"/>
    </w:p>
    <w:p w14:paraId="437D33C9" w14:textId="77777777" w:rsidR="00A6187D" w:rsidRPr="00EC5EF7" w:rsidRDefault="00A6187D" w:rsidP="00B04601">
      <w:pPr>
        <w:spacing w:line="240" w:lineRule="auto"/>
        <w:jc w:val="both"/>
      </w:pPr>
      <w:r w:rsidRPr="00EC5EF7">
        <w:t>Los morteros se fabricarán en seco, continuándose el batido después de verter el agua en la forma y cantidad fijada, hasta obtener una plasta homogénea de color y consistencia uniforme sin palomillas ni grumos.</w:t>
      </w:r>
    </w:p>
    <w:p w14:paraId="35387286" w14:textId="77777777" w:rsidR="00A6187D" w:rsidRPr="00EC5EF7" w:rsidRDefault="00A6187D" w:rsidP="00A6187D">
      <w:pPr>
        <w:pStyle w:val="Ttulo3"/>
        <w:numPr>
          <w:ilvl w:val="2"/>
          <w:numId w:val="0"/>
        </w:numPr>
        <w:spacing w:before="40" w:after="0" w:line="240" w:lineRule="auto"/>
        <w:ind w:left="720" w:hanging="720"/>
      </w:pPr>
      <w:bookmarkStart w:id="198" w:name="_Toc197445046"/>
      <w:r w:rsidRPr="00EC5EF7">
        <w:t>MEDICIÓN Y ABONO</w:t>
      </w:r>
      <w:bookmarkEnd w:id="198"/>
    </w:p>
    <w:p w14:paraId="518E439D" w14:textId="77777777" w:rsidR="00A6187D" w:rsidRPr="00EC5EF7" w:rsidRDefault="00A6187D" w:rsidP="00B04601">
      <w:pPr>
        <w:spacing w:line="240" w:lineRule="auto"/>
        <w:jc w:val="both"/>
      </w:pPr>
      <w:r w:rsidRPr="00EC5EF7">
        <w:t xml:space="preserve">EI mortero suele ser una unidad auxiliar y, por tanto, </w:t>
      </w:r>
      <w:proofErr w:type="gramStart"/>
      <w:r w:rsidRPr="00EC5EF7">
        <w:t>su  medición</w:t>
      </w:r>
      <w:proofErr w:type="gramEnd"/>
      <w:r w:rsidRPr="00EC5EF7">
        <w:t xml:space="preserve"> va incluida en las unidades a las que sirve: fábrica de ladrillos, enfoscados, pavimentos, etc. En algún caso excepcional se medirá y abonará por metro cúbico, obteniéndose su precio del Cuadro de Precios si lo hay u obteniendo un nuevo precio contradictorio.</w:t>
      </w:r>
    </w:p>
    <w:p w14:paraId="59C4BC12" w14:textId="77777777" w:rsidR="00A6187D" w:rsidRPr="00EC5EF7" w:rsidRDefault="00A6187D" w:rsidP="00A6187D">
      <w:pPr>
        <w:pStyle w:val="Ttulo2"/>
        <w:numPr>
          <w:ilvl w:val="1"/>
          <w:numId w:val="0"/>
        </w:numPr>
        <w:spacing w:before="40" w:after="0" w:line="240" w:lineRule="auto"/>
        <w:ind w:left="576" w:hanging="576"/>
        <w:jc w:val="both"/>
      </w:pPr>
      <w:bookmarkStart w:id="199" w:name="_Toc197445047"/>
      <w:r w:rsidRPr="00EC5EF7">
        <w:t>FORJADOS UNIDIRECCIONALES.</w:t>
      </w:r>
      <w:bookmarkEnd w:id="199"/>
    </w:p>
    <w:p w14:paraId="6B6FD6CD" w14:textId="77777777" w:rsidR="00A6187D" w:rsidRPr="00EC5EF7" w:rsidRDefault="00A6187D" w:rsidP="00B04601">
      <w:pPr>
        <w:spacing w:line="240" w:lineRule="auto"/>
        <w:jc w:val="both"/>
      </w:pPr>
      <w:r w:rsidRPr="00EC5EF7">
        <w:t>Forjados unidireccionales, constituidos por elementos superficiales planos con nervios de hormigón armado, flectando esencialmente en una dirección, cuyo canto no excede de 50 cm, la luz de cada tramo no excede de 10 m y la separación entre nervios es menor de 100 cm.</w:t>
      </w:r>
    </w:p>
    <w:p w14:paraId="3C9075A0" w14:textId="77777777" w:rsidR="00A6187D" w:rsidRPr="00EC5EF7" w:rsidRDefault="00A6187D" w:rsidP="00A6187D">
      <w:pPr>
        <w:pStyle w:val="Ttulo3"/>
        <w:numPr>
          <w:ilvl w:val="2"/>
          <w:numId w:val="0"/>
        </w:numPr>
        <w:spacing w:before="40" w:after="0" w:line="240" w:lineRule="auto"/>
        <w:ind w:left="720" w:hanging="720"/>
      </w:pPr>
      <w:bookmarkStart w:id="200" w:name="_Toc197445048"/>
      <w:r w:rsidRPr="00EC5EF7">
        <w:t>DE LOS COMPONENTES Y PRODUCTOS CONSTITUYENTES</w:t>
      </w:r>
      <w:bookmarkEnd w:id="200"/>
    </w:p>
    <w:p w14:paraId="0CFD5E69" w14:textId="77777777" w:rsidR="00A6187D" w:rsidRPr="00EC5EF7" w:rsidRDefault="00A6187D" w:rsidP="00B04601">
      <w:pPr>
        <w:spacing w:line="240" w:lineRule="auto"/>
        <w:jc w:val="both"/>
        <w:rPr>
          <w:i/>
        </w:rPr>
      </w:pPr>
      <w:r w:rsidRPr="00EC5EF7">
        <w:rPr>
          <w:i/>
        </w:rPr>
        <w:t>Viguetas prefabricadas de hormigón u hormigón y cerámica, para armar.</w:t>
      </w:r>
    </w:p>
    <w:p w14:paraId="6F1B891B" w14:textId="77777777" w:rsidR="00A6187D" w:rsidRPr="00EC5EF7" w:rsidRDefault="00A6187D" w:rsidP="00B04601">
      <w:pPr>
        <w:spacing w:line="240" w:lineRule="auto"/>
        <w:jc w:val="both"/>
      </w:pPr>
      <w:r w:rsidRPr="00EC5EF7">
        <w:lastRenderedPageBreak/>
        <w:t>En las viguetas armadas prefabricadas la armadura básica estará dispuesta en toda su longitud. La armadura complementaria inferior podrá ir dispuesta solamente en parte de su longitud.</w:t>
      </w:r>
    </w:p>
    <w:p w14:paraId="0E67BC09" w14:textId="77777777" w:rsidR="00A6187D" w:rsidRPr="00EC5EF7" w:rsidRDefault="00A6187D" w:rsidP="00B04601">
      <w:pPr>
        <w:spacing w:line="240" w:lineRule="auto"/>
        <w:jc w:val="both"/>
      </w:pPr>
      <w:r w:rsidRPr="00EC5EF7">
        <w:rPr>
          <w:i/>
        </w:rPr>
        <w:t>Piezas de entrevigado para forjados de viguetas, con función de aligeramiento o resistente</w:t>
      </w:r>
      <w:r w:rsidRPr="00EC5EF7">
        <w:t>.</w:t>
      </w:r>
    </w:p>
    <w:p w14:paraId="3CA5560C" w14:textId="77777777" w:rsidR="00A6187D" w:rsidRPr="00EC5EF7" w:rsidRDefault="00A6187D" w:rsidP="00B04601">
      <w:pPr>
        <w:spacing w:line="240" w:lineRule="auto"/>
        <w:jc w:val="both"/>
      </w:pPr>
      <w:r w:rsidRPr="00EC5EF7">
        <w:t>Las piezas de entrevigado pueden ser de cerámica u hormigón (aligerantes y resistentes), poliestireno expandido y otros materiales suficientemente rígidos que no produzcan daños al hormigón ni a las armaduras (aligerantes).</w:t>
      </w:r>
    </w:p>
    <w:p w14:paraId="2DE2EDB7" w14:textId="77777777" w:rsidR="00A6187D" w:rsidRPr="00EC5EF7" w:rsidRDefault="00A6187D" w:rsidP="00B04601">
      <w:pPr>
        <w:spacing w:line="240" w:lineRule="auto"/>
        <w:jc w:val="both"/>
      </w:pPr>
      <w:r w:rsidRPr="00EC5EF7">
        <w:t>En piezas resistentes, la resistencia característica a compresión no será menor que la resistencia de proyecto del hormigón de obra con que se ejecute el forjado.</w:t>
      </w:r>
    </w:p>
    <w:p w14:paraId="75C659C6" w14:textId="77777777" w:rsidR="00A6187D" w:rsidRPr="00EC5EF7" w:rsidRDefault="00A6187D" w:rsidP="00B04601">
      <w:pPr>
        <w:spacing w:line="240" w:lineRule="auto"/>
        <w:jc w:val="both"/>
      </w:pPr>
      <w:r w:rsidRPr="00EC5EF7">
        <w:rPr>
          <w:i/>
        </w:rPr>
        <w:t xml:space="preserve">Hormigón para armar (HA), </w:t>
      </w:r>
      <w:r w:rsidRPr="00EC5EF7">
        <w:t>de resistencia o dosificación especificados en proyecto, vertido en obra para relleno de nervios y formando losa superior (capa de compresión).</w:t>
      </w:r>
    </w:p>
    <w:p w14:paraId="556EE808" w14:textId="77777777" w:rsidR="00A6187D" w:rsidRPr="00EC5EF7" w:rsidRDefault="00A6187D" w:rsidP="00B04601">
      <w:pPr>
        <w:spacing w:line="240" w:lineRule="auto"/>
        <w:jc w:val="both"/>
      </w:pPr>
      <w:r w:rsidRPr="00EC5EF7">
        <w:t xml:space="preserve">El tamaño máximo del árido no será mayor que 20 </w:t>
      </w:r>
      <w:proofErr w:type="spellStart"/>
      <w:r w:rsidRPr="00EC5EF7">
        <w:t>mm.</w:t>
      </w:r>
      <w:proofErr w:type="spellEnd"/>
    </w:p>
    <w:p w14:paraId="1AC8525A" w14:textId="77777777" w:rsidR="00A6187D" w:rsidRPr="00EC5EF7" w:rsidRDefault="00A6187D" w:rsidP="00B04601">
      <w:pPr>
        <w:spacing w:line="240" w:lineRule="auto"/>
        <w:jc w:val="both"/>
        <w:rPr>
          <w:i/>
        </w:rPr>
      </w:pPr>
      <w:r w:rsidRPr="00EC5EF7">
        <w:rPr>
          <w:i/>
        </w:rPr>
        <w:t>Armadura colocada en obra.</w:t>
      </w:r>
    </w:p>
    <w:p w14:paraId="120BF933" w14:textId="77777777" w:rsidR="00A6187D" w:rsidRPr="00EC5EF7" w:rsidRDefault="00A6187D" w:rsidP="00B04601">
      <w:pPr>
        <w:spacing w:line="240" w:lineRule="auto"/>
        <w:jc w:val="both"/>
      </w:pPr>
      <w:r w:rsidRPr="00EC5EF7">
        <w:t>No se utilizarán alambres lisos como armaduras pasivas, excepto como componentes de mallas electrosoldadas y en elementos de conexión en armaduras básicas electrosoldadas en celosía.</w:t>
      </w:r>
    </w:p>
    <w:p w14:paraId="7063DD56" w14:textId="77777777" w:rsidR="00A6187D" w:rsidRPr="00EC5EF7" w:rsidRDefault="00A6187D" w:rsidP="00B04601">
      <w:pPr>
        <w:spacing w:line="240" w:lineRule="auto"/>
        <w:jc w:val="both"/>
      </w:pPr>
      <w:r w:rsidRPr="00EC5EF7">
        <w:t>Control y aceptación</w:t>
      </w:r>
    </w:p>
    <w:p w14:paraId="422F14D8" w14:textId="77777777" w:rsidR="00A6187D" w:rsidRPr="00EC5EF7" w:rsidRDefault="00A6187D" w:rsidP="00B04601">
      <w:pPr>
        <w:spacing w:line="240" w:lineRule="auto"/>
        <w:jc w:val="both"/>
      </w:pPr>
      <w:r w:rsidRPr="00EC5EF7">
        <w:t xml:space="preserve">Según las indicaciones iniciales del pliego sobre el control y la aceptación de los componentes, el control que podrá llegar a realizarse sobre </w:t>
      </w:r>
      <w:proofErr w:type="gramStart"/>
      <w:r w:rsidRPr="00EC5EF7">
        <w:t>estos,</w:t>
      </w:r>
      <w:proofErr w:type="gramEnd"/>
      <w:r w:rsidRPr="00EC5EF7">
        <w:t xml:space="preserve"> se expone a continuación. Cuando proceda hacer ensayos para la recepción de los productos, según su utilización, estos podrán ser los que se indican, además de la comprobación de la documentación de suministro en todos los casos.</w:t>
      </w:r>
    </w:p>
    <w:p w14:paraId="233F6BD3" w14:textId="77777777" w:rsidR="00A6187D" w:rsidRPr="00EC5EF7" w:rsidRDefault="00A6187D" w:rsidP="00B04601">
      <w:pPr>
        <w:spacing w:line="240" w:lineRule="auto"/>
        <w:jc w:val="both"/>
        <w:rPr>
          <w:i/>
        </w:rPr>
      </w:pPr>
      <w:r w:rsidRPr="00EC5EF7">
        <w:rPr>
          <w:i/>
        </w:rPr>
        <w:t>Piezas de entrevigado.</w:t>
      </w:r>
    </w:p>
    <w:p w14:paraId="531850D2" w14:textId="77777777" w:rsidR="00A6187D" w:rsidRPr="00EC5EF7" w:rsidRDefault="00A6187D" w:rsidP="00B04601">
      <w:pPr>
        <w:spacing w:line="240" w:lineRule="auto"/>
        <w:jc w:val="both"/>
      </w:pPr>
      <w:r w:rsidRPr="00EC5EF7">
        <w:t>Se cumplirá que toda pieza de entrevigado sea capaz de soportar una carga característica de 1 kN, repartida uniformemente en una placa de 200x75x25 mm, situada en la zona más desfavorable de la pieza y su comportamiento de reacción al fuego alcanzará al menos una clasificación M-1 de acuerdo con la norma UNE correspondiente.</w:t>
      </w:r>
    </w:p>
    <w:p w14:paraId="66E179F4" w14:textId="77777777" w:rsidR="00A6187D" w:rsidRPr="00EC5EF7" w:rsidRDefault="00A6187D" w:rsidP="00B04601">
      <w:pPr>
        <w:spacing w:line="240" w:lineRule="auto"/>
        <w:jc w:val="both"/>
      </w:pPr>
      <w:r w:rsidRPr="00EC5EF7">
        <w:t>El hormigón para armar y las barras corrugadas de acero deberán cumplir las condiciones indicadas en el subcapítulo EEH-Hormigón armado, para su aceptación.</w:t>
      </w:r>
    </w:p>
    <w:p w14:paraId="73107488" w14:textId="77777777" w:rsidR="00A6187D" w:rsidRPr="00EC5EF7" w:rsidRDefault="00A6187D" w:rsidP="00B04601">
      <w:pPr>
        <w:spacing w:line="240" w:lineRule="auto"/>
      </w:pPr>
      <w:r w:rsidRPr="00EC5EF7">
        <w:t>En cada suministro que llegue a la obra de elemento resistente y piezas de entrevigado se realizarán las comprobaciones siguientes:</w:t>
      </w:r>
    </w:p>
    <w:p w14:paraId="59537F03" w14:textId="77777777" w:rsidR="00A6187D" w:rsidRPr="00EC5EF7" w:rsidRDefault="00A6187D" w:rsidP="00A6187D">
      <w:pPr>
        <w:numPr>
          <w:ilvl w:val="0"/>
          <w:numId w:val="37"/>
        </w:numPr>
        <w:spacing w:after="200" w:line="240" w:lineRule="auto"/>
        <w:jc w:val="both"/>
      </w:pPr>
      <w:r w:rsidRPr="00EC5EF7">
        <w:t>Que los elementos y piezas están legalmente fabricados y comercializados.</w:t>
      </w:r>
    </w:p>
    <w:p w14:paraId="733C8ECC" w14:textId="77777777" w:rsidR="00A6187D" w:rsidRPr="00EC5EF7" w:rsidRDefault="00A6187D" w:rsidP="00A6187D">
      <w:pPr>
        <w:numPr>
          <w:ilvl w:val="0"/>
          <w:numId w:val="37"/>
        </w:numPr>
        <w:spacing w:after="200" w:line="240" w:lineRule="auto"/>
        <w:jc w:val="both"/>
      </w:pPr>
      <w:r w:rsidRPr="00EC5EF7">
        <w:t xml:space="preserve">Que el sistema dispone de "Autorización de uso" en vigor, justificada documentalmente por el fabricante, de acuerdo con la instrucción EF-96, y que las condiciones allí reflejadas coinciden con las características geométricas y de armado del elemento resistente y con las características geométricas de la pieza de entrevigado. Esta comprobación no será necesaria en el </w:t>
      </w:r>
      <w:proofErr w:type="gramStart"/>
      <w:r w:rsidRPr="00EC5EF7">
        <w:t>caso  de</w:t>
      </w:r>
      <w:proofErr w:type="gramEnd"/>
      <w:r w:rsidRPr="00EC5EF7">
        <w:t xml:space="preserve"> productos que posean un distintivo de calidad reconocido oficialmente.</w:t>
      </w:r>
    </w:p>
    <w:p w14:paraId="753F19D9" w14:textId="77777777" w:rsidR="00A6187D" w:rsidRPr="00EC5EF7" w:rsidRDefault="00A6187D" w:rsidP="00A6187D">
      <w:pPr>
        <w:numPr>
          <w:ilvl w:val="0"/>
          <w:numId w:val="37"/>
        </w:numPr>
        <w:spacing w:after="200" w:line="240" w:lineRule="auto"/>
        <w:jc w:val="both"/>
      </w:pPr>
      <w:r w:rsidRPr="00EC5EF7">
        <w:t>Sello CIETAN en viguetas.</w:t>
      </w:r>
    </w:p>
    <w:p w14:paraId="10CF8FD9" w14:textId="77777777" w:rsidR="00A6187D" w:rsidRPr="00EC5EF7" w:rsidRDefault="00A6187D" w:rsidP="00A6187D">
      <w:pPr>
        <w:numPr>
          <w:ilvl w:val="0"/>
          <w:numId w:val="37"/>
        </w:numPr>
        <w:spacing w:after="200" w:line="240" w:lineRule="auto"/>
        <w:jc w:val="both"/>
      </w:pPr>
      <w:r w:rsidRPr="00EC5EF7">
        <w:t>Identificación de cada vigueta o losa alveolar con la identificación del fabricante y el tipo de elemento.</w:t>
      </w:r>
    </w:p>
    <w:p w14:paraId="05CE2E9C" w14:textId="77777777" w:rsidR="00A6187D" w:rsidRPr="00EC5EF7" w:rsidRDefault="00A6187D" w:rsidP="00A6187D">
      <w:pPr>
        <w:numPr>
          <w:ilvl w:val="0"/>
          <w:numId w:val="37"/>
        </w:numPr>
        <w:spacing w:after="200" w:line="240" w:lineRule="auto"/>
        <w:jc w:val="both"/>
      </w:pPr>
      <w:r w:rsidRPr="00EC5EF7">
        <w:t>Que los acopios cumplen con la instrucción EF-96.</w:t>
      </w:r>
    </w:p>
    <w:p w14:paraId="51DEC1AE" w14:textId="77777777" w:rsidR="00A6187D" w:rsidRPr="00EC5EF7" w:rsidRDefault="00A6187D" w:rsidP="00A6187D">
      <w:pPr>
        <w:numPr>
          <w:ilvl w:val="0"/>
          <w:numId w:val="37"/>
        </w:numPr>
        <w:spacing w:after="200" w:line="240" w:lineRule="auto"/>
        <w:jc w:val="both"/>
      </w:pPr>
      <w:r w:rsidRPr="00EC5EF7">
        <w:t>Que las viguetas no presentan daños.</w:t>
      </w:r>
    </w:p>
    <w:p w14:paraId="69B91417" w14:textId="77777777" w:rsidR="00A6187D" w:rsidRPr="00EC5EF7" w:rsidRDefault="00A6187D" w:rsidP="00A6187D">
      <w:pPr>
        <w:numPr>
          <w:ilvl w:val="0"/>
          <w:numId w:val="39"/>
        </w:numPr>
        <w:spacing w:after="200" w:line="240" w:lineRule="auto"/>
        <w:jc w:val="both"/>
      </w:pPr>
      <w:r w:rsidRPr="00EC5EF7">
        <w:t>Otros componentes.</w:t>
      </w:r>
    </w:p>
    <w:p w14:paraId="7C449510" w14:textId="77777777" w:rsidR="00A6187D" w:rsidRPr="00EC5EF7" w:rsidRDefault="00A6187D" w:rsidP="00B04601">
      <w:pPr>
        <w:spacing w:line="240" w:lineRule="auto"/>
        <w:jc w:val="both"/>
      </w:pPr>
      <w:r w:rsidRPr="00EC5EF7">
        <w:lastRenderedPageBreak/>
        <w:t>Deberán recibirse en obra conforme a la documentación del fabricante, normativa si la hubiere, especificaciones del proyecto y a las indicaciones de la dirección facultativa durante la ejecución de las obras.</w:t>
      </w:r>
    </w:p>
    <w:p w14:paraId="6E17776D" w14:textId="77777777" w:rsidR="00A6187D" w:rsidRPr="00EC5EF7" w:rsidRDefault="00A6187D" w:rsidP="00B04601">
      <w:pPr>
        <w:spacing w:line="240" w:lineRule="auto"/>
        <w:jc w:val="both"/>
        <w:rPr>
          <w:i/>
        </w:rPr>
      </w:pPr>
      <w:r w:rsidRPr="00EC5EF7">
        <w:rPr>
          <w:i/>
        </w:rPr>
        <w:t>El soporte</w:t>
      </w:r>
    </w:p>
    <w:p w14:paraId="154D911A" w14:textId="77777777" w:rsidR="00A6187D" w:rsidRPr="00EC5EF7" w:rsidRDefault="00A6187D" w:rsidP="00B04601">
      <w:pPr>
        <w:spacing w:line="240" w:lineRule="auto"/>
        <w:jc w:val="both"/>
      </w:pPr>
      <w:r w:rsidRPr="00EC5EF7">
        <w:t>El encofrado y otros elementos estructurales de apoyo. Quedarán nivelados los fondos del encofrado. Se preparará el perímetro de apoyo de las viguetas, limpiándolo y nivelándolo.</w:t>
      </w:r>
    </w:p>
    <w:p w14:paraId="5BC459B3" w14:textId="77777777" w:rsidR="00A6187D" w:rsidRPr="00EC5EF7" w:rsidRDefault="00A6187D" w:rsidP="00B04601">
      <w:pPr>
        <w:spacing w:line="240" w:lineRule="auto"/>
        <w:jc w:val="both"/>
        <w:rPr>
          <w:i/>
        </w:rPr>
      </w:pPr>
      <w:r w:rsidRPr="00EC5EF7">
        <w:rPr>
          <w:i/>
        </w:rPr>
        <w:t>Compatibilidad</w:t>
      </w:r>
    </w:p>
    <w:p w14:paraId="16B21E44" w14:textId="77777777" w:rsidR="00A6187D" w:rsidRPr="00EC5EF7" w:rsidRDefault="00A6187D" w:rsidP="00B04601">
      <w:pPr>
        <w:spacing w:line="240" w:lineRule="auto"/>
        <w:jc w:val="both"/>
      </w:pPr>
      <w:r w:rsidRPr="00EC5EF7">
        <w:t>Se tomarán las precauciones necesarias en ambientes agresivos, respecto a la durabilidad del hormigón y de las armaduras, de acuerdo con el artículo 37 de la Instrucción EHE, indicadas en el subcapítulo EEH-Hormigón armado.</w:t>
      </w:r>
    </w:p>
    <w:p w14:paraId="4A3FE24E" w14:textId="77777777" w:rsidR="00A6187D" w:rsidRPr="00EC5EF7" w:rsidRDefault="00A6187D" w:rsidP="00B04601">
      <w:pPr>
        <w:spacing w:line="240" w:lineRule="auto"/>
        <w:jc w:val="both"/>
      </w:pPr>
      <w:r w:rsidRPr="00EC5EF7">
        <w:t>Estas medidas incluyen la adecuada elección del tipo de cemento a emplear (según la Instrucción RC-97), de la dosificación y permeabilidad del hormigón, del espesor de recubrimiento de las armaduras, etc.</w:t>
      </w:r>
    </w:p>
    <w:p w14:paraId="0FD9AEBE" w14:textId="77777777" w:rsidR="00A6187D" w:rsidRPr="00EC5EF7" w:rsidRDefault="00A6187D" w:rsidP="00A6187D">
      <w:pPr>
        <w:pStyle w:val="Ttulo3"/>
        <w:numPr>
          <w:ilvl w:val="2"/>
          <w:numId w:val="0"/>
        </w:numPr>
        <w:spacing w:before="40" w:after="0" w:line="240" w:lineRule="auto"/>
        <w:ind w:left="720" w:hanging="720"/>
      </w:pPr>
      <w:bookmarkStart w:id="201" w:name="_Toc197445049"/>
      <w:r w:rsidRPr="00EC5EF7">
        <w:t>DE LA EJECUCIÓN</w:t>
      </w:r>
      <w:bookmarkEnd w:id="201"/>
    </w:p>
    <w:p w14:paraId="2D1171C9" w14:textId="77777777" w:rsidR="00A6187D" w:rsidRPr="00EC5EF7" w:rsidRDefault="00A6187D" w:rsidP="00B04601">
      <w:pPr>
        <w:spacing w:line="240" w:lineRule="auto"/>
        <w:jc w:val="both"/>
        <w:rPr>
          <w:b/>
          <w:bCs/>
          <w:i/>
        </w:rPr>
      </w:pPr>
      <w:r w:rsidRPr="00EC5EF7">
        <w:rPr>
          <w:b/>
          <w:bCs/>
          <w:i/>
        </w:rPr>
        <w:t>Preparación</w:t>
      </w:r>
    </w:p>
    <w:p w14:paraId="1146FFCB" w14:textId="77777777" w:rsidR="00A6187D" w:rsidRPr="00EC5EF7" w:rsidRDefault="00A6187D" w:rsidP="00B04601">
      <w:pPr>
        <w:spacing w:line="240" w:lineRule="auto"/>
        <w:jc w:val="both"/>
      </w:pPr>
      <w:r w:rsidRPr="00EC5EF7">
        <w:t>El izado y acopio de las viguetas en obra se realizará siguiendo las instrucciones indicadas por cada fabricante, de forma que las tensiones a las que son sometidas se encuentren dentro de los límites aceptables, almacenándose en su posición normal de trabajo, sobre apoyos que eviten el contacto con el terreno o con cualquier producto que las pueda deteriorar.</w:t>
      </w:r>
    </w:p>
    <w:p w14:paraId="6BCFC511" w14:textId="77777777" w:rsidR="00A6187D" w:rsidRPr="00EC5EF7" w:rsidRDefault="00A6187D" w:rsidP="00B04601">
      <w:pPr>
        <w:spacing w:line="240" w:lineRule="auto"/>
        <w:jc w:val="both"/>
      </w:pPr>
      <w:r w:rsidRPr="00EC5EF7">
        <w:t>En los planos de forjado se consignará si las viguetas requieren o no apuntalamiento y, en su caso, la separación máxima entre sopandas.</w:t>
      </w:r>
    </w:p>
    <w:p w14:paraId="1CC81178" w14:textId="77777777" w:rsidR="00A6187D" w:rsidRPr="00EC5EF7" w:rsidRDefault="00A6187D" w:rsidP="00B04601">
      <w:pPr>
        <w:spacing w:line="240" w:lineRule="auto"/>
        <w:jc w:val="both"/>
        <w:rPr>
          <w:b/>
          <w:bCs/>
          <w:i/>
        </w:rPr>
      </w:pPr>
      <w:r w:rsidRPr="00EC5EF7">
        <w:rPr>
          <w:b/>
          <w:bCs/>
          <w:i/>
        </w:rPr>
        <w:t>Fases de ejecución</w:t>
      </w:r>
    </w:p>
    <w:p w14:paraId="4252D879" w14:textId="77777777" w:rsidR="00A6187D" w:rsidRPr="00EC5EF7" w:rsidRDefault="00A6187D" w:rsidP="00B04601">
      <w:pPr>
        <w:spacing w:line="240" w:lineRule="auto"/>
        <w:jc w:val="both"/>
      </w:pPr>
      <w:r w:rsidRPr="00EC5EF7">
        <w:t>Los forjados de hormigón armado se regirán por la Instrucción EF-96, para el proyecto y la ejecución de forjados unidireccionales de hormigón armado o pretensado, debiendo cumplir, en lo que no se oponga a ello, los preceptos de Instrucción EHE.</w:t>
      </w:r>
    </w:p>
    <w:p w14:paraId="7F47766A" w14:textId="77777777" w:rsidR="00A6187D" w:rsidRPr="00EC5EF7" w:rsidRDefault="00A6187D" w:rsidP="00B04601">
      <w:pPr>
        <w:spacing w:line="240" w:lineRule="auto"/>
        <w:jc w:val="both"/>
        <w:rPr>
          <w:i/>
        </w:rPr>
      </w:pPr>
      <w:r w:rsidRPr="00EC5EF7">
        <w:rPr>
          <w:i/>
        </w:rPr>
        <w:t>Apeos.</w:t>
      </w:r>
    </w:p>
    <w:p w14:paraId="7396C641" w14:textId="77777777" w:rsidR="00A6187D" w:rsidRPr="00EC5EF7" w:rsidRDefault="00A6187D" w:rsidP="00B04601">
      <w:pPr>
        <w:spacing w:line="240" w:lineRule="auto"/>
        <w:jc w:val="both"/>
      </w:pPr>
      <w:r w:rsidRPr="00EC5EF7">
        <w:t>Se dispondrán durmientes de reparto para el apoyo de los puntales.</w:t>
      </w:r>
    </w:p>
    <w:p w14:paraId="7A408E4A" w14:textId="77777777" w:rsidR="00A6187D" w:rsidRPr="00EC5EF7" w:rsidRDefault="00A6187D" w:rsidP="00B04601">
      <w:pPr>
        <w:spacing w:line="240" w:lineRule="auto"/>
        <w:jc w:val="both"/>
      </w:pPr>
      <w:r w:rsidRPr="00EC5EF7">
        <w:t>Si los durmientes de reparto descansan directamente sobre el terreno, habrá que cerciorarse de que no puedan asentar en él.</w:t>
      </w:r>
    </w:p>
    <w:p w14:paraId="199FB5A1" w14:textId="77777777" w:rsidR="00A6187D" w:rsidRPr="00EC5EF7" w:rsidRDefault="00A6187D" w:rsidP="00B04601">
      <w:pPr>
        <w:spacing w:line="240" w:lineRule="auto"/>
        <w:jc w:val="both"/>
      </w:pPr>
      <w:r w:rsidRPr="00EC5EF7">
        <w:t>En los puntales se colocarán arriostramientos en dos direcciones, para conseguir un apuntalamiento capaz de resistir los esfuerzos horizontales que puedan producirse durante el montaje de los forjados.</w:t>
      </w:r>
    </w:p>
    <w:p w14:paraId="1F07A800" w14:textId="77777777" w:rsidR="00A6187D" w:rsidRPr="00EC5EF7" w:rsidRDefault="00A6187D" w:rsidP="00B04601">
      <w:pPr>
        <w:spacing w:line="240" w:lineRule="auto"/>
        <w:jc w:val="both"/>
      </w:pPr>
      <w:r w:rsidRPr="00EC5EF7">
        <w:t>En caso de forjados de peso propio mayor que 3 kN/m2 o cuando la altura de los puntales sea mayor que 3 m, se realizará un estudio detallado de los apeos.</w:t>
      </w:r>
    </w:p>
    <w:p w14:paraId="03C4B88F" w14:textId="77777777" w:rsidR="00A6187D" w:rsidRPr="00EC5EF7" w:rsidRDefault="00A6187D" w:rsidP="00B04601">
      <w:pPr>
        <w:spacing w:line="240" w:lineRule="auto"/>
        <w:jc w:val="both"/>
      </w:pPr>
      <w:r w:rsidRPr="00EC5EF7">
        <w:t>Las sopandas se colocarán a las distancias indicadas en proyecto.</w:t>
      </w:r>
    </w:p>
    <w:p w14:paraId="2CE8EE0A" w14:textId="77777777" w:rsidR="00A6187D" w:rsidRPr="00EC5EF7" w:rsidRDefault="00A6187D" w:rsidP="00B04601">
      <w:pPr>
        <w:spacing w:line="240" w:lineRule="auto"/>
        <w:jc w:val="both"/>
      </w:pPr>
      <w:r w:rsidRPr="00EC5EF7">
        <w:t>En los forjados de viguetas armadas se colocarán los apeos nivelados con los apoyos y sobre ellos se colocarán las viguetas.</w:t>
      </w:r>
    </w:p>
    <w:p w14:paraId="7F00AFEC" w14:textId="77777777" w:rsidR="00A6187D" w:rsidRPr="00EC5EF7" w:rsidRDefault="00A6187D" w:rsidP="00B04601">
      <w:pPr>
        <w:spacing w:line="240" w:lineRule="auto"/>
        <w:jc w:val="both"/>
      </w:pPr>
      <w:r w:rsidRPr="00EC5EF7">
        <w:t>El espesor de cofres, sopandas y tableros se determinará en función del apuntalamiento.</w:t>
      </w:r>
    </w:p>
    <w:p w14:paraId="5869FD13" w14:textId="77777777" w:rsidR="00A6187D" w:rsidRPr="00EC5EF7" w:rsidRDefault="00A6187D" w:rsidP="00B04601">
      <w:pPr>
        <w:spacing w:line="240" w:lineRule="auto"/>
        <w:jc w:val="both"/>
      </w:pPr>
      <w:r w:rsidRPr="00EC5EF7">
        <w:t>Los tableros llevarán marcada la altura a hormigonar.</w:t>
      </w:r>
    </w:p>
    <w:p w14:paraId="751EA3FB" w14:textId="77777777" w:rsidR="00A6187D" w:rsidRPr="00EC5EF7" w:rsidRDefault="00A6187D" w:rsidP="00B04601">
      <w:pPr>
        <w:spacing w:line="240" w:lineRule="auto"/>
        <w:jc w:val="both"/>
      </w:pPr>
      <w:r w:rsidRPr="00EC5EF7">
        <w:t>Las juntas de los tableros serán estancas, en función de la consistencia del hormigón y forma de compactación.</w:t>
      </w:r>
    </w:p>
    <w:p w14:paraId="3385CB78" w14:textId="77777777" w:rsidR="00A6187D" w:rsidRPr="00EC5EF7" w:rsidRDefault="00A6187D" w:rsidP="00B04601">
      <w:pPr>
        <w:spacing w:line="240" w:lineRule="auto"/>
        <w:jc w:val="both"/>
      </w:pPr>
      <w:r w:rsidRPr="00EC5EF7">
        <w:t>Se unirá el encofrado al apuntalamiento, impidiendo todo movimiento lateral o incluso hacia arriba (levantamiento), durante el hormigonado.</w:t>
      </w:r>
    </w:p>
    <w:p w14:paraId="2EDB9B07" w14:textId="77777777" w:rsidR="00A6187D" w:rsidRPr="00EC5EF7" w:rsidRDefault="00A6187D" w:rsidP="00B04601">
      <w:pPr>
        <w:spacing w:line="240" w:lineRule="auto"/>
        <w:jc w:val="both"/>
      </w:pPr>
      <w:r w:rsidRPr="00EC5EF7">
        <w:lastRenderedPageBreak/>
        <w:t>Se fijarán las cuñas y, en su caso, se tensarán los tirantes. Replanteo de la planta de forjado.</w:t>
      </w:r>
    </w:p>
    <w:p w14:paraId="39D72C9E" w14:textId="77777777" w:rsidR="00A6187D" w:rsidRPr="00EC5EF7" w:rsidRDefault="00A6187D" w:rsidP="00B04601">
      <w:pPr>
        <w:spacing w:line="240" w:lineRule="auto"/>
        <w:jc w:val="both"/>
      </w:pPr>
      <w:r w:rsidRPr="00EC5EF7">
        <w:t>Colocación de las piezas de forjado.</w:t>
      </w:r>
    </w:p>
    <w:p w14:paraId="0ED77168" w14:textId="77777777" w:rsidR="00A6187D" w:rsidRPr="00EC5EF7" w:rsidRDefault="00A6187D" w:rsidP="00B04601">
      <w:pPr>
        <w:spacing w:line="240" w:lineRule="auto"/>
        <w:jc w:val="both"/>
      </w:pPr>
      <w:r w:rsidRPr="00EC5EF7">
        <w:t>Se izarán las viguetas desde el lugar de almacenamiento hasta su lugar de ubicación, cogidas de dos o más puntos, siguiendo las instrucciones indicadas por cada fabricante para la manipulación, a mano o con grúa.</w:t>
      </w:r>
    </w:p>
    <w:p w14:paraId="7A266B9C" w14:textId="77777777" w:rsidR="00A6187D" w:rsidRPr="00EC5EF7" w:rsidRDefault="00A6187D" w:rsidP="00B04601">
      <w:pPr>
        <w:spacing w:line="240" w:lineRule="auto"/>
        <w:jc w:val="both"/>
      </w:pPr>
      <w:r w:rsidRPr="00EC5EF7">
        <w:t>Se colocarán las viguetas en obra apoyadas sobre muros y/o encofrado, colocándose posteriormente las piezas de entrevigado, paralelas, desde la planta inferior, utilizándose bovedillas ciegas y apeándose según lo dispuesto en el apartado de cálculo.</w:t>
      </w:r>
    </w:p>
    <w:p w14:paraId="2EFB2ECB" w14:textId="77777777" w:rsidR="00A6187D" w:rsidRPr="00EC5EF7" w:rsidRDefault="00A6187D" w:rsidP="00B04601">
      <w:pPr>
        <w:spacing w:line="240" w:lineRule="auto"/>
        <w:jc w:val="both"/>
      </w:pPr>
      <w:r w:rsidRPr="00EC5EF7">
        <w:t>Si alguna resultara dañada afectando a su capacidad portante será desechada.</w:t>
      </w:r>
    </w:p>
    <w:p w14:paraId="753EE39B" w14:textId="77777777" w:rsidR="00A6187D" w:rsidRPr="00EC5EF7" w:rsidRDefault="00A6187D" w:rsidP="00B04601">
      <w:pPr>
        <w:spacing w:line="240" w:lineRule="auto"/>
        <w:jc w:val="both"/>
      </w:pPr>
      <w:r w:rsidRPr="00EC5EF7">
        <w:t>En los forjados no reticulares, la vigueta quedará empotrada en la viga, antes de hormigonar.</w:t>
      </w:r>
    </w:p>
    <w:p w14:paraId="08AEA48D" w14:textId="77777777" w:rsidR="00A6187D" w:rsidRPr="00EC5EF7" w:rsidRDefault="00A6187D" w:rsidP="00B04601">
      <w:pPr>
        <w:spacing w:line="240" w:lineRule="auto"/>
        <w:jc w:val="both"/>
      </w:pPr>
      <w:r w:rsidRPr="00EC5EF7">
        <w:t>Finalizada esta fase, se ajustarán los puntales y se procederá a la colocación de las bovedillas, las cuales no invadirán las zonas de macizado o del cuerpo de vigas o soportes.</w:t>
      </w:r>
    </w:p>
    <w:p w14:paraId="2EEB76C9" w14:textId="77777777" w:rsidR="00A6187D" w:rsidRPr="00EC5EF7" w:rsidRDefault="00A6187D" w:rsidP="00B04601">
      <w:pPr>
        <w:spacing w:line="240" w:lineRule="auto"/>
        <w:jc w:val="both"/>
      </w:pPr>
      <w:r w:rsidRPr="00EC5EF7">
        <w:t xml:space="preserve">Se dispondrán los </w:t>
      </w:r>
      <w:proofErr w:type="spellStart"/>
      <w:r w:rsidRPr="00EC5EF7">
        <w:t>pasatubos</w:t>
      </w:r>
      <w:proofErr w:type="spellEnd"/>
      <w:r w:rsidRPr="00EC5EF7">
        <w:t xml:space="preserve"> y encofrarán los huecos para instalaciones.</w:t>
      </w:r>
    </w:p>
    <w:p w14:paraId="1A38D463" w14:textId="77777777" w:rsidR="00A6187D" w:rsidRPr="00EC5EF7" w:rsidRDefault="00A6187D" w:rsidP="00B04601">
      <w:pPr>
        <w:spacing w:line="240" w:lineRule="auto"/>
        <w:jc w:val="both"/>
      </w:pPr>
      <w:r w:rsidRPr="00EC5EF7">
        <w:t>En los voladizos se realizarán los oportunos resaltes, molduras y goterones, que se detallen en el proyecto; así mismo se dejarán los huecos precisos para chimeneas, conductos de ventilación, pasos de canalizaciones, etc., especialmente en el caso de encofrados para hormigón visto.</w:t>
      </w:r>
    </w:p>
    <w:p w14:paraId="1138ABDD" w14:textId="77777777" w:rsidR="00A6187D" w:rsidRPr="00EC5EF7" w:rsidRDefault="00A6187D" w:rsidP="00B04601">
      <w:pPr>
        <w:spacing w:line="240" w:lineRule="auto"/>
        <w:jc w:val="both"/>
      </w:pPr>
      <w:r w:rsidRPr="00EC5EF7">
        <w:t>Se encofrarán las partes macizas junto a los apoyos.</w:t>
      </w:r>
    </w:p>
    <w:p w14:paraId="46260537" w14:textId="77777777" w:rsidR="00A6187D" w:rsidRPr="00EC5EF7" w:rsidRDefault="00A6187D" w:rsidP="00B04601">
      <w:pPr>
        <w:spacing w:line="240" w:lineRule="auto"/>
        <w:jc w:val="both"/>
        <w:rPr>
          <w:i/>
        </w:rPr>
      </w:pPr>
      <w:r w:rsidRPr="00EC5EF7">
        <w:rPr>
          <w:i/>
        </w:rPr>
        <w:t>Colocación de las armaduras.</w:t>
      </w:r>
    </w:p>
    <w:p w14:paraId="3BA2F735" w14:textId="77777777" w:rsidR="00A6187D" w:rsidRPr="00EC5EF7" w:rsidRDefault="00A6187D" w:rsidP="00B04601">
      <w:pPr>
        <w:spacing w:line="240" w:lineRule="auto"/>
        <w:jc w:val="both"/>
      </w:pPr>
      <w:r w:rsidRPr="00EC5EF7">
        <w:t>La armadura de negativos se colocará preferentemente sobre la armadura de reparto, a la cual se fijará para que mantenga su posición.</w:t>
      </w:r>
    </w:p>
    <w:p w14:paraId="75F27921" w14:textId="77777777" w:rsidR="00A6187D" w:rsidRPr="00EC5EF7" w:rsidRDefault="00A6187D" w:rsidP="00B04601">
      <w:pPr>
        <w:spacing w:line="240" w:lineRule="auto"/>
        <w:jc w:val="both"/>
        <w:rPr>
          <w:i/>
        </w:rPr>
      </w:pPr>
      <w:r w:rsidRPr="00EC5EF7">
        <w:rPr>
          <w:i/>
        </w:rPr>
        <w:t>Hormigonado.</w:t>
      </w:r>
    </w:p>
    <w:p w14:paraId="721DCEC3" w14:textId="77777777" w:rsidR="00A6187D" w:rsidRPr="00EC5EF7" w:rsidRDefault="00A6187D" w:rsidP="00B04601">
      <w:pPr>
        <w:spacing w:line="240" w:lineRule="auto"/>
        <w:jc w:val="both"/>
      </w:pPr>
      <w:r w:rsidRPr="00EC5EF7">
        <w:t>Se regará el encofrado y las piezas de entrevigado. Se procederá al vertido y compactación del hormigón. El hormigonado de los nervios y de la losa superior se realizará simultáneamente.</w:t>
      </w:r>
    </w:p>
    <w:p w14:paraId="7C91FEB4" w14:textId="77777777" w:rsidR="00A6187D" w:rsidRPr="00EC5EF7" w:rsidRDefault="00A6187D" w:rsidP="00B04601">
      <w:pPr>
        <w:spacing w:line="240" w:lineRule="auto"/>
        <w:jc w:val="both"/>
      </w:pPr>
      <w:r w:rsidRPr="00EC5EF7">
        <w:t>En el caso de vigas planas el hormigonado se realizará tras la colocación de las armaduras de negativos, siendo necesario el montaje del forjado.</w:t>
      </w:r>
    </w:p>
    <w:p w14:paraId="07E546F1" w14:textId="77777777" w:rsidR="00A6187D" w:rsidRPr="00EC5EF7" w:rsidRDefault="00A6187D" w:rsidP="00B04601">
      <w:pPr>
        <w:spacing w:line="240" w:lineRule="auto"/>
        <w:jc w:val="both"/>
      </w:pPr>
      <w:r w:rsidRPr="00EC5EF7">
        <w:t>En el caso de vigas de canto:</w:t>
      </w:r>
    </w:p>
    <w:p w14:paraId="01DF2F4C" w14:textId="77777777" w:rsidR="00A6187D" w:rsidRPr="00EC5EF7" w:rsidRDefault="00A6187D" w:rsidP="00A6187D">
      <w:pPr>
        <w:numPr>
          <w:ilvl w:val="0"/>
          <w:numId w:val="37"/>
        </w:numPr>
        <w:spacing w:after="200" w:line="240" w:lineRule="auto"/>
        <w:jc w:val="both"/>
      </w:pPr>
      <w:r w:rsidRPr="00EC5EF7">
        <w:t xml:space="preserve">el hormigonado de la viga será anterior a la colocación del forjado, en el caso de forjados apoyados y tras la colocación del forjado, en el caso de forjados </w:t>
      </w:r>
      <w:proofErr w:type="spellStart"/>
      <w:r w:rsidRPr="00EC5EF7">
        <w:t>semiempotrados</w:t>
      </w:r>
      <w:proofErr w:type="spellEnd"/>
      <w:r w:rsidRPr="00EC5EF7">
        <w:t>.</w:t>
      </w:r>
    </w:p>
    <w:p w14:paraId="6A261C5F" w14:textId="77777777" w:rsidR="00A6187D" w:rsidRPr="00EC5EF7" w:rsidRDefault="00A6187D" w:rsidP="00B04601">
      <w:pPr>
        <w:spacing w:line="240" w:lineRule="auto"/>
        <w:jc w:val="both"/>
      </w:pPr>
      <w:r w:rsidRPr="00EC5EF7">
        <w:t>El hormigón colocado no presentará disgregaciones o vacíos en la masa, su sección en cualquier punto del forjado no quedará disminuida en ningún punto por la introducción de elementos del encofrado ni otros.</w:t>
      </w:r>
    </w:p>
    <w:p w14:paraId="531B5755" w14:textId="77777777" w:rsidR="00A6187D" w:rsidRPr="00EC5EF7" w:rsidRDefault="00A6187D" w:rsidP="00B04601">
      <w:pPr>
        <w:spacing w:line="240" w:lineRule="auto"/>
        <w:jc w:val="both"/>
      </w:pPr>
      <w:r w:rsidRPr="00EC5EF7">
        <w:t>Las juntas de hormigonado perpendiculares a las viguetas deberán disponerse a una distancia de apoyo no menor que 1/5 de la luz, más allá de la sección en que acaban las armaduras para momentos negativos.</w:t>
      </w:r>
    </w:p>
    <w:p w14:paraId="5AF23B28" w14:textId="77777777" w:rsidR="00A6187D" w:rsidRPr="00EC5EF7" w:rsidRDefault="00A6187D" w:rsidP="00B04601">
      <w:pPr>
        <w:spacing w:line="240" w:lineRule="auto"/>
        <w:jc w:val="both"/>
      </w:pPr>
      <w:r w:rsidRPr="00EC5EF7">
        <w:t>Las juntas de hormigonado paralelas a las mismas es aconsejable situarlas sobre el eje de las bovedillas y nunca sobre los nervios.</w:t>
      </w:r>
    </w:p>
    <w:p w14:paraId="19D46139" w14:textId="77777777" w:rsidR="00A6187D" w:rsidRPr="00EC5EF7" w:rsidRDefault="00A6187D" w:rsidP="00B04601">
      <w:pPr>
        <w:spacing w:line="240" w:lineRule="auto"/>
        <w:jc w:val="both"/>
      </w:pPr>
      <w:r w:rsidRPr="00EC5EF7">
        <w:t xml:space="preserve">La compactación del hormigón se hará con </w:t>
      </w:r>
      <w:proofErr w:type="gramStart"/>
      <w:r w:rsidRPr="00EC5EF7">
        <w:t>vibrador,  controlando</w:t>
      </w:r>
      <w:proofErr w:type="gramEnd"/>
      <w:r w:rsidRPr="00EC5EF7">
        <w:t xml:space="preserve"> la duración, distancia, profundidad y forma del vibrado. No se rastrillará en forjados.</w:t>
      </w:r>
    </w:p>
    <w:p w14:paraId="03A28C92" w14:textId="77777777" w:rsidR="00A6187D" w:rsidRPr="00EC5EF7" w:rsidRDefault="00A6187D" w:rsidP="00B04601">
      <w:pPr>
        <w:spacing w:line="240" w:lineRule="auto"/>
        <w:jc w:val="both"/>
      </w:pPr>
      <w:r w:rsidRPr="00EC5EF7">
        <w:t>Se nivelará la capa de compresión, se curará el hormigón y se mantendrán las precauciones para su posterior endurecimiento.</w:t>
      </w:r>
    </w:p>
    <w:p w14:paraId="0DF76DBF" w14:textId="77777777" w:rsidR="00A6187D" w:rsidRPr="00EC5EF7" w:rsidRDefault="00A6187D" w:rsidP="00B04601">
      <w:pPr>
        <w:spacing w:line="240" w:lineRule="auto"/>
        <w:jc w:val="both"/>
        <w:rPr>
          <w:i/>
        </w:rPr>
      </w:pPr>
      <w:proofErr w:type="spellStart"/>
      <w:r w:rsidRPr="00EC5EF7">
        <w:rPr>
          <w:i/>
        </w:rPr>
        <w:t>Desapuntalamiento</w:t>
      </w:r>
      <w:proofErr w:type="spellEnd"/>
      <w:r w:rsidRPr="00EC5EF7">
        <w:rPr>
          <w:i/>
        </w:rPr>
        <w:t>.</w:t>
      </w:r>
    </w:p>
    <w:p w14:paraId="6839EE68" w14:textId="77777777" w:rsidR="00A6187D" w:rsidRPr="00EC5EF7" w:rsidRDefault="00A6187D" w:rsidP="00B04601">
      <w:pPr>
        <w:spacing w:line="240" w:lineRule="auto"/>
        <w:jc w:val="both"/>
      </w:pPr>
      <w:r w:rsidRPr="00EC5EF7">
        <w:lastRenderedPageBreak/>
        <w:t>Se retirarán los apeos según se haya previsto.</w:t>
      </w:r>
    </w:p>
    <w:p w14:paraId="117C0A90" w14:textId="77777777" w:rsidR="00A6187D" w:rsidRPr="00EC5EF7" w:rsidRDefault="00A6187D" w:rsidP="00B04601">
      <w:pPr>
        <w:spacing w:line="240" w:lineRule="auto"/>
        <w:jc w:val="both"/>
      </w:pPr>
      <w:r w:rsidRPr="00EC5EF7">
        <w:t>No se entresacarán ni retirarán puntales de forma súbita y sin previa autorización del director de obra y se adoptarán precauciones para impedir el impacto de los encofrados sobre el forjado.</w:t>
      </w:r>
    </w:p>
    <w:p w14:paraId="5EADF6AD" w14:textId="77777777" w:rsidR="00A6187D" w:rsidRPr="00EC5EF7" w:rsidRDefault="00A6187D" w:rsidP="00B04601">
      <w:pPr>
        <w:spacing w:line="240" w:lineRule="auto"/>
        <w:jc w:val="both"/>
        <w:rPr>
          <w:i/>
        </w:rPr>
      </w:pPr>
      <w:r w:rsidRPr="00EC5EF7">
        <w:rPr>
          <w:i/>
        </w:rPr>
        <w:t>Acabados</w:t>
      </w:r>
    </w:p>
    <w:p w14:paraId="52DD25CF" w14:textId="77777777" w:rsidR="00A6187D" w:rsidRPr="00EC5EF7" w:rsidRDefault="00A6187D" w:rsidP="00B04601">
      <w:pPr>
        <w:spacing w:line="240" w:lineRule="auto"/>
        <w:jc w:val="both"/>
      </w:pPr>
      <w:r w:rsidRPr="00EC5EF7">
        <w:t xml:space="preserve">El forjado acabado presentará una superficie uniforme, sin irregularidades, con las formas y texturas de acabado en función de la superficie </w:t>
      </w:r>
      <w:proofErr w:type="spellStart"/>
      <w:r w:rsidRPr="00EC5EF7">
        <w:t>encofrante</w:t>
      </w:r>
      <w:proofErr w:type="spellEnd"/>
      <w:r w:rsidRPr="00EC5EF7">
        <w:t>.</w:t>
      </w:r>
    </w:p>
    <w:p w14:paraId="090063AC" w14:textId="77777777" w:rsidR="00A6187D" w:rsidRPr="00EC5EF7" w:rsidRDefault="00A6187D" w:rsidP="00B04601">
      <w:pPr>
        <w:spacing w:line="240" w:lineRule="auto"/>
        <w:jc w:val="both"/>
        <w:rPr>
          <w:i/>
        </w:rPr>
      </w:pPr>
      <w:r w:rsidRPr="00EC5EF7">
        <w:rPr>
          <w:i/>
        </w:rPr>
        <w:t>Control y aceptación</w:t>
      </w:r>
    </w:p>
    <w:p w14:paraId="6EFC7F6B" w14:textId="77777777" w:rsidR="00A6187D" w:rsidRPr="00EC5EF7" w:rsidRDefault="00A6187D" w:rsidP="00B04601">
      <w:pPr>
        <w:spacing w:line="240" w:lineRule="auto"/>
        <w:jc w:val="both"/>
      </w:pPr>
      <w:r w:rsidRPr="00EC5EF7">
        <w:t>Unidad y frecuencia de inspección: 2 comprobaciones por cada 1000 m2 de planta.</w:t>
      </w:r>
    </w:p>
    <w:p w14:paraId="67B12614" w14:textId="77777777" w:rsidR="00A6187D" w:rsidRPr="00EC5EF7" w:rsidRDefault="00A6187D" w:rsidP="00B04601">
      <w:pPr>
        <w:spacing w:line="240" w:lineRule="auto"/>
        <w:jc w:val="both"/>
        <w:rPr>
          <w:i/>
        </w:rPr>
      </w:pPr>
      <w:r w:rsidRPr="00EC5EF7">
        <w:rPr>
          <w:i/>
        </w:rPr>
        <w:t>Controles durante la ejecución: puntos de observación. Niveles y replanteo.</w:t>
      </w:r>
    </w:p>
    <w:p w14:paraId="120EB100" w14:textId="77777777" w:rsidR="00A6187D" w:rsidRPr="00EC5EF7" w:rsidRDefault="00A6187D" w:rsidP="00A6187D">
      <w:pPr>
        <w:numPr>
          <w:ilvl w:val="0"/>
          <w:numId w:val="37"/>
        </w:numPr>
        <w:spacing w:after="200" w:line="240" w:lineRule="auto"/>
        <w:jc w:val="both"/>
      </w:pPr>
      <w:r w:rsidRPr="00EC5EF7">
        <w:t>Pasados los niveles a pilares sobre la planta y antes de encofrar la siguiente, verificar:</w:t>
      </w:r>
    </w:p>
    <w:p w14:paraId="58A8F769" w14:textId="77777777" w:rsidR="00A6187D" w:rsidRPr="00EC5EF7" w:rsidRDefault="00A6187D" w:rsidP="00A6187D">
      <w:pPr>
        <w:numPr>
          <w:ilvl w:val="0"/>
          <w:numId w:val="37"/>
        </w:numPr>
        <w:spacing w:after="200" w:line="240" w:lineRule="auto"/>
        <w:jc w:val="both"/>
      </w:pPr>
      <w:r w:rsidRPr="00EC5EF7">
        <w:t>Distancia vertical entre los trazos de nivel de dos plantas consecutivas.</w:t>
      </w:r>
    </w:p>
    <w:p w14:paraId="652849A3" w14:textId="77777777" w:rsidR="00A6187D" w:rsidRPr="00EC5EF7" w:rsidRDefault="00A6187D" w:rsidP="00A6187D">
      <w:pPr>
        <w:numPr>
          <w:ilvl w:val="0"/>
          <w:numId w:val="37"/>
        </w:numPr>
        <w:spacing w:after="200" w:line="240" w:lineRule="auto"/>
        <w:jc w:val="both"/>
      </w:pPr>
      <w:r w:rsidRPr="00EC5EF7">
        <w:t>Diferencia entre trazos de nivel de la misma planta.</w:t>
      </w:r>
    </w:p>
    <w:p w14:paraId="559DF1E4" w14:textId="77777777" w:rsidR="00A6187D" w:rsidRPr="00EC5EF7" w:rsidRDefault="00A6187D" w:rsidP="00A6187D">
      <w:pPr>
        <w:numPr>
          <w:ilvl w:val="0"/>
          <w:numId w:val="37"/>
        </w:numPr>
        <w:spacing w:after="200" w:line="240" w:lineRule="auto"/>
        <w:jc w:val="both"/>
      </w:pPr>
      <w:r w:rsidRPr="00EC5EF7">
        <w:t>Replanteo de ejes de vigas. Tolerancias entre ejes de viga real y de replanteo, según proyecto.</w:t>
      </w:r>
    </w:p>
    <w:p w14:paraId="2755A573" w14:textId="77777777" w:rsidR="00A6187D" w:rsidRPr="00EC5EF7" w:rsidRDefault="00A6187D" w:rsidP="00B04601">
      <w:pPr>
        <w:spacing w:line="240" w:lineRule="auto"/>
        <w:jc w:val="both"/>
        <w:rPr>
          <w:i/>
        </w:rPr>
      </w:pPr>
      <w:r w:rsidRPr="00EC5EF7">
        <w:rPr>
          <w:i/>
        </w:rPr>
        <w:t>Encofrado.</w:t>
      </w:r>
    </w:p>
    <w:p w14:paraId="1BB8FCA7" w14:textId="77777777" w:rsidR="00A6187D" w:rsidRPr="00EC5EF7" w:rsidRDefault="00A6187D" w:rsidP="00A6187D">
      <w:pPr>
        <w:numPr>
          <w:ilvl w:val="0"/>
          <w:numId w:val="37"/>
        </w:numPr>
        <w:spacing w:after="200" w:line="240" w:lineRule="auto"/>
        <w:jc w:val="both"/>
      </w:pPr>
      <w:r w:rsidRPr="00EC5EF7">
        <w:t>Número y posición de puntales, adecuado.</w:t>
      </w:r>
    </w:p>
    <w:p w14:paraId="22C15E46" w14:textId="77777777" w:rsidR="00A6187D" w:rsidRPr="00EC5EF7" w:rsidRDefault="00A6187D" w:rsidP="00A6187D">
      <w:pPr>
        <w:numPr>
          <w:ilvl w:val="0"/>
          <w:numId w:val="37"/>
        </w:numPr>
        <w:spacing w:after="200" w:line="240" w:lineRule="auto"/>
        <w:jc w:val="both"/>
      </w:pPr>
      <w:r w:rsidRPr="00EC5EF7">
        <w:t>Superficie de apoyo de puntales y otros elementos, suficientes para repartir cargas.</w:t>
      </w:r>
    </w:p>
    <w:p w14:paraId="6F4A6178" w14:textId="77777777" w:rsidR="00A6187D" w:rsidRPr="00EC5EF7" w:rsidRDefault="00A6187D" w:rsidP="00A6187D">
      <w:pPr>
        <w:numPr>
          <w:ilvl w:val="0"/>
          <w:numId w:val="37"/>
        </w:numPr>
        <w:spacing w:after="200" w:line="240" w:lineRule="auto"/>
        <w:jc w:val="both"/>
      </w:pPr>
      <w:r w:rsidRPr="00EC5EF7">
        <w:t>Fijación de bases y capiteles de puntales. Estado de piezas y uniones.</w:t>
      </w:r>
    </w:p>
    <w:p w14:paraId="138A21B9" w14:textId="77777777" w:rsidR="00A6187D" w:rsidRPr="00EC5EF7" w:rsidRDefault="00A6187D" w:rsidP="00A6187D">
      <w:pPr>
        <w:numPr>
          <w:ilvl w:val="0"/>
          <w:numId w:val="37"/>
        </w:numPr>
        <w:spacing w:after="200" w:line="240" w:lineRule="auto"/>
        <w:jc w:val="both"/>
      </w:pPr>
      <w:r w:rsidRPr="00EC5EF7">
        <w:t>Correcta colocación de codales y tirantes.</w:t>
      </w:r>
    </w:p>
    <w:p w14:paraId="353C63B1" w14:textId="77777777" w:rsidR="00A6187D" w:rsidRPr="00EC5EF7" w:rsidRDefault="00A6187D" w:rsidP="00A6187D">
      <w:pPr>
        <w:numPr>
          <w:ilvl w:val="0"/>
          <w:numId w:val="37"/>
        </w:numPr>
        <w:spacing w:after="200" w:line="240" w:lineRule="auto"/>
        <w:jc w:val="both"/>
      </w:pPr>
      <w:r w:rsidRPr="00EC5EF7">
        <w:t>Correcta disposición y conexión de piezas a cortaviento.</w:t>
      </w:r>
    </w:p>
    <w:p w14:paraId="68C93A97" w14:textId="77777777" w:rsidR="00A6187D" w:rsidRPr="00EC5EF7" w:rsidRDefault="00A6187D" w:rsidP="00A6187D">
      <w:pPr>
        <w:numPr>
          <w:ilvl w:val="0"/>
          <w:numId w:val="37"/>
        </w:numPr>
        <w:spacing w:after="200" w:line="240" w:lineRule="auto"/>
        <w:jc w:val="both"/>
      </w:pPr>
      <w:r w:rsidRPr="00EC5EF7">
        <w:t>Espesor de cofres, sopandas y tableros, adecuado en función del apuntalamiento.</w:t>
      </w:r>
    </w:p>
    <w:p w14:paraId="0AD9A307" w14:textId="77777777" w:rsidR="00A6187D" w:rsidRPr="00EC5EF7" w:rsidRDefault="00A6187D" w:rsidP="00A6187D">
      <w:pPr>
        <w:numPr>
          <w:ilvl w:val="0"/>
          <w:numId w:val="37"/>
        </w:numPr>
        <w:spacing w:after="200" w:line="240" w:lineRule="auto"/>
        <w:jc w:val="both"/>
      </w:pPr>
      <w:r w:rsidRPr="00EC5EF7">
        <w:t>Dimensiones y emplazamiento correcto del encofrado de vigas y forjados.</w:t>
      </w:r>
    </w:p>
    <w:p w14:paraId="5A4FF3CC" w14:textId="77777777" w:rsidR="00A6187D" w:rsidRPr="00EC5EF7" w:rsidRDefault="00A6187D" w:rsidP="00A6187D">
      <w:pPr>
        <w:numPr>
          <w:ilvl w:val="0"/>
          <w:numId w:val="37"/>
        </w:numPr>
        <w:spacing w:after="200" w:line="240" w:lineRule="auto"/>
        <w:jc w:val="both"/>
      </w:pPr>
      <w:r w:rsidRPr="00EC5EF7">
        <w:t>Estanquidad de juntas de tableros, función de la consistencia del hormigón y forma de compactación.</w:t>
      </w:r>
    </w:p>
    <w:p w14:paraId="4848B20D" w14:textId="77777777" w:rsidR="00A6187D" w:rsidRPr="00EC5EF7" w:rsidRDefault="00A6187D" w:rsidP="00A6187D">
      <w:pPr>
        <w:numPr>
          <w:ilvl w:val="0"/>
          <w:numId w:val="37"/>
        </w:numPr>
        <w:spacing w:after="200" w:line="240" w:lineRule="auto"/>
        <w:jc w:val="both"/>
      </w:pPr>
      <w:r w:rsidRPr="00EC5EF7">
        <w:t>Unión del encofrado al apuntalamiento, impidiendo todo movimiento lateral o incluso hacia arriba (levantamiento), durante el hormigonado.</w:t>
      </w:r>
    </w:p>
    <w:p w14:paraId="27E36781" w14:textId="77777777" w:rsidR="00A6187D" w:rsidRPr="00EC5EF7" w:rsidRDefault="00A6187D" w:rsidP="00A6187D">
      <w:pPr>
        <w:numPr>
          <w:ilvl w:val="0"/>
          <w:numId w:val="37"/>
        </w:numPr>
        <w:spacing w:after="200" w:line="240" w:lineRule="auto"/>
        <w:jc w:val="both"/>
      </w:pPr>
      <w:r w:rsidRPr="00EC5EF7">
        <w:t>Fijación y templado de cuñas. Tensado de tirantes en su caso.</w:t>
      </w:r>
    </w:p>
    <w:p w14:paraId="5A067DFA" w14:textId="77777777" w:rsidR="00A6187D" w:rsidRPr="00EC5EF7" w:rsidRDefault="00A6187D" w:rsidP="00A6187D">
      <w:pPr>
        <w:numPr>
          <w:ilvl w:val="0"/>
          <w:numId w:val="37"/>
        </w:numPr>
        <w:spacing w:after="200" w:line="240" w:lineRule="auto"/>
        <w:jc w:val="both"/>
      </w:pPr>
      <w:r w:rsidRPr="00EC5EF7">
        <w:t>Correcta situación de juntas estructurales, según proyecto.</w:t>
      </w:r>
    </w:p>
    <w:p w14:paraId="461BCFEA" w14:textId="77777777" w:rsidR="00A6187D" w:rsidRPr="00EC5EF7" w:rsidRDefault="00A6187D" w:rsidP="00B04601">
      <w:pPr>
        <w:spacing w:line="240" w:lineRule="auto"/>
        <w:jc w:val="both"/>
        <w:rPr>
          <w:i/>
        </w:rPr>
      </w:pPr>
      <w:r w:rsidRPr="00EC5EF7">
        <w:rPr>
          <w:i/>
        </w:rPr>
        <w:t>Colocación de piezas de forjado.</w:t>
      </w:r>
    </w:p>
    <w:p w14:paraId="340413A8" w14:textId="77777777" w:rsidR="00A6187D" w:rsidRPr="00EC5EF7" w:rsidRDefault="00A6187D" w:rsidP="00A6187D">
      <w:pPr>
        <w:numPr>
          <w:ilvl w:val="0"/>
          <w:numId w:val="37"/>
        </w:numPr>
        <w:spacing w:after="200" w:line="240" w:lineRule="auto"/>
        <w:jc w:val="both"/>
      </w:pPr>
      <w:r w:rsidRPr="00EC5EF7">
        <w:t>Verificación de la adecuada colocación de las viguetas y tipo según la luz de forjado.</w:t>
      </w:r>
    </w:p>
    <w:p w14:paraId="1B72F118" w14:textId="77777777" w:rsidR="00A6187D" w:rsidRPr="00EC5EF7" w:rsidRDefault="00A6187D" w:rsidP="00A6187D">
      <w:pPr>
        <w:numPr>
          <w:ilvl w:val="0"/>
          <w:numId w:val="37"/>
        </w:numPr>
        <w:spacing w:after="200" w:line="240" w:lineRule="auto"/>
        <w:jc w:val="both"/>
      </w:pPr>
      <w:r w:rsidRPr="00EC5EF7">
        <w:t>Separación entre viguetas.</w:t>
      </w:r>
    </w:p>
    <w:p w14:paraId="2397F020" w14:textId="77777777" w:rsidR="00A6187D" w:rsidRPr="00EC5EF7" w:rsidRDefault="00A6187D" w:rsidP="00A6187D">
      <w:pPr>
        <w:numPr>
          <w:ilvl w:val="0"/>
          <w:numId w:val="37"/>
        </w:numPr>
        <w:spacing w:after="200" w:line="240" w:lineRule="auto"/>
        <w:jc w:val="both"/>
      </w:pPr>
      <w:r w:rsidRPr="00EC5EF7">
        <w:t>Empotramiento de las viguetas en viga, antes de hormigonar. Longitud.</w:t>
      </w:r>
    </w:p>
    <w:p w14:paraId="16E3BD44" w14:textId="77777777" w:rsidR="00A6187D" w:rsidRPr="00EC5EF7" w:rsidRDefault="00A6187D" w:rsidP="00A6187D">
      <w:pPr>
        <w:numPr>
          <w:ilvl w:val="0"/>
          <w:numId w:val="37"/>
        </w:numPr>
        <w:spacing w:after="200" w:line="240" w:lineRule="auto"/>
        <w:jc w:val="both"/>
      </w:pPr>
      <w:r w:rsidRPr="00EC5EF7">
        <w:t xml:space="preserve">Replanteo de </w:t>
      </w:r>
      <w:proofErr w:type="spellStart"/>
      <w:r w:rsidRPr="00EC5EF7">
        <w:t>pasatubos</w:t>
      </w:r>
      <w:proofErr w:type="spellEnd"/>
      <w:r w:rsidRPr="00EC5EF7">
        <w:t xml:space="preserve"> y huecos para instalaciones.</w:t>
      </w:r>
    </w:p>
    <w:p w14:paraId="39E091AD" w14:textId="77777777" w:rsidR="00A6187D" w:rsidRPr="00EC5EF7" w:rsidRDefault="00A6187D" w:rsidP="00A6187D">
      <w:pPr>
        <w:numPr>
          <w:ilvl w:val="0"/>
          <w:numId w:val="37"/>
        </w:numPr>
        <w:spacing w:after="200" w:line="240" w:lineRule="auto"/>
        <w:jc w:val="both"/>
      </w:pPr>
      <w:r w:rsidRPr="00EC5EF7">
        <w:t>Verificación de la adecuada colocación de cada tipo de bovedilla. Apoyos.</w:t>
      </w:r>
    </w:p>
    <w:p w14:paraId="7741679F" w14:textId="77777777" w:rsidR="00A6187D" w:rsidRPr="00EC5EF7" w:rsidRDefault="00A6187D" w:rsidP="00A6187D">
      <w:pPr>
        <w:numPr>
          <w:ilvl w:val="0"/>
          <w:numId w:val="37"/>
        </w:numPr>
        <w:spacing w:after="200" w:line="240" w:lineRule="auto"/>
        <w:jc w:val="both"/>
      </w:pPr>
      <w:r w:rsidRPr="00EC5EF7">
        <w:t>No invasión de zonas de macizado o del cuerpo de vigas o de soportes con bovedillas.</w:t>
      </w:r>
    </w:p>
    <w:p w14:paraId="23312D6F" w14:textId="77777777" w:rsidR="00A6187D" w:rsidRPr="00EC5EF7" w:rsidRDefault="00A6187D" w:rsidP="00A6187D">
      <w:pPr>
        <w:numPr>
          <w:ilvl w:val="0"/>
          <w:numId w:val="37"/>
        </w:numPr>
        <w:spacing w:after="200" w:line="240" w:lineRule="auto"/>
        <w:jc w:val="both"/>
      </w:pPr>
      <w:r w:rsidRPr="00EC5EF7">
        <w:lastRenderedPageBreak/>
        <w:t>Disposiciones constructivas previstas en el proyecto.</w:t>
      </w:r>
    </w:p>
    <w:p w14:paraId="30A8B9BE" w14:textId="77777777" w:rsidR="00A6187D" w:rsidRPr="00EC5EF7" w:rsidRDefault="00A6187D" w:rsidP="00B04601">
      <w:pPr>
        <w:spacing w:line="240" w:lineRule="auto"/>
        <w:jc w:val="both"/>
      </w:pPr>
      <w:r w:rsidRPr="00EC5EF7">
        <w:rPr>
          <w:i/>
        </w:rPr>
        <w:t>Colocación de armaduras</w:t>
      </w:r>
      <w:r w:rsidRPr="00EC5EF7">
        <w:t>.</w:t>
      </w:r>
    </w:p>
    <w:p w14:paraId="53EA6D43" w14:textId="77777777" w:rsidR="00A6187D" w:rsidRPr="00EC5EF7" w:rsidRDefault="00A6187D" w:rsidP="00A6187D">
      <w:pPr>
        <w:numPr>
          <w:ilvl w:val="0"/>
          <w:numId w:val="37"/>
        </w:numPr>
        <w:spacing w:after="200" w:line="240" w:lineRule="auto"/>
        <w:jc w:val="both"/>
      </w:pPr>
      <w:r w:rsidRPr="00EC5EF7">
        <w:t>Longitudes de espera y solapo. Cortes de armadura. Correspondencia en situación para la continuidad.</w:t>
      </w:r>
    </w:p>
    <w:p w14:paraId="636E88DE" w14:textId="77777777" w:rsidR="00A6187D" w:rsidRPr="00EC5EF7" w:rsidRDefault="00A6187D" w:rsidP="00A6187D">
      <w:pPr>
        <w:numPr>
          <w:ilvl w:val="0"/>
          <w:numId w:val="37"/>
        </w:numPr>
        <w:spacing w:after="200" w:line="240" w:lineRule="auto"/>
        <w:jc w:val="both"/>
      </w:pPr>
      <w:r w:rsidRPr="00EC5EF7">
        <w:t>Colocación de armaduras de negativos en vigas. Longitudes respecto al eje del soporte.</w:t>
      </w:r>
    </w:p>
    <w:p w14:paraId="22858B36" w14:textId="77777777" w:rsidR="00A6187D" w:rsidRPr="00EC5EF7" w:rsidRDefault="00A6187D" w:rsidP="00A6187D">
      <w:pPr>
        <w:numPr>
          <w:ilvl w:val="0"/>
          <w:numId w:val="37"/>
        </w:numPr>
        <w:spacing w:after="200" w:line="240" w:lineRule="auto"/>
        <w:jc w:val="both"/>
      </w:pPr>
      <w:r w:rsidRPr="00EC5EF7">
        <w:t>Separación de barras. Agrupación de barras en paquetes o capas evitando el tamizado del hormigón.</w:t>
      </w:r>
    </w:p>
    <w:p w14:paraId="783A52EE" w14:textId="77777777" w:rsidR="00A6187D" w:rsidRPr="00EC5EF7" w:rsidRDefault="00A6187D" w:rsidP="00A6187D">
      <w:pPr>
        <w:numPr>
          <w:ilvl w:val="0"/>
          <w:numId w:val="37"/>
        </w:numPr>
        <w:spacing w:after="200" w:line="240" w:lineRule="auto"/>
        <w:jc w:val="both"/>
      </w:pPr>
      <w:r w:rsidRPr="00EC5EF7">
        <w:t>Anclaje de barras en vigas extremo de pórtico o brochales.</w:t>
      </w:r>
    </w:p>
    <w:p w14:paraId="708C7D21" w14:textId="77777777" w:rsidR="00A6187D" w:rsidRPr="00EC5EF7" w:rsidRDefault="00A6187D" w:rsidP="00A6187D">
      <w:pPr>
        <w:numPr>
          <w:ilvl w:val="0"/>
          <w:numId w:val="37"/>
        </w:numPr>
        <w:spacing w:after="200" w:line="240" w:lineRule="auto"/>
        <w:jc w:val="both"/>
      </w:pPr>
      <w:r w:rsidRPr="00EC5EF7">
        <w:t>Colocación de las armaduras de negativos de forjados. Longitudes respecto al eje de viga.</w:t>
      </w:r>
    </w:p>
    <w:p w14:paraId="58A940D1" w14:textId="77777777" w:rsidR="00A6187D" w:rsidRPr="00EC5EF7" w:rsidRDefault="00A6187D" w:rsidP="00A6187D">
      <w:pPr>
        <w:numPr>
          <w:ilvl w:val="0"/>
          <w:numId w:val="37"/>
        </w:numPr>
        <w:spacing w:after="200" w:line="240" w:lineRule="auto"/>
        <w:jc w:val="both"/>
      </w:pPr>
      <w:r w:rsidRPr="00EC5EF7">
        <w:t>Colocación de la armadura de reparto en la losa superior de forjado. Distancia entre barras.</w:t>
      </w:r>
    </w:p>
    <w:p w14:paraId="70286611" w14:textId="77777777" w:rsidR="00A6187D" w:rsidRPr="00EC5EF7" w:rsidRDefault="00A6187D" w:rsidP="00B04601">
      <w:pPr>
        <w:spacing w:line="240" w:lineRule="auto"/>
        <w:jc w:val="both"/>
        <w:rPr>
          <w:i/>
        </w:rPr>
      </w:pPr>
      <w:r w:rsidRPr="00EC5EF7">
        <w:rPr>
          <w:i/>
        </w:rPr>
        <w:t>Vertido y compactación del hormigón.</w:t>
      </w:r>
    </w:p>
    <w:p w14:paraId="58E099B4" w14:textId="77777777" w:rsidR="00A6187D" w:rsidRPr="00EC5EF7" w:rsidRDefault="00A6187D" w:rsidP="00A6187D">
      <w:pPr>
        <w:numPr>
          <w:ilvl w:val="0"/>
          <w:numId w:val="37"/>
        </w:numPr>
        <w:spacing w:after="200" w:line="240" w:lineRule="auto"/>
        <w:jc w:val="both"/>
      </w:pPr>
      <w:r w:rsidRPr="00EC5EF7">
        <w:t>Limpieza y regado de las superficies antes del vertido del hormigón.</w:t>
      </w:r>
    </w:p>
    <w:p w14:paraId="3B756E39" w14:textId="77777777" w:rsidR="00A6187D" w:rsidRPr="00EC5EF7" w:rsidRDefault="00A6187D" w:rsidP="00A6187D">
      <w:pPr>
        <w:numPr>
          <w:ilvl w:val="0"/>
          <w:numId w:val="37"/>
        </w:numPr>
        <w:spacing w:after="200" w:line="240" w:lineRule="auto"/>
        <w:jc w:val="both"/>
      </w:pPr>
      <w:r w:rsidRPr="00EC5EF7">
        <w:t>Espesor de la losa superior de forjados.</w:t>
      </w:r>
    </w:p>
    <w:p w14:paraId="231266C3" w14:textId="77777777" w:rsidR="00A6187D" w:rsidRPr="00EC5EF7" w:rsidRDefault="00A6187D" w:rsidP="00B04601">
      <w:pPr>
        <w:spacing w:line="240" w:lineRule="auto"/>
        <w:jc w:val="both"/>
        <w:rPr>
          <w:i/>
        </w:rPr>
      </w:pPr>
      <w:r w:rsidRPr="00EC5EF7">
        <w:rPr>
          <w:i/>
        </w:rPr>
        <w:t>Juntas.</w:t>
      </w:r>
    </w:p>
    <w:p w14:paraId="13FD0974" w14:textId="77777777" w:rsidR="00A6187D" w:rsidRPr="00EC5EF7" w:rsidRDefault="00A6187D" w:rsidP="00A6187D">
      <w:pPr>
        <w:numPr>
          <w:ilvl w:val="0"/>
          <w:numId w:val="37"/>
        </w:numPr>
        <w:spacing w:after="200" w:line="240" w:lineRule="auto"/>
        <w:jc w:val="both"/>
      </w:pPr>
      <w:r w:rsidRPr="00EC5EF7">
        <w:t>Correcta situación de juntas en vigas.</w:t>
      </w:r>
    </w:p>
    <w:p w14:paraId="6D606CF9" w14:textId="77777777" w:rsidR="00A6187D" w:rsidRPr="00EC5EF7" w:rsidRDefault="00A6187D" w:rsidP="00A6187D">
      <w:pPr>
        <w:numPr>
          <w:ilvl w:val="0"/>
          <w:numId w:val="37"/>
        </w:numPr>
        <w:spacing w:after="200" w:line="240" w:lineRule="auto"/>
        <w:jc w:val="both"/>
      </w:pPr>
      <w:r w:rsidRPr="00EC5EF7">
        <w:t>Distancia máxima de juntas de retracción en hormigonado continuo tanto en largo como en ancho, 16 m.</w:t>
      </w:r>
    </w:p>
    <w:p w14:paraId="27417163" w14:textId="77777777" w:rsidR="00A6187D" w:rsidRPr="00EC5EF7" w:rsidRDefault="00A6187D" w:rsidP="00B04601">
      <w:pPr>
        <w:spacing w:line="240" w:lineRule="auto"/>
        <w:jc w:val="both"/>
        <w:rPr>
          <w:i/>
        </w:rPr>
      </w:pPr>
      <w:r w:rsidRPr="00EC5EF7">
        <w:rPr>
          <w:i/>
        </w:rPr>
        <w:t>Curado del hormigón. Desencofrado.</w:t>
      </w:r>
    </w:p>
    <w:p w14:paraId="14A7B038" w14:textId="77777777" w:rsidR="00A6187D" w:rsidRPr="00EC5EF7" w:rsidRDefault="00A6187D" w:rsidP="00A6187D">
      <w:pPr>
        <w:numPr>
          <w:ilvl w:val="0"/>
          <w:numId w:val="37"/>
        </w:numPr>
        <w:spacing w:after="200" w:line="240" w:lineRule="auto"/>
        <w:jc w:val="both"/>
      </w:pPr>
      <w:r w:rsidRPr="00EC5EF7">
        <w:t>Tiempos en función de la edad, resistencia y condiciones de curado.</w:t>
      </w:r>
    </w:p>
    <w:p w14:paraId="0020123D" w14:textId="77777777" w:rsidR="00A6187D" w:rsidRPr="00EC5EF7" w:rsidRDefault="00A6187D" w:rsidP="00A6187D">
      <w:pPr>
        <w:numPr>
          <w:ilvl w:val="0"/>
          <w:numId w:val="37"/>
        </w:numPr>
        <w:spacing w:after="200" w:line="240" w:lineRule="auto"/>
        <w:jc w:val="both"/>
      </w:pPr>
      <w:r w:rsidRPr="00EC5EF7">
        <w:t xml:space="preserve">Orden de </w:t>
      </w:r>
      <w:proofErr w:type="spellStart"/>
      <w:r w:rsidRPr="00EC5EF7">
        <w:t>desapuntalamiento</w:t>
      </w:r>
      <w:proofErr w:type="spellEnd"/>
      <w:r w:rsidRPr="00EC5EF7">
        <w:t>.</w:t>
      </w:r>
    </w:p>
    <w:p w14:paraId="696862FB" w14:textId="77777777" w:rsidR="00A6187D" w:rsidRPr="00EC5EF7" w:rsidRDefault="00A6187D" w:rsidP="00B04601">
      <w:pPr>
        <w:spacing w:line="240" w:lineRule="auto"/>
        <w:jc w:val="both"/>
        <w:rPr>
          <w:i/>
        </w:rPr>
      </w:pPr>
      <w:r w:rsidRPr="00EC5EF7">
        <w:rPr>
          <w:i/>
        </w:rPr>
        <w:t>Comprobación final.</w:t>
      </w:r>
    </w:p>
    <w:p w14:paraId="64AA398F" w14:textId="77777777" w:rsidR="00A6187D" w:rsidRPr="00EC5EF7" w:rsidRDefault="00A6187D" w:rsidP="00A6187D">
      <w:pPr>
        <w:numPr>
          <w:ilvl w:val="0"/>
          <w:numId w:val="37"/>
        </w:numPr>
        <w:spacing w:after="200" w:line="240" w:lineRule="auto"/>
        <w:jc w:val="both"/>
      </w:pPr>
      <w:r w:rsidRPr="00EC5EF7">
        <w:t xml:space="preserve">Flechas y </w:t>
      </w:r>
      <w:proofErr w:type="spellStart"/>
      <w:r w:rsidRPr="00EC5EF7">
        <w:t>contraflechas</w:t>
      </w:r>
      <w:proofErr w:type="spellEnd"/>
      <w:r w:rsidRPr="00EC5EF7">
        <w:t xml:space="preserve"> excesivas, o combas laterales: investigación.</w:t>
      </w:r>
    </w:p>
    <w:p w14:paraId="716F0D45" w14:textId="77777777" w:rsidR="00A6187D" w:rsidRPr="00EC5EF7" w:rsidRDefault="00A6187D" w:rsidP="00A6187D">
      <w:pPr>
        <w:numPr>
          <w:ilvl w:val="0"/>
          <w:numId w:val="37"/>
        </w:numPr>
        <w:spacing w:after="200" w:line="240" w:lineRule="auto"/>
        <w:jc w:val="both"/>
      </w:pPr>
      <w:r w:rsidRPr="00EC5EF7">
        <w:t>Tolerancias.</w:t>
      </w:r>
    </w:p>
    <w:p w14:paraId="4C5D069A" w14:textId="77777777" w:rsidR="00A6187D" w:rsidRPr="00EC5EF7" w:rsidRDefault="00A6187D" w:rsidP="00B04601">
      <w:pPr>
        <w:spacing w:line="240" w:lineRule="auto"/>
        <w:jc w:val="both"/>
      </w:pPr>
      <w:r w:rsidRPr="00EC5EF7">
        <w:t>Se realizarán además las comprobaciones correspondientes del subcapítulo EEH-Hormigón Armado.</w:t>
      </w:r>
    </w:p>
    <w:p w14:paraId="27D32993" w14:textId="77777777" w:rsidR="00A6187D" w:rsidRPr="00EC5EF7" w:rsidRDefault="00A6187D" w:rsidP="00B04601">
      <w:pPr>
        <w:spacing w:line="240" w:lineRule="auto"/>
        <w:jc w:val="both"/>
        <w:rPr>
          <w:b/>
          <w:bCs/>
          <w:i/>
        </w:rPr>
      </w:pPr>
      <w:r w:rsidRPr="00EC5EF7">
        <w:rPr>
          <w:b/>
          <w:bCs/>
          <w:i/>
        </w:rPr>
        <w:t>Conservación hasta la recepción de las obras</w:t>
      </w:r>
    </w:p>
    <w:p w14:paraId="6AEEA7E5" w14:textId="77777777" w:rsidR="00A6187D" w:rsidRPr="00EC5EF7" w:rsidRDefault="00A6187D" w:rsidP="00B04601">
      <w:pPr>
        <w:spacing w:line="240" w:lineRule="auto"/>
        <w:jc w:val="both"/>
      </w:pPr>
      <w:r w:rsidRPr="00EC5EF7">
        <w:t>No es conveniente mantener más de tres plantas apeadas, ni tabicar sin haber desapuntalado previamente.</w:t>
      </w:r>
    </w:p>
    <w:p w14:paraId="60ABDE92" w14:textId="77777777" w:rsidR="00A6187D" w:rsidRPr="00EC5EF7" w:rsidRDefault="00A6187D" w:rsidP="00A6187D">
      <w:pPr>
        <w:pStyle w:val="Ttulo3"/>
        <w:numPr>
          <w:ilvl w:val="2"/>
          <w:numId w:val="0"/>
        </w:numPr>
        <w:spacing w:before="40" w:after="0" w:line="240" w:lineRule="auto"/>
        <w:ind w:left="720" w:hanging="720"/>
      </w:pPr>
      <w:bookmarkStart w:id="202" w:name="_Toc197445050"/>
      <w:r w:rsidRPr="00EC5EF7">
        <w:t>MEDICIÓN Y ABONO</w:t>
      </w:r>
      <w:bookmarkEnd w:id="202"/>
    </w:p>
    <w:p w14:paraId="3C8673E9" w14:textId="77777777" w:rsidR="00A6187D" w:rsidRPr="00EC5EF7" w:rsidRDefault="00A6187D" w:rsidP="00B04601">
      <w:pPr>
        <w:spacing w:line="240" w:lineRule="auto"/>
        <w:jc w:val="both"/>
      </w:pPr>
      <w:r w:rsidRPr="00EC5EF7">
        <w:rPr>
          <w:i/>
        </w:rPr>
        <w:t>Metro cuadrado de forjado unidireccional</w:t>
      </w:r>
      <w:r w:rsidRPr="00EC5EF7">
        <w:t>.</w:t>
      </w:r>
    </w:p>
    <w:p w14:paraId="0D198891" w14:textId="77777777" w:rsidR="00A6187D" w:rsidRPr="00EC5EF7" w:rsidRDefault="00A6187D" w:rsidP="00B04601">
      <w:pPr>
        <w:spacing w:line="240" w:lineRule="auto"/>
        <w:jc w:val="both"/>
      </w:pPr>
      <w:r w:rsidRPr="00EC5EF7">
        <w:t xml:space="preserve">Hormigón de resistencia o dosificación especificados, con una cuantía media del tipo de acero especificada, con </w:t>
      </w:r>
      <w:proofErr w:type="spellStart"/>
      <w:r w:rsidRPr="00EC5EF7">
        <w:t>semivigueta</w:t>
      </w:r>
      <w:proofErr w:type="spellEnd"/>
      <w:r w:rsidRPr="00EC5EF7">
        <w:t xml:space="preserve"> armada o nervios in situ, del canto e </w:t>
      </w:r>
      <w:proofErr w:type="spellStart"/>
      <w:r w:rsidRPr="00EC5EF7">
        <w:t>intereje</w:t>
      </w:r>
      <w:proofErr w:type="spellEnd"/>
      <w:r w:rsidRPr="00EC5EF7">
        <w:t xml:space="preserve"> especificados, con bovedillas del material especificado, incluso encofrado, vibrado, curado y desencofrado, según Instrucción EHE.</w:t>
      </w:r>
    </w:p>
    <w:p w14:paraId="2798CAC4" w14:textId="77777777" w:rsidR="00A6187D" w:rsidRPr="00EC5EF7" w:rsidRDefault="00A6187D" w:rsidP="00A6187D">
      <w:pPr>
        <w:pStyle w:val="Ttulo3"/>
        <w:numPr>
          <w:ilvl w:val="2"/>
          <w:numId w:val="0"/>
        </w:numPr>
        <w:spacing w:before="40" w:after="0" w:line="240" w:lineRule="auto"/>
        <w:ind w:left="720" w:hanging="720"/>
      </w:pPr>
      <w:bookmarkStart w:id="203" w:name="_Toc197445051"/>
      <w:r w:rsidRPr="00EC5EF7">
        <w:t>MANTENIMIENTO.</w:t>
      </w:r>
      <w:bookmarkEnd w:id="203"/>
    </w:p>
    <w:p w14:paraId="2BA77B80" w14:textId="77777777" w:rsidR="00A6187D" w:rsidRPr="00EC5EF7" w:rsidRDefault="00A6187D" w:rsidP="00B04601">
      <w:pPr>
        <w:spacing w:line="240" w:lineRule="auto"/>
        <w:jc w:val="both"/>
        <w:rPr>
          <w:b/>
          <w:bCs/>
        </w:rPr>
      </w:pPr>
      <w:r w:rsidRPr="00EC5EF7">
        <w:rPr>
          <w:b/>
          <w:bCs/>
        </w:rPr>
        <w:t>Uso</w:t>
      </w:r>
    </w:p>
    <w:p w14:paraId="53399D1D" w14:textId="77777777" w:rsidR="00A6187D" w:rsidRPr="00EC5EF7" w:rsidRDefault="00A6187D" w:rsidP="00B04601">
      <w:pPr>
        <w:spacing w:line="240" w:lineRule="auto"/>
        <w:jc w:val="both"/>
      </w:pPr>
      <w:r w:rsidRPr="00EC5EF7">
        <w:t>La propiedad conservará en su poder la documentación técnica relativa al forjado realizado, en la que figurarán las sobrecargas previstas en cada una de las zonas.</w:t>
      </w:r>
    </w:p>
    <w:p w14:paraId="644D438A" w14:textId="77777777" w:rsidR="00A6187D" w:rsidRPr="00EC5EF7" w:rsidRDefault="00A6187D" w:rsidP="00B04601">
      <w:pPr>
        <w:spacing w:line="240" w:lineRule="auto"/>
        <w:jc w:val="both"/>
        <w:rPr>
          <w:b/>
          <w:bCs/>
        </w:rPr>
      </w:pPr>
      <w:r w:rsidRPr="00EC5EF7">
        <w:rPr>
          <w:b/>
          <w:bCs/>
        </w:rPr>
        <w:lastRenderedPageBreak/>
        <w:t>Conservación</w:t>
      </w:r>
    </w:p>
    <w:p w14:paraId="0324F574" w14:textId="77777777" w:rsidR="00A6187D" w:rsidRPr="00EC5EF7" w:rsidRDefault="00A6187D" w:rsidP="00B04601">
      <w:pPr>
        <w:spacing w:line="240" w:lineRule="auto"/>
        <w:jc w:val="both"/>
      </w:pPr>
      <w:r w:rsidRPr="00EC5EF7">
        <w:t>No se permitirá la acumulación de cargas de uso superiores a las previstas. A estos efectos, especialmente en locales comerciales, de almacenamiento y de paso, deberá indicarse en ellos y de manera visible la limitación de sobrecargas a que quedan sujetos.</w:t>
      </w:r>
    </w:p>
    <w:p w14:paraId="3BE92155" w14:textId="77777777" w:rsidR="00A6187D" w:rsidRPr="00EC5EF7" w:rsidRDefault="00A6187D" w:rsidP="00B04601">
      <w:pPr>
        <w:spacing w:line="240" w:lineRule="auto"/>
        <w:jc w:val="both"/>
      </w:pPr>
      <w:r w:rsidRPr="00EC5EF7">
        <w:t>Se prohíbe cualquier uso que someta a los forjados a humedad habitual y se denunciará cualquier fuga observada en las canalizaciones de suministro o evacuación de agua.</w:t>
      </w:r>
    </w:p>
    <w:p w14:paraId="79B08A93" w14:textId="77777777" w:rsidR="00A6187D" w:rsidRPr="00EC5EF7" w:rsidRDefault="00A6187D" w:rsidP="00B04601">
      <w:pPr>
        <w:spacing w:line="240" w:lineRule="auto"/>
        <w:jc w:val="both"/>
        <w:rPr>
          <w:b/>
          <w:bCs/>
        </w:rPr>
      </w:pPr>
      <w:r w:rsidRPr="00EC5EF7">
        <w:rPr>
          <w:b/>
          <w:bCs/>
        </w:rPr>
        <w:t>Reparación. Reposición</w:t>
      </w:r>
    </w:p>
    <w:p w14:paraId="04C1324D" w14:textId="77777777" w:rsidR="00A6187D" w:rsidRPr="00EC5EF7" w:rsidRDefault="00A6187D" w:rsidP="00B04601">
      <w:pPr>
        <w:spacing w:line="240" w:lineRule="auto"/>
        <w:jc w:val="both"/>
      </w:pPr>
      <w:r w:rsidRPr="00EC5EF7">
        <w:t>En el caso de encontrar alguna anomalía como fisuras en el cielo raso, tabiquería, otros elementos de cerramiento y flechas excesivas, así como señales de humedad, será estudiada por el Técnico competente que dictaminará su importancia y peligrosidad y, en su caso, las reparaciones que deban realizarse.</w:t>
      </w:r>
    </w:p>
    <w:p w14:paraId="02B3620F" w14:textId="77777777" w:rsidR="00A6187D" w:rsidRPr="00EC5EF7" w:rsidRDefault="00A6187D" w:rsidP="00A6187D">
      <w:pPr>
        <w:pStyle w:val="Ttulo2"/>
        <w:numPr>
          <w:ilvl w:val="1"/>
          <w:numId w:val="0"/>
        </w:numPr>
        <w:spacing w:before="40" w:after="0" w:line="240" w:lineRule="auto"/>
        <w:ind w:left="576" w:hanging="576"/>
        <w:jc w:val="both"/>
      </w:pPr>
      <w:bookmarkStart w:id="204" w:name="_Toc197445052"/>
      <w:r w:rsidRPr="00EC5EF7">
        <w:t>SOPORTES DE HORMIGÓN ARMADO.</w:t>
      </w:r>
      <w:bookmarkEnd w:id="204"/>
    </w:p>
    <w:p w14:paraId="36C581C3" w14:textId="77777777" w:rsidR="00A6187D" w:rsidRPr="00EC5EF7" w:rsidRDefault="00A6187D" w:rsidP="00B04601">
      <w:pPr>
        <w:spacing w:line="240" w:lineRule="auto"/>
        <w:jc w:val="both"/>
      </w:pPr>
      <w:r w:rsidRPr="00EC5EF7">
        <w:t>Elementos de directriz recta y sección rectangular, cuadrada, poligonal o circular, de hormigón armado, pertenecientes a la estructura del edificio, que transmiten las cargas al cimiento.</w:t>
      </w:r>
    </w:p>
    <w:p w14:paraId="520FE50A" w14:textId="77777777" w:rsidR="00A6187D" w:rsidRPr="00EC5EF7" w:rsidRDefault="00A6187D" w:rsidP="00A6187D">
      <w:pPr>
        <w:pStyle w:val="Ttulo3"/>
        <w:numPr>
          <w:ilvl w:val="2"/>
          <w:numId w:val="0"/>
        </w:numPr>
        <w:spacing w:before="40" w:after="0" w:line="240" w:lineRule="auto"/>
        <w:ind w:left="720" w:hanging="720"/>
      </w:pPr>
      <w:bookmarkStart w:id="205" w:name="_Toc197445053"/>
      <w:r w:rsidRPr="00EC5EF7">
        <w:t>DE LOS COMPONENTES Y PRODUCTOS CONSTITUYENTES</w:t>
      </w:r>
      <w:bookmarkEnd w:id="205"/>
    </w:p>
    <w:p w14:paraId="46D2A140" w14:textId="77777777" w:rsidR="00A6187D" w:rsidRPr="00EC5EF7" w:rsidRDefault="00A6187D" w:rsidP="00B04601">
      <w:pPr>
        <w:spacing w:line="240" w:lineRule="auto"/>
        <w:jc w:val="both"/>
        <w:rPr>
          <w:i/>
        </w:rPr>
      </w:pPr>
      <w:r w:rsidRPr="00EC5EF7">
        <w:rPr>
          <w:i/>
        </w:rPr>
        <w:t>Hormigón para armar (HA), de resistencia o dosificación especificados en proyecto.</w:t>
      </w:r>
    </w:p>
    <w:p w14:paraId="1980EE51" w14:textId="77777777" w:rsidR="00A6187D" w:rsidRPr="00EC5EF7" w:rsidRDefault="00A6187D" w:rsidP="00B04601">
      <w:pPr>
        <w:spacing w:line="240" w:lineRule="auto"/>
        <w:jc w:val="both"/>
        <w:rPr>
          <w:i/>
        </w:rPr>
      </w:pPr>
      <w:r w:rsidRPr="00EC5EF7">
        <w:rPr>
          <w:i/>
        </w:rPr>
        <w:t>Barras corrugadas de acero, de características físicas y mecánicas indicadas en proyecto.</w:t>
      </w:r>
    </w:p>
    <w:p w14:paraId="024359A5" w14:textId="77777777" w:rsidR="00A6187D" w:rsidRPr="00EC5EF7" w:rsidRDefault="00A6187D" w:rsidP="00B04601">
      <w:pPr>
        <w:spacing w:line="240" w:lineRule="auto"/>
        <w:jc w:val="both"/>
        <w:rPr>
          <w:i/>
        </w:rPr>
      </w:pPr>
      <w:r w:rsidRPr="00EC5EF7">
        <w:rPr>
          <w:i/>
        </w:rPr>
        <w:t>Control y aceptación</w:t>
      </w:r>
    </w:p>
    <w:p w14:paraId="6CD2B59A" w14:textId="77777777" w:rsidR="00A6187D" w:rsidRPr="00EC5EF7" w:rsidRDefault="00A6187D" w:rsidP="00B04601">
      <w:pPr>
        <w:spacing w:line="240" w:lineRule="auto"/>
        <w:jc w:val="both"/>
      </w:pPr>
      <w:r w:rsidRPr="00EC5EF7">
        <w:t xml:space="preserve">Según las indicaciones iniciales del pliego sobre el control y la aceptación de los componentes, el control que podrá llegar a realizarse sobre </w:t>
      </w:r>
      <w:proofErr w:type="gramStart"/>
      <w:r w:rsidRPr="00EC5EF7">
        <w:t>estos,</w:t>
      </w:r>
      <w:proofErr w:type="gramEnd"/>
      <w:r w:rsidRPr="00EC5EF7">
        <w:t xml:space="preserve"> se expone a continuación. Cuando proceda hacer ensayos para la recepción de los productos, según su utilización, estos podrán ser los que se indican, además de la comprobación de la documentación de suministro en todos los casos.</w:t>
      </w:r>
    </w:p>
    <w:p w14:paraId="6A8DCAA8" w14:textId="77777777" w:rsidR="00A6187D" w:rsidRPr="00EC5EF7" w:rsidRDefault="00A6187D" w:rsidP="00B04601">
      <w:pPr>
        <w:spacing w:line="240" w:lineRule="auto"/>
        <w:jc w:val="both"/>
      </w:pPr>
      <w:r w:rsidRPr="00EC5EF7">
        <w:t>El hormigón para armar y las barras corrugadas de acero deberán cumplir las condiciones indicadas en el subcapítulo EEH-Hormigón armado, para su aceptación.</w:t>
      </w:r>
    </w:p>
    <w:p w14:paraId="5CA48D95" w14:textId="77777777" w:rsidR="00A6187D" w:rsidRPr="00EC5EF7" w:rsidRDefault="00A6187D" w:rsidP="00B04601">
      <w:pPr>
        <w:spacing w:line="240" w:lineRule="auto"/>
        <w:jc w:val="both"/>
        <w:rPr>
          <w:i/>
        </w:rPr>
      </w:pPr>
      <w:r w:rsidRPr="00EC5EF7">
        <w:rPr>
          <w:i/>
        </w:rPr>
        <w:t>Otros componentes.</w:t>
      </w:r>
    </w:p>
    <w:p w14:paraId="2FD88551" w14:textId="77777777" w:rsidR="00A6187D" w:rsidRPr="00EC5EF7" w:rsidRDefault="00A6187D" w:rsidP="00B04601">
      <w:pPr>
        <w:spacing w:line="240" w:lineRule="auto"/>
        <w:jc w:val="both"/>
      </w:pPr>
      <w:r w:rsidRPr="00EC5EF7">
        <w:t>Deberán recibirse en obra conforme a la documentación del fabricante, normativa si la hubiere, especificaciones del proyecto y a las indicaciones de la dirección facultativa durante la ejecución de las obras.</w:t>
      </w:r>
    </w:p>
    <w:p w14:paraId="207F3564" w14:textId="77777777" w:rsidR="00A6187D" w:rsidRPr="00EC5EF7" w:rsidRDefault="00A6187D" w:rsidP="00B04601">
      <w:pPr>
        <w:spacing w:line="240" w:lineRule="auto"/>
        <w:jc w:val="both"/>
        <w:rPr>
          <w:i/>
        </w:rPr>
      </w:pPr>
      <w:r w:rsidRPr="00EC5EF7">
        <w:rPr>
          <w:i/>
        </w:rPr>
        <w:t>El soporte</w:t>
      </w:r>
    </w:p>
    <w:p w14:paraId="4B300350" w14:textId="77777777" w:rsidR="00A6187D" w:rsidRPr="00EC5EF7" w:rsidRDefault="00A6187D" w:rsidP="00B04601">
      <w:pPr>
        <w:spacing w:line="240" w:lineRule="auto"/>
        <w:jc w:val="both"/>
      </w:pPr>
      <w:r w:rsidRPr="00EC5EF7">
        <w:t>Las cimentaciones o los soportes inferiores.</w:t>
      </w:r>
    </w:p>
    <w:p w14:paraId="0BFBE091" w14:textId="77777777" w:rsidR="00A6187D" w:rsidRPr="00EC5EF7" w:rsidRDefault="00A6187D" w:rsidP="00B04601">
      <w:pPr>
        <w:spacing w:line="240" w:lineRule="auto"/>
        <w:jc w:val="both"/>
      </w:pPr>
      <w:r w:rsidRPr="00EC5EF7">
        <w:t>Se colocarán y hormigonarán los anclajes de arranque, a los que se atarán las armaduras de los soportes.</w:t>
      </w:r>
    </w:p>
    <w:p w14:paraId="58E2DF9C" w14:textId="77777777" w:rsidR="00A6187D" w:rsidRPr="00EC5EF7" w:rsidRDefault="00A6187D" w:rsidP="00B04601">
      <w:pPr>
        <w:spacing w:line="240" w:lineRule="auto"/>
        <w:jc w:val="both"/>
        <w:rPr>
          <w:i/>
        </w:rPr>
      </w:pPr>
      <w:r w:rsidRPr="00EC5EF7">
        <w:rPr>
          <w:i/>
        </w:rPr>
        <w:t>Compatibilidad</w:t>
      </w:r>
    </w:p>
    <w:p w14:paraId="12A941B6" w14:textId="77777777" w:rsidR="00A6187D" w:rsidRPr="00EC5EF7" w:rsidRDefault="00A6187D" w:rsidP="00B04601">
      <w:pPr>
        <w:spacing w:line="240" w:lineRule="auto"/>
        <w:jc w:val="both"/>
      </w:pPr>
      <w:r w:rsidRPr="00EC5EF7">
        <w:t>Se tomarán las precauciones necesarias en ambientes agresivos, respecto a la durabilidad del hormigón y de las armaduras, de acuerdo con el artículo 37 de la Instrucción EHE, indicadas en el subcapítulo EEH-Hormigón armado.</w:t>
      </w:r>
    </w:p>
    <w:p w14:paraId="024A9506" w14:textId="77777777" w:rsidR="00A6187D" w:rsidRPr="00EC5EF7" w:rsidRDefault="00A6187D" w:rsidP="00B04601">
      <w:pPr>
        <w:spacing w:line="240" w:lineRule="auto"/>
        <w:jc w:val="both"/>
      </w:pPr>
      <w:r w:rsidRPr="00EC5EF7">
        <w:t>Estas medidas incluyen la adecuada elección del tipo de cemento a emplear (según la Instrucción RC-97), de la dosificación y permeabilidad del hormigón, del espesor de recubrimiento de las armaduras, etc.</w:t>
      </w:r>
    </w:p>
    <w:p w14:paraId="0243B99C" w14:textId="77777777" w:rsidR="00A6187D" w:rsidRPr="00EC5EF7" w:rsidRDefault="00A6187D" w:rsidP="00A6187D">
      <w:pPr>
        <w:pStyle w:val="Ttulo3"/>
        <w:numPr>
          <w:ilvl w:val="2"/>
          <w:numId w:val="0"/>
        </w:numPr>
        <w:spacing w:before="40" w:after="0" w:line="240" w:lineRule="auto"/>
        <w:ind w:left="720" w:hanging="720"/>
      </w:pPr>
      <w:bookmarkStart w:id="206" w:name="_Toc197445054"/>
      <w:r w:rsidRPr="00EC5EF7">
        <w:t>DE LA EJECUCIÓN</w:t>
      </w:r>
      <w:bookmarkEnd w:id="206"/>
    </w:p>
    <w:p w14:paraId="7B345283" w14:textId="77777777" w:rsidR="00A6187D" w:rsidRPr="00EC5EF7" w:rsidRDefault="00A6187D" w:rsidP="00B04601">
      <w:pPr>
        <w:spacing w:line="240" w:lineRule="auto"/>
        <w:jc w:val="both"/>
        <w:rPr>
          <w:b/>
          <w:bCs/>
          <w:i/>
        </w:rPr>
      </w:pPr>
      <w:r w:rsidRPr="00EC5EF7">
        <w:rPr>
          <w:b/>
          <w:bCs/>
          <w:i/>
        </w:rPr>
        <w:t>Preparación</w:t>
      </w:r>
    </w:p>
    <w:p w14:paraId="214E6F50" w14:textId="77777777" w:rsidR="00A6187D" w:rsidRPr="00EC5EF7" w:rsidRDefault="00A6187D" w:rsidP="00B04601">
      <w:pPr>
        <w:spacing w:line="240" w:lineRule="auto"/>
        <w:jc w:val="both"/>
        <w:rPr>
          <w:i/>
        </w:rPr>
      </w:pPr>
      <w:r w:rsidRPr="00EC5EF7">
        <w:rPr>
          <w:i/>
        </w:rPr>
        <w:t>Replanteo.</w:t>
      </w:r>
    </w:p>
    <w:p w14:paraId="5911087B" w14:textId="77777777" w:rsidR="00A6187D" w:rsidRPr="00EC5EF7" w:rsidRDefault="00A6187D" w:rsidP="00B04601">
      <w:pPr>
        <w:spacing w:line="240" w:lineRule="auto"/>
        <w:jc w:val="both"/>
      </w:pPr>
      <w:r w:rsidRPr="00EC5EF7">
        <w:lastRenderedPageBreak/>
        <w:t>Plano de replanteo de soportes, con sus ejes marcados, indicando los que se reducen a ejes y los que mantienen cara o caras fijas, señalándolas.</w:t>
      </w:r>
    </w:p>
    <w:p w14:paraId="7D7F4E44" w14:textId="77777777" w:rsidR="00A6187D" w:rsidRPr="00EC5EF7" w:rsidRDefault="00A6187D" w:rsidP="00B04601">
      <w:pPr>
        <w:spacing w:line="240" w:lineRule="auto"/>
        <w:jc w:val="both"/>
        <w:rPr>
          <w:i/>
        </w:rPr>
      </w:pPr>
      <w:r w:rsidRPr="00EC5EF7">
        <w:rPr>
          <w:i/>
        </w:rPr>
        <w:t>Condiciones de diseño.</w:t>
      </w:r>
    </w:p>
    <w:p w14:paraId="17EA8303" w14:textId="77777777" w:rsidR="00A6187D" w:rsidRPr="00EC5EF7" w:rsidRDefault="00A6187D" w:rsidP="00B04601">
      <w:pPr>
        <w:spacing w:line="240" w:lineRule="auto"/>
        <w:jc w:val="both"/>
      </w:pPr>
      <w:r w:rsidRPr="00EC5EF7">
        <w:t>Dimensión mínima de soporte de hormigón armado 25 cm, según el artículo 54 de la Instrucción EHE, o de 30 cm, en zona sísmica con aceleración sísmica de cálculo mayor o igual a 0,16g, siendo g la aceleración de la gravedad, para estructuras de ductilidad muy alta, según la norma NCSR-02.</w:t>
      </w:r>
    </w:p>
    <w:p w14:paraId="1AB0CAC1" w14:textId="77777777" w:rsidR="00A6187D" w:rsidRPr="00EC5EF7" w:rsidRDefault="00A6187D" w:rsidP="00B04601">
      <w:pPr>
        <w:spacing w:line="240" w:lineRule="auto"/>
        <w:jc w:val="both"/>
      </w:pPr>
      <w:r w:rsidRPr="00EC5EF7">
        <w:t>La disposición de las armaduras se ajustará a las prescripciones de la Instrucción EHE, y de la norma NCSR-02, en caso de zona sísmica, siendo algunas de ellas las siguientes:</w:t>
      </w:r>
    </w:p>
    <w:p w14:paraId="0B5F1E97" w14:textId="77777777" w:rsidR="00A6187D" w:rsidRPr="00EC5EF7" w:rsidRDefault="00A6187D" w:rsidP="00A6187D">
      <w:pPr>
        <w:numPr>
          <w:ilvl w:val="0"/>
          <w:numId w:val="37"/>
        </w:numPr>
        <w:spacing w:after="200" w:line="240" w:lineRule="auto"/>
        <w:jc w:val="both"/>
      </w:pPr>
      <w:r w:rsidRPr="00EC5EF7">
        <w:t>Se cumplirán las cuantías mínimas y máximas, establecidas por limitaciones mecánicas, y las cuantías mínimas, por motivos térmicos y reológicos. Se establecen cuantías máximas para conseguir un correcto hormigonado del elemento y por consideraciones de protección contra incendios.</w:t>
      </w:r>
    </w:p>
    <w:p w14:paraId="5B253D7A" w14:textId="77777777" w:rsidR="00A6187D" w:rsidRPr="00EC5EF7" w:rsidRDefault="00A6187D" w:rsidP="00A6187D">
      <w:pPr>
        <w:numPr>
          <w:ilvl w:val="0"/>
          <w:numId w:val="37"/>
        </w:numPr>
        <w:spacing w:after="200" w:line="240" w:lineRule="auto"/>
        <w:jc w:val="both"/>
      </w:pPr>
      <w:r w:rsidRPr="00EC5EF7">
        <w:t>La armadura principal estará formada, al menos, por cuatro barras, en el caso de secciones rectangulares y por seis, en el caso de secciones circulares.</w:t>
      </w:r>
    </w:p>
    <w:p w14:paraId="3EB45B1F" w14:textId="77777777" w:rsidR="00A6187D" w:rsidRPr="00EC5EF7" w:rsidRDefault="00A6187D" w:rsidP="00A6187D">
      <w:pPr>
        <w:numPr>
          <w:ilvl w:val="0"/>
          <w:numId w:val="37"/>
        </w:numPr>
        <w:spacing w:after="200" w:line="240" w:lineRule="auto"/>
        <w:jc w:val="both"/>
      </w:pPr>
      <w:r w:rsidRPr="00EC5EF7">
        <w:t>La separación máxima entre armaduras longitudinales será de 35 cm.</w:t>
      </w:r>
    </w:p>
    <w:p w14:paraId="28187A06" w14:textId="77777777" w:rsidR="00A6187D" w:rsidRPr="00EC5EF7" w:rsidRDefault="00A6187D" w:rsidP="00A6187D">
      <w:pPr>
        <w:numPr>
          <w:ilvl w:val="0"/>
          <w:numId w:val="37"/>
        </w:numPr>
        <w:spacing w:after="200" w:line="240" w:lineRule="auto"/>
        <w:jc w:val="both"/>
      </w:pPr>
      <w:r w:rsidRPr="00EC5EF7">
        <w:t xml:space="preserve">El diámetro mínimo de la armadura longitudinal será de 12 </w:t>
      </w:r>
      <w:proofErr w:type="spellStart"/>
      <w:r w:rsidRPr="00EC5EF7">
        <w:t>mm.</w:t>
      </w:r>
      <w:proofErr w:type="spellEnd"/>
      <w:r w:rsidRPr="00EC5EF7">
        <w:t xml:space="preserve"> Las barras irán sujetas por cercos o estribos con las separaciones máximas y diámetros mínimos de la armadura transversal que se indican en el artículo 42.3.1 de la Instrucción EHE.</w:t>
      </w:r>
    </w:p>
    <w:p w14:paraId="4E0DEFC7" w14:textId="77777777" w:rsidR="00A6187D" w:rsidRPr="00EC5EF7" w:rsidRDefault="00A6187D" w:rsidP="00A6187D">
      <w:pPr>
        <w:numPr>
          <w:ilvl w:val="0"/>
          <w:numId w:val="37"/>
        </w:numPr>
        <w:spacing w:after="200" w:line="240" w:lineRule="auto"/>
        <w:jc w:val="both"/>
      </w:pPr>
      <w:r w:rsidRPr="00EC5EF7">
        <w:t>Si la separación entre las armaduras longitudinales es inferior o igual a 15 cm, éstas pueden arriostrarse alternativamente.</w:t>
      </w:r>
    </w:p>
    <w:p w14:paraId="07B47698" w14:textId="77777777" w:rsidR="00A6187D" w:rsidRPr="00EC5EF7" w:rsidRDefault="00A6187D" w:rsidP="00A6187D">
      <w:pPr>
        <w:numPr>
          <w:ilvl w:val="0"/>
          <w:numId w:val="37"/>
        </w:numPr>
        <w:spacing w:after="200" w:line="240" w:lineRule="auto"/>
        <w:jc w:val="both"/>
      </w:pPr>
      <w:r w:rsidRPr="00EC5EF7">
        <w:t>El diámetro del estribo debe ser superior a la cuarta parte del diámetro de la barra longitudinal más gruesa. La separación entre estribos deberá ser inferior o igual a 15 veces el diámetro de la barra longitudinal más fina.</w:t>
      </w:r>
    </w:p>
    <w:p w14:paraId="31365BC5" w14:textId="77777777" w:rsidR="00A6187D" w:rsidRPr="00EC5EF7" w:rsidRDefault="00A6187D" w:rsidP="00A6187D">
      <w:pPr>
        <w:numPr>
          <w:ilvl w:val="0"/>
          <w:numId w:val="37"/>
        </w:numPr>
        <w:spacing w:after="200" w:line="240" w:lineRule="auto"/>
        <w:jc w:val="both"/>
      </w:pPr>
      <w:r w:rsidRPr="00EC5EF7">
        <w:t>En zona sísmica, el número mínimo de barras longitudinales en cada cara del soporte será de tres y su separación máxima de 15 cm. Los estribos estarán separados, con separación máxima y diámetro mínimo de los estribos según la Norma NCSR-02.</w:t>
      </w:r>
    </w:p>
    <w:p w14:paraId="0D6B5109" w14:textId="77777777" w:rsidR="00A6187D" w:rsidRPr="00EC5EF7" w:rsidRDefault="00A6187D" w:rsidP="00A6187D">
      <w:pPr>
        <w:numPr>
          <w:ilvl w:val="0"/>
          <w:numId w:val="37"/>
        </w:numPr>
        <w:spacing w:after="200" w:line="240" w:lineRule="auto"/>
        <w:jc w:val="both"/>
      </w:pPr>
      <w:r w:rsidRPr="00EC5EF7">
        <w:t>En soportes circulares los estribos podrán ser circulares o adoptar una distribución helicoidal.</w:t>
      </w:r>
    </w:p>
    <w:p w14:paraId="69109026" w14:textId="77777777" w:rsidR="00A6187D" w:rsidRPr="00EC5EF7" w:rsidRDefault="00A6187D" w:rsidP="00B04601">
      <w:pPr>
        <w:spacing w:line="240" w:lineRule="auto"/>
        <w:jc w:val="both"/>
        <w:rPr>
          <w:b/>
          <w:bCs/>
          <w:i/>
        </w:rPr>
      </w:pPr>
      <w:r w:rsidRPr="00EC5EF7">
        <w:rPr>
          <w:b/>
          <w:bCs/>
          <w:i/>
        </w:rPr>
        <w:t>Fases de ejecución</w:t>
      </w:r>
    </w:p>
    <w:p w14:paraId="3B76DF64" w14:textId="77777777" w:rsidR="00A6187D" w:rsidRPr="00EC5EF7" w:rsidRDefault="00A6187D" w:rsidP="00B04601">
      <w:pPr>
        <w:spacing w:line="240" w:lineRule="auto"/>
        <w:jc w:val="both"/>
      </w:pPr>
      <w:r w:rsidRPr="00EC5EF7">
        <w:t>Además de las prescripciones del subcapítulo EEH-Hormigón armado, se seguirán las siguientes indicaciones particulares:</w:t>
      </w:r>
    </w:p>
    <w:p w14:paraId="5A64D425" w14:textId="77777777" w:rsidR="00A6187D" w:rsidRPr="00EC5EF7" w:rsidRDefault="00A6187D" w:rsidP="00B04601">
      <w:pPr>
        <w:spacing w:line="240" w:lineRule="auto"/>
        <w:jc w:val="both"/>
      </w:pPr>
      <w:r w:rsidRPr="00EC5EF7">
        <w:rPr>
          <w:u w:val="single"/>
        </w:rPr>
        <w:t>Colocación del armado.</w:t>
      </w:r>
    </w:p>
    <w:p w14:paraId="692B80F5" w14:textId="77777777" w:rsidR="00A6187D" w:rsidRPr="00EC5EF7" w:rsidRDefault="00A6187D" w:rsidP="00B04601">
      <w:pPr>
        <w:spacing w:line="240" w:lineRule="auto"/>
        <w:jc w:val="both"/>
      </w:pPr>
      <w:r w:rsidRPr="00EC5EF7">
        <w:t xml:space="preserve">Colocación y aplomado de la armadura del soporte; en caso de reducir su sección se grifará la parte correspondiente </w:t>
      </w:r>
      <w:proofErr w:type="gramStart"/>
      <w:r w:rsidRPr="00EC5EF7">
        <w:t>a  la</w:t>
      </w:r>
      <w:proofErr w:type="gramEnd"/>
      <w:r w:rsidRPr="00EC5EF7">
        <w:t xml:space="preserve"> espera de la armadura, solapándose la siguiente y atándose ambas.</w:t>
      </w:r>
    </w:p>
    <w:p w14:paraId="44FF17F6" w14:textId="77777777" w:rsidR="00A6187D" w:rsidRPr="00EC5EF7" w:rsidRDefault="00A6187D" w:rsidP="00B04601">
      <w:pPr>
        <w:spacing w:line="240" w:lineRule="auto"/>
        <w:jc w:val="both"/>
      </w:pPr>
      <w:r w:rsidRPr="00EC5EF7">
        <w:t>Los cercos se sujetarán a las barras principales mediante simple atado u otro procedimiento idóneo, prohibiéndose expresamente la fijación mediante puntos de soldadura una vez situada la ferralla en los moldes o encofrados, según el artículo 69.4.3 de la Instrucción EHE.</w:t>
      </w:r>
    </w:p>
    <w:p w14:paraId="094713DC" w14:textId="77777777" w:rsidR="00A6187D" w:rsidRPr="00EC5EF7" w:rsidRDefault="00A6187D" w:rsidP="00B04601">
      <w:pPr>
        <w:spacing w:line="240" w:lineRule="auto"/>
        <w:jc w:val="both"/>
      </w:pPr>
      <w:r w:rsidRPr="00EC5EF7">
        <w:t>Se colocarán separadores con distancias máximas de 100d o 200 cm; siendo d, el diámetro de la armadura a la que se acople el separador. Además, se dispondrán, al menos, tres planos de separadores por tramo, acoplados a los cercos o estribos.</w:t>
      </w:r>
    </w:p>
    <w:p w14:paraId="06D18A16" w14:textId="77777777" w:rsidR="00A6187D" w:rsidRPr="00EC5EF7" w:rsidRDefault="00A6187D" w:rsidP="00B04601">
      <w:pPr>
        <w:spacing w:line="240" w:lineRule="auto"/>
        <w:jc w:val="both"/>
      </w:pPr>
      <w:r w:rsidRPr="00EC5EF7">
        <w:rPr>
          <w:u w:val="single"/>
        </w:rPr>
        <w:t>Encofrado. Según subcapítulo EEE-Encofrados.</w:t>
      </w:r>
    </w:p>
    <w:p w14:paraId="2FAB1315" w14:textId="77777777" w:rsidR="00A6187D" w:rsidRPr="00EC5EF7" w:rsidRDefault="00A6187D" w:rsidP="00B04601">
      <w:pPr>
        <w:spacing w:line="240" w:lineRule="auto"/>
        <w:jc w:val="both"/>
      </w:pPr>
      <w:r w:rsidRPr="00EC5EF7">
        <w:t>Los encofrados pueden ser de madera, cartón, plástico o metálicos, evitándose el metálico en tiempos fríos y los de color negro en tiempo solea</w:t>
      </w:r>
      <w:r>
        <w:t xml:space="preserve">do. Se colocarán dando la forma </w:t>
      </w:r>
      <w:r w:rsidRPr="00EC5EF7">
        <w:t xml:space="preserve">requerida al soporte y cuidando </w:t>
      </w:r>
      <w:r w:rsidRPr="00EC5EF7">
        <w:lastRenderedPageBreak/>
        <w:t xml:space="preserve">la estanquidad de la junta. Los de madera se humedecerán ligeramente, para no deformarlos, antes de verter el hormigón. En la colocación de las placas metálicas de encofrado y posterior vertido de hormigón, se evitará la disgregación </w:t>
      </w:r>
      <w:proofErr w:type="gramStart"/>
      <w:r w:rsidRPr="00EC5EF7">
        <w:t>del mismo</w:t>
      </w:r>
      <w:proofErr w:type="gramEnd"/>
      <w:r w:rsidRPr="00EC5EF7">
        <w:t>, picándose o vibrándose sobre las paredes del encofrado. Tendrán fácil desencofrado, no utilizándose gasoil, grasas o similares.</w:t>
      </w:r>
    </w:p>
    <w:p w14:paraId="5107E318" w14:textId="77777777" w:rsidR="00A6187D" w:rsidRPr="00EC5EF7" w:rsidRDefault="00A6187D" w:rsidP="00B04601">
      <w:pPr>
        <w:spacing w:line="240" w:lineRule="auto"/>
        <w:jc w:val="both"/>
      </w:pPr>
      <w:r w:rsidRPr="00EC5EF7">
        <w:t>Encofrado, aplomado y apuntalado del mismo, hormigonándose a continuación el soporte.</w:t>
      </w:r>
    </w:p>
    <w:p w14:paraId="36A00116" w14:textId="77777777" w:rsidR="00A6187D" w:rsidRPr="00EC5EF7" w:rsidRDefault="00A6187D" w:rsidP="00B04601">
      <w:pPr>
        <w:spacing w:line="240" w:lineRule="auto"/>
        <w:jc w:val="both"/>
      </w:pPr>
      <w:r w:rsidRPr="00EC5EF7">
        <w:rPr>
          <w:u w:val="single"/>
        </w:rPr>
        <w:t>Hormigonado y curado</w:t>
      </w:r>
      <w:r w:rsidRPr="00EC5EF7">
        <w:t>.</w:t>
      </w:r>
    </w:p>
    <w:p w14:paraId="33567C04" w14:textId="77777777" w:rsidR="00A6187D" w:rsidRPr="00EC5EF7" w:rsidRDefault="00A6187D" w:rsidP="00B04601">
      <w:pPr>
        <w:spacing w:line="240" w:lineRule="auto"/>
        <w:jc w:val="both"/>
      </w:pPr>
      <w:r w:rsidRPr="00EC5EF7">
        <w:t>El hormigón colocado no presentará disgregaciones o vacíos en la masa, su sección en cualquier punto no se quedará disminuida por la introducción de elementos del encofrado ni otros.</w:t>
      </w:r>
    </w:p>
    <w:p w14:paraId="17E062D2" w14:textId="77777777" w:rsidR="00A6187D" w:rsidRPr="00EC5EF7" w:rsidRDefault="00A6187D" w:rsidP="00B04601">
      <w:pPr>
        <w:spacing w:line="240" w:lineRule="auto"/>
        <w:jc w:val="both"/>
      </w:pPr>
      <w:r w:rsidRPr="00EC5EF7">
        <w:t>Se verterá y compactará el hormigón dentro del molde mediante entubado, tolvas, etc.</w:t>
      </w:r>
    </w:p>
    <w:p w14:paraId="163BE311" w14:textId="77777777" w:rsidR="00A6187D" w:rsidRPr="00EC5EF7" w:rsidRDefault="00A6187D" w:rsidP="00B04601">
      <w:pPr>
        <w:spacing w:line="240" w:lineRule="auto"/>
        <w:jc w:val="both"/>
      </w:pPr>
      <w:r w:rsidRPr="00EC5EF7">
        <w:t>Se vibrará y curará sin que se produzcan movimientos de las armaduras.</w:t>
      </w:r>
    </w:p>
    <w:p w14:paraId="1282AF50" w14:textId="77777777" w:rsidR="00A6187D" w:rsidRPr="00EC5EF7" w:rsidRDefault="00A6187D" w:rsidP="00B04601">
      <w:pPr>
        <w:spacing w:line="240" w:lineRule="auto"/>
        <w:jc w:val="both"/>
      </w:pPr>
      <w:r w:rsidRPr="00EC5EF7">
        <w:t>Terminado el hormigonado, se comprobará nuevamente su aplomado.</w:t>
      </w:r>
    </w:p>
    <w:p w14:paraId="3A8C4304" w14:textId="77777777" w:rsidR="00A6187D" w:rsidRPr="00EC5EF7" w:rsidRDefault="00A6187D" w:rsidP="00B04601">
      <w:pPr>
        <w:spacing w:line="240" w:lineRule="auto"/>
        <w:jc w:val="both"/>
      </w:pPr>
      <w:r w:rsidRPr="00EC5EF7">
        <w:rPr>
          <w:u w:val="single"/>
        </w:rPr>
        <w:t>Desencofrado.</w:t>
      </w:r>
    </w:p>
    <w:p w14:paraId="31F3B7B6" w14:textId="77777777" w:rsidR="00A6187D" w:rsidRPr="00EC5EF7" w:rsidRDefault="00A6187D" w:rsidP="00B04601">
      <w:pPr>
        <w:spacing w:line="240" w:lineRule="auto"/>
        <w:jc w:val="both"/>
      </w:pPr>
      <w:r w:rsidRPr="00EC5EF7">
        <w:t>Según se haya previsto, cumpliendo las prescripciones de los subcapítulos EEH-Hormigón armado y EEE-Encofrados.</w:t>
      </w:r>
    </w:p>
    <w:p w14:paraId="6DDB90FD" w14:textId="77777777" w:rsidR="00A6187D" w:rsidRPr="00EC5EF7" w:rsidRDefault="00A6187D" w:rsidP="00B04601">
      <w:pPr>
        <w:spacing w:line="240" w:lineRule="auto"/>
        <w:jc w:val="both"/>
        <w:rPr>
          <w:b/>
          <w:bCs/>
          <w:i/>
        </w:rPr>
      </w:pPr>
      <w:r w:rsidRPr="00EC5EF7">
        <w:rPr>
          <w:b/>
          <w:bCs/>
          <w:i/>
        </w:rPr>
        <w:t>Acabados</w:t>
      </w:r>
    </w:p>
    <w:p w14:paraId="1B562BE1" w14:textId="77777777" w:rsidR="00A6187D" w:rsidRPr="00EC5EF7" w:rsidRDefault="00A6187D" w:rsidP="00B04601">
      <w:pPr>
        <w:spacing w:line="240" w:lineRule="auto"/>
        <w:jc w:val="both"/>
      </w:pPr>
      <w:r w:rsidRPr="00EC5EF7">
        <w:t xml:space="preserve">Los pilares presentarán las formas y texturas de acabado en función de la superficie </w:t>
      </w:r>
      <w:proofErr w:type="spellStart"/>
      <w:r w:rsidRPr="00EC5EF7">
        <w:t>encofrante</w:t>
      </w:r>
      <w:proofErr w:type="spellEnd"/>
      <w:r w:rsidRPr="00EC5EF7">
        <w:t xml:space="preserve"> elegida.</w:t>
      </w:r>
    </w:p>
    <w:p w14:paraId="53DE14DA" w14:textId="77777777" w:rsidR="00A6187D" w:rsidRPr="00EC5EF7" w:rsidRDefault="00A6187D" w:rsidP="00B04601">
      <w:pPr>
        <w:spacing w:line="240" w:lineRule="auto"/>
        <w:jc w:val="both"/>
        <w:rPr>
          <w:i/>
        </w:rPr>
      </w:pPr>
      <w:r w:rsidRPr="00EC5EF7">
        <w:rPr>
          <w:i/>
        </w:rPr>
        <w:t>Control y aceptación</w:t>
      </w:r>
    </w:p>
    <w:p w14:paraId="09D2DF4B" w14:textId="77777777" w:rsidR="00A6187D" w:rsidRPr="00EC5EF7" w:rsidRDefault="00A6187D" w:rsidP="00B04601">
      <w:pPr>
        <w:spacing w:line="240" w:lineRule="auto"/>
        <w:jc w:val="both"/>
      </w:pPr>
      <w:r w:rsidRPr="00EC5EF7">
        <w:t>Unidad y frecuencia de inspección: 2 comprobaciones por cada 1000 m2 de planta.</w:t>
      </w:r>
    </w:p>
    <w:p w14:paraId="79CCE987" w14:textId="77777777" w:rsidR="00A6187D" w:rsidRPr="00EC5EF7" w:rsidRDefault="00A6187D" w:rsidP="00B04601">
      <w:pPr>
        <w:spacing w:line="240" w:lineRule="auto"/>
        <w:jc w:val="both"/>
      </w:pPr>
      <w:r w:rsidRPr="00EC5EF7">
        <w:t xml:space="preserve">Controles durante la ejecución: puntos de observación. </w:t>
      </w:r>
      <w:r w:rsidRPr="00EC5EF7">
        <w:rPr>
          <w:u w:val="single"/>
        </w:rPr>
        <w:t>Replanteo:</w:t>
      </w:r>
    </w:p>
    <w:p w14:paraId="4527E378" w14:textId="77777777" w:rsidR="00A6187D" w:rsidRPr="00EC5EF7" w:rsidRDefault="00A6187D" w:rsidP="00A6187D">
      <w:pPr>
        <w:numPr>
          <w:ilvl w:val="0"/>
          <w:numId w:val="37"/>
        </w:numPr>
        <w:spacing w:after="200" w:line="240" w:lineRule="auto"/>
        <w:jc w:val="both"/>
      </w:pPr>
      <w:r w:rsidRPr="00EC5EF7">
        <w:t>Verificación de distancia entre ejes de arranque de cimentación.</w:t>
      </w:r>
    </w:p>
    <w:p w14:paraId="264E3D26" w14:textId="77777777" w:rsidR="00A6187D" w:rsidRPr="00EC5EF7" w:rsidRDefault="00A6187D" w:rsidP="00A6187D">
      <w:pPr>
        <w:numPr>
          <w:ilvl w:val="0"/>
          <w:numId w:val="37"/>
        </w:numPr>
        <w:spacing w:after="200" w:line="240" w:lineRule="auto"/>
        <w:jc w:val="both"/>
      </w:pPr>
      <w:r w:rsidRPr="00EC5EF7">
        <w:t>Verificación de ángulos de esquina y singulares en arranque de cimentación.</w:t>
      </w:r>
    </w:p>
    <w:p w14:paraId="228CAA61" w14:textId="77777777" w:rsidR="00A6187D" w:rsidRPr="00EC5EF7" w:rsidRDefault="00A6187D" w:rsidP="00A6187D">
      <w:pPr>
        <w:numPr>
          <w:ilvl w:val="0"/>
          <w:numId w:val="37"/>
        </w:numPr>
        <w:spacing w:after="200" w:line="240" w:lineRule="auto"/>
        <w:jc w:val="both"/>
      </w:pPr>
      <w:r w:rsidRPr="00EC5EF7">
        <w:t>Diferencia entre eje real y de replanteo de cada planta. Mantenimiento de caras de soportes aplomadas.</w:t>
      </w:r>
    </w:p>
    <w:p w14:paraId="09712156" w14:textId="77777777" w:rsidR="00A6187D" w:rsidRPr="00EC5EF7" w:rsidRDefault="00A6187D" w:rsidP="00A6187D">
      <w:pPr>
        <w:numPr>
          <w:ilvl w:val="0"/>
          <w:numId w:val="39"/>
        </w:numPr>
        <w:spacing w:after="200" w:line="240" w:lineRule="auto"/>
        <w:jc w:val="both"/>
      </w:pPr>
      <w:r w:rsidRPr="00EC5EF7">
        <w:t>Colocación de armaduras.</w:t>
      </w:r>
    </w:p>
    <w:p w14:paraId="54188867" w14:textId="77777777" w:rsidR="00A6187D" w:rsidRPr="00EC5EF7" w:rsidRDefault="00A6187D" w:rsidP="00A6187D">
      <w:pPr>
        <w:numPr>
          <w:ilvl w:val="0"/>
          <w:numId w:val="37"/>
        </w:numPr>
        <w:spacing w:after="200" w:line="240" w:lineRule="auto"/>
        <w:jc w:val="both"/>
      </w:pPr>
      <w:r w:rsidRPr="00EC5EF7">
        <w:t>Longitudes de espera. Correspondencia en situación para la continuidad.</w:t>
      </w:r>
    </w:p>
    <w:p w14:paraId="4C35BF0B" w14:textId="77777777" w:rsidR="00A6187D" w:rsidRPr="00EC5EF7" w:rsidRDefault="00A6187D" w:rsidP="00A6187D">
      <w:pPr>
        <w:numPr>
          <w:ilvl w:val="0"/>
          <w:numId w:val="37"/>
        </w:numPr>
        <w:spacing w:after="200" w:line="240" w:lineRule="auto"/>
        <w:jc w:val="both"/>
      </w:pPr>
      <w:r w:rsidRPr="00EC5EF7">
        <w:t>Solapo de barras de pilares de última planta con las barras en tracción de las vigas.</w:t>
      </w:r>
    </w:p>
    <w:p w14:paraId="44EEEADA" w14:textId="77777777" w:rsidR="00A6187D" w:rsidRPr="00EC5EF7" w:rsidRDefault="00A6187D" w:rsidP="00A6187D">
      <w:pPr>
        <w:numPr>
          <w:ilvl w:val="0"/>
          <w:numId w:val="37"/>
        </w:numPr>
        <w:spacing w:after="200" w:line="240" w:lineRule="auto"/>
        <w:jc w:val="both"/>
      </w:pPr>
      <w:r w:rsidRPr="00EC5EF7">
        <w:t>Continuidad de cercos en soportes, en los nudos de la estructura.</w:t>
      </w:r>
    </w:p>
    <w:p w14:paraId="1CB48F94" w14:textId="77777777" w:rsidR="00A6187D" w:rsidRPr="00EC5EF7" w:rsidRDefault="00A6187D" w:rsidP="00A6187D">
      <w:pPr>
        <w:numPr>
          <w:ilvl w:val="0"/>
          <w:numId w:val="37"/>
        </w:numPr>
        <w:spacing w:after="200" w:line="240" w:lineRule="auto"/>
        <w:jc w:val="both"/>
      </w:pPr>
      <w:r w:rsidRPr="00EC5EF7">
        <w:t>Cierres alternativos de los cercos y atado a la armadura longitudinal.</w:t>
      </w:r>
    </w:p>
    <w:p w14:paraId="55F4E732" w14:textId="77777777" w:rsidR="00A6187D" w:rsidRPr="00EC5EF7" w:rsidRDefault="00A6187D" w:rsidP="00A6187D">
      <w:pPr>
        <w:numPr>
          <w:ilvl w:val="0"/>
          <w:numId w:val="37"/>
        </w:numPr>
        <w:spacing w:after="200" w:line="240" w:lineRule="auto"/>
        <w:jc w:val="both"/>
      </w:pPr>
      <w:r w:rsidRPr="00EC5EF7">
        <w:t>Utilización de separadores de armaduras, al encofrado.</w:t>
      </w:r>
      <w:r w:rsidRPr="00EC5EF7">
        <w:rPr>
          <w:u w:val="single"/>
        </w:rPr>
        <w:t xml:space="preserve"> Encofrado.</w:t>
      </w:r>
    </w:p>
    <w:p w14:paraId="2F565F7A" w14:textId="77777777" w:rsidR="00A6187D" w:rsidRPr="00EC5EF7" w:rsidRDefault="00A6187D" w:rsidP="00A6187D">
      <w:pPr>
        <w:numPr>
          <w:ilvl w:val="0"/>
          <w:numId w:val="37"/>
        </w:numPr>
        <w:spacing w:after="200" w:line="240" w:lineRule="auto"/>
        <w:jc w:val="both"/>
      </w:pPr>
      <w:r w:rsidRPr="00EC5EF7">
        <w:t>Dimensiones de la sección encofrada.</w:t>
      </w:r>
    </w:p>
    <w:p w14:paraId="1F999DE5" w14:textId="77777777" w:rsidR="00A6187D" w:rsidRPr="00EC5EF7" w:rsidRDefault="00A6187D" w:rsidP="00A6187D">
      <w:pPr>
        <w:numPr>
          <w:ilvl w:val="0"/>
          <w:numId w:val="37"/>
        </w:numPr>
        <w:spacing w:after="200" w:line="240" w:lineRule="auto"/>
        <w:jc w:val="both"/>
      </w:pPr>
      <w:r w:rsidRPr="00EC5EF7">
        <w:t>Correcto emplazamiento.</w:t>
      </w:r>
    </w:p>
    <w:p w14:paraId="634B141C" w14:textId="77777777" w:rsidR="00A6187D" w:rsidRPr="00EC5EF7" w:rsidRDefault="00A6187D" w:rsidP="00A6187D">
      <w:pPr>
        <w:numPr>
          <w:ilvl w:val="0"/>
          <w:numId w:val="37"/>
        </w:numPr>
        <w:spacing w:after="200" w:line="240" w:lineRule="auto"/>
        <w:jc w:val="both"/>
      </w:pPr>
      <w:r w:rsidRPr="00EC5EF7">
        <w:t>Estanquidad de juntas de tableros, función de la consistencia del hormigón y forma de compactación. Limpieza del encofrado.</w:t>
      </w:r>
    </w:p>
    <w:p w14:paraId="524F5FAC" w14:textId="77777777" w:rsidR="00A6187D" w:rsidRPr="00EC5EF7" w:rsidRDefault="00A6187D" w:rsidP="00B04601">
      <w:pPr>
        <w:spacing w:line="240" w:lineRule="auto"/>
        <w:jc w:val="both"/>
      </w:pPr>
      <w:r w:rsidRPr="00EC5EF7">
        <w:rPr>
          <w:u w:val="single"/>
        </w:rPr>
        <w:t>Vertido y compactación del hormigón.</w:t>
      </w:r>
      <w:r w:rsidRPr="00EC5EF7">
        <w:t xml:space="preserve"> </w:t>
      </w:r>
      <w:r w:rsidRPr="00EC5EF7">
        <w:rPr>
          <w:u w:val="single"/>
        </w:rPr>
        <w:t>Curado del hormigón.</w:t>
      </w:r>
    </w:p>
    <w:p w14:paraId="4A1619BB" w14:textId="77777777" w:rsidR="00A6187D" w:rsidRPr="00EC5EF7" w:rsidRDefault="00A6187D" w:rsidP="00B04601">
      <w:pPr>
        <w:spacing w:line="240" w:lineRule="auto"/>
        <w:jc w:val="both"/>
      </w:pPr>
      <w:r w:rsidRPr="00EC5EF7">
        <w:rPr>
          <w:u w:val="single"/>
        </w:rPr>
        <w:t>Desencofrado:</w:t>
      </w:r>
    </w:p>
    <w:p w14:paraId="4CE60961" w14:textId="77777777" w:rsidR="00A6187D" w:rsidRPr="00EC5EF7" w:rsidRDefault="00A6187D" w:rsidP="00A6187D">
      <w:pPr>
        <w:numPr>
          <w:ilvl w:val="0"/>
          <w:numId w:val="37"/>
        </w:numPr>
        <w:spacing w:after="200" w:line="240" w:lineRule="auto"/>
        <w:jc w:val="both"/>
      </w:pPr>
      <w:r w:rsidRPr="00EC5EF7">
        <w:t>Tiempos en función de la edad, resistencia y condiciones de curado.</w:t>
      </w:r>
    </w:p>
    <w:p w14:paraId="30029E0A" w14:textId="77777777" w:rsidR="00A6187D" w:rsidRPr="00EC5EF7" w:rsidRDefault="00A6187D" w:rsidP="00A6187D">
      <w:pPr>
        <w:numPr>
          <w:ilvl w:val="0"/>
          <w:numId w:val="37"/>
        </w:numPr>
        <w:spacing w:after="200" w:line="240" w:lineRule="auto"/>
        <w:jc w:val="both"/>
      </w:pPr>
      <w:r w:rsidRPr="00EC5EF7">
        <w:lastRenderedPageBreak/>
        <w:t>Orden para desencofrar.</w:t>
      </w:r>
    </w:p>
    <w:p w14:paraId="6F75AA44" w14:textId="77777777" w:rsidR="00A6187D" w:rsidRPr="00EC5EF7" w:rsidRDefault="00A6187D" w:rsidP="00B04601">
      <w:pPr>
        <w:spacing w:line="240" w:lineRule="auto"/>
        <w:jc w:val="both"/>
      </w:pPr>
      <w:r w:rsidRPr="00EC5EF7">
        <w:rPr>
          <w:u w:val="single"/>
        </w:rPr>
        <w:t>Comprobación final.</w:t>
      </w:r>
    </w:p>
    <w:p w14:paraId="1011DB3B" w14:textId="77777777" w:rsidR="00A6187D" w:rsidRPr="00EC5EF7" w:rsidRDefault="00A6187D" w:rsidP="00A6187D">
      <w:pPr>
        <w:numPr>
          <w:ilvl w:val="0"/>
          <w:numId w:val="37"/>
        </w:numPr>
        <w:spacing w:after="200" w:line="240" w:lineRule="auto"/>
        <w:jc w:val="both"/>
      </w:pPr>
      <w:r w:rsidRPr="00EC5EF7">
        <w:t>Verificación del aplomado de soportes de la planta.</w:t>
      </w:r>
    </w:p>
    <w:p w14:paraId="181428E6" w14:textId="77777777" w:rsidR="00A6187D" w:rsidRPr="00EC5EF7" w:rsidRDefault="00A6187D" w:rsidP="00A6187D">
      <w:pPr>
        <w:numPr>
          <w:ilvl w:val="0"/>
          <w:numId w:val="37"/>
        </w:numPr>
        <w:spacing w:after="200" w:line="240" w:lineRule="auto"/>
        <w:jc w:val="both"/>
      </w:pPr>
      <w:r w:rsidRPr="00EC5EF7">
        <w:t>Verificación del aplomado de soportes en la altura del edificio construida.</w:t>
      </w:r>
    </w:p>
    <w:p w14:paraId="5871B773" w14:textId="77777777" w:rsidR="00A6187D" w:rsidRPr="00EC5EF7" w:rsidRDefault="00A6187D" w:rsidP="00A6187D">
      <w:pPr>
        <w:numPr>
          <w:ilvl w:val="0"/>
          <w:numId w:val="37"/>
        </w:numPr>
        <w:spacing w:after="200" w:line="240" w:lineRule="auto"/>
        <w:jc w:val="both"/>
      </w:pPr>
      <w:r w:rsidRPr="00EC5EF7">
        <w:t>Tolerancias.</w:t>
      </w:r>
    </w:p>
    <w:p w14:paraId="1D97A3F3" w14:textId="77777777" w:rsidR="00A6187D" w:rsidRPr="00EC5EF7" w:rsidRDefault="00A6187D" w:rsidP="00B04601">
      <w:pPr>
        <w:spacing w:line="240" w:lineRule="auto"/>
        <w:jc w:val="both"/>
      </w:pPr>
      <w:r w:rsidRPr="00EC5EF7">
        <w:t>Se realizarán además las comprobaciones correspondientes del subcapítulo EEH-Hormigón armado.</w:t>
      </w:r>
    </w:p>
    <w:p w14:paraId="5D796DB4" w14:textId="77777777" w:rsidR="00A6187D" w:rsidRPr="00EC5EF7" w:rsidRDefault="00A6187D" w:rsidP="00B04601">
      <w:pPr>
        <w:spacing w:line="240" w:lineRule="auto"/>
        <w:jc w:val="both"/>
        <w:rPr>
          <w:b/>
          <w:bCs/>
          <w:i/>
        </w:rPr>
      </w:pPr>
      <w:r w:rsidRPr="00EC5EF7">
        <w:rPr>
          <w:b/>
          <w:bCs/>
          <w:i/>
        </w:rPr>
        <w:t>Conservación hasta la recepción de las obras</w:t>
      </w:r>
    </w:p>
    <w:p w14:paraId="167276B9" w14:textId="77777777" w:rsidR="00A6187D" w:rsidRPr="00EC5EF7" w:rsidRDefault="00A6187D" w:rsidP="00B04601">
      <w:pPr>
        <w:spacing w:line="240" w:lineRule="auto"/>
        <w:jc w:val="both"/>
      </w:pPr>
      <w:r w:rsidRPr="00EC5EF7">
        <w:t>Se evitará la actuación de cualquier carga estática o dinámica que pueda provocar daños en los elementos ya hormigonados.</w:t>
      </w:r>
    </w:p>
    <w:p w14:paraId="40415300" w14:textId="77777777" w:rsidR="00A6187D" w:rsidRPr="00EC5EF7" w:rsidRDefault="00A6187D" w:rsidP="00A6187D">
      <w:pPr>
        <w:pStyle w:val="Ttulo3"/>
        <w:numPr>
          <w:ilvl w:val="2"/>
          <w:numId w:val="0"/>
        </w:numPr>
        <w:spacing w:before="40" w:after="0" w:line="240" w:lineRule="auto"/>
        <w:ind w:left="720" w:hanging="720"/>
      </w:pPr>
      <w:bookmarkStart w:id="207" w:name="_Toc197445055"/>
      <w:r w:rsidRPr="00EC5EF7">
        <w:t>MEDICIÓN Y ABONO</w:t>
      </w:r>
      <w:bookmarkEnd w:id="207"/>
    </w:p>
    <w:p w14:paraId="2519FEE5" w14:textId="77777777" w:rsidR="00A6187D" w:rsidRPr="00EC5EF7" w:rsidRDefault="00A6187D" w:rsidP="00B04601">
      <w:pPr>
        <w:spacing w:line="240" w:lineRule="auto"/>
        <w:jc w:val="both"/>
      </w:pPr>
      <w:r w:rsidRPr="00EC5EF7">
        <w:rPr>
          <w:i/>
        </w:rPr>
        <w:t xml:space="preserve">Metro lineal de soporte de hormigón armado: </w:t>
      </w:r>
      <w:r w:rsidRPr="00EC5EF7">
        <w:t>Completamente terminado, de sección y altura especificadas, de hormigón de resistencia o dosificación especificados, de la cuantía del tipo acero especificado, incluyendo encofrado, elaboración, desencofrado y curado, según Instrucción EHE.</w:t>
      </w:r>
    </w:p>
    <w:p w14:paraId="71544D23" w14:textId="77777777" w:rsidR="00A6187D" w:rsidRPr="00EC5EF7" w:rsidRDefault="00A6187D" w:rsidP="00B04601">
      <w:pPr>
        <w:spacing w:line="240" w:lineRule="auto"/>
        <w:jc w:val="both"/>
      </w:pPr>
      <w:r w:rsidRPr="00EC5EF7">
        <w:rPr>
          <w:i/>
        </w:rPr>
        <w:t>Metro cúbico de hormigón armado para pilares</w:t>
      </w:r>
      <w:r w:rsidRPr="00EC5EF7">
        <w:t>: Hormigón de resistencia o dosificación especificados, con una cuantía media del tipo de acero especificada, en soportes de sección y altura determinadas incluso recortes, separadores, alambre de atado, puesta en obra, vibrado y curado del hormigón según Instrucción EHE, incluyendo encofrado y desencofrado.</w:t>
      </w:r>
    </w:p>
    <w:p w14:paraId="4A202F86" w14:textId="77777777" w:rsidR="00A6187D" w:rsidRPr="00EC5EF7" w:rsidRDefault="00A6187D" w:rsidP="00A6187D">
      <w:pPr>
        <w:pStyle w:val="Ttulo3"/>
        <w:numPr>
          <w:ilvl w:val="2"/>
          <w:numId w:val="0"/>
        </w:numPr>
        <w:spacing w:before="40" w:after="0" w:line="240" w:lineRule="auto"/>
        <w:ind w:left="720" w:hanging="720"/>
      </w:pPr>
      <w:bookmarkStart w:id="208" w:name="_Toc197445056"/>
      <w:r w:rsidRPr="00EC5EF7">
        <w:t>MANTENIMIENTO</w:t>
      </w:r>
      <w:bookmarkEnd w:id="208"/>
    </w:p>
    <w:p w14:paraId="4FCC129A" w14:textId="77777777" w:rsidR="00A6187D" w:rsidRPr="00EC5EF7" w:rsidRDefault="00A6187D" w:rsidP="00B04601">
      <w:pPr>
        <w:spacing w:line="240" w:lineRule="auto"/>
        <w:jc w:val="both"/>
        <w:rPr>
          <w:b/>
          <w:bCs/>
        </w:rPr>
      </w:pPr>
      <w:r w:rsidRPr="00EC5EF7">
        <w:rPr>
          <w:b/>
          <w:bCs/>
        </w:rPr>
        <w:t>Uso</w:t>
      </w:r>
    </w:p>
    <w:p w14:paraId="62F27F80" w14:textId="77777777" w:rsidR="00A6187D" w:rsidRPr="00EC5EF7" w:rsidRDefault="00A6187D" w:rsidP="00B04601">
      <w:pPr>
        <w:spacing w:line="240" w:lineRule="auto"/>
        <w:jc w:val="both"/>
      </w:pPr>
      <w:r w:rsidRPr="00EC5EF7">
        <w:t>La propiedad conservará en su poder la documentación técnica relativa a los soportes construidos, en la que figurarán las solicitaciones para las que han sido previstos.</w:t>
      </w:r>
    </w:p>
    <w:p w14:paraId="0C123E60" w14:textId="77777777" w:rsidR="00A6187D" w:rsidRPr="00EC5EF7" w:rsidRDefault="00A6187D" w:rsidP="00B04601">
      <w:pPr>
        <w:spacing w:line="240" w:lineRule="auto"/>
        <w:jc w:val="both"/>
      </w:pPr>
      <w:r w:rsidRPr="00EC5EF7">
        <w:t>Cuando se prevea una modificación que pueda altera las solicitaciones previstas en los soportes, será necesario el dictamen de un técnico competente.</w:t>
      </w:r>
    </w:p>
    <w:p w14:paraId="32EF996E" w14:textId="77777777" w:rsidR="00A6187D" w:rsidRPr="00EC5EF7" w:rsidRDefault="00A6187D" w:rsidP="00B04601">
      <w:pPr>
        <w:spacing w:line="240" w:lineRule="auto"/>
        <w:jc w:val="both"/>
      </w:pPr>
      <w:r w:rsidRPr="00EC5EF7">
        <w:t>No se realizarán perforaciones ni cajeados en los soportes de hormigón armado.</w:t>
      </w:r>
    </w:p>
    <w:p w14:paraId="2CDDDF6A" w14:textId="77777777" w:rsidR="00A6187D" w:rsidRPr="00EC5EF7" w:rsidRDefault="00A6187D" w:rsidP="00B04601">
      <w:pPr>
        <w:spacing w:line="240" w:lineRule="auto"/>
        <w:jc w:val="both"/>
        <w:rPr>
          <w:b/>
          <w:bCs/>
        </w:rPr>
      </w:pPr>
      <w:r w:rsidRPr="00EC5EF7">
        <w:rPr>
          <w:b/>
          <w:bCs/>
        </w:rPr>
        <w:t>Conservación</w:t>
      </w:r>
    </w:p>
    <w:p w14:paraId="56D09FCD" w14:textId="77777777" w:rsidR="00A6187D" w:rsidRPr="00EC5EF7" w:rsidRDefault="00A6187D" w:rsidP="00B04601">
      <w:pPr>
        <w:spacing w:line="240" w:lineRule="auto"/>
        <w:jc w:val="both"/>
      </w:pPr>
      <w:r w:rsidRPr="00EC5EF7">
        <w:t>Cada 5 años se realizará una inspección, o antes si fuera apreciada alguna anomalía, observando si aparecen fisuras o cualquier otro tipo de lesión.</w:t>
      </w:r>
    </w:p>
    <w:p w14:paraId="1C8F6174" w14:textId="77777777" w:rsidR="00A6187D" w:rsidRPr="00EC5EF7" w:rsidRDefault="00A6187D" w:rsidP="00B04601">
      <w:pPr>
        <w:spacing w:line="240" w:lineRule="auto"/>
        <w:jc w:val="both"/>
        <w:rPr>
          <w:b/>
          <w:bCs/>
        </w:rPr>
      </w:pPr>
      <w:r w:rsidRPr="00EC5EF7">
        <w:rPr>
          <w:b/>
          <w:bCs/>
        </w:rPr>
        <w:t>Reparación. Reposición</w:t>
      </w:r>
    </w:p>
    <w:p w14:paraId="439A5AC9" w14:textId="77777777" w:rsidR="00A6187D" w:rsidRPr="00EC5EF7" w:rsidRDefault="00A6187D" w:rsidP="00B04601">
      <w:pPr>
        <w:spacing w:line="240" w:lineRule="auto"/>
        <w:jc w:val="both"/>
      </w:pPr>
      <w:r w:rsidRPr="00EC5EF7">
        <w:t>En el caso de ser observado alguno de los síntomas anteriores, será estudiado por técnico competente que dictaminará su importancia y peligrosidad y, en su caso, las reparaciones que deban realizarse.</w:t>
      </w:r>
    </w:p>
    <w:p w14:paraId="13999AFA" w14:textId="77777777" w:rsidR="00A6187D" w:rsidRPr="00EC5EF7" w:rsidRDefault="00A6187D" w:rsidP="00A6187D">
      <w:pPr>
        <w:pStyle w:val="Ttulo2"/>
        <w:numPr>
          <w:ilvl w:val="1"/>
          <w:numId w:val="0"/>
        </w:numPr>
        <w:spacing w:before="40" w:after="0" w:line="240" w:lineRule="auto"/>
        <w:ind w:left="576" w:hanging="576"/>
        <w:jc w:val="both"/>
      </w:pPr>
      <w:bookmarkStart w:id="209" w:name="_Toc197445057"/>
      <w:r w:rsidRPr="00EC5EF7">
        <w:t>ALBAÑILERÍA.</w:t>
      </w:r>
      <w:bookmarkEnd w:id="209"/>
    </w:p>
    <w:p w14:paraId="06DB2704" w14:textId="77777777" w:rsidR="00A6187D" w:rsidRPr="00EC5EF7" w:rsidRDefault="00A6187D" w:rsidP="00A6187D">
      <w:pPr>
        <w:pStyle w:val="Ttulo3"/>
        <w:numPr>
          <w:ilvl w:val="2"/>
          <w:numId w:val="0"/>
        </w:numPr>
        <w:spacing w:before="40" w:after="0" w:line="240" w:lineRule="auto"/>
        <w:ind w:left="720" w:hanging="720"/>
      </w:pPr>
      <w:bookmarkStart w:id="210" w:name="_Toc197445058"/>
      <w:r w:rsidRPr="00EC5EF7">
        <w:t>FÁBRICA DE LADRILLO.</w:t>
      </w:r>
      <w:bookmarkEnd w:id="210"/>
    </w:p>
    <w:p w14:paraId="20746ECA" w14:textId="77777777" w:rsidR="00A6187D" w:rsidRPr="00EC5EF7" w:rsidRDefault="00A6187D" w:rsidP="00B04601">
      <w:pPr>
        <w:spacing w:line="240" w:lineRule="auto"/>
        <w:jc w:val="both"/>
      </w:pPr>
      <w:r w:rsidRPr="00EC5EF7">
        <w:t xml:space="preserve">Cerramiento de ladrillo cerámico tomado </w:t>
      </w:r>
      <w:proofErr w:type="gramStart"/>
      <w:r w:rsidRPr="00EC5EF7">
        <w:t>con  mortero</w:t>
      </w:r>
      <w:proofErr w:type="gramEnd"/>
      <w:r w:rsidRPr="00EC5EF7">
        <w:t xml:space="preserve"> compuesto por cemento y/o cal, arena, agua y a veces aditivos, que constituye fachadas compuestas de varias hojas, con / sin cámara de aire, pudiendo ser sin revestir (ladrillo caravista), o con revestimiento, de tipo continuo o aplacado.</w:t>
      </w:r>
    </w:p>
    <w:p w14:paraId="2DCB06E9" w14:textId="77777777" w:rsidR="00A6187D" w:rsidRPr="00EC5EF7" w:rsidRDefault="00A6187D" w:rsidP="00A6187D">
      <w:pPr>
        <w:pStyle w:val="Ttulo3"/>
        <w:numPr>
          <w:ilvl w:val="2"/>
          <w:numId w:val="0"/>
        </w:numPr>
        <w:spacing w:before="40" w:after="0" w:line="240" w:lineRule="auto"/>
        <w:ind w:left="720" w:hanging="720"/>
      </w:pPr>
      <w:bookmarkStart w:id="211" w:name="_Toc197445059"/>
      <w:r w:rsidRPr="00EC5EF7">
        <w:t>DE LOS COMPONENTES Y PRODUCTOS CONSTITUYENTES</w:t>
      </w:r>
      <w:bookmarkEnd w:id="211"/>
    </w:p>
    <w:p w14:paraId="60D4F614" w14:textId="77777777" w:rsidR="00A6187D" w:rsidRPr="00EC5EF7" w:rsidRDefault="00A6187D" w:rsidP="00B04601">
      <w:pPr>
        <w:spacing w:line="240" w:lineRule="auto"/>
        <w:jc w:val="both"/>
      </w:pPr>
      <w:r w:rsidRPr="00EC5EF7">
        <w:rPr>
          <w:i/>
        </w:rPr>
        <w:t xml:space="preserve">Cerramiento sin cámara de aire: </w:t>
      </w:r>
      <w:r w:rsidRPr="00EC5EF7">
        <w:t>estará formado por las siguientes hojas:</w:t>
      </w:r>
    </w:p>
    <w:p w14:paraId="64F14A82" w14:textId="77777777" w:rsidR="00A6187D" w:rsidRPr="00EC5EF7" w:rsidRDefault="00A6187D" w:rsidP="00A6187D">
      <w:pPr>
        <w:numPr>
          <w:ilvl w:val="0"/>
          <w:numId w:val="37"/>
        </w:numPr>
        <w:spacing w:after="200" w:line="240" w:lineRule="auto"/>
        <w:jc w:val="both"/>
      </w:pPr>
      <w:r w:rsidRPr="00EC5EF7">
        <w:t xml:space="preserve">Con / sin revestimiento exterior: si el aislante se coloca en la parte exterior de la hoja principal de ladrillo, podrá ser de mortero cola armado con malla de fibra de vidrio de espesor mínimo acabado con </w:t>
      </w:r>
      <w:r w:rsidRPr="00EC5EF7">
        <w:lastRenderedPageBreak/>
        <w:t>revestimiento plástico delgado, etc. Si el aislante se coloca en la parte interior, podrá ser de mortero bastardo (</w:t>
      </w:r>
      <w:proofErr w:type="spellStart"/>
      <w:proofErr w:type="gramStart"/>
      <w:r w:rsidRPr="00EC5EF7">
        <w:t>Cemento:cal</w:t>
      </w:r>
      <w:proofErr w:type="gramEnd"/>
      <w:r w:rsidRPr="00EC5EF7">
        <w:t>:arena</w:t>
      </w:r>
      <w:proofErr w:type="spellEnd"/>
      <w:r w:rsidRPr="00EC5EF7">
        <w:t>), etc.</w:t>
      </w:r>
    </w:p>
    <w:p w14:paraId="17C456FD" w14:textId="77777777" w:rsidR="00A6187D" w:rsidRPr="00EC5EF7" w:rsidRDefault="00A6187D" w:rsidP="00A6187D">
      <w:pPr>
        <w:numPr>
          <w:ilvl w:val="0"/>
          <w:numId w:val="37"/>
        </w:numPr>
        <w:spacing w:after="200" w:line="240" w:lineRule="auto"/>
        <w:jc w:val="both"/>
      </w:pPr>
      <w:r w:rsidRPr="00EC5EF7">
        <w:t>Hoja principal de ladrillo, formada por:</w:t>
      </w:r>
    </w:p>
    <w:p w14:paraId="6249E1C1" w14:textId="77777777" w:rsidR="00A6187D" w:rsidRPr="00EC5EF7" w:rsidRDefault="00A6187D" w:rsidP="00A6187D">
      <w:pPr>
        <w:numPr>
          <w:ilvl w:val="0"/>
          <w:numId w:val="37"/>
        </w:numPr>
        <w:spacing w:after="200" w:line="240" w:lineRule="auto"/>
        <w:jc w:val="both"/>
      </w:pPr>
      <w:r w:rsidRPr="00EC5EF7">
        <w:t>Ladrillos: cumplirán las siguientes condiciones que se especifican en el Pliego general de condiciones para la recepción de los ladrillos cerámicos en las obras de construcción, RL-88. Los ladrillos presentarán regularidad de dimensiones y forma que permitan la obtención de tendeles de espesor uniforme, igualdad de hiladas, paramentos regulares y asiento uniforme de las fábricas, satisfaciendo para ello las características dimensionales y de forma. Para asegurar la resistencia mecánica, durabilidad y aspecto de las fábricas, los ladrillos satisfarán las condiciones relativas a masa, resistencia a compresión, heladicidad, eflorescencias, succión y coloración especificadas. Los ladrillos no presentarán defectos que deterioren el aspecto de las fábricas y de modo que se asegure su durabilidad; para ello, cumplirán las limitaciones referentes a fisuras, exfoliaciones y desconchados por caliche.</w:t>
      </w:r>
    </w:p>
    <w:p w14:paraId="47668BA5" w14:textId="77777777" w:rsidR="00A6187D" w:rsidRPr="00EC5EF7" w:rsidRDefault="00A6187D" w:rsidP="00A6187D">
      <w:pPr>
        <w:numPr>
          <w:ilvl w:val="0"/>
          <w:numId w:val="37"/>
        </w:numPr>
        <w:spacing w:after="200" w:line="240" w:lineRule="auto"/>
        <w:jc w:val="both"/>
      </w:pPr>
      <w:r w:rsidRPr="00EC5EF7">
        <w:t xml:space="preserve">Mortero: en la confección de morteros, se utilizarán las </w:t>
      </w:r>
      <w:proofErr w:type="spellStart"/>
      <w:r w:rsidRPr="00EC5EF7">
        <w:t>cales</w:t>
      </w:r>
      <w:proofErr w:type="spellEnd"/>
      <w:r w:rsidRPr="00EC5EF7">
        <w:t xml:space="preserve"> aéreas y orgánicas clasificadas en la Instrucción para la Recepción de Cales RCA-92. Asimismo, se admitirán todas las aguas potables y las tradicionalmente empleadas. En caso de duda, el agua deberá cumplir las condiciones de acidez, contenido en sustancias disueltas, sulfatos, cloruros., especificadas en las normas UNE. Por otro lado, el cemento utilizado cumplirá las exigencias en cuanto a composición, características mecánicas, físicas y químicas que establece la Instrucción para la recepción de cementos RC-97.</w:t>
      </w:r>
    </w:p>
    <w:p w14:paraId="44080D50" w14:textId="77777777" w:rsidR="00A6187D" w:rsidRPr="00EC5EF7" w:rsidRDefault="00A6187D" w:rsidP="00B04601">
      <w:pPr>
        <w:spacing w:line="240" w:lineRule="auto"/>
        <w:jc w:val="both"/>
      </w:pPr>
      <w:r w:rsidRPr="00EC5EF7">
        <w:t>Los posibles aditivos incorporados al mortero antes de o durante el amasado, llegarán a obra con la designación correspondiente según normas UNE, así como la garantía del fabricante de que el aditivo, agregado en las proporciones y condiciones previstas, produce la función principal deseada.</w:t>
      </w:r>
    </w:p>
    <w:p w14:paraId="03F37DC6" w14:textId="77777777" w:rsidR="00A6187D" w:rsidRPr="00EC5EF7" w:rsidRDefault="00A6187D" w:rsidP="00B04601">
      <w:pPr>
        <w:spacing w:line="240" w:lineRule="auto"/>
        <w:jc w:val="both"/>
      </w:pPr>
      <w:r w:rsidRPr="00EC5EF7">
        <w:t>La resistencia a compresión del mortero estará dentro de los mínimos establecidos en el Documento Básico SE-F Fábrica; su consistencia, midiendo el asentamiento en cono de Abrams,</w:t>
      </w:r>
      <w:r>
        <w:t xml:space="preserve"> </w:t>
      </w:r>
      <w:r w:rsidRPr="00EC5EF7">
        <w:t>será de 17+ - 2 cm. Asimismo, la dosificación seguirá lo establecido en el DB SE-F Fábrica en cuanto a partes en volumen de sus componentes.</w:t>
      </w:r>
    </w:p>
    <w:p w14:paraId="2F2CC1E3" w14:textId="77777777" w:rsidR="00A6187D" w:rsidRPr="00EC5EF7" w:rsidRDefault="00A6187D" w:rsidP="00B04601">
      <w:pPr>
        <w:spacing w:line="240" w:lineRule="auto"/>
        <w:jc w:val="both"/>
      </w:pPr>
      <w:r w:rsidRPr="00EC5EF7">
        <w:t>En caso de fábrica de ladrillo caravista, será adecuado un mortero algo menos resistente que el ladrillo: un M-8 para un ladrillo R-10, o un M-16 para un ladrillo R-20.</w:t>
      </w:r>
    </w:p>
    <w:p w14:paraId="6316FAB4" w14:textId="77777777" w:rsidR="00A6187D" w:rsidRPr="00EC5EF7" w:rsidRDefault="00A6187D" w:rsidP="00A6187D">
      <w:pPr>
        <w:numPr>
          <w:ilvl w:val="0"/>
          <w:numId w:val="37"/>
        </w:numPr>
        <w:spacing w:after="200" w:line="240" w:lineRule="auto"/>
        <w:jc w:val="both"/>
      </w:pPr>
      <w:r w:rsidRPr="00EC5EF7">
        <w:t>Revestimiento intermedio: se colocará sólo en caso de que la hoja exterior sea de ladrillo caravista. Será de enfoscado de mortero bastardo (</w:t>
      </w:r>
      <w:proofErr w:type="spellStart"/>
      <w:proofErr w:type="gramStart"/>
      <w:r w:rsidRPr="00EC5EF7">
        <w:t>Cemento:cal</w:t>
      </w:r>
      <w:proofErr w:type="gramEnd"/>
      <w:r w:rsidRPr="00EC5EF7">
        <w:t>:arena</w:t>
      </w:r>
      <w:proofErr w:type="spellEnd"/>
      <w:r w:rsidRPr="00EC5EF7">
        <w:t>), mortero de cemento hidrófugo, etc.</w:t>
      </w:r>
    </w:p>
    <w:p w14:paraId="039CB20C" w14:textId="77777777" w:rsidR="00A6187D" w:rsidRPr="00EC5EF7" w:rsidRDefault="00A6187D" w:rsidP="00A6187D">
      <w:pPr>
        <w:numPr>
          <w:ilvl w:val="0"/>
          <w:numId w:val="37"/>
        </w:numPr>
        <w:spacing w:after="200" w:line="240" w:lineRule="auto"/>
        <w:jc w:val="both"/>
      </w:pPr>
      <w:r w:rsidRPr="00EC5EF7">
        <w:t>Aislamiento térmico: podrá ser de lana mineral, paneles de poliuretano, de poliestireno expandido, de poliestireno extrusionado, etc., según las especificaciones recogidas en el subcapítulo ENT Termoacústicos del presente Pliego de Condiciones.</w:t>
      </w:r>
    </w:p>
    <w:p w14:paraId="2D6723FE" w14:textId="77777777" w:rsidR="00A6187D" w:rsidRPr="00EC5EF7" w:rsidRDefault="00A6187D" w:rsidP="00A6187D">
      <w:pPr>
        <w:numPr>
          <w:ilvl w:val="0"/>
          <w:numId w:val="37"/>
        </w:numPr>
        <w:spacing w:after="200" w:line="240" w:lineRule="auto"/>
        <w:jc w:val="both"/>
      </w:pPr>
      <w:r w:rsidRPr="00EC5EF7">
        <w:t>Hoja interior: (sólo en caso de que el aislamiento vaya colocado en el interior): podrá ser de hoja de ladrillo cerámico, panel de cartón-yeso sobre estructura portante de perfiles de acero galvanizado, panel de cartón-yeso con aislamiento térmico incluido, fijado con mortero, etc.</w:t>
      </w:r>
    </w:p>
    <w:p w14:paraId="68DC9280" w14:textId="77777777" w:rsidR="00A6187D" w:rsidRPr="00EC5EF7" w:rsidRDefault="00A6187D" w:rsidP="00A6187D">
      <w:pPr>
        <w:numPr>
          <w:ilvl w:val="0"/>
          <w:numId w:val="37"/>
        </w:numPr>
        <w:spacing w:after="200" w:line="240" w:lineRule="auto"/>
        <w:jc w:val="both"/>
      </w:pPr>
      <w:r w:rsidRPr="00EC5EF7">
        <w:t>Revestimiento interior: será de guarnecido y enlucido de yeso y cumplirá lo especificado en el pliego del apartado ERPG Guarnecidos y enlucidos.</w:t>
      </w:r>
    </w:p>
    <w:p w14:paraId="70ED206C" w14:textId="77777777" w:rsidR="00A6187D" w:rsidRPr="00EC5EF7" w:rsidRDefault="00A6187D" w:rsidP="00B04601">
      <w:pPr>
        <w:spacing w:line="240" w:lineRule="auto"/>
        <w:jc w:val="both"/>
        <w:rPr>
          <w:i/>
        </w:rPr>
      </w:pPr>
      <w:r w:rsidRPr="00EC5EF7">
        <w:rPr>
          <w:i/>
        </w:rPr>
        <w:t>Cerramiento con cámara de aire ventilada: estará formado por las siguientes hojas:</w:t>
      </w:r>
    </w:p>
    <w:p w14:paraId="5401CCF7" w14:textId="77777777" w:rsidR="00A6187D" w:rsidRPr="00EC5EF7" w:rsidRDefault="00A6187D" w:rsidP="00A6187D">
      <w:pPr>
        <w:numPr>
          <w:ilvl w:val="0"/>
          <w:numId w:val="37"/>
        </w:numPr>
        <w:spacing w:after="200" w:line="240" w:lineRule="auto"/>
        <w:jc w:val="both"/>
      </w:pPr>
      <w:r w:rsidRPr="00EC5EF7">
        <w:t>Con / sin revestimiento exterior: podrá ser mediante revestimiento continuo o bien mediante aplacado pétreo, fibrocemento, cerámico, compuesto, etc.</w:t>
      </w:r>
    </w:p>
    <w:p w14:paraId="6420F1C6" w14:textId="77777777" w:rsidR="00A6187D" w:rsidRPr="00EC5EF7" w:rsidRDefault="00A6187D" w:rsidP="00A6187D">
      <w:pPr>
        <w:numPr>
          <w:ilvl w:val="0"/>
          <w:numId w:val="37"/>
        </w:numPr>
        <w:spacing w:after="200" w:line="240" w:lineRule="auto"/>
        <w:jc w:val="both"/>
      </w:pPr>
      <w:r w:rsidRPr="00EC5EF7">
        <w:t>Hoja principal de ladrillo.</w:t>
      </w:r>
    </w:p>
    <w:p w14:paraId="5EE83529" w14:textId="77777777" w:rsidR="00A6187D" w:rsidRPr="00EC5EF7" w:rsidRDefault="00A6187D" w:rsidP="00A6187D">
      <w:pPr>
        <w:numPr>
          <w:ilvl w:val="0"/>
          <w:numId w:val="37"/>
        </w:numPr>
        <w:spacing w:after="200" w:line="240" w:lineRule="auto"/>
        <w:jc w:val="both"/>
      </w:pPr>
      <w:r w:rsidRPr="00EC5EF7">
        <w:lastRenderedPageBreak/>
        <w:t xml:space="preserve">Cámara de aire: podrá ser ventilada o </w:t>
      </w:r>
      <w:proofErr w:type="spellStart"/>
      <w:r w:rsidRPr="00EC5EF7">
        <w:t>semiventilada</w:t>
      </w:r>
      <w:proofErr w:type="spellEnd"/>
      <w:r w:rsidRPr="00EC5EF7">
        <w:t xml:space="preserve">. En cualquier </w:t>
      </w:r>
      <w:proofErr w:type="gramStart"/>
      <w:r w:rsidRPr="00EC5EF7">
        <w:t>caso</w:t>
      </w:r>
      <w:proofErr w:type="gramEnd"/>
      <w:r w:rsidRPr="00EC5EF7">
        <w:t xml:space="preserve"> tendrá un espesor mínimo de 4 cm y contará con separadores de acero galvanizado con goterón. En caso de revestimiento con aplacado, la ventilación se producirá a través de los elementos </w:t>
      </w:r>
      <w:proofErr w:type="gramStart"/>
      <w:r w:rsidRPr="00EC5EF7">
        <w:t>del mismo</w:t>
      </w:r>
      <w:proofErr w:type="gramEnd"/>
      <w:r w:rsidRPr="00EC5EF7">
        <w:t>.</w:t>
      </w:r>
    </w:p>
    <w:p w14:paraId="0D4C45E2" w14:textId="77777777" w:rsidR="00A6187D" w:rsidRPr="00EC5EF7" w:rsidRDefault="00A6187D" w:rsidP="00A6187D">
      <w:pPr>
        <w:numPr>
          <w:ilvl w:val="0"/>
          <w:numId w:val="37"/>
        </w:numPr>
        <w:spacing w:after="200" w:line="240" w:lineRule="auto"/>
        <w:jc w:val="both"/>
      </w:pPr>
      <w:r w:rsidRPr="00EC5EF7">
        <w:t>Aislamiento térmico.</w:t>
      </w:r>
    </w:p>
    <w:p w14:paraId="4221965D" w14:textId="77777777" w:rsidR="00A6187D" w:rsidRPr="00EC5EF7" w:rsidRDefault="00A6187D" w:rsidP="00A6187D">
      <w:pPr>
        <w:numPr>
          <w:ilvl w:val="0"/>
          <w:numId w:val="37"/>
        </w:numPr>
        <w:spacing w:after="200" w:line="240" w:lineRule="auto"/>
        <w:jc w:val="both"/>
      </w:pPr>
      <w:r w:rsidRPr="00EC5EF7">
        <w:t>Hoja interior.</w:t>
      </w:r>
    </w:p>
    <w:p w14:paraId="1D924E85" w14:textId="77777777" w:rsidR="00A6187D" w:rsidRPr="00EC5EF7" w:rsidRDefault="00A6187D" w:rsidP="00A6187D">
      <w:pPr>
        <w:numPr>
          <w:ilvl w:val="0"/>
          <w:numId w:val="37"/>
        </w:numPr>
        <w:spacing w:after="200" w:line="240" w:lineRule="auto"/>
        <w:jc w:val="both"/>
      </w:pPr>
      <w:r w:rsidRPr="00EC5EF7">
        <w:t xml:space="preserve">Revestimiento interior. </w:t>
      </w:r>
      <w:r w:rsidRPr="00EC5EF7">
        <w:rPr>
          <w:i/>
        </w:rPr>
        <w:t>Control y aceptación</w:t>
      </w:r>
      <w:r w:rsidRPr="00EC5EF7">
        <w:rPr>
          <w:i/>
          <w:u w:val="single"/>
        </w:rPr>
        <w:t xml:space="preserve"> </w:t>
      </w:r>
      <w:r w:rsidRPr="00EC5EF7">
        <w:rPr>
          <w:u w:val="single"/>
        </w:rPr>
        <w:t>Ladrillos:</w:t>
      </w:r>
    </w:p>
    <w:p w14:paraId="10DB0AE7" w14:textId="77777777" w:rsidR="00A6187D" w:rsidRPr="00EC5EF7" w:rsidRDefault="00A6187D" w:rsidP="00B04601">
      <w:pPr>
        <w:spacing w:line="240" w:lineRule="auto"/>
        <w:jc w:val="both"/>
      </w:pPr>
      <w:r w:rsidRPr="00EC5EF7">
        <w:t xml:space="preserve">Cuando los ladrillos suministrados estén amparados por el sello INCE, la dirección de obra podrá simplificar la recepción, comprobando únicamente el fabricante, tipo y clase de ladrillo, resistencia a compresión en </w:t>
      </w:r>
      <w:proofErr w:type="spellStart"/>
      <w:r w:rsidRPr="00EC5EF7">
        <w:t>kp</w:t>
      </w:r>
      <w:proofErr w:type="spellEnd"/>
      <w:r w:rsidRPr="00EC5EF7">
        <w:t>/cm2, dimensiones nominales y sello INCE, datos que deberán figurar en el albarán y, en su caso, en el empaquetado. Lo mismo se comprobará cuando los ladrillos suministrados procedan de Estados miembros de la Unión Europea, con especificaciones técnicas específicas, que garanticen objetivos de seguridad equivalentes a los proporcionados por el sello INCE.</w:t>
      </w:r>
    </w:p>
    <w:p w14:paraId="3E3DF771" w14:textId="77777777" w:rsidR="00A6187D" w:rsidRPr="00EC5EF7" w:rsidRDefault="00A6187D" w:rsidP="00A6187D">
      <w:pPr>
        <w:numPr>
          <w:ilvl w:val="0"/>
          <w:numId w:val="37"/>
        </w:numPr>
        <w:spacing w:after="200" w:line="240" w:lineRule="auto"/>
        <w:jc w:val="both"/>
      </w:pPr>
      <w:r w:rsidRPr="00EC5EF7">
        <w:t>Identificación, clase y tipo. Resistencia (según RL-88). Dimensiones nominales.</w:t>
      </w:r>
    </w:p>
    <w:p w14:paraId="6A4A7461" w14:textId="77777777" w:rsidR="00A6187D" w:rsidRPr="00EC5EF7" w:rsidRDefault="00A6187D" w:rsidP="00A6187D">
      <w:pPr>
        <w:numPr>
          <w:ilvl w:val="0"/>
          <w:numId w:val="37"/>
        </w:numPr>
        <w:spacing w:after="200" w:line="240" w:lineRule="auto"/>
        <w:jc w:val="both"/>
      </w:pPr>
      <w:r w:rsidRPr="00EC5EF7">
        <w:t>Distintivos: Sello INCE-AENOR para ladrillos caravista.</w:t>
      </w:r>
    </w:p>
    <w:p w14:paraId="455F8E45" w14:textId="77777777" w:rsidR="00A6187D" w:rsidRPr="00EC5EF7" w:rsidRDefault="00A6187D" w:rsidP="00A6187D">
      <w:pPr>
        <w:numPr>
          <w:ilvl w:val="0"/>
          <w:numId w:val="37"/>
        </w:numPr>
        <w:spacing w:after="200" w:line="240" w:lineRule="auto"/>
        <w:jc w:val="both"/>
      </w:pPr>
      <w:r w:rsidRPr="00EC5EF7">
        <w:t>Ensayos: con carácter general se realizarán ensayos, conforme lo especificado en el Pliego General de Condiciones para la Recepción de los Ladrillos Cerámicos en las Obras de Construcción, RL-88 de características dimensionales y defectos, nódulos de cal viva, succión de agua y masa. En fábricas caravista, los ensayos a realizar, conforme lo especificado en las normas UNE, serán absorción de agua, eflorescencias y heladicidad. En fábricas exteriores en zonas climáticas X e Y se realizarán ensayos de heladicidad.</w:t>
      </w:r>
    </w:p>
    <w:p w14:paraId="7DE1CF85" w14:textId="77777777" w:rsidR="00A6187D" w:rsidRPr="00EC5EF7" w:rsidRDefault="00A6187D" w:rsidP="00B04601">
      <w:pPr>
        <w:spacing w:line="240" w:lineRule="auto"/>
        <w:jc w:val="both"/>
      </w:pPr>
      <w:r w:rsidRPr="00EC5EF7">
        <w:rPr>
          <w:u w:val="single"/>
        </w:rPr>
        <w:t>Morteros</w:t>
      </w:r>
      <w:r w:rsidRPr="00EC5EF7">
        <w:t>:</w:t>
      </w:r>
    </w:p>
    <w:p w14:paraId="5AE31514" w14:textId="77777777" w:rsidR="00A6187D" w:rsidRPr="00EC5EF7" w:rsidRDefault="00A6187D" w:rsidP="00A6187D">
      <w:pPr>
        <w:numPr>
          <w:ilvl w:val="0"/>
          <w:numId w:val="37"/>
        </w:numPr>
        <w:spacing w:after="200" w:line="240" w:lineRule="auto"/>
        <w:jc w:val="both"/>
      </w:pPr>
      <w:r w:rsidRPr="00EC5EF7">
        <w:t>Identificación:</w:t>
      </w:r>
    </w:p>
    <w:p w14:paraId="54AC9288" w14:textId="77777777" w:rsidR="00A6187D" w:rsidRPr="00EC5EF7" w:rsidRDefault="00A6187D" w:rsidP="00A6187D">
      <w:pPr>
        <w:numPr>
          <w:ilvl w:val="0"/>
          <w:numId w:val="37"/>
        </w:numPr>
        <w:spacing w:after="200" w:line="240" w:lineRule="auto"/>
        <w:jc w:val="both"/>
      </w:pPr>
      <w:r w:rsidRPr="00EC5EF7">
        <w:t>Mortero: tipo. Dosificación.</w:t>
      </w:r>
    </w:p>
    <w:p w14:paraId="7B7E4551" w14:textId="77777777" w:rsidR="00A6187D" w:rsidRPr="00EC5EF7" w:rsidRDefault="00A6187D" w:rsidP="00A6187D">
      <w:pPr>
        <w:numPr>
          <w:ilvl w:val="0"/>
          <w:numId w:val="37"/>
        </w:numPr>
        <w:spacing w:after="200" w:line="240" w:lineRule="auto"/>
        <w:jc w:val="both"/>
      </w:pPr>
      <w:r w:rsidRPr="00EC5EF7">
        <w:t>Cemento: tipo, clase y categoría.</w:t>
      </w:r>
    </w:p>
    <w:p w14:paraId="3636336E" w14:textId="77777777" w:rsidR="00A6187D" w:rsidRPr="00EC5EF7" w:rsidRDefault="00A6187D" w:rsidP="00A6187D">
      <w:pPr>
        <w:numPr>
          <w:ilvl w:val="0"/>
          <w:numId w:val="37"/>
        </w:numPr>
        <w:spacing w:after="200" w:line="240" w:lineRule="auto"/>
        <w:jc w:val="both"/>
      </w:pPr>
      <w:r w:rsidRPr="00EC5EF7">
        <w:t>Agua: fuente de suministro.</w:t>
      </w:r>
    </w:p>
    <w:p w14:paraId="585FD84E" w14:textId="77777777" w:rsidR="00A6187D" w:rsidRPr="00EC5EF7" w:rsidRDefault="00A6187D" w:rsidP="00A6187D">
      <w:pPr>
        <w:numPr>
          <w:ilvl w:val="0"/>
          <w:numId w:val="37"/>
        </w:numPr>
        <w:spacing w:after="200" w:line="240" w:lineRule="auto"/>
        <w:jc w:val="both"/>
      </w:pPr>
      <w:r w:rsidRPr="00EC5EF7">
        <w:t>Cales: tipo. Clase.</w:t>
      </w:r>
    </w:p>
    <w:p w14:paraId="6FF9FDE7" w14:textId="77777777" w:rsidR="00A6187D" w:rsidRPr="00EC5EF7" w:rsidRDefault="00A6187D" w:rsidP="00A6187D">
      <w:pPr>
        <w:numPr>
          <w:ilvl w:val="0"/>
          <w:numId w:val="37"/>
        </w:numPr>
        <w:spacing w:after="200" w:line="240" w:lineRule="auto"/>
        <w:jc w:val="both"/>
      </w:pPr>
      <w:r w:rsidRPr="00EC5EF7">
        <w:t>Arenas (áridos): tipo. Tamaño máximo.</w:t>
      </w:r>
    </w:p>
    <w:p w14:paraId="648E7164" w14:textId="77777777" w:rsidR="00A6187D" w:rsidRPr="00EC5EF7" w:rsidRDefault="00A6187D" w:rsidP="00A6187D">
      <w:pPr>
        <w:numPr>
          <w:ilvl w:val="0"/>
          <w:numId w:val="37"/>
        </w:numPr>
        <w:spacing w:after="200" w:line="240" w:lineRule="auto"/>
        <w:jc w:val="both"/>
      </w:pPr>
      <w:r w:rsidRPr="00EC5EF7">
        <w:rPr>
          <w:u w:val="single"/>
        </w:rPr>
        <w:t>Distintivos:</w:t>
      </w:r>
    </w:p>
    <w:p w14:paraId="47A0E783" w14:textId="77777777" w:rsidR="00A6187D" w:rsidRPr="00EC5EF7" w:rsidRDefault="00A6187D" w:rsidP="00A6187D">
      <w:pPr>
        <w:numPr>
          <w:ilvl w:val="0"/>
          <w:numId w:val="37"/>
        </w:numPr>
        <w:spacing w:after="200" w:line="240" w:lineRule="auto"/>
        <w:jc w:val="both"/>
      </w:pPr>
      <w:r w:rsidRPr="00EC5EF7">
        <w:t>Mortero: Documento de Idoneidad Técnica o bien otros sistemas de certificación de la calidad del fabricante.</w:t>
      </w:r>
    </w:p>
    <w:p w14:paraId="02DE72CC" w14:textId="77777777" w:rsidR="00A6187D" w:rsidRPr="00EC5EF7" w:rsidRDefault="00A6187D" w:rsidP="00A6187D">
      <w:pPr>
        <w:numPr>
          <w:ilvl w:val="0"/>
          <w:numId w:val="37"/>
        </w:numPr>
        <w:spacing w:after="200" w:line="240" w:lineRule="auto"/>
        <w:jc w:val="both"/>
      </w:pPr>
      <w:r w:rsidRPr="00EC5EF7">
        <w:t>Cemento: Marca AENOR u Homologación del Ministerio de Fomento.</w:t>
      </w:r>
    </w:p>
    <w:p w14:paraId="2AE6A64C" w14:textId="77777777" w:rsidR="00A6187D" w:rsidRPr="00EC5EF7" w:rsidRDefault="00A6187D" w:rsidP="00A6187D">
      <w:pPr>
        <w:numPr>
          <w:ilvl w:val="0"/>
          <w:numId w:val="37"/>
        </w:numPr>
        <w:spacing w:after="200" w:line="240" w:lineRule="auto"/>
        <w:jc w:val="both"/>
      </w:pPr>
      <w:r w:rsidRPr="00EC5EF7">
        <w:t>Arenas: Marca AENOR u Homologación por el Ministerio de Fomento.</w:t>
      </w:r>
    </w:p>
    <w:p w14:paraId="6D866F33" w14:textId="77777777" w:rsidR="00A6187D" w:rsidRPr="00EC5EF7" w:rsidRDefault="00A6187D" w:rsidP="00A6187D">
      <w:pPr>
        <w:numPr>
          <w:ilvl w:val="0"/>
          <w:numId w:val="37"/>
        </w:numPr>
        <w:spacing w:after="200" w:line="240" w:lineRule="auto"/>
        <w:jc w:val="both"/>
      </w:pPr>
      <w:r w:rsidRPr="00EC5EF7">
        <w:rPr>
          <w:u w:val="single"/>
        </w:rPr>
        <w:t>Ensayos:</w:t>
      </w:r>
    </w:p>
    <w:p w14:paraId="5964F435" w14:textId="77777777" w:rsidR="00A6187D" w:rsidRPr="00EC5EF7" w:rsidRDefault="00A6187D" w:rsidP="00A6187D">
      <w:pPr>
        <w:numPr>
          <w:ilvl w:val="0"/>
          <w:numId w:val="37"/>
        </w:numPr>
        <w:spacing w:after="200" w:line="240" w:lineRule="auto"/>
        <w:jc w:val="both"/>
      </w:pPr>
      <w:r w:rsidRPr="00EC5EF7">
        <w:t>Mortero: resistencia a compresión y consistencia con Cono de Abrams.</w:t>
      </w:r>
    </w:p>
    <w:p w14:paraId="10F978B0" w14:textId="77777777" w:rsidR="00A6187D" w:rsidRPr="00EC5EF7" w:rsidRDefault="00A6187D" w:rsidP="00A6187D">
      <w:pPr>
        <w:numPr>
          <w:ilvl w:val="0"/>
          <w:numId w:val="37"/>
        </w:numPr>
        <w:spacing w:after="200" w:line="240" w:lineRule="auto"/>
        <w:jc w:val="both"/>
      </w:pPr>
      <w:r w:rsidRPr="00EC5EF7">
        <w:t xml:space="preserve">Cemento: resistencia a compresión. Tiempos de fraguado. Expansión por agujas de Le </w:t>
      </w:r>
      <w:proofErr w:type="spellStart"/>
      <w:r w:rsidRPr="00EC5EF7">
        <w:t>Chatelier</w:t>
      </w:r>
      <w:proofErr w:type="spellEnd"/>
      <w:r w:rsidRPr="00EC5EF7">
        <w:t xml:space="preserve">. Pérdida al fuego. Residuo insoluble. Trióxido de azufre. Cloruros Cl. Sulfuros. Oxido de aluminio. </w:t>
      </w:r>
      <w:proofErr w:type="spellStart"/>
      <w:r w:rsidRPr="00EC5EF7">
        <w:t>Puzolanidad</w:t>
      </w:r>
      <w:proofErr w:type="spellEnd"/>
      <w:r w:rsidRPr="00EC5EF7">
        <w:t>.</w:t>
      </w:r>
    </w:p>
    <w:p w14:paraId="4D97ACD6" w14:textId="77777777" w:rsidR="00A6187D" w:rsidRPr="00EC5EF7" w:rsidRDefault="00A6187D" w:rsidP="00A6187D">
      <w:pPr>
        <w:numPr>
          <w:ilvl w:val="0"/>
          <w:numId w:val="37"/>
        </w:numPr>
        <w:spacing w:after="200" w:line="240" w:lineRule="auto"/>
        <w:jc w:val="both"/>
      </w:pPr>
      <w:r w:rsidRPr="00EC5EF7">
        <w:lastRenderedPageBreak/>
        <w:t xml:space="preserve">Agua: exponente de hidrógeno pH, sustancias disueltas, sulfatos SO3, </w:t>
      </w:r>
      <w:proofErr w:type="spellStart"/>
      <w:r w:rsidRPr="00EC5EF7">
        <w:t>ión</w:t>
      </w:r>
      <w:proofErr w:type="spellEnd"/>
      <w:r w:rsidRPr="00EC5EF7">
        <w:t xml:space="preserve"> Cloro Cl-, hidratos de carbono, sustancias orgánicas solubles en éter.</w:t>
      </w:r>
    </w:p>
    <w:p w14:paraId="4ECE70B9" w14:textId="77777777" w:rsidR="00A6187D" w:rsidRPr="00EC5EF7" w:rsidRDefault="00A6187D" w:rsidP="00A6187D">
      <w:pPr>
        <w:numPr>
          <w:ilvl w:val="0"/>
          <w:numId w:val="37"/>
        </w:numPr>
        <w:spacing w:after="200" w:line="240" w:lineRule="auto"/>
        <w:jc w:val="both"/>
      </w:pPr>
      <w:r w:rsidRPr="00EC5EF7">
        <w:t>Cales: análisis químico de cales en general según RCA-92, finura de molido de cales aéreas y finura de molido, fraguado y estabilidad de volumen de cales hidráulicas.</w:t>
      </w:r>
    </w:p>
    <w:p w14:paraId="60C74105" w14:textId="77777777" w:rsidR="00A6187D" w:rsidRPr="00EC5EF7" w:rsidRDefault="00A6187D" w:rsidP="00A6187D">
      <w:pPr>
        <w:numPr>
          <w:ilvl w:val="0"/>
          <w:numId w:val="37"/>
        </w:numPr>
        <w:spacing w:after="200" w:line="240" w:lineRule="auto"/>
        <w:jc w:val="both"/>
      </w:pPr>
      <w:r w:rsidRPr="00EC5EF7">
        <w:t>Arenas: materia orgánica, granulometría y finos que pasan por el tamiz 0,08.</w:t>
      </w:r>
    </w:p>
    <w:p w14:paraId="57165886" w14:textId="77777777" w:rsidR="00A6187D" w:rsidRPr="00EC5EF7" w:rsidRDefault="00A6187D" w:rsidP="00B04601">
      <w:pPr>
        <w:spacing w:line="240" w:lineRule="auto"/>
        <w:jc w:val="both"/>
      </w:pPr>
      <w:r w:rsidRPr="00EC5EF7">
        <w:rPr>
          <w:u w:val="single"/>
        </w:rPr>
        <w:t>Aislamiento térmico:</w:t>
      </w:r>
    </w:p>
    <w:p w14:paraId="0F4EE240" w14:textId="77777777" w:rsidR="00A6187D" w:rsidRPr="00EC5EF7" w:rsidRDefault="00A6187D" w:rsidP="00B04601">
      <w:pPr>
        <w:spacing w:line="240" w:lineRule="auto"/>
        <w:jc w:val="both"/>
      </w:pPr>
      <w:r w:rsidRPr="00EC5EF7">
        <w:t>Cumplirá todo lo referente a control y aceptación especificado en el subcapítulo ENT Termoacústicos, del presente Pliego de Condiciones.</w:t>
      </w:r>
    </w:p>
    <w:p w14:paraId="604A755C" w14:textId="77777777" w:rsidR="00A6187D" w:rsidRPr="00EC5EF7" w:rsidRDefault="00A6187D" w:rsidP="00B04601">
      <w:pPr>
        <w:spacing w:line="240" w:lineRule="auto"/>
        <w:jc w:val="both"/>
      </w:pPr>
      <w:r w:rsidRPr="00EC5EF7">
        <w:rPr>
          <w:u w:val="single"/>
        </w:rPr>
        <w:t>Panel de cartón-yeso</w:t>
      </w:r>
      <w:r w:rsidRPr="00EC5EF7">
        <w:t>:</w:t>
      </w:r>
    </w:p>
    <w:p w14:paraId="23852889" w14:textId="77777777" w:rsidR="00A6187D" w:rsidRPr="00EC5EF7" w:rsidRDefault="00A6187D" w:rsidP="00B04601">
      <w:pPr>
        <w:spacing w:line="240" w:lineRule="auto"/>
        <w:jc w:val="both"/>
      </w:pPr>
      <w:r w:rsidRPr="00EC5EF7">
        <w:t>Cumplirá todo lo referente a control y aceptación especificado en el subcapítulo EFT Tabiques y tableros, del presente Pliego de Condiciones.</w:t>
      </w:r>
    </w:p>
    <w:p w14:paraId="4670C8A4" w14:textId="77777777" w:rsidR="00A6187D" w:rsidRPr="00EC5EF7" w:rsidRDefault="00A6187D" w:rsidP="00B04601">
      <w:pPr>
        <w:spacing w:line="240" w:lineRule="auto"/>
        <w:jc w:val="both"/>
      </w:pPr>
      <w:r w:rsidRPr="00EC5EF7">
        <w:rPr>
          <w:u w:val="single"/>
        </w:rPr>
        <w:t>Revestimiento interior y exterior:</w:t>
      </w:r>
    </w:p>
    <w:p w14:paraId="6FCE103F" w14:textId="77777777" w:rsidR="00A6187D" w:rsidRPr="00EC5EF7" w:rsidRDefault="00A6187D" w:rsidP="00B04601">
      <w:pPr>
        <w:spacing w:line="240" w:lineRule="auto"/>
        <w:jc w:val="both"/>
      </w:pPr>
      <w:r w:rsidRPr="00EC5EF7">
        <w:t>Cumplirá todo lo referente a control y aceptación es</w:t>
      </w:r>
      <w:r>
        <w:t xml:space="preserve">pecificado </w:t>
      </w:r>
      <w:r w:rsidRPr="00EC5EF7">
        <w:t>en el subcapítulo ERP Paramentos, del presente Pliego de Condiciones.</w:t>
      </w:r>
    </w:p>
    <w:p w14:paraId="4F522477" w14:textId="77777777" w:rsidR="00A6187D" w:rsidRPr="00EC5EF7" w:rsidRDefault="00A6187D" w:rsidP="00B04601">
      <w:pPr>
        <w:spacing w:line="240" w:lineRule="auto"/>
        <w:jc w:val="both"/>
      </w:pPr>
      <w:r w:rsidRPr="00EC5EF7">
        <w:t xml:space="preserve">Los materiales y equipos de origen </w:t>
      </w:r>
      <w:proofErr w:type="gramStart"/>
      <w:r w:rsidRPr="00EC5EF7">
        <w:t>industrial,</w:t>
      </w:r>
      <w:proofErr w:type="gramEnd"/>
      <w:r w:rsidRPr="00EC5EF7">
        <w:t xml:space="preserve"> deberán cumplir las condiciones funcionales y de calidad que se fijan en las correspondientes normas y disposiciones vigentes relativas a fabricación y control industrial. Cuando el material o equipo llegue a obra con certificado de origen industrial que acredite el cumplimiento de dichas condiciones, normas o disposiciones, su recepción se realizará comprobando, únicamente, sus características aparentes.</w:t>
      </w:r>
    </w:p>
    <w:p w14:paraId="1D4DD282" w14:textId="77777777" w:rsidR="00A6187D" w:rsidRPr="00EC5EF7" w:rsidRDefault="00A6187D" w:rsidP="00B04601">
      <w:pPr>
        <w:spacing w:line="240" w:lineRule="auto"/>
        <w:jc w:val="both"/>
      </w:pPr>
      <w:r w:rsidRPr="00EC5EF7">
        <w:rPr>
          <w:u w:val="single"/>
        </w:rPr>
        <w:t>El soporte</w:t>
      </w:r>
    </w:p>
    <w:p w14:paraId="4D918092" w14:textId="77777777" w:rsidR="00A6187D" w:rsidRPr="00EC5EF7" w:rsidRDefault="00A6187D" w:rsidP="00B04601">
      <w:pPr>
        <w:spacing w:line="240" w:lineRule="auto"/>
        <w:jc w:val="both"/>
      </w:pPr>
      <w:r w:rsidRPr="00EC5EF7">
        <w:t>Se exigirá la condición de limitación de flecha a los elementos estructurales flectados: vigas de borde o remates de forjado.</w:t>
      </w:r>
    </w:p>
    <w:p w14:paraId="61FE357B" w14:textId="77777777" w:rsidR="00A6187D" w:rsidRPr="00EC5EF7" w:rsidRDefault="00A6187D" w:rsidP="00B04601">
      <w:pPr>
        <w:spacing w:line="240" w:lineRule="auto"/>
        <w:jc w:val="both"/>
      </w:pPr>
      <w:r w:rsidRPr="00EC5EF7">
        <w:t>Se comprobará el nivel del forjado terminado y si hay alguna irregularidad se rellenará con una torta de mortero</w:t>
      </w:r>
    </w:p>
    <w:p w14:paraId="7056A4B8" w14:textId="77777777" w:rsidR="00A6187D" w:rsidRPr="00EC5EF7" w:rsidRDefault="00A6187D" w:rsidP="00B04601">
      <w:pPr>
        <w:spacing w:line="240" w:lineRule="auto"/>
        <w:jc w:val="both"/>
      </w:pPr>
      <w:r w:rsidRPr="00EC5EF7">
        <w:t>Los perfiles metálicos de los dinteles que conforman los huecos se protegerán con pintura antioxidante, antes de su colocación.</w:t>
      </w:r>
    </w:p>
    <w:p w14:paraId="46FA1C68" w14:textId="77777777" w:rsidR="00A6187D" w:rsidRPr="00EC5EF7" w:rsidRDefault="00A6187D" w:rsidP="00B04601">
      <w:pPr>
        <w:spacing w:line="240" w:lineRule="auto"/>
        <w:jc w:val="both"/>
      </w:pPr>
      <w:r w:rsidRPr="00EC5EF7">
        <w:rPr>
          <w:u w:val="single"/>
        </w:rPr>
        <w:t>Compatibilidad</w:t>
      </w:r>
    </w:p>
    <w:p w14:paraId="04209B79" w14:textId="77777777" w:rsidR="00A6187D" w:rsidRPr="00EC5EF7" w:rsidRDefault="00A6187D" w:rsidP="00B04601">
      <w:pPr>
        <w:spacing w:line="240" w:lineRule="auto"/>
        <w:jc w:val="both"/>
      </w:pPr>
      <w:r w:rsidRPr="00EC5EF7">
        <w:t>Se seguirán las recomendaciones para la utilización de cemento en morteros para muros de fábrica de ladrillo dadas en el DB SE-F.</w:t>
      </w:r>
    </w:p>
    <w:p w14:paraId="71F934B1" w14:textId="77777777" w:rsidR="00A6187D" w:rsidRPr="00EC5EF7" w:rsidRDefault="00A6187D" w:rsidP="00B04601">
      <w:pPr>
        <w:spacing w:line="240" w:lineRule="auto"/>
        <w:jc w:val="both"/>
      </w:pPr>
      <w:r w:rsidRPr="00EC5EF7">
        <w:t>En caso de fachada, la hoja interior del cerramiento podrá ser de paneles de cartón-yeso cuando no lleve instalaciones empotradas o éstas sean pequeñas.</w:t>
      </w:r>
    </w:p>
    <w:p w14:paraId="00674BF0" w14:textId="77777777" w:rsidR="00A6187D" w:rsidRPr="00EC5EF7" w:rsidRDefault="00A6187D" w:rsidP="00B04601">
      <w:pPr>
        <w:spacing w:line="240" w:lineRule="auto"/>
        <w:jc w:val="both"/>
      </w:pPr>
      <w:r w:rsidRPr="00EC5EF7">
        <w:t>Cuando el aislante empleado se vea afectado por el contacto con agua se emplearán separadores para dejar al menos 1 cm entre el aislante y la cara interna de la hoja exterior.</w:t>
      </w:r>
    </w:p>
    <w:p w14:paraId="15D8DD61" w14:textId="77777777" w:rsidR="00A6187D" w:rsidRPr="00EC5EF7" w:rsidRDefault="00A6187D" w:rsidP="00B04601">
      <w:pPr>
        <w:spacing w:line="240" w:lineRule="auto"/>
        <w:jc w:val="both"/>
      </w:pPr>
      <w:r w:rsidRPr="00EC5EF7">
        <w:t xml:space="preserve">El empleo de lana de roca o fibra de vidrio hidrofugados en la cámara del </w:t>
      </w:r>
      <w:proofErr w:type="gramStart"/>
      <w:r w:rsidRPr="00EC5EF7">
        <w:t>aplacado,</w:t>
      </w:r>
      <w:proofErr w:type="gramEnd"/>
      <w:r>
        <w:t xml:space="preserve"> será sopesado por el riesgo de </w:t>
      </w:r>
      <w:r w:rsidRPr="00EC5EF7">
        <w:t>humedades y de condensación intersticial en climas fríos que requerirían el empleo de barreras de vapor.</w:t>
      </w:r>
    </w:p>
    <w:p w14:paraId="3BB185A4" w14:textId="77777777" w:rsidR="00A6187D" w:rsidRPr="00EC5EF7" w:rsidRDefault="00A6187D" w:rsidP="00B04601">
      <w:pPr>
        <w:spacing w:line="240" w:lineRule="auto"/>
        <w:jc w:val="both"/>
      </w:pPr>
      <w:r w:rsidRPr="00EC5EF7">
        <w:t>En caso de cerramiento de fachada revestido con aplacado, se valorará la repercusión del material de sellado de las juntas en la mecánica del sistema, y la generación de manchas en el aplacado.</w:t>
      </w:r>
    </w:p>
    <w:p w14:paraId="2460BDA7" w14:textId="77777777" w:rsidR="00A6187D" w:rsidRPr="00EC5EF7" w:rsidRDefault="00A6187D" w:rsidP="00B04601">
      <w:pPr>
        <w:spacing w:line="240" w:lineRule="auto"/>
        <w:jc w:val="both"/>
      </w:pPr>
      <w:r w:rsidRPr="00EC5EF7">
        <w:t xml:space="preserve">En caso de fábricas de ladrillos </w:t>
      </w:r>
      <w:proofErr w:type="spellStart"/>
      <w:r w:rsidRPr="00EC5EF7">
        <w:t>sílicocalcáreos</w:t>
      </w:r>
      <w:proofErr w:type="spellEnd"/>
      <w:r w:rsidRPr="00EC5EF7">
        <w:t xml:space="preserve"> se utilizarán morteros de cal o bastardos.</w:t>
      </w:r>
    </w:p>
    <w:p w14:paraId="2E5869E3" w14:textId="77777777" w:rsidR="00A6187D" w:rsidRPr="00EC5EF7" w:rsidRDefault="00A6187D" w:rsidP="00A6187D">
      <w:pPr>
        <w:pStyle w:val="Ttulo3"/>
        <w:numPr>
          <w:ilvl w:val="2"/>
          <w:numId w:val="0"/>
        </w:numPr>
        <w:spacing w:before="40" w:after="0" w:line="240" w:lineRule="auto"/>
        <w:ind w:left="720" w:hanging="720"/>
      </w:pPr>
      <w:bookmarkStart w:id="212" w:name="_Toc197445060"/>
      <w:r w:rsidRPr="00EC5EF7">
        <w:lastRenderedPageBreak/>
        <w:t>DE LA EJECUCIÓN.</w:t>
      </w:r>
      <w:bookmarkEnd w:id="212"/>
    </w:p>
    <w:p w14:paraId="10E3087A" w14:textId="77777777" w:rsidR="00A6187D" w:rsidRPr="00EC5EF7" w:rsidRDefault="00A6187D" w:rsidP="00B04601">
      <w:pPr>
        <w:spacing w:line="240" w:lineRule="auto"/>
        <w:jc w:val="both"/>
        <w:rPr>
          <w:b/>
          <w:bCs/>
          <w:i/>
        </w:rPr>
      </w:pPr>
      <w:r w:rsidRPr="00EC5EF7">
        <w:rPr>
          <w:b/>
          <w:bCs/>
          <w:i/>
        </w:rPr>
        <w:t>Preparación</w:t>
      </w:r>
    </w:p>
    <w:p w14:paraId="70C8F015" w14:textId="77777777" w:rsidR="00A6187D" w:rsidRPr="00EC5EF7" w:rsidRDefault="00A6187D" w:rsidP="00B04601">
      <w:pPr>
        <w:spacing w:line="240" w:lineRule="auto"/>
        <w:jc w:val="both"/>
      </w:pPr>
      <w:r w:rsidRPr="00EC5EF7">
        <w:t>Estará terminada la estructura, se dispondrá de los precercos en obra y se marcarán niveles en planta.</w:t>
      </w:r>
    </w:p>
    <w:p w14:paraId="67AF4592" w14:textId="77777777" w:rsidR="00A6187D" w:rsidRPr="00EC5EF7" w:rsidRDefault="00A6187D" w:rsidP="00B04601">
      <w:pPr>
        <w:spacing w:line="240" w:lineRule="auto"/>
        <w:jc w:val="both"/>
      </w:pPr>
      <w:r w:rsidRPr="00EC5EF7">
        <w:t>En cerramientos exteriores, se sacarán planos y de ser necesario se recortarán voladizos.</w:t>
      </w:r>
    </w:p>
    <w:p w14:paraId="4A0CDA44" w14:textId="77777777" w:rsidR="00A6187D" w:rsidRPr="00EC5EF7" w:rsidRDefault="00A6187D" w:rsidP="00B04601">
      <w:pPr>
        <w:spacing w:line="240" w:lineRule="auto"/>
        <w:jc w:val="both"/>
      </w:pPr>
      <w:r w:rsidRPr="00EC5EF7">
        <w:t>Antes del inicio de las fábricas cerámicas, se replantearán; realizado el replanteo, se colocarán miras escantilladas a distancias no mayores que 4 m, con marcas a la altura de cada hilada.</w:t>
      </w:r>
    </w:p>
    <w:p w14:paraId="6A1E2F94" w14:textId="77777777" w:rsidR="00A6187D" w:rsidRPr="00EC5EF7" w:rsidRDefault="00A6187D" w:rsidP="00B04601">
      <w:pPr>
        <w:spacing w:line="240" w:lineRule="auto"/>
        <w:jc w:val="both"/>
      </w:pPr>
      <w:r w:rsidRPr="00EC5EF7">
        <w:t>Los ladrillos se humedecerán en el momento de su colocación, para que no absorban el agua del mortero, regándose los ladrillos, abundantemente, por aspersión o por inmersión, apilándolos para que al usarlos no goteen.</w:t>
      </w:r>
    </w:p>
    <w:p w14:paraId="2314288B" w14:textId="77777777" w:rsidR="00A6187D" w:rsidRPr="00EC5EF7" w:rsidRDefault="00A6187D" w:rsidP="00B04601">
      <w:pPr>
        <w:spacing w:line="240" w:lineRule="auto"/>
        <w:jc w:val="both"/>
        <w:rPr>
          <w:b/>
          <w:bCs/>
          <w:i/>
        </w:rPr>
      </w:pPr>
      <w:r w:rsidRPr="00EC5EF7">
        <w:rPr>
          <w:b/>
          <w:bCs/>
          <w:i/>
        </w:rPr>
        <w:t>Fases de ejecución</w:t>
      </w:r>
    </w:p>
    <w:p w14:paraId="576425ED" w14:textId="77777777" w:rsidR="00A6187D" w:rsidRPr="00EC5EF7" w:rsidRDefault="00A6187D" w:rsidP="00B04601">
      <w:pPr>
        <w:spacing w:line="240" w:lineRule="auto"/>
        <w:jc w:val="both"/>
        <w:rPr>
          <w:i/>
        </w:rPr>
      </w:pPr>
      <w:r w:rsidRPr="00EC5EF7">
        <w:rPr>
          <w:i/>
        </w:rPr>
        <w:t>En general:</w:t>
      </w:r>
    </w:p>
    <w:p w14:paraId="380FCF3D" w14:textId="77777777" w:rsidR="00A6187D" w:rsidRPr="00EC5EF7" w:rsidRDefault="00A6187D" w:rsidP="00B04601">
      <w:pPr>
        <w:spacing w:line="240" w:lineRule="auto"/>
        <w:jc w:val="both"/>
      </w:pPr>
      <w:r w:rsidRPr="00EC5EF7">
        <w:t>Las fábricas cerámicas se levantarán por hiladas horizontales enteras, salvo cuando 2 partes tengan que levantarse en distintas épocas, en cuyo caso la primera se dejará escalonada.</w:t>
      </w:r>
    </w:p>
    <w:p w14:paraId="518E1E57" w14:textId="77777777" w:rsidR="00A6187D" w:rsidRPr="00EC5EF7" w:rsidRDefault="00A6187D" w:rsidP="00B04601">
      <w:pPr>
        <w:spacing w:line="240" w:lineRule="auto"/>
        <w:jc w:val="both"/>
      </w:pPr>
      <w:r w:rsidRPr="00EC5EF7">
        <w:t xml:space="preserve">Las llagas y tendeles tendrán en todo el grueso y altura de la fábrica el espesor especificado. El espacio entre la última hilada y el elemento </w:t>
      </w:r>
      <w:proofErr w:type="gramStart"/>
      <w:r w:rsidRPr="00EC5EF7">
        <w:t>superior,</w:t>
      </w:r>
      <w:proofErr w:type="gramEnd"/>
      <w:r w:rsidRPr="00EC5EF7">
        <w:t xml:space="preserve"> se rellenará con mortero cuando hayan transcurrido un mínimo de 24 horas.</w:t>
      </w:r>
    </w:p>
    <w:p w14:paraId="542EDEE0" w14:textId="77777777" w:rsidR="00A6187D" w:rsidRPr="00EC5EF7" w:rsidRDefault="00A6187D" w:rsidP="00B04601">
      <w:pPr>
        <w:spacing w:line="240" w:lineRule="auto"/>
        <w:jc w:val="both"/>
      </w:pPr>
      <w:r w:rsidRPr="00EC5EF7">
        <w:t>Los encuentros de esquinas o con otras fábricas, se harán mediante enjarjes en todo su espesor y en todas las hiladas.</w:t>
      </w:r>
    </w:p>
    <w:p w14:paraId="2529071A" w14:textId="77777777" w:rsidR="00A6187D" w:rsidRPr="00EC5EF7" w:rsidRDefault="00A6187D" w:rsidP="00B04601">
      <w:pPr>
        <w:spacing w:line="240" w:lineRule="auto"/>
        <w:jc w:val="both"/>
      </w:pPr>
      <w:r w:rsidRPr="00EC5EF7">
        <w:t>El dintel de los huecos se realizará mediante viguetas pretensadas, perfiles metálicos, ladrillo a sardinel, etc.</w:t>
      </w:r>
    </w:p>
    <w:p w14:paraId="32022E1D" w14:textId="77777777" w:rsidR="00A6187D" w:rsidRPr="00EC5EF7" w:rsidRDefault="00A6187D" w:rsidP="00B04601">
      <w:pPr>
        <w:spacing w:line="240" w:lineRule="auto"/>
        <w:jc w:val="both"/>
      </w:pPr>
      <w:r w:rsidRPr="00EC5EF7">
        <w:t xml:space="preserve">Las fábricas de ladrillo se trabajarán siempre a una temperatura ambiente que oscile entre 5 y 40 </w:t>
      </w:r>
      <w:proofErr w:type="spellStart"/>
      <w:r w:rsidRPr="00EC5EF7">
        <w:t>ºC</w:t>
      </w:r>
      <w:proofErr w:type="spellEnd"/>
      <w:r w:rsidRPr="00EC5EF7">
        <w:t>. Si se sobrepasan estos límites, 48 horas después, se revisará la obra ejecutada.</w:t>
      </w:r>
    </w:p>
    <w:p w14:paraId="18AFD4D2" w14:textId="77777777" w:rsidR="00A6187D" w:rsidRPr="00EC5EF7" w:rsidRDefault="00A6187D" w:rsidP="00B04601">
      <w:pPr>
        <w:spacing w:line="240" w:lineRule="auto"/>
        <w:jc w:val="both"/>
      </w:pPr>
      <w:r w:rsidRPr="00EC5EF7">
        <w:t>Durante la ejecución de las fábricas cerámicas, se adoptarán las siguientes protecciones:</w:t>
      </w:r>
    </w:p>
    <w:p w14:paraId="2C843E4D" w14:textId="77777777" w:rsidR="00A6187D" w:rsidRPr="00EC5EF7" w:rsidRDefault="00A6187D" w:rsidP="00A6187D">
      <w:pPr>
        <w:numPr>
          <w:ilvl w:val="0"/>
          <w:numId w:val="37"/>
        </w:numPr>
        <w:spacing w:after="200" w:line="240" w:lineRule="auto"/>
        <w:jc w:val="both"/>
      </w:pPr>
      <w:r w:rsidRPr="00EC5EF7">
        <w:t>Contra la lluvia: las partes recientemente ejecutadas se protegerán con láminas de material plástico o similar, para evitar la erosión de las juntas de mortero.</w:t>
      </w:r>
    </w:p>
    <w:p w14:paraId="6856EAC9" w14:textId="77777777" w:rsidR="00A6187D" w:rsidRPr="00EC5EF7" w:rsidRDefault="00A6187D" w:rsidP="00A6187D">
      <w:pPr>
        <w:numPr>
          <w:ilvl w:val="0"/>
          <w:numId w:val="37"/>
        </w:numPr>
        <w:spacing w:after="200" w:line="240" w:lineRule="auto"/>
        <w:jc w:val="both"/>
      </w:pPr>
      <w:r w:rsidRPr="00EC5EF7">
        <w:t>Contra el calor: en tiempo seco y caluroso, se mantendrá húmeda la fábrica recientemente ejecutada, para evitar el riesgo de una rápida evaporación del agua del mortero.</w:t>
      </w:r>
    </w:p>
    <w:p w14:paraId="697A008D" w14:textId="77777777" w:rsidR="00A6187D" w:rsidRPr="00EC5EF7" w:rsidRDefault="00A6187D" w:rsidP="00A6187D">
      <w:pPr>
        <w:numPr>
          <w:ilvl w:val="0"/>
          <w:numId w:val="37"/>
        </w:numPr>
        <w:spacing w:after="200" w:line="240" w:lineRule="auto"/>
        <w:jc w:val="both"/>
      </w:pPr>
      <w:r w:rsidRPr="00EC5EF7">
        <w:t>Contra heladas: si ha helado antes de iniciar el trabajo, se revisará escrupulosamente lo ejecutado en las 48 horas anteriores, demoliéndose las zonas dañadas. Si la helada se produce una vez iniciado el trabajo, se suspenderá protegiendo lo recientemente construido.</w:t>
      </w:r>
    </w:p>
    <w:p w14:paraId="087411C5" w14:textId="77777777" w:rsidR="00A6187D" w:rsidRPr="00EC5EF7" w:rsidRDefault="00A6187D" w:rsidP="00A6187D">
      <w:pPr>
        <w:numPr>
          <w:ilvl w:val="0"/>
          <w:numId w:val="37"/>
        </w:numPr>
        <w:spacing w:after="200" w:line="240" w:lineRule="auto"/>
        <w:jc w:val="both"/>
      </w:pPr>
      <w:r w:rsidRPr="00EC5EF7">
        <w:t>Contra derribos: hasta que las fábricas no estén estabilizadas, se arriostrarán y apuntalarán.</w:t>
      </w:r>
    </w:p>
    <w:p w14:paraId="67DA5F4C" w14:textId="77777777" w:rsidR="00A6187D" w:rsidRPr="00EC5EF7" w:rsidRDefault="00A6187D" w:rsidP="00A6187D">
      <w:pPr>
        <w:numPr>
          <w:ilvl w:val="0"/>
          <w:numId w:val="37"/>
        </w:numPr>
        <w:spacing w:after="200" w:line="240" w:lineRule="auto"/>
        <w:jc w:val="both"/>
      </w:pPr>
      <w:r w:rsidRPr="00EC5EF7">
        <w:t>Cuando el viento sea superior a 50 km/h, se suspenderán los trabajos y se asegurarán las fábricas de ladrillo realizadas.</w:t>
      </w:r>
    </w:p>
    <w:p w14:paraId="3F86D14F" w14:textId="77777777" w:rsidR="00A6187D" w:rsidRPr="00EC5EF7" w:rsidRDefault="00A6187D" w:rsidP="00B04601">
      <w:pPr>
        <w:spacing w:line="240" w:lineRule="auto"/>
        <w:jc w:val="both"/>
      </w:pPr>
      <w:r w:rsidRPr="00EC5EF7">
        <w:t>La terminación de los antepechos y del peto de las azoteas se podrá realizar con el propio ladrillo mediante un remate a sardinel, o con otros materiales, aunque siempre con pendiente suficiente para evacuar el agua, y disponiendo siempre un cartón asfáltico, e irán provistas de un goterón.</w:t>
      </w:r>
    </w:p>
    <w:p w14:paraId="3218905A" w14:textId="77777777" w:rsidR="00A6187D" w:rsidRPr="00EC5EF7" w:rsidRDefault="00A6187D" w:rsidP="00B04601">
      <w:pPr>
        <w:spacing w:line="240" w:lineRule="auto"/>
        <w:jc w:val="both"/>
      </w:pPr>
      <w:r w:rsidRPr="00EC5EF7">
        <w:t>En cualquier caso, la hoja exterior de ladrillo apoyará 2/3 de su profundidad en el forjado.</w:t>
      </w:r>
    </w:p>
    <w:p w14:paraId="73669F90" w14:textId="77777777" w:rsidR="00A6187D" w:rsidRPr="00EC5EF7" w:rsidRDefault="00A6187D" w:rsidP="00B04601">
      <w:pPr>
        <w:spacing w:line="240" w:lineRule="auto"/>
        <w:jc w:val="both"/>
      </w:pPr>
      <w:r w:rsidRPr="00EC5EF7">
        <w:t>Se dejarán juntas de dilatación cada 20 m.</w:t>
      </w:r>
    </w:p>
    <w:p w14:paraId="43045378" w14:textId="77777777" w:rsidR="00A6187D" w:rsidRPr="00EC5EF7" w:rsidRDefault="00A6187D" w:rsidP="00B04601">
      <w:pPr>
        <w:spacing w:line="240" w:lineRule="auto"/>
        <w:jc w:val="both"/>
      </w:pPr>
      <w:r w:rsidRPr="00EC5EF7">
        <w:lastRenderedPageBreak/>
        <w:t>En caso de que el cerramiento de ladrillo constituya una medianera, irá anclado en sus 4 lados a elementos estructurales verticales y horizontales, de manera que quede asegurada su estabilidad, cuidando que los posibles desplomes no invadan una de las propiedades.</w:t>
      </w:r>
    </w:p>
    <w:p w14:paraId="1802FBB0" w14:textId="77777777" w:rsidR="00A6187D" w:rsidRPr="00EC5EF7" w:rsidRDefault="00A6187D" w:rsidP="00B04601">
      <w:pPr>
        <w:spacing w:line="240" w:lineRule="auto"/>
        <w:jc w:val="both"/>
      </w:pPr>
      <w:r w:rsidRPr="00EC5EF7">
        <w:t>El paño de cerramiento dispondrá al menos de 60 mm de apoyo.</w:t>
      </w:r>
    </w:p>
    <w:p w14:paraId="457E414A" w14:textId="77777777" w:rsidR="00A6187D" w:rsidRPr="00EC5EF7" w:rsidRDefault="00A6187D" w:rsidP="00B04601">
      <w:pPr>
        <w:spacing w:line="240" w:lineRule="auto"/>
        <w:jc w:val="both"/>
      </w:pPr>
      <w:r w:rsidRPr="00EC5EF7">
        <w:t>En caso de cerramiento de fachada compuesto de varias hojas y cámara de aire:</w:t>
      </w:r>
    </w:p>
    <w:p w14:paraId="179B901F" w14:textId="77777777" w:rsidR="00A6187D" w:rsidRPr="00EC5EF7" w:rsidRDefault="00A6187D" w:rsidP="00B04601">
      <w:pPr>
        <w:spacing w:line="240" w:lineRule="auto"/>
        <w:jc w:val="both"/>
      </w:pPr>
      <w:r w:rsidRPr="00EC5EF7">
        <w:t>Se levantará primero el cerramiento exterior y se preverá la eliminación del agua que pueda acumularse en la cámara de aire. Asimismo, se eliminarán los contactos entre las dos hojas del cerramiento, que pueden producir humedades en la hoja interior.</w:t>
      </w:r>
    </w:p>
    <w:p w14:paraId="45F4BFBE" w14:textId="77777777" w:rsidR="00A6187D" w:rsidRPr="00EC5EF7" w:rsidRDefault="00A6187D" w:rsidP="00B04601">
      <w:pPr>
        <w:spacing w:line="240" w:lineRule="auto"/>
        <w:jc w:val="both"/>
      </w:pPr>
      <w:r w:rsidRPr="00EC5EF7">
        <w:t>La cámara se ventilará disponiendo orificios en las hojas de fábrica de ladrillo caravista o bien mediante llagas abiertas en la hilada inferior.</w:t>
      </w:r>
    </w:p>
    <w:p w14:paraId="596CA4A1" w14:textId="77777777" w:rsidR="00A6187D" w:rsidRPr="00EC5EF7" w:rsidRDefault="00A6187D" w:rsidP="00B04601">
      <w:pPr>
        <w:spacing w:line="240" w:lineRule="auto"/>
        <w:jc w:val="both"/>
      </w:pPr>
      <w:r w:rsidRPr="00EC5EF7">
        <w:t>Se dejarán sin colocar uno de cada 4 ladrillos de la primera hilada para poder comprobar la limpieza del fondo de la cámara tras la construcción del paño completo.</w:t>
      </w:r>
    </w:p>
    <w:p w14:paraId="37F48EB4" w14:textId="77777777" w:rsidR="00A6187D" w:rsidRPr="00EC5EF7" w:rsidRDefault="00A6187D" w:rsidP="00B04601">
      <w:pPr>
        <w:spacing w:line="240" w:lineRule="auto"/>
        <w:jc w:val="both"/>
      </w:pPr>
      <w:r w:rsidRPr="00EC5EF7">
        <w:t>En caso de ladrillo caravista con juntas verticales a tope, se trasdosará la cara interior con mortero hidrófugo.</w:t>
      </w:r>
    </w:p>
    <w:p w14:paraId="3C135D8B" w14:textId="77777777" w:rsidR="00A6187D" w:rsidRPr="00EC5EF7" w:rsidRDefault="00A6187D" w:rsidP="00B04601">
      <w:pPr>
        <w:spacing w:line="240" w:lineRule="auto"/>
        <w:jc w:val="both"/>
      </w:pPr>
      <w:r w:rsidRPr="00EC5EF7">
        <w:t>En caso de recurrir a angulares para resolver las desigualdades del frente de los forjados y dar continuidad a la hoja exterior del cerramiento por delante de los soportes, dichos angulares estarán galvanizados y no se harán soldaduras en obra.</w:t>
      </w:r>
    </w:p>
    <w:p w14:paraId="4DF86248" w14:textId="77777777" w:rsidR="00A6187D" w:rsidRPr="00EC5EF7" w:rsidRDefault="00A6187D" w:rsidP="00B04601">
      <w:pPr>
        <w:spacing w:line="240" w:lineRule="auto"/>
        <w:jc w:val="both"/>
        <w:rPr>
          <w:i/>
        </w:rPr>
      </w:pPr>
      <w:r w:rsidRPr="00EC5EF7">
        <w:rPr>
          <w:i/>
        </w:rPr>
        <w:t>En caso de cerramiento de fachada aplacado con cámara de aire:</w:t>
      </w:r>
    </w:p>
    <w:p w14:paraId="4CDF3441" w14:textId="77777777" w:rsidR="00A6187D" w:rsidRPr="00EC5EF7" w:rsidRDefault="00A6187D" w:rsidP="00B04601">
      <w:pPr>
        <w:spacing w:line="240" w:lineRule="auto"/>
        <w:jc w:val="both"/>
      </w:pPr>
      <w:r w:rsidRPr="00EC5EF7">
        <w:t xml:space="preserve">Los orificios que deben practicarse en el aislamiento para el montaje de los anclajes puntuales deberán ser rellenados posteriormente con proyectores portátiles del mismo aislamiento o recortes </w:t>
      </w:r>
      <w:proofErr w:type="gramStart"/>
      <w:r w:rsidRPr="00EC5EF7">
        <w:t>del mismo</w:t>
      </w:r>
      <w:proofErr w:type="gramEnd"/>
      <w:r w:rsidRPr="00EC5EF7">
        <w:t xml:space="preserve"> adheridos con colas compatibles. En aplacados ventilados fijados </w:t>
      </w:r>
      <w:proofErr w:type="gramStart"/>
      <w:r w:rsidRPr="00EC5EF7">
        <w:t>mecánicamente y fuertemente</w:t>
      </w:r>
      <w:proofErr w:type="gramEnd"/>
      <w:r w:rsidRPr="00EC5EF7">
        <w:t xml:space="preserve"> expuestos a la acción del agua de lluvia, deberán sellarse las juntas.</w:t>
      </w:r>
    </w:p>
    <w:p w14:paraId="29E4821F" w14:textId="77777777" w:rsidR="00A6187D" w:rsidRPr="00EC5EF7" w:rsidRDefault="00A6187D" w:rsidP="00B04601">
      <w:pPr>
        <w:spacing w:line="240" w:lineRule="auto"/>
        <w:jc w:val="both"/>
        <w:rPr>
          <w:i/>
        </w:rPr>
      </w:pPr>
      <w:r w:rsidRPr="00EC5EF7">
        <w:rPr>
          <w:i/>
        </w:rPr>
        <w:t>En caso de cerramiento de fachada con aplacado tomado con mortero, sin cámara de aire:</w:t>
      </w:r>
    </w:p>
    <w:p w14:paraId="3E60B74E" w14:textId="77777777" w:rsidR="00A6187D" w:rsidRPr="00EC5EF7" w:rsidRDefault="00A6187D" w:rsidP="00B04601">
      <w:pPr>
        <w:spacing w:line="240" w:lineRule="auto"/>
        <w:jc w:val="both"/>
      </w:pPr>
      <w:r w:rsidRPr="00EC5EF7">
        <w:t>Se rellenarán las juntas horizontales con mortero de cemento compacto en todo su espesor; el aplacado se realizará después de que el muro de fábrica haya tenido su retracción más importante (45 días después de su terminación).</w:t>
      </w:r>
    </w:p>
    <w:p w14:paraId="1F64EF39" w14:textId="77777777" w:rsidR="00A6187D" w:rsidRPr="00EC5EF7" w:rsidRDefault="00A6187D" w:rsidP="00B04601">
      <w:pPr>
        <w:spacing w:line="240" w:lineRule="auto"/>
        <w:jc w:val="both"/>
        <w:rPr>
          <w:b/>
          <w:bCs/>
          <w:i/>
        </w:rPr>
      </w:pPr>
      <w:r w:rsidRPr="00EC5EF7">
        <w:rPr>
          <w:b/>
          <w:bCs/>
          <w:i/>
        </w:rPr>
        <w:t>Acabados</w:t>
      </w:r>
    </w:p>
    <w:p w14:paraId="7E3A26E9" w14:textId="77777777" w:rsidR="00A6187D" w:rsidRPr="00EC5EF7" w:rsidRDefault="00A6187D" w:rsidP="00B04601">
      <w:pPr>
        <w:spacing w:line="240" w:lineRule="auto"/>
        <w:jc w:val="both"/>
      </w:pPr>
      <w:r w:rsidRPr="00EC5EF7">
        <w:t>Las fábricas cerámicas quedarán planas y aplomadas, y tendrán una composición uniforme en toda su altura.</w:t>
      </w:r>
    </w:p>
    <w:p w14:paraId="17F3A43F" w14:textId="77777777" w:rsidR="00A6187D" w:rsidRPr="00EC5EF7" w:rsidRDefault="00A6187D" w:rsidP="00B04601">
      <w:pPr>
        <w:spacing w:line="240" w:lineRule="auto"/>
        <w:jc w:val="both"/>
        <w:rPr>
          <w:b/>
          <w:bCs/>
          <w:i/>
        </w:rPr>
      </w:pPr>
      <w:r w:rsidRPr="00EC5EF7">
        <w:rPr>
          <w:b/>
          <w:bCs/>
          <w:i/>
        </w:rPr>
        <w:t>Control y aceptación</w:t>
      </w:r>
    </w:p>
    <w:p w14:paraId="78F0B211" w14:textId="77777777" w:rsidR="00A6187D" w:rsidRPr="00EC5EF7" w:rsidRDefault="00A6187D" w:rsidP="00B04601">
      <w:pPr>
        <w:spacing w:line="240" w:lineRule="auto"/>
        <w:jc w:val="both"/>
      </w:pPr>
      <w:r w:rsidRPr="00EC5EF7">
        <w:t>Controles durante la ejecución: puntos de observación.</w:t>
      </w:r>
    </w:p>
    <w:p w14:paraId="44EC2452" w14:textId="77777777" w:rsidR="00A6187D" w:rsidRPr="00EC5EF7" w:rsidRDefault="00A6187D" w:rsidP="00B04601">
      <w:pPr>
        <w:spacing w:line="240" w:lineRule="auto"/>
        <w:jc w:val="both"/>
      </w:pPr>
      <w:r w:rsidRPr="00EC5EF7">
        <w:t>Unidad y frecuencia de inspección: 2 cada 400 m2 en fábrica caravista y cada 600 m2 en fábrica para revestir.</w:t>
      </w:r>
    </w:p>
    <w:p w14:paraId="323A383B" w14:textId="77777777" w:rsidR="00A6187D" w:rsidRPr="00EC5EF7" w:rsidRDefault="00A6187D" w:rsidP="00B04601">
      <w:pPr>
        <w:spacing w:line="240" w:lineRule="auto"/>
        <w:jc w:val="both"/>
      </w:pPr>
      <w:r w:rsidRPr="00EC5EF7">
        <w:rPr>
          <w:u w:val="single"/>
        </w:rPr>
        <w:t>Replanteo:</w:t>
      </w:r>
    </w:p>
    <w:p w14:paraId="7E8BEC1F" w14:textId="77777777" w:rsidR="00A6187D" w:rsidRPr="00EC5EF7" w:rsidRDefault="00A6187D" w:rsidP="00A6187D">
      <w:pPr>
        <w:numPr>
          <w:ilvl w:val="0"/>
          <w:numId w:val="37"/>
        </w:numPr>
        <w:spacing w:after="200" w:line="240" w:lineRule="auto"/>
        <w:jc w:val="both"/>
      </w:pPr>
      <w:r w:rsidRPr="00EC5EF7">
        <w:t>Se comprobará si existen desviaciones respecto a proyecto en cuanto a replanteo y espesores de las hojas.</w:t>
      </w:r>
    </w:p>
    <w:p w14:paraId="58EE6668" w14:textId="77777777" w:rsidR="00A6187D" w:rsidRPr="00EC5EF7" w:rsidRDefault="00A6187D" w:rsidP="00A6187D">
      <w:pPr>
        <w:numPr>
          <w:ilvl w:val="0"/>
          <w:numId w:val="37"/>
        </w:numPr>
        <w:spacing w:after="200" w:line="240" w:lineRule="auto"/>
        <w:jc w:val="both"/>
      </w:pPr>
      <w:r w:rsidRPr="00EC5EF7">
        <w:t xml:space="preserve">En caso de cerramientos exteriores, las juntas de </w:t>
      </w:r>
      <w:proofErr w:type="gramStart"/>
      <w:r w:rsidRPr="00EC5EF7">
        <w:t>dilatación,</w:t>
      </w:r>
      <w:proofErr w:type="gramEnd"/>
      <w:r w:rsidRPr="00EC5EF7">
        <w:t xml:space="preserve"> estarán limpias y aplomadas. Se respetarán las estructurales siempre.</w:t>
      </w:r>
    </w:p>
    <w:p w14:paraId="4CDB9B71" w14:textId="77777777" w:rsidR="00A6187D" w:rsidRPr="00EC5EF7" w:rsidRDefault="00A6187D" w:rsidP="00B04601">
      <w:pPr>
        <w:spacing w:line="240" w:lineRule="auto"/>
        <w:jc w:val="both"/>
      </w:pPr>
      <w:r w:rsidRPr="00EC5EF7">
        <w:rPr>
          <w:u w:val="single"/>
        </w:rPr>
        <w:t>Ejecución:</w:t>
      </w:r>
    </w:p>
    <w:p w14:paraId="1FE71AF7" w14:textId="77777777" w:rsidR="00A6187D" w:rsidRPr="00EC5EF7" w:rsidRDefault="00A6187D" w:rsidP="00A6187D">
      <w:pPr>
        <w:numPr>
          <w:ilvl w:val="0"/>
          <w:numId w:val="37"/>
        </w:numPr>
        <w:spacing w:after="200" w:line="240" w:lineRule="auto"/>
        <w:jc w:val="both"/>
      </w:pPr>
      <w:r w:rsidRPr="00EC5EF7">
        <w:t>Barrera antihumedad en arranque de cimentación.</w:t>
      </w:r>
    </w:p>
    <w:p w14:paraId="00023234" w14:textId="77777777" w:rsidR="00A6187D" w:rsidRPr="00EC5EF7" w:rsidRDefault="00A6187D" w:rsidP="00A6187D">
      <w:pPr>
        <w:numPr>
          <w:ilvl w:val="0"/>
          <w:numId w:val="37"/>
        </w:numPr>
        <w:spacing w:after="200" w:line="240" w:lineRule="auto"/>
        <w:jc w:val="both"/>
      </w:pPr>
      <w:r w:rsidRPr="00EC5EF7">
        <w:lastRenderedPageBreak/>
        <w:t>Enjarjes en los encuentros y esquinas de muros.</w:t>
      </w:r>
    </w:p>
    <w:p w14:paraId="6F4C9867" w14:textId="77777777" w:rsidR="00A6187D" w:rsidRPr="00EC5EF7" w:rsidRDefault="00A6187D" w:rsidP="00A6187D">
      <w:pPr>
        <w:numPr>
          <w:ilvl w:val="0"/>
          <w:numId w:val="37"/>
        </w:numPr>
        <w:spacing w:after="200" w:line="240" w:lineRule="auto"/>
        <w:jc w:val="both"/>
      </w:pPr>
      <w:r w:rsidRPr="00EC5EF7">
        <w:t>Colocación de piezas: existencia de miras aplomadas, limpieza de ejecución, traba.</w:t>
      </w:r>
    </w:p>
    <w:p w14:paraId="687FAB5E" w14:textId="77777777" w:rsidR="00A6187D" w:rsidRPr="00EC5EF7" w:rsidRDefault="00A6187D" w:rsidP="00A6187D">
      <w:pPr>
        <w:numPr>
          <w:ilvl w:val="0"/>
          <w:numId w:val="37"/>
        </w:numPr>
        <w:spacing w:after="200" w:line="240" w:lineRule="auto"/>
        <w:jc w:val="both"/>
      </w:pPr>
      <w:r w:rsidRPr="00EC5EF7">
        <w:t>Aparejo y espesor de juntas en fábrica de ladrillo caravista.</w:t>
      </w:r>
    </w:p>
    <w:p w14:paraId="04DE17D5" w14:textId="77777777" w:rsidR="00A6187D" w:rsidRPr="00EC5EF7" w:rsidRDefault="00A6187D" w:rsidP="00A6187D">
      <w:pPr>
        <w:numPr>
          <w:ilvl w:val="0"/>
          <w:numId w:val="37"/>
        </w:numPr>
        <w:spacing w:after="200" w:line="240" w:lineRule="auto"/>
        <w:jc w:val="both"/>
      </w:pPr>
      <w:r w:rsidRPr="00EC5EF7">
        <w:t>Dinteles: dimensión y entrega.</w:t>
      </w:r>
    </w:p>
    <w:p w14:paraId="57450252" w14:textId="77777777" w:rsidR="00A6187D" w:rsidRPr="00EC5EF7" w:rsidRDefault="00A6187D" w:rsidP="00A6187D">
      <w:pPr>
        <w:numPr>
          <w:ilvl w:val="0"/>
          <w:numId w:val="37"/>
        </w:numPr>
        <w:spacing w:after="200" w:line="240" w:lineRule="auto"/>
        <w:jc w:val="both"/>
      </w:pPr>
      <w:r w:rsidRPr="00EC5EF7">
        <w:t>Arriostramiento durante la construcción.</w:t>
      </w:r>
    </w:p>
    <w:p w14:paraId="0D76E99F" w14:textId="77777777" w:rsidR="00A6187D" w:rsidRPr="00EC5EF7" w:rsidRDefault="00A6187D" w:rsidP="00A6187D">
      <w:pPr>
        <w:numPr>
          <w:ilvl w:val="0"/>
          <w:numId w:val="37"/>
        </w:numPr>
        <w:spacing w:after="200" w:line="240" w:lineRule="auto"/>
        <w:jc w:val="both"/>
      </w:pPr>
      <w:r w:rsidRPr="00EC5EF7">
        <w:t>Revoco de la cara interior de la hoja exterior del cerramiento en fábrica caravista.</w:t>
      </w:r>
    </w:p>
    <w:p w14:paraId="25ED2678" w14:textId="77777777" w:rsidR="00A6187D" w:rsidRPr="00EC5EF7" w:rsidRDefault="00A6187D" w:rsidP="00A6187D">
      <w:pPr>
        <w:numPr>
          <w:ilvl w:val="0"/>
          <w:numId w:val="37"/>
        </w:numPr>
        <w:spacing w:after="200" w:line="240" w:lineRule="auto"/>
        <w:jc w:val="both"/>
      </w:pPr>
      <w:r w:rsidRPr="00EC5EF7">
        <w:t>Holgura del cerramiento en el encuentro con el forjado superior (de 2 cm y relleno a las 24 horas).</w:t>
      </w:r>
    </w:p>
    <w:p w14:paraId="15E99BCB" w14:textId="77777777" w:rsidR="00A6187D" w:rsidRPr="00EC5EF7" w:rsidRDefault="00A6187D" w:rsidP="00B04601">
      <w:pPr>
        <w:spacing w:line="240" w:lineRule="auto"/>
        <w:jc w:val="both"/>
      </w:pPr>
      <w:r w:rsidRPr="00EC5EF7">
        <w:rPr>
          <w:u w:val="single"/>
        </w:rPr>
        <w:t>Aislamiento térmico</w:t>
      </w:r>
      <w:r w:rsidRPr="00EC5EF7">
        <w:t>:</w:t>
      </w:r>
    </w:p>
    <w:p w14:paraId="3E0A7830" w14:textId="77777777" w:rsidR="00A6187D" w:rsidRPr="00EC5EF7" w:rsidRDefault="00A6187D" w:rsidP="00A6187D">
      <w:pPr>
        <w:numPr>
          <w:ilvl w:val="0"/>
          <w:numId w:val="37"/>
        </w:numPr>
        <w:spacing w:after="200" w:line="240" w:lineRule="auto"/>
        <w:jc w:val="both"/>
      </w:pPr>
      <w:r w:rsidRPr="00EC5EF7">
        <w:t>Espesor y tipo.</w:t>
      </w:r>
    </w:p>
    <w:p w14:paraId="32B1A12E" w14:textId="77777777" w:rsidR="00A6187D" w:rsidRPr="00EC5EF7" w:rsidRDefault="00A6187D" w:rsidP="00A6187D">
      <w:pPr>
        <w:numPr>
          <w:ilvl w:val="0"/>
          <w:numId w:val="37"/>
        </w:numPr>
        <w:spacing w:after="200" w:line="240" w:lineRule="auto"/>
        <w:jc w:val="both"/>
      </w:pPr>
      <w:r w:rsidRPr="00EC5EF7">
        <w:t>Correcta colocación. Continuidad.</w:t>
      </w:r>
    </w:p>
    <w:p w14:paraId="63813016" w14:textId="77777777" w:rsidR="00A6187D" w:rsidRPr="00EC5EF7" w:rsidRDefault="00A6187D" w:rsidP="00A6187D">
      <w:pPr>
        <w:numPr>
          <w:ilvl w:val="0"/>
          <w:numId w:val="37"/>
        </w:numPr>
        <w:spacing w:after="200" w:line="240" w:lineRule="auto"/>
        <w:jc w:val="both"/>
      </w:pPr>
      <w:r w:rsidRPr="00EC5EF7">
        <w:t>Puentes térmicos (capialzados, frentes de forjados soportes).</w:t>
      </w:r>
      <w:r w:rsidRPr="00EC5EF7">
        <w:rPr>
          <w:u w:val="single"/>
        </w:rPr>
        <w:t xml:space="preserve"> Comprobación final:</w:t>
      </w:r>
    </w:p>
    <w:p w14:paraId="6E1E95AE" w14:textId="77777777" w:rsidR="00A6187D" w:rsidRPr="00EC5EF7" w:rsidRDefault="00A6187D" w:rsidP="00A6187D">
      <w:pPr>
        <w:numPr>
          <w:ilvl w:val="0"/>
          <w:numId w:val="37"/>
        </w:numPr>
        <w:spacing w:after="200" w:line="240" w:lineRule="auto"/>
        <w:jc w:val="both"/>
      </w:pPr>
      <w:r w:rsidRPr="00EC5EF7">
        <w:t>Planeidad. Medida con regla de 2 m.</w:t>
      </w:r>
    </w:p>
    <w:p w14:paraId="26611E50" w14:textId="77777777" w:rsidR="00A6187D" w:rsidRPr="00EC5EF7" w:rsidRDefault="00A6187D" w:rsidP="00A6187D">
      <w:pPr>
        <w:numPr>
          <w:ilvl w:val="0"/>
          <w:numId w:val="37"/>
        </w:numPr>
        <w:spacing w:after="200" w:line="240" w:lineRule="auto"/>
        <w:jc w:val="both"/>
      </w:pPr>
      <w:r w:rsidRPr="00EC5EF7">
        <w:t>Desplome. No mayor de 10 mm por planta, ni mayor de 30 mm en todo el edificio.</w:t>
      </w:r>
    </w:p>
    <w:p w14:paraId="76D49E54" w14:textId="77777777" w:rsidR="00A6187D" w:rsidRPr="00EC5EF7" w:rsidRDefault="00A6187D" w:rsidP="00A6187D">
      <w:pPr>
        <w:numPr>
          <w:ilvl w:val="0"/>
          <w:numId w:val="37"/>
        </w:numPr>
        <w:spacing w:after="200" w:line="240" w:lineRule="auto"/>
        <w:jc w:val="both"/>
      </w:pPr>
      <w:r w:rsidRPr="00EC5EF7">
        <w:t>En general, toda fábrica de ladrillo hueco deberá ir protegida por el exterior (enfoscado, aplacado, etc.)</w:t>
      </w:r>
    </w:p>
    <w:p w14:paraId="55CAF05B" w14:textId="77777777" w:rsidR="00A6187D" w:rsidRPr="00EC5EF7" w:rsidRDefault="00A6187D" w:rsidP="00B04601">
      <w:pPr>
        <w:spacing w:line="240" w:lineRule="auto"/>
        <w:jc w:val="both"/>
      </w:pPr>
      <w:r w:rsidRPr="00EC5EF7">
        <w:rPr>
          <w:u w:val="single"/>
        </w:rPr>
        <w:t>Prueba de servicio:</w:t>
      </w:r>
    </w:p>
    <w:p w14:paraId="6573A601" w14:textId="77777777" w:rsidR="00A6187D" w:rsidRPr="00EC5EF7" w:rsidRDefault="00A6187D" w:rsidP="00A6187D">
      <w:pPr>
        <w:numPr>
          <w:ilvl w:val="0"/>
          <w:numId w:val="37"/>
        </w:numPr>
        <w:spacing w:after="200" w:line="240" w:lineRule="auto"/>
        <w:jc w:val="both"/>
      </w:pPr>
      <w:r w:rsidRPr="00EC5EF7">
        <w:t>Estanquidad de paños de fachada al agua de escorrentía.</w:t>
      </w:r>
    </w:p>
    <w:p w14:paraId="20B45120" w14:textId="77777777" w:rsidR="00A6187D" w:rsidRPr="00EC5EF7" w:rsidRDefault="00A6187D" w:rsidP="00A6187D">
      <w:pPr>
        <w:pStyle w:val="Ttulo3"/>
        <w:numPr>
          <w:ilvl w:val="2"/>
          <w:numId w:val="0"/>
        </w:numPr>
        <w:spacing w:before="40" w:after="0" w:line="240" w:lineRule="auto"/>
        <w:ind w:left="720" w:hanging="720"/>
      </w:pPr>
      <w:bookmarkStart w:id="213" w:name="_Toc197445061"/>
      <w:r w:rsidRPr="00EC5EF7">
        <w:t>MEDICIÓN Y ABONO</w:t>
      </w:r>
      <w:bookmarkEnd w:id="213"/>
    </w:p>
    <w:p w14:paraId="40990D85" w14:textId="77777777" w:rsidR="00A6187D" w:rsidRPr="00EC5EF7" w:rsidRDefault="00A6187D" w:rsidP="00B04601">
      <w:pPr>
        <w:spacing w:line="240" w:lineRule="auto"/>
        <w:jc w:val="both"/>
      </w:pPr>
      <w:r w:rsidRPr="00EC5EF7">
        <w:t>Metro cuadrado de cerramiento de ladrillo cerámico tomado con mortero de cemento y o cal, de una o varias hojas, con o sin cámara de aire, con o sin enfoscado de la cara interior de la hoja exterior con mortero de cemento, incluyendo o no aislamiento térmico, con o sin revestimiento interior y exterior, con o sin trasdosado interior, aparejada, incluso replanteo, nivelación y aplomado, parte proporcional de enjarjes, mermas y roturas, humedecido de los ladrillos y limpieza, incluso ejecución de encuentros y elementos especiales, medida deduciendo huecos superiores a 1 m2.</w:t>
      </w:r>
    </w:p>
    <w:p w14:paraId="4AA87970" w14:textId="77777777" w:rsidR="00A6187D" w:rsidRPr="00EC5EF7" w:rsidRDefault="00A6187D" w:rsidP="00A6187D">
      <w:pPr>
        <w:pStyle w:val="Ttulo3"/>
        <w:numPr>
          <w:ilvl w:val="2"/>
          <w:numId w:val="0"/>
        </w:numPr>
        <w:spacing w:before="40" w:after="0" w:line="240" w:lineRule="auto"/>
        <w:ind w:left="720" w:hanging="720"/>
      </w:pPr>
      <w:bookmarkStart w:id="214" w:name="_Toc197445062"/>
      <w:r w:rsidRPr="00EC5EF7">
        <w:t>MANTENIMIENTO.</w:t>
      </w:r>
      <w:bookmarkEnd w:id="214"/>
    </w:p>
    <w:p w14:paraId="3C479A86" w14:textId="77777777" w:rsidR="00A6187D" w:rsidRPr="00EC5EF7" w:rsidRDefault="00A6187D" w:rsidP="00B04601">
      <w:pPr>
        <w:spacing w:line="240" w:lineRule="auto"/>
        <w:jc w:val="both"/>
        <w:rPr>
          <w:b/>
          <w:bCs/>
        </w:rPr>
      </w:pPr>
      <w:r w:rsidRPr="00EC5EF7">
        <w:rPr>
          <w:b/>
          <w:bCs/>
        </w:rPr>
        <w:t>Uso</w:t>
      </w:r>
    </w:p>
    <w:p w14:paraId="21FFE28B" w14:textId="77777777" w:rsidR="00A6187D" w:rsidRPr="00EC5EF7" w:rsidRDefault="00A6187D" w:rsidP="00B04601">
      <w:pPr>
        <w:spacing w:line="240" w:lineRule="auto"/>
        <w:jc w:val="both"/>
      </w:pPr>
      <w:r w:rsidRPr="00EC5EF7">
        <w:t>No se permitirán sobrecargas de uso superiores a las previstas, ni alteraciones en la forma de trabajo de los elementos estructurales o en las condiciones de arriostramiento.</w:t>
      </w:r>
    </w:p>
    <w:p w14:paraId="70A2BC7E" w14:textId="77777777" w:rsidR="00A6187D" w:rsidRPr="00EC5EF7" w:rsidRDefault="00A6187D" w:rsidP="00B04601">
      <w:pPr>
        <w:spacing w:line="240" w:lineRule="auto"/>
        <w:jc w:val="both"/>
      </w:pPr>
      <w:r w:rsidRPr="00EC5EF7">
        <w:t>Sin la autorización del técnico competente no se abrirán huecos en muros resistentes o de arriostramiento, ni se permitirá la ejecución de rozas de profundidad mayor a 1/6 del espesor del muro, ni se realizará ninguna alteración en la fachada.</w:t>
      </w:r>
    </w:p>
    <w:p w14:paraId="2E263159" w14:textId="77777777" w:rsidR="00A6187D" w:rsidRPr="00EC5EF7" w:rsidRDefault="00A6187D" w:rsidP="00B04601">
      <w:pPr>
        <w:spacing w:line="240" w:lineRule="auto"/>
        <w:jc w:val="both"/>
        <w:rPr>
          <w:b/>
          <w:bCs/>
        </w:rPr>
      </w:pPr>
      <w:r w:rsidRPr="00EC5EF7">
        <w:rPr>
          <w:b/>
          <w:bCs/>
        </w:rPr>
        <w:t>Conservación</w:t>
      </w:r>
    </w:p>
    <w:p w14:paraId="0A3FFBAD" w14:textId="77777777" w:rsidR="00A6187D" w:rsidRPr="00EC5EF7" w:rsidRDefault="00A6187D" w:rsidP="00B04601">
      <w:pPr>
        <w:spacing w:line="240" w:lineRule="auto"/>
        <w:jc w:val="both"/>
      </w:pPr>
      <w:r w:rsidRPr="00EC5EF7">
        <w:t>Cuando se precise la limpieza de la fábrica de ladrillo con cara vista, se lavará con cepillo y agua, o una solución de ácido acético.</w:t>
      </w:r>
    </w:p>
    <w:p w14:paraId="53A6D53E" w14:textId="77777777" w:rsidR="00A6187D" w:rsidRPr="00EC5EF7" w:rsidRDefault="00A6187D" w:rsidP="00B04601">
      <w:pPr>
        <w:spacing w:line="240" w:lineRule="auto"/>
        <w:jc w:val="both"/>
        <w:rPr>
          <w:b/>
          <w:bCs/>
        </w:rPr>
      </w:pPr>
      <w:r w:rsidRPr="00EC5EF7">
        <w:rPr>
          <w:b/>
          <w:bCs/>
        </w:rPr>
        <w:t>Reparación. Reposición</w:t>
      </w:r>
    </w:p>
    <w:p w14:paraId="424F8A9C" w14:textId="77777777" w:rsidR="00A6187D" w:rsidRPr="00EC5EF7" w:rsidRDefault="00A6187D" w:rsidP="00B04601">
      <w:pPr>
        <w:spacing w:line="240" w:lineRule="auto"/>
        <w:jc w:val="both"/>
      </w:pPr>
      <w:r w:rsidRPr="00EC5EF7">
        <w:t xml:space="preserve">En general, cada 10 años, o antes si fuera apreciada alguna anomalía se realizará una inspección, observando si aparecen en alguna zona fisuras de retracción, o debidas a asientos o a otras causas. Cualquier alteración apreciable debida a desplomes, fisuras o envejecimiento indebido, deberá ser </w:t>
      </w:r>
      <w:r w:rsidRPr="00EC5EF7">
        <w:lastRenderedPageBreak/>
        <w:t>analizada por técnico competente que dictaminará su importancia y peligrosidad, y en su caso las reparaciones que deban realizarse.</w:t>
      </w:r>
    </w:p>
    <w:p w14:paraId="00854969" w14:textId="77777777" w:rsidR="00A6187D" w:rsidRPr="00EC5EF7" w:rsidRDefault="00A6187D" w:rsidP="00A6187D">
      <w:pPr>
        <w:pStyle w:val="Ttulo2"/>
        <w:numPr>
          <w:ilvl w:val="1"/>
          <w:numId w:val="0"/>
        </w:numPr>
        <w:spacing w:before="40" w:after="0" w:line="276" w:lineRule="auto"/>
        <w:ind w:left="576" w:hanging="576"/>
        <w:jc w:val="both"/>
      </w:pPr>
      <w:bookmarkStart w:id="215" w:name="_Toc197445063"/>
      <w:r w:rsidRPr="00EC5EF7">
        <w:t>TABIQUES CERÁMICOS.</w:t>
      </w:r>
      <w:bookmarkEnd w:id="215"/>
    </w:p>
    <w:p w14:paraId="145DE03E" w14:textId="77777777" w:rsidR="00A6187D" w:rsidRPr="00EC5EF7" w:rsidRDefault="00A6187D" w:rsidP="00B04601">
      <w:pPr>
        <w:spacing w:line="240" w:lineRule="auto"/>
        <w:jc w:val="both"/>
      </w:pPr>
      <w:r w:rsidRPr="00EC5EF7">
        <w:t>Tabique de ladrillo cerámic</w:t>
      </w:r>
      <w:r>
        <w:t xml:space="preserve">o tomado con mortero de cemento </w:t>
      </w:r>
      <w:r w:rsidRPr="00EC5EF7">
        <w:t>y/o cal o yeso, que constituye particiones interiores.</w:t>
      </w:r>
    </w:p>
    <w:p w14:paraId="70706C9C" w14:textId="77777777" w:rsidR="00A6187D" w:rsidRPr="00EC5EF7" w:rsidRDefault="00A6187D" w:rsidP="00A6187D">
      <w:pPr>
        <w:pStyle w:val="Ttulo3"/>
        <w:numPr>
          <w:ilvl w:val="2"/>
          <w:numId w:val="0"/>
        </w:numPr>
        <w:spacing w:before="40" w:after="0" w:line="276" w:lineRule="auto"/>
        <w:ind w:left="720" w:hanging="720"/>
      </w:pPr>
      <w:bookmarkStart w:id="216" w:name="_Toc197445064"/>
      <w:r w:rsidRPr="00EC5EF7">
        <w:t>DE LOS COMPONENTES Y PRODUCTOS CONSTITUYENTES</w:t>
      </w:r>
      <w:bookmarkEnd w:id="216"/>
    </w:p>
    <w:p w14:paraId="240389F5" w14:textId="77777777" w:rsidR="00A6187D" w:rsidRPr="00EC5EF7" w:rsidRDefault="00A6187D" w:rsidP="00B04601">
      <w:pPr>
        <w:spacing w:line="240" w:lineRule="auto"/>
        <w:jc w:val="both"/>
        <w:rPr>
          <w:i/>
        </w:rPr>
      </w:pPr>
      <w:r w:rsidRPr="00EC5EF7">
        <w:rPr>
          <w:i/>
        </w:rPr>
        <w:t>Ladrillos:</w:t>
      </w:r>
    </w:p>
    <w:p w14:paraId="36D03FD1" w14:textId="77777777" w:rsidR="00A6187D" w:rsidRPr="00EC5EF7" w:rsidRDefault="00A6187D" w:rsidP="00B04601">
      <w:pPr>
        <w:spacing w:line="240" w:lineRule="auto"/>
        <w:jc w:val="both"/>
      </w:pPr>
      <w:r w:rsidRPr="00EC5EF7">
        <w:t>Los ladrillos utilizados cumplirán las siguientes condiciones que se especifican en el Pliego general de condiciones para la recepción de los ladrillos cerámicos en las obras de construcción, RL-88:</w:t>
      </w:r>
    </w:p>
    <w:p w14:paraId="6E2CF729" w14:textId="77777777" w:rsidR="00A6187D" w:rsidRPr="00EC5EF7" w:rsidRDefault="00A6187D" w:rsidP="00B04601">
      <w:pPr>
        <w:spacing w:line="240" w:lineRule="auto"/>
        <w:jc w:val="both"/>
      </w:pPr>
      <w:r w:rsidRPr="00EC5EF7">
        <w:t>Los ladrillos presentarán regularidad de dimensiones y forma que permitan la obtención de tendeles de espesor uniforme, igualdad de hiladas, paramentos regulares y asiento uniforme de las fábricas, satisfaciendo para ello las características dimensionales y de forma Para asegurar la resistencia mecánica, durabilidad y aspecto de las fábricas, los ladrillos satisfarán las condiciones relativas a masa, resistencia a compresión, heladicidad, eflorescencias, succión y coloración especificadas</w:t>
      </w:r>
    </w:p>
    <w:p w14:paraId="4E12CF9D" w14:textId="77777777" w:rsidR="00A6187D" w:rsidRPr="00EC5EF7" w:rsidRDefault="00A6187D" w:rsidP="00B04601">
      <w:pPr>
        <w:spacing w:line="240" w:lineRule="auto"/>
        <w:jc w:val="both"/>
      </w:pPr>
      <w:r w:rsidRPr="00EC5EF7">
        <w:t>Los ladrillos no presentarán defectos que deterioren el aspecto de las fábricas y de modo que se asegure su durabilidad; para ello, cumplirán las limitaciones referentes a fisuras, exfoliaciones y desconchados por caliche.</w:t>
      </w:r>
    </w:p>
    <w:p w14:paraId="42B38D48" w14:textId="77777777" w:rsidR="00A6187D" w:rsidRPr="00EC5EF7" w:rsidRDefault="00A6187D" w:rsidP="00B04601">
      <w:pPr>
        <w:spacing w:line="240" w:lineRule="auto"/>
        <w:jc w:val="both"/>
        <w:rPr>
          <w:i/>
        </w:rPr>
      </w:pPr>
      <w:r w:rsidRPr="00EC5EF7">
        <w:rPr>
          <w:i/>
        </w:rPr>
        <w:t>Mortero:</w:t>
      </w:r>
    </w:p>
    <w:p w14:paraId="7D3FD56D" w14:textId="77777777" w:rsidR="00A6187D" w:rsidRPr="00EC5EF7" w:rsidRDefault="00A6187D" w:rsidP="00B04601">
      <w:pPr>
        <w:spacing w:line="240" w:lineRule="auto"/>
        <w:jc w:val="both"/>
      </w:pPr>
      <w:r w:rsidRPr="00EC5EF7">
        <w:t xml:space="preserve">En la confección de morteros, se utilizarán las </w:t>
      </w:r>
      <w:proofErr w:type="spellStart"/>
      <w:r w:rsidRPr="00EC5EF7">
        <w:t>cales</w:t>
      </w:r>
      <w:proofErr w:type="spellEnd"/>
      <w:r w:rsidRPr="00EC5EF7">
        <w:t xml:space="preserve"> aéreas y orgánicas clasificadas en la Instrucción para la Recepción de Cales RCA-92. Las arenas empleadas cumplirán las limitaciones relativas a tamaño máximo de granos, contenido de finos, granulometría y contenido de materia orgánica establecidas en el DB SE-F. Asimismo se admitirán todas las aguas potables y las tradicionalmente empleadas. En caso de duda, el agua deberá cumplir las condiciones de acidez, contenido en sustancias disueltas, sulfatos, cloruros., especificadas en las normas UNE. Por otro lado, el cemento utilizado cumplirá las exigencias en cuanto a composición, características mecánicas, físicas y químicas que establece la Instrucción para la recepción de cementos RC-97.</w:t>
      </w:r>
    </w:p>
    <w:p w14:paraId="14EBA160" w14:textId="77777777" w:rsidR="00A6187D" w:rsidRPr="00EC5EF7" w:rsidRDefault="00A6187D" w:rsidP="00B04601">
      <w:pPr>
        <w:spacing w:line="240" w:lineRule="auto"/>
        <w:jc w:val="both"/>
      </w:pPr>
      <w:r w:rsidRPr="00EC5EF7">
        <w:t>Los posibles aditivos incorporados al mortero antes de o durante el amasado, llegarán a obra con la designación correspondiente según normas UNE, así como la garantía del fabricante de que el aditivo, agregado en las proporciones y condiciones previstas, produce la función principal deseada.</w:t>
      </w:r>
    </w:p>
    <w:p w14:paraId="2E9A8D35" w14:textId="77777777" w:rsidR="00A6187D" w:rsidRPr="00EC5EF7" w:rsidRDefault="00A6187D" w:rsidP="00B04601">
      <w:pPr>
        <w:spacing w:line="240" w:lineRule="auto"/>
        <w:jc w:val="both"/>
      </w:pPr>
      <w:r w:rsidRPr="00EC5EF7">
        <w:t>Las mezclas preparadas, (envasadas o a granel) en seco para morteros llevarán el nombre del fabricante y la dosificación según el DB SE-F, así como la cantidad de agua a añadir para obtener las resistencias de los morteros tipo.</w:t>
      </w:r>
    </w:p>
    <w:p w14:paraId="7A27FFF8" w14:textId="77777777" w:rsidR="00A6187D" w:rsidRPr="00EC5EF7" w:rsidRDefault="00A6187D" w:rsidP="00B04601">
      <w:pPr>
        <w:spacing w:line="240" w:lineRule="auto"/>
        <w:jc w:val="both"/>
      </w:pPr>
      <w:r w:rsidRPr="00EC5EF7">
        <w:t>La resistencia a compresión del mortero estará dentro de los mínimos establecidos en el DB SE-F; su consistencia, midiendo el asentamiento en cono de Abrams, será de 17 + - 2 cm. Asimismo, la dosificación seguirá lo establecido en el DB SE-F, en cuanto a partes en volumen de sus componentes.</w:t>
      </w:r>
    </w:p>
    <w:p w14:paraId="6B93C580" w14:textId="77777777" w:rsidR="00A6187D" w:rsidRPr="00EC5EF7" w:rsidRDefault="00A6187D" w:rsidP="00B04601">
      <w:pPr>
        <w:spacing w:line="240" w:lineRule="auto"/>
        <w:jc w:val="both"/>
        <w:rPr>
          <w:i/>
        </w:rPr>
      </w:pPr>
      <w:r w:rsidRPr="00EC5EF7">
        <w:rPr>
          <w:i/>
        </w:rPr>
        <w:t>Revestimiento interior:</w:t>
      </w:r>
    </w:p>
    <w:p w14:paraId="1F0CBBCF" w14:textId="77777777" w:rsidR="00A6187D" w:rsidRPr="00EC5EF7" w:rsidRDefault="00A6187D" w:rsidP="00B04601">
      <w:pPr>
        <w:spacing w:line="240" w:lineRule="auto"/>
        <w:jc w:val="both"/>
      </w:pPr>
      <w:r w:rsidRPr="00EC5EF7">
        <w:t>Será de guarnecido y enlucido de yeso, etc. Cumplirá las especificaciones recogidas en el subcapítulo ERP Paramentos del presente Pliego de Condiciones.</w:t>
      </w:r>
    </w:p>
    <w:p w14:paraId="468DB4DD" w14:textId="77777777" w:rsidR="00A6187D" w:rsidRPr="00EC5EF7" w:rsidRDefault="00A6187D" w:rsidP="00B04601">
      <w:pPr>
        <w:spacing w:line="240" w:lineRule="auto"/>
        <w:jc w:val="both"/>
        <w:rPr>
          <w:b/>
          <w:bCs/>
          <w:i/>
        </w:rPr>
      </w:pPr>
      <w:r w:rsidRPr="00EC5EF7">
        <w:rPr>
          <w:b/>
          <w:bCs/>
          <w:i/>
        </w:rPr>
        <w:t>Control y aceptación</w:t>
      </w:r>
    </w:p>
    <w:p w14:paraId="456052C2" w14:textId="77777777" w:rsidR="00A6187D" w:rsidRPr="00EC5EF7" w:rsidRDefault="00A6187D" w:rsidP="00B04601">
      <w:pPr>
        <w:spacing w:line="240" w:lineRule="auto"/>
        <w:jc w:val="both"/>
      </w:pPr>
      <w:r w:rsidRPr="00EC5EF7">
        <w:rPr>
          <w:u w:val="single"/>
        </w:rPr>
        <w:t>Ladrillos:</w:t>
      </w:r>
    </w:p>
    <w:p w14:paraId="1B53B977" w14:textId="77777777" w:rsidR="00A6187D" w:rsidRPr="00EC5EF7" w:rsidRDefault="00A6187D" w:rsidP="00B04601">
      <w:pPr>
        <w:spacing w:line="240" w:lineRule="auto"/>
        <w:jc w:val="both"/>
      </w:pPr>
      <w:r w:rsidRPr="00EC5EF7">
        <w:t xml:space="preserve">Cuando los ladrillos suministrados estén amparados por el sello INCE, la dirección de obra podrá simplificar la recepción, comprobando únicamente el fabricante, tipo y clase de ladrillo, resistencia a compresión en </w:t>
      </w:r>
      <w:proofErr w:type="spellStart"/>
      <w:r w:rsidRPr="00EC5EF7">
        <w:t>kp</w:t>
      </w:r>
      <w:proofErr w:type="spellEnd"/>
      <w:r w:rsidRPr="00EC5EF7">
        <w:t xml:space="preserve">/cm2, dimensiones nominales y sello INCE, datos que deberán figurar en el albarán y, en </w:t>
      </w:r>
      <w:r w:rsidRPr="00EC5EF7">
        <w:lastRenderedPageBreak/>
        <w:t>su caso, en el empaquetado. Lo mismo se comprobará cuando los ladrillos suministrados procedan de Estados miembros de la Unión Europea, con especificaciones técnicas específicas, que garanticen objetivos de seguridad equivalentes a los</w:t>
      </w:r>
      <w:r>
        <w:t xml:space="preserve"> </w:t>
      </w:r>
    </w:p>
    <w:p w14:paraId="75FECDAA" w14:textId="77777777" w:rsidR="00A6187D" w:rsidRPr="00EC5EF7" w:rsidRDefault="00A6187D" w:rsidP="00A6187D">
      <w:pPr>
        <w:numPr>
          <w:ilvl w:val="0"/>
          <w:numId w:val="37"/>
        </w:numPr>
        <w:spacing w:after="200" w:line="240" w:lineRule="auto"/>
        <w:jc w:val="both"/>
      </w:pPr>
      <w:r w:rsidRPr="00EC5EF7">
        <w:t>Identificación, clase y tipo. Resistencia (según RL-88). Dimensiones nominales.</w:t>
      </w:r>
    </w:p>
    <w:p w14:paraId="4B24DEE1" w14:textId="77777777" w:rsidR="00A6187D" w:rsidRPr="00EC5EF7" w:rsidRDefault="00A6187D" w:rsidP="00A6187D">
      <w:pPr>
        <w:numPr>
          <w:ilvl w:val="0"/>
          <w:numId w:val="37"/>
        </w:numPr>
        <w:spacing w:after="200" w:line="240" w:lineRule="auto"/>
        <w:jc w:val="both"/>
      </w:pPr>
      <w:r w:rsidRPr="00EC5EF7">
        <w:t>Distintivos: Sello INCE-AENOR para ladrillos caravista.</w:t>
      </w:r>
    </w:p>
    <w:p w14:paraId="60873BC6" w14:textId="77777777" w:rsidR="00A6187D" w:rsidRPr="00EC5EF7" w:rsidRDefault="00A6187D" w:rsidP="00A6187D">
      <w:pPr>
        <w:numPr>
          <w:ilvl w:val="0"/>
          <w:numId w:val="37"/>
        </w:numPr>
        <w:spacing w:after="200" w:line="240" w:lineRule="auto"/>
        <w:jc w:val="both"/>
      </w:pPr>
      <w:r w:rsidRPr="00EC5EF7">
        <w:t>Con carácter general se realizarán ensayos, conforme lo especificado en el Pliego General de Condiciones para la Recepción de los Ladrillos Cerámicos en las Obras de Construcción, RL-88 de características dimensionales y defectos, nódulos de cal viva, succión de agua y masa. En fábricas caravista, los ensayos a realizar, conforme lo especificado en las normas UNE, serán absorción de agua, eflorescencias y heladicidad. En fábricas exteriores en zonas climáticas X e Y se realizarán ensayos de heladicidad.</w:t>
      </w:r>
    </w:p>
    <w:p w14:paraId="3F0CF332" w14:textId="77777777" w:rsidR="00A6187D" w:rsidRPr="00EC5EF7" w:rsidRDefault="00A6187D" w:rsidP="00B04601">
      <w:pPr>
        <w:spacing w:line="240" w:lineRule="auto"/>
        <w:jc w:val="both"/>
      </w:pPr>
      <w:r w:rsidRPr="00EC5EF7">
        <w:rPr>
          <w:u w:val="single"/>
        </w:rPr>
        <w:t>Morteros:</w:t>
      </w:r>
    </w:p>
    <w:p w14:paraId="6EDA9DF4" w14:textId="77777777" w:rsidR="00A6187D" w:rsidRPr="00EC5EF7" w:rsidRDefault="00A6187D" w:rsidP="00A6187D">
      <w:pPr>
        <w:numPr>
          <w:ilvl w:val="0"/>
          <w:numId w:val="37"/>
        </w:numPr>
        <w:spacing w:after="200" w:line="240" w:lineRule="auto"/>
        <w:jc w:val="both"/>
      </w:pPr>
      <w:r w:rsidRPr="00EC5EF7">
        <w:t>Identificación:</w:t>
      </w:r>
    </w:p>
    <w:p w14:paraId="53EA7CD8" w14:textId="77777777" w:rsidR="00A6187D" w:rsidRPr="00EC5EF7" w:rsidRDefault="00A6187D" w:rsidP="00A6187D">
      <w:pPr>
        <w:numPr>
          <w:ilvl w:val="0"/>
          <w:numId w:val="37"/>
        </w:numPr>
        <w:spacing w:after="200" w:line="240" w:lineRule="auto"/>
        <w:jc w:val="both"/>
      </w:pPr>
      <w:r w:rsidRPr="00EC5EF7">
        <w:t>Mortero: tipo. Dosificación.</w:t>
      </w:r>
    </w:p>
    <w:p w14:paraId="65C45730" w14:textId="77777777" w:rsidR="00A6187D" w:rsidRPr="00EC5EF7" w:rsidRDefault="00A6187D" w:rsidP="00A6187D">
      <w:pPr>
        <w:numPr>
          <w:ilvl w:val="0"/>
          <w:numId w:val="37"/>
        </w:numPr>
        <w:spacing w:after="200" w:line="240" w:lineRule="auto"/>
        <w:jc w:val="both"/>
      </w:pPr>
      <w:r w:rsidRPr="00EC5EF7">
        <w:t>Cemento: tipo, clase y categoría.</w:t>
      </w:r>
    </w:p>
    <w:p w14:paraId="3851BBC8" w14:textId="77777777" w:rsidR="00A6187D" w:rsidRPr="00EC5EF7" w:rsidRDefault="00A6187D" w:rsidP="00A6187D">
      <w:pPr>
        <w:numPr>
          <w:ilvl w:val="0"/>
          <w:numId w:val="37"/>
        </w:numPr>
        <w:spacing w:after="200" w:line="240" w:lineRule="auto"/>
        <w:jc w:val="both"/>
      </w:pPr>
      <w:r w:rsidRPr="00EC5EF7">
        <w:t>Agua: fuente de suministro.</w:t>
      </w:r>
    </w:p>
    <w:p w14:paraId="329DBE59" w14:textId="77777777" w:rsidR="00A6187D" w:rsidRPr="00EC5EF7" w:rsidRDefault="00A6187D" w:rsidP="00A6187D">
      <w:pPr>
        <w:numPr>
          <w:ilvl w:val="0"/>
          <w:numId w:val="37"/>
        </w:numPr>
        <w:spacing w:after="200" w:line="240" w:lineRule="auto"/>
        <w:jc w:val="both"/>
      </w:pPr>
      <w:r w:rsidRPr="00EC5EF7">
        <w:t>Cales: tipo. Clase.</w:t>
      </w:r>
    </w:p>
    <w:p w14:paraId="689C3C3D" w14:textId="77777777" w:rsidR="00A6187D" w:rsidRPr="00EC5EF7" w:rsidRDefault="00A6187D" w:rsidP="00A6187D">
      <w:pPr>
        <w:numPr>
          <w:ilvl w:val="0"/>
          <w:numId w:val="37"/>
        </w:numPr>
        <w:spacing w:after="200" w:line="240" w:lineRule="auto"/>
        <w:jc w:val="both"/>
      </w:pPr>
      <w:r w:rsidRPr="00EC5EF7">
        <w:t>Arenas (áridos): tipo. Tamaño máximo.</w:t>
      </w:r>
    </w:p>
    <w:p w14:paraId="4CBFDD2E" w14:textId="77777777" w:rsidR="00A6187D" w:rsidRPr="00EC5EF7" w:rsidRDefault="00A6187D" w:rsidP="00A6187D">
      <w:pPr>
        <w:numPr>
          <w:ilvl w:val="0"/>
          <w:numId w:val="37"/>
        </w:numPr>
        <w:spacing w:after="200" w:line="240" w:lineRule="auto"/>
        <w:jc w:val="both"/>
      </w:pPr>
      <w:r w:rsidRPr="00EC5EF7">
        <w:t>Distintivos:</w:t>
      </w:r>
    </w:p>
    <w:p w14:paraId="77951290" w14:textId="77777777" w:rsidR="00A6187D" w:rsidRPr="00EC5EF7" w:rsidRDefault="00A6187D" w:rsidP="00A6187D">
      <w:pPr>
        <w:numPr>
          <w:ilvl w:val="0"/>
          <w:numId w:val="37"/>
        </w:numPr>
        <w:spacing w:after="200" w:line="240" w:lineRule="auto"/>
        <w:jc w:val="both"/>
      </w:pPr>
      <w:r w:rsidRPr="00EC5EF7">
        <w:t>Mortero: Documento de Idoneidad Técnica o bien otros sistemas de certificación de la calidad del fabricante.</w:t>
      </w:r>
    </w:p>
    <w:p w14:paraId="2CF60AE3" w14:textId="77777777" w:rsidR="00A6187D" w:rsidRPr="00EC5EF7" w:rsidRDefault="00A6187D" w:rsidP="00A6187D">
      <w:pPr>
        <w:numPr>
          <w:ilvl w:val="0"/>
          <w:numId w:val="37"/>
        </w:numPr>
        <w:spacing w:after="200" w:line="240" w:lineRule="auto"/>
        <w:jc w:val="both"/>
      </w:pPr>
      <w:r w:rsidRPr="00EC5EF7">
        <w:t>Cemento: Marca AENOR u Homologación del Ministerio de Fomento.</w:t>
      </w:r>
    </w:p>
    <w:p w14:paraId="760C6195" w14:textId="77777777" w:rsidR="00A6187D" w:rsidRPr="00EC5EF7" w:rsidRDefault="00A6187D" w:rsidP="00A6187D">
      <w:pPr>
        <w:numPr>
          <w:ilvl w:val="0"/>
          <w:numId w:val="37"/>
        </w:numPr>
        <w:spacing w:after="200" w:line="240" w:lineRule="auto"/>
        <w:jc w:val="both"/>
      </w:pPr>
      <w:r w:rsidRPr="00EC5EF7">
        <w:t>Arenas: Marca AENOR u Homologación por el Ministerio de Fomento.</w:t>
      </w:r>
    </w:p>
    <w:p w14:paraId="54087708" w14:textId="77777777" w:rsidR="00A6187D" w:rsidRPr="00EC5EF7" w:rsidRDefault="00A6187D" w:rsidP="00A6187D">
      <w:pPr>
        <w:numPr>
          <w:ilvl w:val="0"/>
          <w:numId w:val="37"/>
        </w:numPr>
        <w:spacing w:after="200" w:line="240" w:lineRule="auto"/>
        <w:jc w:val="both"/>
      </w:pPr>
      <w:r w:rsidRPr="00EC5EF7">
        <w:t>Ensayos:</w:t>
      </w:r>
    </w:p>
    <w:p w14:paraId="63CB48F1" w14:textId="77777777" w:rsidR="00A6187D" w:rsidRPr="00EC5EF7" w:rsidRDefault="00A6187D" w:rsidP="00A6187D">
      <w:pPr>
        <w:numPr>
          <w:ilvl w:val="0"/>
          <w:numId w:val="37"/>
        </w:numPr>
        <w:spacing w:after="200" w:line="240" w:lineRule="auto"/>
        <w:jc w:val="both"/>
      </w:pPr>
      <w:r w:rsidRPr="00EC5EF7">
        <w:t>Mortero: resistencia a compresión y consistencia con Cono de Abrams.</w:t>
      </w:r>
    </w:p>
    <w:p w14:paraId="08BA39FE" w14:textId="77777777" w:rsidR="00A6187D" w:rsidRPr="00EC5EF7" w:rsidRDefault="00A6187D" w:rsidP="00A6187D">
      <w:pPr>
        <w:numPr>
          <w:ilvl w:val="0"/>
          <w:numId w:val="37"/>
        </w:numPr>
        <w:spacing w:after="200" w:line="240" w:lineRule="auto"/>
        <w:jc w:val="both"/>
      </w:pPr>
      <w:r w:rsidRPr="00EC5EF7">
        <w:t xml:space="preserve">Cemento: resistencia a compresión. Tiempos de fraguado. Expansión por agujas de Le </w:t>
      </w:r>
      <w:proofErr w:type="spellStart"/>
      <w:r w:rsidRPr="00EC5EF7">
        <w:t>Chatelier</w:t>
      </w:r>
      <w:proofErr w:type="spellEnd"/>
      <w:r w:rsidRPr="00EC5EF7">
        <w:t xml:space="preserve">. Pérdida al fuego. Residuo insoluble. Trióxido de azufre. Cloruros Cl. Sulfuros. Oxido de aluminio. </w:t>
      </w:r>
      <w:proofErr w:type="spellStart"/>
      <w:r w:rsidRPr="00EC5EF7">
        <w:t>Puzolanidad</w:t>
      </w:r>
      <w:proofErr w:type="spellEnd"/>
      <w:r w:rsidRPr="00EC5EF7">
        <w:t>.</w:t>
      </w:r>
    </w:p>
    <w:p w14:paraId="6B4F8316" w14:textId="77777777" w:rsidR="00A6187D" w:rsidRPr="00EC5EF7" w:rsidRDefault="00A6187D" w:rsidP="00A6187D">
      <w:pPr>
        <w:numPr>
          <w:ilvl w:val="0"/>
          <w:numId w:val="37"/>
        </w:numPr>
        <w:spacing w:after="200" w:line="240" w:lineRule="auto"/>
        <w:jc w:val="both"/>
      </w:pPr>
      <w:r w:rsidRPr="00EC5EF7">
        <w:t xml:space="preserve">Agua: exponente de hidrógeno pH, sustancias disueltas, sulfatos SO3, </w:t>
      </w:r>
      <w:proofErr w:type="spellStart"/>
      <w:r w:rsidRPr="00EC5EF7">
        <w:t>ión</w:t>
      </w:r>
      <w:proofErr w:type="spellEnd"/>
      <w:r w:rsidRPr="00EC5EF7">
        <w:t xml:space="preserve"> Cloro Cl-, hidratos de carbono, sustancias orgánicas solubles en éter.</w:t>
      </w:r>
    </w:p>
    <w:p w14:paraId="6464DD93" w14:textId="77777777" w:rsidR="00A6187D" w:rsidRPr="00EC5EF7" w:rsidRDefault="00A6187D" w:rsidP="00A6187D">
      <w:pPr>
        <w:numPr>
          <w:ilvl w:val="0"/>
          <w:numId w:val="37"/>
        </w:numPr>
        <w:spacing w:after="200" w:line="240" w:lineRule="auto"/>
        <w:jc w:val="both"/>
      </w:pPr>
      <w:r w:rsidRPr="00EC5EF7">
        <w:t>Cales: análisis químico de cales en general según RCA-92, finura de molido de cales aéreas y finura de molido, fraguado y estabilidad de volumen de cales hidráulicas.</w:t>
      </w:r>
    </w:p>
    <w:p w14:paraId="0C95308A" w14:textId="77777777" w:rsidR="00A6187D" w:rsidRPr="00EC5EF7" w:rsidRDefault="00A6187D" w:rsidP="00A6187D">
      <w:pPr>
        <w:numPr>
          <w:ilvl w:val="0"/>
          <w:numId w:val="37"/>
        </w:numPr>
        <w:spacing w:after="200" w:line="240" w:lineRule="auto"/>
        <w:jc w:val="both"/>
      </w:pPr>
      <w:r w:rsidRPr="00EC5EF7">
        <w:t>Arenas: materia orgánica, granulometría y finos que pasan por el tamiz 0,08.</w:t>
      </w:r>
    </w:p>
    <w:p w14:paraId="5273D355" w14:textId="77777777" w:rsidR="00A6187D" w:rsidRPr="00EC5EF7" w:rsidRDefault="00A6187D" w:rsidP="00B04601">
      <w:pPr>
        <w:spacing w:line="240" w:lineRule="auto"/>
        <w:jc w:val="both"/>
      </w:pPr>
      <w:r w:rsidRPr="00EC5EF7">
        <w:t xml:space="preserve">Los materiales y equipos de origen </w:t>
      </w:r>
      <w:proofErr w:type="gramStart"/>
      <w:r w:rsidRPr="00EC5EF7">
        <w:t>industrial,</w:t>
      </w:r>
      <w:proofErr w:type="gramEnd"/>
      <w:r w:rsidRPr="00EC5EF7">
        <w:t xml:space="preserve"> deberán cumplir las condiciones funcionales y de calidad que se fijan en las correspondientes normas y disposiciones vigentes relativas a fabricación y control industrial. Cuando el material o equipo llegue a obra con certificado de origen industrial que acredite el cumplimiento de dichas condiciones, normas o disposiciones, su recepción se realizará comprobando, únicamente, sus características aparentes.</w:t>
      </w:r>
    </w:p>
    <w:p w14:paraId="407F3C5F" w14:textId="77777777" w:rsidR="00A6187D" w:rsidRPr="00EC5EF7" w:rsidRDefault="00A6187D" w:rsidP="00B04601">
      <w:pPr>
        <w:spacing w:line="240" w:lineRule="auto"/>
        <w:jc w:val="both"/>
      </w:pPr>
      <w:r w:rsidRPr="00EC5EF7">
        <w:rPr>
          <w:u w:val="single"/>
        </w:rPr>
        <w:lastRenderedPageBreak/>
        <w:t>El soporte</w:t>
      </w:r>
    </w:p>
    <w:p w14:paraId="6C3BCFD7" w14:textId="77777777" w:rsidR="00A6187D" w:rsidRPr="00EC5EF7" w:rsidRDefault="00A6187D" w:rsidP="00B04601">
      <w:pPr>
        <w:spacing w:line="240" w:lineRule="auto"/>
        <w:jc w:val="both"/>
      </w:pPr>
      <w:r w:rsidRPr="00EC5EF7">
        <w:t>Se exigirá la condición de limitación de flecha a los elementos estructurales flectados: vigas de borde o remates de forjado.</w:t>
      </w:r>
    </w:p>
    <w:p w14:paraId="4DA1684F" w14:textId="77777777" w:rsidR="00A6187D" w:rsidRPr="00EC5EF7" w:rsidRDefault="00A6187D" w:rsidP="00B04601">
      <w:pPr>
        <w:spacing w:line="240" w:lineRule="auto"/>
        <w:jc w:val="both"/>
      </w:pPr>
      <w:r w:rsidRPr="00EC5EF7">
        <w:t>Se comprobará el nivel del forjado terminado y si hay alguna irregularidad se rellenará con una torta de mortero Compatibilidad</w:t>
      </w:r>
    </w:p>
    <w:p w14:paraId="442B8C9E" w14:textId="77777777" w:rsidR="00A6187D" w:rsidRPr="00EC5EF7" w:rsidRDefault="00A6187D" w:rsidP="00B04601">
      <w:pPr>
        <w:spacing w:line="240" w:lineRule="auto"/>
        <w:jc w:val="both"/>
      </w:pPr>
      <w:r w:rsidRPr="00EC5EF7">
        <w:t>Se seguirán las recomendaciones para la utilización de cemento en morteros para muros de fábrica de ladrillo dadas en el DB SE-F.</w:t>
      </w:r>
    </w:p>
    <w:p w14:paraId="55BE7525" w14:textId="77777777" w:rsidR="00A6187D" w:rsidRPr="00EC5EF7" w:rsidRDefault="00A6187D" w:rsidP="00A6187D">
      <w:pPr>
        <w:pStyle w:val="Ttulo3"/>
        <w:numPr>
          <w:ilvl w:val="2"/>
          <w:numId w:val="0"/>
        </w:numPr>
        <w:spacing w:before="40" w:after="0" w:line="240" w:lineRule="auto"/>
        <w:ind w:left="720" w:hanging="720"/>
      </w:pPr>
      <w:bookmarkStart w:id="217" w:name="_Toc197445065"/>
      <w:r w:rsidRPr="00EC5EF7">
        <w:t>DE LA EJECUCIÓN</w:t>
      </w:r>
      <w:bookmarkEnd w:id="217"/>
    </w:p>
    <w:p w14:paraId="06A0EDED" w14:textId="77777777" w:rsidR="00A6187D" w:rsidRPr="00EC5EF7" w:rsidRDefault="00A6187D" w:rsidP="00B04601">
      <w:pPr>
        <w:spacing w:line="240" w:lineRule="auto"/>
        <w:jc w:val="both"/>
        <w:rPr>
          <w:b/>
          <w:bCs/>
          <w:i/>
        </w:rPr>
      </w:pPr>
      <w:r w:rsidRPr="00EC5EF7">
        <w:rPr>
          <w:b/>
          <w:bCs/>
          <w:i/>
        </w:rPr>
        <w:t>Preparación</w:t>
      </w:r>
    </w:p>
    <w:p w14:paraId="66D45CA3" w14:textId="77777777" w:rsidR="00A6187D" w:rsidRPr="00EC5EF7" w:rsidRDefault="00A6187D" w:rsidP="00B04601">
      <w:pPr>
        <w:spacing w:line="240" w:lineRule="auto"/>
        <w:jc w:val="both"/>
      </w:pPr>
      <w:r w:rsidRPr="00EC5EF7">
        <w:t>Estará terminada la estructura, se dispondrá de los precercos en obra y se marcarán niveles en planta.</w:t>
      </w:r>
    </w:p>
    <w:p w14:paraId="7BF2B440" w14:textId="77777777" w:rsidR="00A6187D" w:rsidRPr="00EC5EF7" w:rsidRDefault="00A6187D" w:rsidP="00B04601">
      <w:pPr>
        <w:spacing w:line="240" w:lineRule="auto"/>
        <w:jc w:val="both"/>
      </w:pPr>
      <w:r w:rsidRPr="00EC5EF7">
        <w:t>Antes del inicio de las fábricas cerámicas, se replantearán; realizado el replanteo, se colocarán miras escantilladas a distancias no mayores que cuat</w:t>
      </w:r>
      <w:r>
        <w:t xml:space="preserve">ro m, con marcas a la altura de </w:t>
      </w:r>
      <w:r w:rsidRPr="00EC5EF7">
        <w:t>cada hilada.</w:t>
      </w:r>
    </w:p>
    <w:p w14:paraId="28F9EFB1" w14:textId="77777777" w:rsidR="00A6187D" w:rsidRPr="00EC5EF7" w:rsidRDefault="00A6187D" w:rsidP="00B04601">
      <w:pPr>
        <w:spacing w:line="240" w:lineRule="auto"/>
        <w:jc w:val="both"/>
      </w:pPr>
      <w:r w:rsidRPr="00EC5EF7">
        <w:t>Los ladrillos se humedecerán en el momento de su colocación, para que no absorban el agua del mortero, regándose los ladrillos, abundantemente, por aspersión o por inmersión, apilándolos para que al usarlos no goteen.</w:t>
      </w:r>
    </w:p>
    <w:p w14:paraId="176D1745" w14:textId="77777777" w:rsidR="00A6187D" w:rsidRPr="00EC5EF7" w:rsidRDefault="00A6187D" w:rsidP="00B04601">
      <w:pPr>
        <w:spacing w:line="240" w:lineRule="auto"/>
        <w:jc w:val="both"/>
      </w:pPr>
      <w:r w:rsidRPr="00EC5EF7">
        <w:t>Fases de ejecución</w:t>
      </w:r>
    </w:p>
    <w:p w14:paraId="4F226DDC" w14:textId="77777777" w:rsidR="00A6187D" w:rsidRPr="00EC5EF7" w:rsidRDefault="00A6187D" w:rsidP="00B04601">
      <w:pPr>
        <w:spacing w:line="240" w:lineRule="auto"/>
        <w:jc w:val="both"/>
      </w:pPr>
      <w:r w:rsidRPr="00EC5EF7">
        <w:t>Las fábricas cerámicas se levantarán por hiladas horizontales enteras, salvo cuando dos partes tengan que levantarse en distintas épocas, en cuyo caso la primera se dejará escalonada.</w:t>
      </w:r>
    </w:p>
    <w:p w14:paraId="76DD68CF" w14:textId="77777777" w:rsidR="00A6187D" w:rsidRPr="00EC5EF7" w:rsidRDefault="00A6187D" w:rsidP="00B04601">
      <w:pPr>
        <w:spacing w:line="240" w:lineRule="auto"/>
        <w:jc w:val="both"/>
      </w:pPr>
      <w:r w:rsidRPr="00EC5EF7">
        <w:t>Los encuentros de esquinas o con otras fábricas, se harán mediante enjarjes en todo su espesor y en todas las hiladas.</w:t>
      </w:r>
    </w:p>
    <w:p w14:paraId="270ACFE0" w14:textId="77777777" w:rsidR="00A6187D" w:rsidRPr="00EC5EF7" w:rsidRDefault="00A6187D" w:rsidP="00B04601">
      <w:pPr>
        <w:spacing w:line="240" w:lineRule="auto"/>
        <w:jc w:val="both"/>
      </w:pPr>
      <w:r w:rsidRPr="00EC5EF7">
        <w:t>Entre la hilada superior del tabique y el forjado o elemento horizontal de arriostramiento, se dejará una holgura de 2 cm que se rellenará transcurrido un mínimo de 24 horas con pasta de yeso o con mortero de cemento.</w:t>
      </w:r>
    </w:p>
    <w:p w14:paraId="64D595D2" w14:textId="77777777" w:rsidR="00A6187D" w:rsidRPr="00EC5EF7" w:rsidRDefault="00A6187D" w:rsidP="00B04601">
      <w:pPr>
        <w:spacing w:line="240" w:lineRule="auto"/>
        <w:jc w:val="both"/>
      </w:pPr>
      <w:r w:rsidRPr="00EC5EF7">
        <w:t xml:space="preserve">El encuentro entre tabiques con elementos </w:t>
      </w:r>
      <w:proofErr w:type="gramStart"/>
      <w:r w:rsidRPr="00EC5EF7">
        <w:t>estructurales,</w:t>
      </w:r>
      <w:proofErr w:type="gramEnd"/>
      <w:r w:rsidRPr="00EC5EF7">
        <w:t xml:space="preserve"> se hará de forma que no sean solidarios.</w:t>
      </w:r>
    </w:p>
    <w:p w14:paraId="70E18422" w14:textId="77777777" w:rsidR="00A6187D" w:rsidRPr="00EC5EF7" w:rsidRDefault="00A6187D" w:rsidP="00B04601">
      <w:pPr>
        <w:spacing w:line="240" w:lineRule="auto"/>
        <w:jc w:val="both"/>
      </w:pPr>
      <w:r w:rsidRPr="00EC5EF7">
        <w:t>Las rozas tendrán una profundidad no mayor que 4 cm. Sobre ladrillo macizo y de un canuto sobre ladrillo hueco. El ancho no será superior a dos veces su profundidad. Se ejecutarán preferentemente a máquina una vez guarnecido el tabique.</w:t>
      </w:r>
    </w:p>
    <w:p w14:paraId="16970D4E" w14:textId="77777777" w:rsidR="00A6187D" w:rsidRPr="00EC5EF7" w:rsidRDefault="00A6187D" w:rsidP="00B04601">
      <w:pPr>
        <w:spacing w:line="240" w:lineRule="auto"/>
        <w:jc w:val="both"/>
      </w:pPr>
      <w:r w:rsidRPr="00EC5EF7">
        <w:t xml:space="preserve">Los dinteles de huecos superiores a 100 </w:t>
      </w:r>
      <w:proofErr w:type="gramStart"/>
      <w:r w:rsidRPr="00EC5EF7">
        <w:t>cm,</w:t>
      </w:r>
      <w:proofErr w:type="gramEnd"/>
      <w:r w:rsidRPr="00EC5EF7">
        <w:t xml:space="preserve"> se realizarán por medio de arcos de descarga o elementos resistentes.</w:t>
      </w:r>
    </w:p>
    <w:p w14:paraId="3BE6340A" w14:textId="77777777" w:rsidR="00A6187D" w:rsidRPr="00EC5EF7" w:rsidRDefault="00A6187D" w:rsidP="00B04601">
      <w:pPr>
        <w:spacing w:line="240" w:lineRule="auto"/>
        <w:jc w:val="both"/>
      </w:pPr>
      <w:r w:rsidRPr="00EC5EF7">
        <w:t>Las fábricas de ladrillo se trabajarán siempre a una temperatura ambiente que oscile entre cinco y cuarenta grados centígrados (5 a 40 °C). Si se sobrepasan estos límites, 48 horas después, se revisará la obra ejecutada.</w:t>
      </w:r>
    </w:p>
    <w:p w14:paraId="09674126" w14:textId="77777777" w:rsidR="00A6187D" w:rsidRPr="00EC5EF7" w:rsidRDefault="00A6187D" w:rsidP="00B04601">
      <w:pPr>
        <w:spacing w:line="240" w:lineRule="auto"/>
        <w:jc w:val="both"/>
      </w:pPr>
      <w:r w:rsidRPr="00EC5EF7">
        <w:t>Cuando el viento sea superior a 50 km/h, se suspenderán los trabajos y se asegurarán las fábricas de ladrillo realizadas.</w:t>
      </w:r>
    </w:p>
    <w:p w14:paraId="593AF64A" w14:textId="77777777" w:rsidR="00A6187D" w:rsidRPr="00EC5EF7" w:rsidRDefault="00A6187D" w:rsidP="00B04601">
      <w:pPr>
        <w:spacing w:line="240" w:lineRule="auto"/>
        <w:jc w:val="both"/>
      </w:pPr>
      <w:r w:rsidRPr="00EC5EF7">
        <w:rPr>
          <w:b/>
          <w:i/>
        </w:rPr>
        <w:t>Durante la ejecución de las fábricas cerámicas</w:t>
      </w:r>
      <w:r w:rsidRPr="00EC5EF7">
        <w:t>, se adoptarán las siguientes protecciones:</w:t>
      </w:r>
    </w:p>
    <w:p w14:paraId="46076A85" w14:textId="77777777" w:rsidR="00A6187D" w:rsidRPr="00EC5EF7" w:rsidRDefault="00A6187D" w:rsidP="00A6187D">
      <w:pPr>
        <w:numPr>
          <w:ilvl w:val="0"/>
          <w:numId w:val="37"/>
        </w:numPr>
        <w:spacing w:after="200" w:line="240" w:lineRule="auto"/>
        <w:jc w:val="both"/>
      </w:pPr>
      <w:r w:rsidRPr="00EC5EF7">
        <w:t>Contra la lluvia: las partes recientemente ejecutadas se protegerán con láminas de material plástico o similar, para evitar la erosión de las juntas de mortero.</w:t>
      </w:r>
    </w:p>
    <w:p w14:paraId="258E50E7" w14:textId="77777777" w:rsidR="00A6187D" w:rsidRPr="00EC5EF7" w:rsidRDefault="00A6187D" w:rsidP="00A6187D">
      <w:pPr>
        <w:numPr>
          <w:ilvl w:val="0"/>
          <w:numId w:val="37"/>
        </w:numPr>
        <w:spacing w:after="200" w:line="240" w:lineRule="auto"/>
        <w:jc w:val="both"/>
      </w:pPr>
      <w:r w:rsidRPr="00EC5EF7">
        <w:t>Contra el calor: en tiempo seco y caluroso, se mantendrá húmeda la fábrica recientemente ejecutada, para evitar el riesgo de una rápida evaporación del agua del mortero.</w:t>
      </w:r>
    </w:p>
    <w:p w14:paraId="5FC26690" w14:textId="77777777" w:rsidR="00A6187D" w:rsidRPr="00EC5EF7" w:rsidRDefault="00A6187D" w:rsidP="00A6187D">
      <w:pPr>
        <w:numPr>
          <w:ilvl w:val="0"/>
          <w:numId w:val="37"/>
        </w:numPr>
        <w:spacing w:after="200" w:line="240" w:lineRule="auto"/>
        <w:jc w:val="both"/>
      </w:pPr>
      <w:r w:rsidRPr="00EC5EF7">
        <w:lastRenderedPageBreak/>
        <w:t>Contra heladas: si ha helado antes de iniciar el trabajo, se revisará escrupulosamente lo ejecutado en las 48 horas anteriores, demoliéndose las zonas dañadas. Si la helada se produce una vez iniciado el trabajo, se suspenderá protegiendo lo recientemente construido.</w:t>
      </w:r>
    </w:p>
    <w:p w14:paraId="3FE58871" w14:textId="77777777" w:rsidR="00A6187D" w:rsidRPr="00EC5EF7" w:rsidRDefault="00A6187D" w:rsidP="00A6187D">
      <w:pPr>
        <w:numPr>
          <w:ilvl w:val="0"/>
          <w:numId w:val="37"/>
        </w:numPr>
        <w:spacing w:after="200" w:line="240" w:lineRule="auto"/>
        <w:jc w:val="both"/>
      </w:pPr>
      <w:r w:rsidRPr="00EC5EF7">
        <w:t>Contra derribos: hasta que las fábricas no estén estabilizadas, se arriostrarán y apuntalarán.</w:t>
      </w:r>
    </w:p>
    <w:p w14:paraId="63B020A1" w14:textId="77777777" w:rsidR="00A6187D" w:rsidRPr="00EC5EF7" w:rsidRDefault="00A6187D" w:rsidP="00B04601">
      <w:pPr>
        <w:spacing w:line="240" w:lineRule="auto"/>
        <w:jc w:val="both"/>
        <w:rPr>
          <w:b/>
          <w:bCs/>
          <w:i/>
        </w:rPr>
      </w:pPr>
      <w:r w:rsidRPr="00EC5EF7">
        <w:rPr>
          <w:b/>
          <w:bCs/>
          <w:i/>
        </w:rPr>
        <w:t>Acabados</w:t>
      </w:r>
    </w:p>
    <w:p w14:paraId="76E0A890" w14:textId="77777777" w:rsidR="00A6187D" w:rsidRPr="00EC5EF7" w:rsidRDefault="00A6187D" w:rsidP="00B04601">
      <w:pPr>
        <w:spacing w:line="240" w:lineRule="auto"/>
        <w:jc w:val="both"/>
      </w:pPr>
      <w:r w:rsidRPr="00EC5EF7">
        <w:t>Las fábricas cerámicas quedarán planas y aplomadas, y tendrán una composición uniforme en toda su altura.</w:t>
      </w:r>
    </w:p>
    <w:p w14:paraId="23AF819E" w14:textId="77777777" w:rsidR="00A6187D" w:rsidRPr="00EC5EF7" w:rsidRDefault="00A6187D" w:rsidP="00B04601">
      <w:pPr>
        <w:spacing w:line="240" w:lineRule="auto"/>
        <w:jc w:val="both"/>
        <w:rPr>
          <w:b/>
          <w:bCs/>
          <w:i/>
        </w:rPr>
      </w:pPr>
      <w:r w:rsidRPr="00EC5EF7">
        <w:rPr>
          <w:b/>
          <w:bCs/>
          <w:i/>
        </w:rPr>
        <w:t>Control y aceptación</w:t>
      </w:r>
    </w:p>
    <w:p w14:paraId="1F0C540E" w14:textId="77777777" w:rsidR="00A6187D" w:rsidRPr="00EC5EF7" w:rsidRDefault="00A6187D" w:rsidP="00B04601">
      <w:pPr>
        <w:spacing w:line="240" w:lineRule="auto"/>
        <w:jc w:val="both"/>
      </w:pPr>
      <w:r w:rsidRPr="00EC5EF7">
        <w:t>Controles durante la ejecución: puntos de observación. Unidad y frecuencia de inspección: 2 cada planta.</w:t>
      </w:r>
    </w:p>
    <w:p w14:paraId="370165C4" w14:textId="77777777" w:rsidR="00A6187D" w:rsidRPr="00EC5EF7" w:rsidRDefault="00A6187D" w:rsidP="00B04601">
      <w:pPr>
        <w:spacing w:line="240" w:lineRule="auto"/>
        <w:jc w:val="both"/>
      </w:pPr>
      <w:r w:rsidRPr="00EC5EF7">
        <w:rPr>
          <w:u w:val="single"/>
        </w:rPr>
        <w:t>Replanteo:</w:t>
      </w:r>
    </w:p>
    <w:p w14:paraId="4BA9F162" w14:textId="77777777" w:rsidR="00A6187D" w:rsidRPr="00EC5EF7" w:rsidRDefault="00A6187D" w:rsidP="00A6187D">
      <w:pPr>
        <w:numPr>
          <w:ilvl w:val="0"/>
          <w:numId w:val="37"/>
        </w:numPr>
        <w:spacing w:after="200" w:line="240" w:lineRule="auto"/>
        <w:jc w:val="both"/>
      </w:pPr>
      <w:r w:rsidRPr="00EC5EF7">
        <w:t>Adecuación a proyecto.</w:t>
      </w:r>
    </w:p>
    <w:p w14:paraId="519E2CFE" w14:textId="77777777" w:rsidR="00A6187D" w:rsidRPr="00EC5EF7" w:rsidRDefault="00A6187D" w:rsidP="00A6187D">
      <w:pPr>
        <w:numPr>
          <w:ilvl w:val="0"/>
          <w:numId w:val="37"/>
        </w:numPr>
        <w:spacing w:after="200" w:line="240" w:lineRule="auto"/>
        <w:jc w:val="both"/>
      </w:pPr>
      <w:r w:rsidRPr="00EC5EF7">
        <w:t xml:space="preserve">Comprobación de espesores (tabiques con conducciones de diámetro &gt; </w:t>
      </w:r>
      <w:proofErr w:type="spellStart"/>
      <w:r w:rsidRPr="00EC5EF7">
        <w:t>ó</w:t>
      </w:r>
      <w:proofErr w:type="spellEnd"/>
      <w:r w:rsidRPr="00EC5EF7">
        <w:t xml:space="preserve"> = 2 cm serán de hueco doble).</w:t>
      </w:r>
    </w:p>
    <w:p w14:paraId="3C30F7CC" w14:textId="77777777" w:rsidR="00A6187D" w:rsidRPr="00EC5EF7" w:rsidRDefault="00A6187D" w:rsidP="00A6187D">
      <w:pPr>
        <w:numPr>
          <w:ilvl w:val="0"/>
          <w:numId w:val="37"/>
        </w:numPr>
        <w:spacing w:after="200" w:line="240" w:lineRule="auto"/>
        <w:jc w:val="both"/>
      </w:pPr>
      <w:r w:rsidRPr="00EC5EF7">
        <w:t>Comprobación de huecos de paso, y de desplomes y escuadría del cerco o premarco.</w:t>
      </w:r>
    </w:p>
    <w:p w14:paraId="3D9F19B0" w14:textId="77777777" w:rsidR="00A6187D" w:rsidRPr="00EC5EF7" w:rsidRDefault="00A6187D" w:rsidP="00B04601">
      <w:pPr>
        <w:spacing w:line="240" w:lineRule="auto"/>
        <w:jc w:val="both"/>
      </w:pPr>
      <w:r w:rsidRPr="00EC5EF7">
        <w:rPr>
          <w:u w:val="single"/>
        </w:rPr>
        <w:t>Ejecución del tabique:</w:t>
      </w:r>
    </w:p>
    <w:p w14:paraId="1BA940D8" w14:textId="77777777" w:rsidR="00A6187D" w:rsidRPr="00EC5EF7" w:rsidRDefault="00A6187D" w:rsidP="00A6187D">
      <w:pPr>
        <w:numPr>
          <w:ilvl w:val="0"/>
          <w:numId w:val="37"/>
        </w:numPr>
        <w:spacing w:after="200" w:line="240" w:lineRule="auto"/>
        <w:jc w:val="both"/>
      </w:pPr>
      <w:r w:rsidRPr="00EC5EF7">
        <w:t>Unión a otros tabiques.</w:t>
      </w:r>
    </w:p>
    <w:p w14:paraId="47295205" w14:textId="77777777" w:rsidR="00A6187D" w:rsidRPr="00EC5EF7" w:rsidRDefault="00A6187D" w:rsidP="00A6187D">
      <w:pPr>
        <w:numPr>
          <w:ilvl w:val="0"/>
          <w:numId w:val="37"/>
        </w:numPr>
        <w:spacing w:after="200" w:line="240" w:lineRule="auto"/>
        <w:jc w:val="both"/>
      </w:pPr>
      <w:r w:rsidRPr="00EC5EF7">
        <w:t>Encuentro no solidario con los elementos estructurales verticales.</w:t>
      </w:r>
    </w:p>
    <w:p w14:paraId="173C6276" w14:textId="77777777" w:rsidR="00A6187D" w:rsidRDefault="00A6187D" w:rsidP="00A6187D">
      <w:pPr>
        <w:numPr>
          <w:ilvl w:val="0"/>
          <w:numId w:val="37"/>
        </w:numPr>
        <w:spacing w:after="200" w:line="240" w:lineRule="auto"/>
        <w:jc w:val="both"/>
      </w:pPr>
      <w:r w:rsidRPr="00EC5EF7">
        <w:t>Holgura de 2 cm en el encuentro con el forjado superior</w:t>
      </w:r>
      <w:r>
        <w:t xml:space="preserve"> </w:t>
      </w:r>
      <w:r w:rsidRPr="00EC5EF7">
        <w:t xml:space="preserve">rellenada a las 24 horas con pasta de yeso. </w:t>
      </w:r>
    </w:p>
    <w:p w14:paraId="0299F7C7" w14:textId="77777777" w:rsidR="00A6187D" w:rsidRPr="00EC5EF7" w:rsidRDefault="00A6187D" w:rsidP="00A6187D">
      <w:pPr>
        <w:numPr>
          <w:ilvl w:val="0"/>
          <w:numId w:val="37"/>
        </w:numPr>
        <w:spacing w:after="200" w:line="240" w:lineRule="auto"/>
        <w:jc w:val="both"/>
      </w:pPr>
      <w:r w:rsidRPr="00B55067">
        <w:rPr>
          <w:u w:val="single"/>
        </w:rPr>
        <w:t>Comprobación final:</w:t>
      </w:r>
    </w:p>
    <w:p w14:paraId="67C33587" w14:textId="77777777" w:rsidR="00A6187D" w:rsidRPr="00EC5EF7" w:rsidRDefault="00A6187D" w:rsidP="00B04601">
      <w:pPr>
        <w:spacing w:line="240" w:lineRule="auto"/>
        <w:jc w:val="both"/>
        <w:rPr>
          <w:b/>
          <w:bCs/>
          <w:i/>
        </w:rPr>
      </w:pPr>
      <w:r w:rsidRPr="00EC5EF7">
        <w:rPr>
          <w:b/>
          <w:bCs/>
          <w:i/>
        </w:rPr>
        <w:t>Control y aceptación</w:t>
      </w:r>
    </w:p>
    <w:p w14:paraId="46E96AA4" w14:textId="77777777" w:rsidR="00A6187D" w:rsidRDefault="00A6187D" w:rsidP="00B04601">
      <w:pPr>
        <w:spacing w:line="240" w:lineRule="auto"/>
        <w:jc w:val="both"/>
        <w:rPr>
          <w:u w:val="single"/>
        </w:rPr>
      </w:pPr>
      <w:r w:rsidRPr="00EC5EF7">
        <w:rPr>
          <w:u w:val="single"/>
        </w:rPr>
        <w:t>Yeso:</w:t>
      </w:r>
    </w:p>
    <w:p w14:paraId="03ACE3F5" w14:textId="77777777" w:rsidR="00A6187D" w:rsidRPr="00EC5EF7" w:rsidRDefault="00A6187D" w:rsidP="00A6187D">
      <w:pPr>
        <w:numPr>
          <w:ilvl w:val="0"/>
          <w:numId w:val="37"/>
        </w:numPr>
        <w:spacing w:after="200" w:line="240" w:lineRule="auto"/>
        <w:jc w:val="both"/>
      </w:pPr>
      <w:r w:rsidRPr="00EC5EF7">
        <w:t>Planeidad medida con regla de 2 m.</w:t>
      </w:r>
    </w:p>
    <w:p w14:paraId="1AB1E155" w14:textId="77777777" w:rsidR="00A6187D" w:rsidRPr="00EC5EF7" w:rsidRDefault="00A6187D" w:rsidP="00A6187D">
      <w:pPr>
        <w:numPr>
          <w:ilvl w:val="0"/>
          <w:numId w:val="37"/>
        </w:numPr>
        <w:spacing w:after="200" w:line="240" w:lineRule="auto"/>
        <w:jc w:val="both"/>
      </w:pPr>
      <w:r w:rsidRPr="00EC5EF7">
        <w:t>Desplome inferior a 1 cm en 3 m de altura.</w:t>
      </w:r>
    </w:p>
    <w:p w14:paraId="351E3D9D" w14:textId="77777777" w:rsidR="00A6187D" w:rsidRPr="00EC5EF7" w:rsidRDefault="00A6187D" w:rsidP="00A6187D">
      <w:pPr>
        <w:numPr>
          <w:ilvl w:val="0"/>
          <w:numId w:val="37"/>
        </w:numPr>
        <w:spacing w:after="200" w:line="240" w:lineRule="auto"/>
        <w:jc w:val="both"/>
      </w:pPr>
      <w:r w:rsidRPr="00EC5EF7">
        <w:t>Fijación al tabique del cerco o premarco (huecos de paso, descuadres y alabeos).</w:t>
      </w:r>
    </w:p>
    <w:p w14:paraId="642E91AA" w14:textId="77777777" w:rsidR="00A6187D" w:rsidRPr="00EC5EF7" w:rsidRDefault="00A6187D" w:rsidP="00A6187D">
      <w:pPr>
        <w:numPr>
          <w:ilvl w:val="0"/>
          <w:numId w:val="37"/>
        </w:numPr>
        <w:spacing w:after="200" w:line="240" w:lineRule="auto"/>
        <w:jc w:val="both"/>
      </w:pPr>
      <w:r w:rsidRPr="00EC5EF7">
        <w:t>Rozas distanciadas al menos 15 cm de cercos rellenadas a las 24 horas con pasta de yeso.</w:t>
      </w:r>
    </w:p>
    <w:p w14:paraId="69971A98" w14:textId="77777777" w:rsidR="00A6187D" w:rsidRPr="00EC5EF7" w:rsidRDefault="00A6187D" w:rsidP="00A6187D">
      <w:pPr>
        <w:pStyle w:val="Ttulo3"/>
        <w:numPr>
          <w:ilvl w:val="2"/>
          <w:numId w:val="0"/>
        </w:numPr>
        <w:spacing w:before="40" w:after="0" w:line="240" w:lineRule="auto"/>
        <w:ind w:left="720" w:hanging="720"/>
      </w:pPr>
      <w:bookmarkStart w:id="218" w:name="_Toc197445066"/>
      <w:r w:rsidRPr="00EC5EF7">
        <w:t>MEDICIÓN Y ABONO.</w:t>
      </w:r>
      <w:bookmarkEnd w:id="218"/>
    </w:p>
    <w:p w14:paraId="64E43260" w14:textId="77777777" w:rsidR="00A6187D" w:rsidRPr="00EC5EF7" w:rsidRDefault="00A6187D" w:rsidP="00B04601">
      <w:pPr>
        <w:spacing w:line="240" w:lineRule="auto"/>
        <w:jc w:val="both"/>
      </w:pPr>
      <w:r w:rsidRPr="00EC5EF7">
        <w:t>Metro cuadrado de fábrica de ladrillo cerámico tomado con mortero de cemento y/o cal o yeso, aparejada, incluso replanteo, nivelación y aplomado, parte proporcional de enjarjes, mermas y roturas, humedecido de los ladrillos y limpieza, ejecución de encuentros y elementos especiales, medida deduciendo huecos superiores a 1 m2.</w:t>
      </w:r>
    </w:p>
    <w:p w14:paraId="216D8211" w14:textId="77777777" w:rsidR="00A6187D" w:rsidRPr="00EC5EF7" w:rsidRDefault="00A6187D" w:rsidP="00A6187D">
      <w:pPr>
        <w:pStyle w:val="Ttulo3"/>
        <w:numPr>
          <w:ilvl w:val="2"/>
          <w:numId w:val="0"/>
        </w:numPr>
        <w:spacing w:before="40" w:after="0" w:line="240" w:lineRule="auto"/>
        <w:ind w:left="720" w:hanging="720"/>
      </w:pPr>
      <w:bookmarkStart w:id="219" w:name="_Toc197445067"/>
      <w:r w:rsidRPr="00EC5EF7">
        <w:t>MANTENIMIENTO.</w:t>
      </w:r>
      <w:bookmarkEnd w:id="219"/>
    </w:p>
    <w:p w14:paraId="01237CF4" w14:textId="77777777" w:rsidR="00A6187D" w:rsidRPr="00EC5EF7" w:rsidRDefault="00A6187D" w:rsidP="00B04601">
      <w:pPr>
        <w:spacing w:line="240" w:lineRule="auto"/>
        <w:jc w:val="both"/>
        <w:rPr>
          <w:b/>
          <w:bCs/>
        </w:rPr>
      </w:pPr>
      <w:r w:rsidRPr="00EC5EF7">
        <w:rPr>
          <w:b/>
          <w:bCs/>
        </w:rPr>
        <w:t>Uso</w:t>
      </w:r>
    </w:p>
    <w:p w14:paraId="497D47A6" w14:textId="77777777" w:rsidR="00A6187D" w:rsidRPr="00EC5EF7" w:rsidRDefault="00A6187D" w:rsidP="00B04601">
      <w:pPr>
        <w:spacing w:line="240" w:lineRule="auto"/>
        <w:jc w:val="both"/>
      </w:pPr>
      <w:r w:rsidRPr="00EC5EF7">
        <w:t>No se colgarán elementos ni se producirán empujes que puedan dañar la tabiquería. Los daños producidos por escapes de agua o condensaciones se repararán inmediatamente.</w:t>
      </w:r>
    </w:p>
    <w:p w14:paraId="66328F2F" w14:textId="77777777" w:rsidR="00A6187D" w:rsidRPr="00EC5EF7" w:rsidRDefault="00A6187D" w:rsidP="00B04601">
      <w:pPr>
        <w:spacing w:line="240" w:lineRule="auto"/>
        <w:jc w:val="both"/>
        <w:rPr>
          <w:b/>
          <w:bCs/>
        </w:rPr>
      </w:pPr>
      <w:r w:rsidRPr="00EC5EF7">
        <w:rPr>
          <w:b/>
          <w:bCs/>
        </w:rPr>
        <w:t>Conservación</w:t>
      </w:r>
    </w:p>
    <w:p w14:paraId="3CABE840" w14:textId="77777777" w:rsidR="00A6187D" w:rsidRPr="00EC5EF7" w:rsidRDefault="00A6187D" w:rsidP="00B04601">
      <w:pPr>
        <w:spacing w:line="240" w:lineRule="auto"/>
        <w:jc w:val="both"/>
      </w:pPr>
      <w:r w:rsidRPr="00EC5EF7">
        <w:t>Cuando se precise la limpieza de la fábrica de ladrillo con cara vista, se lavará con cepillo y agua, o una solución de ácido acético.</w:t>
      </w:r>
    </w:p>
    <w:p w14:paraId="29F9A17D" w14:textId="77777777" w:rsidR="00A6187D" w:rsidRPr="00EC5EF7" w:rsidRDefault="00A6187D" w:rsidP="00B04601">
      <w:pPr>
        <w:spacing w:line="240" w:lineRule="auto"/>
        <w:jc w:val="both"/>
        <w:rPr>
          <w:b/>
          <w:bCs/>
        </w:rPr>
      </w:pPr>
      <w:r w:rsidRPr="00EC5EF7">
        <w:rPr>
          <w:b/>
          <w:bCs/>
        </w:rPr>
        <w:lastRenderedPageBreak/>
        <w:t>Reparación. Reposición</w:t>
      </w:r>
    </w:p>
    <w:p w14:paraId="68B501C3" w14:textId="77777777" w:rsidR="00A6187D" w:rsidRPr="00EC5EF7" w:rsidRDefault="00A6187D" w:rsidP="00B04601">
      <w:pPr>
        <w:spacing w:line="240" w:lineRule="auto"/>
        <w:jc w:val="both"/>
      </w:pPr>
      <w:r w:rsidRPr="00EC5EF7">
        <w:t>En caso de particiones interiores, cada 10 años en locales habitados, cada año en locales inhabitados, o antes si fuera apreciada alguna anomalía, se realizará una revisión de la tabiquería, inspeccionando la posible aparición de fisuras, desplomes o cualquier otro tipo de lesión.</w:t>
      </w:r>
    </w:p>
    <w:p w14:paraId="03118F61" w14:textId="77777777" w:rsidR="00A6187D" w:rsidRPr="00EC5EF7" w:rsidRDefault="00A6187D" w:rsidP="00B04601">
      <w:pPr>
        <w:spacing w:line="240" w:lineRule="auto"/>
        <w:jc w:val="both"/>
      </w:pPr>
      <w:r w:rsidRPr="00EC5EF7">
        <w:t>En caso de ser observado alguno de estos síntomas, será estudiado por técnico competente, que dictaminará su importancia y, en su caso, las reparaciones que deban efectuarse.</w:t>
      </w:r>
    </w:p>
    <w:p w14:paraId="53B6212D" w14:textId="77777777" w:rsidR="00A6187D" w:rsidRPr="00EC5EF7" w:rsidRDefault="00A6187D" w:rsidP="00A6187D">
      <w:pPr>
        <w:pStyle w:val="Ttulo2"/>
        <w:numPr>
          <w:ilvl w:val="1"/>
          <w:numId w:val="0"/>
        </w:numPr>
        <w:spacing w:before="40" w:after="0" w:line="240" w:lineRule="auto"/>
        <w:ind w:left="576" w:hanging="576"/>
        <w:jc w:val="both"/>
      </w:pPr>
      <w:bookmarkStart w:id="220" w:name="_Toc197445068"/>
      <w:r w:rsidRPr="00EC5EF7">
        <w:t>GUARNECIDO Y ENLUCIDO DE YESO.</w:t>
      </w:r>
      <w:bookmarkEnd w:id="220"/>
    </w:p>
    <w:p w14:paraId="0D23AA3F" w14:textId="77777777" w:rsidR="00A6187D" w:rsidRPr="00EC5EF7" w:rsidRDefault="00A6187D" w:rsidP="00B04601">
      <w:pPr>
        <w:spacing w:line="240" w:lineRule="auto"/>
        <w:jc w:val="both"/>
      </w:pPr>
      <w:r w:rsidRPr="00EC5EF7">
        <w:t>Revestimiento continuo de paramentos interiores, maestreados o no, de yeso, pudiendo ser monocapa, con una terminación final similar al enlucido o bicapa, con un guarnecido de 1 a 2 cm de espesor realizado con pasta de yeso grueso (YG) y una capa de acabado o enlucido de menos de 2 mm de espesor realizado con yeso fino (YF); ambos tipos podrán aplicarse manualmente o mediante proyectado.</w:t>
      </w:r>
    </w:p>
    <w:p w14:paraId="2C46F6C6" w14:textId="77777777" w:rsidR="00A6187D" w:rsidRPr="00EC5EF7" w:rsidRDefault="00A6187D" w:rsidP="00A6187D">
      <w:pPr>
        <w:pStyle w:val="Ttulo3"/>
        <w:numPr>
          <w:ilvl w:val="2"/>
          <w:numId w:val="0"/>
        </w:numPr>
        <w:spacing w:before="40" w:after="0" w:line="240" w:lineRule="auto"/>
        <w:ind w:left="720" w:hanging="720"/>
      </w:pPr>
      <w:bookmarkStart w:id="221" w:name="_Toc197445069"/>
      <w:r w:rsidRPr="00EC5EF7">
        <w:t>DE LOS COMPONENTES Y PRODUCTOS CONSTITUYENTES</w:t>
      </w:r>
      <w:bookmarkEnd w:id="221"/>
    </w:p>
    <w:p w14:paraId="3975D323" w14:textId="77777777" w:rsidR="00A6187D" w:rsidRPr="00EC5EF7" w:rsidRDefault="00A6187D" w:rsidP="00B04601">
      <w:pPr>
        <w:spacing w:line="240" w:lineRule="auto"/>
        <w:jc w:val="both"/>
      </w:pPr>
      <w:r w:rsidRPr="00EC5EF7">
        <w:rPr>
          <w:i/>
        </w:rPr>
        <w:t xml:space="preserve">Yeso grueso (YG): </w:t>
      </w:r>
      <w:r w:rsidRPr="00EC5EF7">
        <w:t xml:space="preserve">se utilizará en la ejecución de guarnecidos y se ajustará a las especificaciones relativas a su composición química, finura de molido, resistencia mecánica a </w:t>
      </w:r>
      <w:proofErr w:type="spellStart"/>
      <w:r w:rsidRPr="00EC5EF7">
        <w:t>flexotracción</w:t>
      </w:r>
      <w:proofErr w:type="spellEnd"/>
      <w:r w:rsidRPr="00EC5EF7">
        <w:t xml:space="preserve"> y </w:t>
      </w:r>
      <w:proofErr w:type="gramStart"/>
      <w:r w:rsidRPr="00EC5EF7">
        <w:t>trabajabilidad recogidas</w:t>
      </w:r>
      <w:proofErr w:type="gramEnd"/>
      <w:r w:rsidRPr="00EC5EF7">
        <w:t xml:space="preserve"> en el Pliego general de condiciones para la recepción de yesos y escayolas RY-85.</w:t>
      </w:r>
    </w:p>
    <w:p w14:paraId="7831AAF2" w14:textId="77777777" w:rsidR="00A6187D" w:rsidRPr="00EC5EF7" w:rsidRDefault="00A6187D" w:rsidP="00B04601">
      <w:pPr>
        <w:spacing w:line="240" w:lineRule="auto"/>
        <w:jc w:val="both"/>
      </w:pPr>
      <w:r w:rsidRPr="00EC5EF7">
        <w:rPr>
          <w:i/>
        </w:rPr>
        <w:t xml:space="preserve">Yeso fino (YF): </w:t>
      </w:r>
      <w:r w:rsidRPr="00EC5EF7">
        <w:t xml:space="preserve">se utilizará en la ejecución de enlucidos y se ajustará a las especificaciones relativas a su composición química, finura de molido, resistencia mecánica a </w:t>
      </w:r>
      <w:proofErr w:type="spellStart"/>
      <w:r w:rsidRPr="00EC5EF7">
        <w:t>flexotracción</w:t>
      </w:r>
      <w:proofErr w:type="spellEnd"/>
      <w:r w:rsidRPr="00EC5EF7">
        <w:t xml:space="preserve"> y </w:t>
      </w:r>
      <w:proofErr w:type="gramStart"/>
      <w:r w:rsidRPr="00EC5EF7">
        <w:t>trabajabilidad recogidas</w:t>
      </w:r>
      <w:proofErr w:type="gramEnd"/>
      <w:r w:rsidRPr="00EC5EF7">
        <w:t xml:space="preserve"> en el Pliego general de condiciones para la recepción de yesos y escayolas RY-85.</w:t>
      </w:r>
    </w:p>
    <w:p w14:paraId="2477FFD3" w14:textId="77777777" w:rsidR="00A6187D" w:rsidRPr="00EC5EF7" w:rsidRDefault="00A6187D" w:rsidP="00B04601">
      <w:pPr>
        <w:spacing w:line="240" w:lineRule="auto"/>
        <w:jc w:val="both"/>
      </w:pPr>
      <w:r w:rsidRPr="00EC5EF7">
        <w:rPr>
          <w:i/>
        </w:rPr>
        <w:t>Aditivos: plastificantes, retardadores del fraguado</w:t>
      </w:r>
      <w:r w:rsidRPr="00EC5EF7">
        <w:t>, etc.</w:t>
      </w:r>
    </w:p>
    <w:p w14:paraId="2A9E0983" w14:textId="77777777" w:rsidR="00A6187D" w:rsidRPr="00EC5EF7" w:rsidRDefault="00A6187D" w:rsidP="00B04601">
      <w:pPr>
        <w:spacing w:line="240" w:lineRule="auto"/>
        <w:jc w:val="both"/>
        <w:rPr>
          <w:i/>
        </w:rPr>
      </w:pPr>
      <w:r w:rsidRPr="00EC5EF7">
        <w:rPr>
          <w:i/>
        </w:rPr>
        <w:t>Agua.</w:t>
      </w:r>
    </w:p>
    <w:p w14:paraId="0BDFA17D" w14:textId="77777777" w:rsidR="00A6187D" w:rsidRPr="00EC5EF7" w:rsidRDefault="00A6187D" w:rsidP="00B04601">
      <w:pPr>
        <w:spacing w:line="240" w:lineRule="auto"/>
        <w:jc w:val="both"/>
      </w:pPr>
      <w:proofErr w:type="spellStart"/>
      <w:r w:rsidRPr="00EC5EF7">
        <w:rPr>
          <w:i/>
        </w:rPr>
        <w:t>Guardavivos</w:t>
      </w:r>
      <w:proofErr w:type="spellEnd"/>
      <w:r w:rsidRPr="00EC5EF7">
        <w:t>: podrá ser de chapa de acero galvanizada, etc.</w:t>
      </w:r>
    </w:p>
    <w:p w14:paraId="1D42E30C" w14:textId="77777777" w:rsidR="00A6187D" w:rsidRPr="00EC5EF7" w:rsidRDefault="00A6187D" w:rsidP="00A6187D">
      <w:pPr>
        <w:numPr>
          <w:ilvl w:val="0"/>
          <w:numId w:val="37"/>
        </w:numPr>
        <w:spacing w:after="200" w:line="240" w:lineRule="auto"/>
        <w:jc w:val="both"/>
      </w:pPr>
      <w:r w:rsidRPr="00EC5EF7">
        <w:t>Identificación de yesos y correspondencia conforme a proyecto.</w:t>
      </w:r>
    </w:p>
    <w:p w14:paraId="2A0D0466" w14:textId="77777777" w:rsidR="00A6187D" w:rsidRPr="00EC5EF7" w:rsidRDefault="00A6187D" w:rsidP="00A6187D">
      <w:pPr>
        <w:numPr>
          <w:ilvl w:val="0"/>
          <w:numId w:val="37"/>
        </w:numPr>
        <w:spacing w:after="200" w:line="240" w:lineRule="auto"/>
        <w:jc w:val="both"/>
      </w:pPr>
      <w:r w:rsidRPr="00EC5EF7">
        <w:t>Distintivos: Sello INCE / Marca AENOR u Homologación del Ministerio de Fomento.</w:t>
      </w:r>
    </w:p>
    <w:p w14:paraId="506E8A01" w14:textId="77777777" w:rsidR="00A6187D" w:rsidRPr="00EC5EF7" w:rsidRDefault="00A6187D" w:rsidP="00A6187D">
      <w:pPr>
        <w:numPr>
          <w:ilvl w:val="0"/>
          <w:numId w:val="37"/>
        </w:numPr>
        <w:spacing w:after="200" w:line="240" w:lineRule="auto"/>
        <w:jc w:val="both"/>
      </w:pPr>
      <w:r w:rsidRPr="00EC5EF7">
        <w:t xml:space="preserve">Ensayos: identificación, tipo, muestreo, agua combinada, índice de pureza, contenido en SO4Ca+1/2H2O, determinación del PH, finura de molido, resistencia a </w:t>
      </w:r>
      <w:proofErr w:type="spellStart"/>
      <w:r w:rsidRPr="00EC5EF7">
        <w:t>flexotracción</w:t>
      </w:r>
      <w:proofErr w:type="spellEnd"/>
      <w:r w:rsidRPr="00EC5EF7">
        <w:t xml:space="preserve"> y trabajabilidad detallados en el Pliego general de condiciones para la recepción de yesos y escayolas RY-85.</w:t>
      </w:r>
    </w:p>
    <w:p w14:paraId="3BB1371C" w14:textId="77777777" w:rsidR="00A6187D" w:rsidRPr="00EC5EF7" w:rsidRDefault="00A6187D" w:rsidP="00B04601">
      <w:pPr>
        <w:spacing w:line="240" w:lineRule="auto"/>
        <w:jc w:val="both"/>
      </w:pPr>
      <w:r w:rsidRPr="00EC5EF7">
        <w:rPr>
          <w:u w:val="single"/>
        </w:rPr>
        <w:t>Agua:</w:t>
      </w:r>
    </w:p>
    <w:p w14:paraId="189BF27C" w14:textId="77777777" w:rsidR="00A6187D" w:rsidRPr="00EC5EF7" w:rsidRDefault="00A6187D" w:rsidP="00A6187D">
      <w:pPr>
        <w:numPr>
          <w:ilvl w:val="0"/>
          <w:numId w:val="37"/>
        </w:numPr>
        <w:spacing w:after="200" w:line="240" w:lineRule="auto"/>
        <w:jc w:val="both"/>
      </w:pPr>
      <w:r w:rsidRPr="00EC5EF7">
        <w:t>Fuente de suministro.</w:t>
      </w:r>
    </w:p>
    <w:p w14:paraId="31B23333" w14:textId="77777777" w:rsidR="00A6187D" w:rsidRPr="00EC5EF7" w:rsidRDefault="00A6187D" w:rsidP="00A6187D">
      <w:pPr>
        <w:numPr>
          <w:ilvl w:val="0"/>
          <w:numId w:val="37"/>
        </w:numPr>
        <w:spacing w:after="200" w:line="240" w:lineRule="auto"/>
        <w:jc w:val="both"/>
      </w:pPr>
      <w:r w:rsidRPr="00EC5EF7">
        <w:t xml:space="preserve">Ensayos: exponente de hidrógeno pH, sustancias disueltas, sulfatos SO3, </w:t>
      </w:r>
      <w:proofErr w:type="spellStart"/>
      <w:r w:rsidRPr="00EC5EF7">
        <w:t>ión</w:t>
      </w:r>
      <w:proofErr w:type="spellEnd"/>
      <w:r w:rsidRPr="00EC5EF7">
        <w:t xml:space="preserve"> Cloro Cl-, hidratos de carbono, sustancias orgánicas solubles en éter.</w:t>
      </w:r>
    </w:p>
    <w:p w14:paraId="1C62EF31" w14:textId="77777777" w:rsidR="00A6187D" w:rsidRPr="00EC5EF7" w:rsidRDefault="00A6187D" w:rsidP="00A6187D">
      <w:pPr>
        <w:numPr>
          <w:ilvl w:val="0"/>
          <w:numId w:val="37"/>
        </w:numPr>
        <w:spacing w:after="200" w:line="240" w:lineRule="auto"/>
        <w:jc w:val="both"/>
      </w:pPr>
      <w:r w:rsidRPr="00EC5EF7">
        <w:t>Lotes: según EHE suministro de aguas no potables sin experiencias previas.</w:t>
      </w:r>
    </w:p>
    <w:p w14:paraId="1A7EDF1A" w14:textId="77777777" w:rsidR="00A6187D" w:rsidRPr="00EC5EF7" w:rsidRDefault="00A6187D" w:rsidP="00B04601">
      <w:pPr>
        <w:spacing w:line="240" w:lineRule="auto"/>
        <w:jc w:val="both"/>
      </w:pPr>
      <w:r w:rsidRPr="00EC5EF7">
        <w:t xml:space="preserve">Los materiales y equipos de origen </w:t>
      </w:r>
      <w:proofErr w:type="gramStart"/>
      <w:r w:rsidRPr="00EC5EF7">
        <w:t>industrial,</w:t>
      </w:r>
      <w:proofErr w:type="gramEnd"/>
      <w:r w:rsidRPr="00EC5EF7">
        <w:t xml:space="preserve"> deberán cumplir las condiciones funcionales y de calidad que se fijan en las correspondientes normas y disposiciones vigentes relativas a fabricación y control industrial. Cuando el material o equipo llegue a obra con certificado de origen industrial que acredite el cumplimiento de dichas condiciones, normas o disposiciones, su recepción se realizará comprobando, únicamente, sus características aparentes.</w:t>
      </w:r>
    </w:p>
    <w:p w14:paraId="1041BA0C" w14:textId="77777777" w:rsidR="00A6187D" w:rsidRPr="00EC5EF7" w:rsidRDefault="00A6187D" w:rsidP="00B04601">
      <w:pPr>
        <w:spacing w:line="240" w:lineRule="auto"/>
        <w:jc w:val="both"/>
      </w:pPr>
      <w:r w:rsidRPr="00EC5EF7">
        <w:rPr>
          <w:u w:val="single"/>
        </w:rPr>
        <w:t>El soporte</w:t>
      </w:r>
    </w:p>
    <w:p w14:paraId="448B0A6B" w14:textId="77777777" w:rsidR="00A6187D" w:rsidRPr="00EC5EF7" w:rsidRDefault="00A6187D" w:rsidP="00B04601">
      <w:pPr>
        <w:spacing w:line="240" w:lineRule="auto"/>
        <w:jc w:val="both"/>
      </w:pPr>
      <w:proofErr w:type="gramStart"/>
      <w:r w:rsidRPr="00EC5EF7">
        <w:t>La superficie a revestir</w:t>
      </w:r>
      <w:proofErr w:type="gramEnd"/>
      <w:r w:rsidRPr="00EC5EF7">
        <w:t xml:space="preserve"> con el guarnecido estará limpia y humedecida.</w:t>
      </w:r>
    </w:p>
    <w:p w14:paraId="251B7D38" w14:textId="77777777" w:rsidR="00A6187D" w:rsidRPr="00EC5EF7" w:rsidRDefault="00A6187D" w:rsidP="00B04601">
      <w:pPr>
        <w:spacing w:line="240" w:lineRule="auto"/>
        <w:jc w:val="both"/>
      </w:pPr>
      <w:r w:rsidRPr="00EC5EF7">
        <w:t>El guarnecido sobre el que se aplique el enlucido deberá estar fraguado y tener consistencia suficiente para no desprenderse al aplicar éste. La superficie del guarnecido deberá estar, además, rayada y limpia.</w:t>
      </w:r>
    </w:p>
    <w:p w14:paraId="2A9F98B9" w14:textId="77777777" w:rsidR="00A6187D" w:rsidRPr="00EC5EF7" w:rsidRDefault="00A6187D" w:rsidP="00B04601">
      <w:pPr>
        <w:spacing w:line="240" w:lineRule="auto"/>
        <w:jc w:val="both"/>
      </w:pPr>
      <w:r w:rsidRPr="00EC5EF7">
        <w:rPr>
          <w:u w:val="single"/>
        </w:rPr>
        <w:lastRenderedPageBreak/>
        <w:t>Compatibilidad</w:t>
      </w:r>
    </w:p>
    <w:p w14:paraId="47B2C0B5" w14:textId="77777777" w:rsidR="00A6187D" w:rsidRPr="00EC5EF7" w:rsidRDefault="00A6187D" w:rsidP="00B04601">
      <w:pPr>
        <w:spacing w:line="240" w:lineRule="auto"/>
        <w:jc w:val="both"/>
      </w:pPr>
      <w:r w:rsidRPr="00EC5EF7">
        <w:t>No se revestirán con yeso las paredes y techos de locales en los que esté prevista una humedad relativa habitual superior al 70%, ni en aquellos locales que frecuentemente hayan de ser salpicados por agua, como consecuencia de la actividad desarrollada.</w:t>
      </w:r>
    </w:p>
    <w:p w14:paraId="2F97AEE1" w14:textId="77777777" w:rsidR="00A6187D" w:rsidRPr="00EC5EF7" w:rsidRDefault="00A6187D" w:rsidP="00B04601">
      <w:pPr>
        <w:spacing w:line="240" w:lineRule="auto"/>
        <w:jc w:val="both"/>
      </w:pPr>
      <w:r w:rsidRPr="00EC5EF7">
        <w:t>No se revestirán directamente con yeso las superficies metálicas, sin previamente revestirlas con una superficie cerámica. Tampoco las superficies de hormigón realizadas con encofrado metálico si previamente no se han dejado rugosas mediante rayado o salpicado con mortero.</w:t>
      </w:r>
    </w:p>
    <w:p w14:paraId="691CC062" w14:textId="77777777" w:rsidR="00A6187D" w:rsidRPr="00EC5EF7" w:rsidRDefault="00A6187D" w:rsidP="00A6187D">
      <w:pPr>
        <w:pStyle w:val="Ttulo3"/>
        <w:numPr>
          <w:ilvl w:val="2"/>
          <w:numId w:val="0"/>
        </w:numPr>
        <w:spacing w:before="40" w:after="0" w:line="240" w:lineRule="auto"/>
        <w:ind w:left="720" w:hanging="720"/>
      </w:pPr>
      <w:bookmarkStart w:id="222" w:name="_Toc197445070"/>
      <w:r w:rsidRPr="00EC5EF7">
        <w:t>DE LA EJECUCIÓN.</w:t>
      </w:r>
      <w:bookmarkEnd w:id="222"/>
    </w:p>
    <w:p w14:paraId="0F0D56DB" w14:textId="77777777" w:rsidR="00A6187D" w:rsidRPr="00EC5EF7" w:rsidRDefault="00A6187D" w:rsidP="00B04601">
      <w:pPr>
        <w:spacing w:line="240" w:lineRule="auto"/>
        <w:jc w:val="both"/>
        <w:rPr>
          <w:b/>
          <w:bCs/>
          <w:i/>
        </w:rPr>
      </w:pPr>
      <w:r w:rsidRPr="00EC5EF7">
        <w:rPr>
          <w:b/>
          <w:bCs/>
          <w:i/>
        </w:rPr>
        <w:t>Preparación</w:t>
      </w:r>
    </w:p>
    <w:p w14:paraId="0DC9CE94" w14:textId="77777777" w:rsidR="00A6187D" w:rsidRPr="00EC5EF7" w:rsidRDefault="00A6187D" w:rsidP="00B04601">
      <w:pPr>
        <w:spacing w:line="240" w:lineRule="auto"/>
        <w:jc w:val="both"/>
      </w:pPr>
      <w:r w:rsidRPr="00EC5EF7">
        <w:t xml:space="preserve">En las aristas verticales de esquina se colocarán </w:t>
      </w:r>
      <w:proofErr w:type="spellStart"/>
      <w:r w:rsidRPr="00EC5EF7">
        <w:t>guardavivos</w:t>
      </w:r>
      <w:proofErr w:type="spellEnd"/>
      <w:r w:rsidRPr="00EC5EF7">
        <w:t>, aplomándolos y punteándolo con pasta de yeso su parte perforada. Una vez colocado se realizará una maestra a cada uno de sus lados.</w:t>
      </w:r>
    </w:p>
    <w:p w14:paraId="1206AE07" w14:textId="77777777" w:rsidR="00A6187D" w:rsidRPr="00EC5EF7" w:rsidRDefault="00A6187D" w:rsidP="00B04601">
      <w:pPr>
        <w:spacing w:line="240" w:lineRule="auto"/>
        <w:jc w:val="both"/>
      </w:pPr>
      <w:r w:rsidRPr="00EC5EF7">
        <w:t>En caso de guarnecido maestreado, se ejecutarán maestras de yeso en bandas de al menos 12 mm de espesor, en rincones, esquinas y guarniciones de huecos de paredes, en todo el perímetro del techo y en un mismo paño cada 3 m como mínimo.</w:t>
      </w:r>
    </w:p>
    <w:p w14:paraId="254F071B" w14:textId="77777777" w:rsidR="00A6187D" w:rsidRPr="00EC5EF7" w:rsidRDefault="00A6187D" w:rsidP="00B04601">
      <w:pPr>
        <w:spacing w:line="240" w:lineRule="auto"/>
        <w:jc w:val="both"/>
      </w:pPr>
      <w:r w:rsidRPr="00EC5EF7">
        <w:t>Previamente al revestido, se habrán recibido los cercos de puertas y ventanas y repasado la pared, tapando los desperfectos que pudiera haber; asimismo se habrán recibido los ganchos y repasado el techo.</w:t>
      </w:r>
    </w:p>
    <w:p w14:paraId="63D05200" w14:textId="77777777" w:rsidR="00A6187D" w:rsidRPr="00EC5EF7" w:rsidRDefault="00A6187D" w:rsidP="00B04601">
      <w:pPr>
        <w:spacing w:line="240" w:lineRule="auto"/>
        <w:jc w:val="both"/>
      </w:pPr>
      <w:r w:rsidRPr="00EC5EF7">
        <w:t>Los muros exteriores deberán estar terminados, incluso el revestimiento exterior si lo lleva, as</w:t>
      </w:r>
      <w:r>
        <w:t xml:space="preserve">í como la cubierta del edificio </w:t>
      </w:r>
      <w:r w:rsidRPr="00EC5EF7">
        <w:t xml:space="preserve">o tener al menos tres forjados sobre </w:t>
      </w:r>
      <w:proofErr w:type="gramStart"/>
      <w:r w:rsidRPr="00EC5EF7">
        <w:t>la plante</w:t>
      </w:r>
      <w:proofErr w:type="gramEnd"/>
      <w:r w:rsidRPr="00EC5EF7">
        <w:t xml:space="preserve"> en que se va a realizar el guarnecido.</w:t>
      </w:r>
    </w:p>
    <w:p w14:paraId="49E6B6DF" w14:textId="77777777" w:rsidR="00A6187D" w:rsidRPr="00EC5EF7" w:rsidRDefault="00A6187D" w:rsidP="00B04601">
      <w:pPr>
        <w:spacing w:line="240" w:lineRule="auto"/>
        <w:jc w:val="both"/>
      </w:pPr>
      <w:r w:rsidRPr="00EC5EF7">
        <w:t>Antes de iniciar los trabajos se limpiará y humedecerá la superficie que se va a revestir.</w:t>
      </w:r>
    </w:p>
    <w:p w14:paraId="33025FEE" w14:textId="77777777" w:rsidR="00A6187D" w:rsidRPr="00EC5EF7" w:rsidRDefault="00A6187D" w:rsidP="00B04601">
      <w:pPr>
        <w:spacing w:line="240" w:lineRule="auto"/>
        <w:jc w:val="both"/>
        <w:rPr>
          <w:b/>
          <w:bCs/>
          <w:i/>
        </w:rPr>
      </w:pPr>
      <w:r w:rsidRPr="00EC5EF7">
        <w:rPr>
          <w:b/>
          <w:bCs/>
          <w:i/>
        </w:rPr>
        <w:t>Fases de ejecución</w:t>
      </w:r>
    </w:p>
    <w:p w14:paraId="7D26FBE8" w14:textId="77777777" w:rsidR="00A6187D" w:rsidRPr="00EC5EF7" w:rsidRDefault="00A6187D" w:rsidP="00B04601">
      <w:pPr>
        <w:spacing w:line="240" w:lineRule="auto"/>
        <w:jc w:val="both"/>
      </w:pPr>
      <w:r w:rsidRPr="00EC5EF7">
        <w:t xml:space="preserve">No se realizará el guarnecido cuando la temperatura ambiente sea inferior a 5 </w:t>
      </w:r>
      <w:proofErr w:type="spellStart"/>
      <w:r w:rsidRPr="00EC5EF7">
        <w:t>ºC</w:t>
      </w:r>
      <w:proofErr w:type="spellEnd"/>
    </w:p>
    <w:p w14:paraId="5B9AFA4D" w14:textId="77777777" w:rsidR="00A6187D" w:rsidRPr="00EC5EF7" w:rsidRDefault="00A6187D" w:rsidP="00B04601">
      <w:pPr>
        <w:spacing w:line="240" w:lineRule="auto"/>
        <w:jc w:val="both"/>
      </w:pPr>
      <w:r w:rsidRPr="00EC5EF7">
        <w:t>La pasta de yeso se utilizará inmediatamente después de su amasado, sin adición posterior de agua.</w:t>
      </w:r>
    </w:p>
    <w:p w14:paraId="63814219" w14:textId="77777777" w:rsidR="00A6187D" w:rsidRPr="00EC5EF7" w:rsidRDefault="00A6187D" w:rsidP="00B04601">
      <w:pPr>
        <w:spacing w:line="240" w:lineRule="auto"/>
        <w:jc w:val="both"/>
      </w:pPr>
      <w:r w:rsidRPr="00EC5EF7">
        <w:t>Se aplicará la pasta entre maestras, apretándola contra la superficie, hasta enrasar con ellas. El espesor del guarnecido será de 12 mm y se cortará en las juntas estructurales del edificio.</w:t>
      </w:r>
    </w:p>
    <w:p w14:paraId="70D1A906" w14:textId="77777777" w:rsidR="00A6187D" w:rsidRPr="00EC5EF7" w:rsidRDefault="00A6187D" w:rsidP="00B04601">
      <w:pPr>
        <w:spacing w:line="240" w:lineRule="auto"/>
        <w:jc w:val="both"/>
      </w:pPr>
      <w:r w:rsidRPr="00EC5EF7">
        <w:t>Se evitarán los golpes y vibraciones que puedan afectar a la pasta durante su fraguado.</w:t>
      </w:r>
    </w:p>
    <w:p w14:paraId="364E3342" w14:textId="77777777" w:rsidR="00A6187D" w:rsidRPr="00EC5EF7" w:rsidRDefault="00A6187D" w:rsidP="00B04601">
      <w:pPr>
        <w:spacing w:line="240" w:lineRule="auto"/>
        <w:jc w:val="both"/>
      </w:pPr>
      <w:r w:rsidRPr="00EC5EF7">
        <w:t>Cuando el espesor del guarnecido deba ser superior a 15 mm, deberá realizarse por capas sucesivas de este espesor máximo, previo fraguado de la anterior, terminada rayada para mejorar la adherencia.</w:t>
      </w:r>
    </w:p>
    <w:p w14:paraId="711129FD" w14:textId="77777777" w:rsidR="00A6187D" w:rsidRPr="00EC5EF7" w:rsidRDefault="00A6187D" w:rsidP="00B04601">
      <w:pPr>
        <w:spacing w:line="240" w:lineRule="auto"/>
        <w:jc w:val="both"/>
        <w:rPr>
          <w:b/>
          <w:bCs/>
          <w:i/>
        </w:rPr>
      </w:pPr>
      <w:r w:rsidRPr="00EC5EF7">
        <w:rPr>
          <w:b/>
          <w:bCs/>
          <w:i/>
        </w:rPr>
        <w:t>Acabados</w:t>
      </w:r>
    </w:p>
    <w:p w14:paraId="3A84C5E6" w14:textId="77777777" w:rsidR="00A6187D" w:rsidRPr="00EC5EF7" w:rsidRDefault="00A6187D" w:rsidP="00B04601">
      <w:pPr>
        <w:spacing w:line="240" w:lineRule="auto"/>
        <w:jc w:val="both"/>
      </w:pPr>
      <w:r w:rsidRPr="00EC5EF7">
        <w:t xml:space="preserve">Sobre el guarnecido fraguado se enlucirá con yeso fino terminado con llana, quedando a línea con la arista del </w:t>
      </w:r>
      <w:proofErr w:type="spellStart"/>
      <w:r w:rsidRPr="00EC5EF7">
        <w:t>guardavivos</w:t>
      </w:r>
      <w:proofErr w:type="spellEnd"/>
      <w:r w:rsidRPr="00EC5EF7">
        <w:t xml:space="preserve">, consiguiendo un espesor de 3 </w:t>
      </w:r>
      <w:proofErr w:type="spellStart"/>
      <w:r w:rsidRPr="00EC5EF7">
        <w:t>mm.</w:t>
      </w:r>
      <w:proofErr w:type="spellEnd"/>
    </w:p>
    <w:p w14:paraId="12A8CD1E" w14:textId="77777777" w:rsidR="00A6187D" w:rsidRPr="00EC5EF7" w:rsidRDefault="00A6187D" w:rsidP="00B04601">
      <w:pPr>
        <w:spacing w:line="240" w:lineRule="auto"/>
        <w:jc w:val="both"/>
        <w:rPr>
          <w:b/>
          <w:bCs/>
          <w:i/>
        </w:rPr>
      </w:pPr>
      <w:r w:rsidRPr="00EC5EF7">
        <w:rPr>
          <w:b/>
          <w:bCs/>
          <w:i/>
        </w:rPr>
        <w:t>Control y aceptación</w:t>
      </w:r>
    </w:p>
    <w:p w14:paraId="70D1B317" w14:textId="77777777" w:rsidR="00A6187D" w:rsidRPr="00EC5EF7" w:rsidRDefault="00A6187D" w:rsidP="00B04601">
      <w:pPr>
        <w:spacing w:line="240" w:lineRule="auto"/>
        <w:jc w:val="both"/>
      </w:pPr>
      <w:r w:rsidRPr="00EC5EF7">
        <w:t>Controles durante la ejecución: puntos de observación</w:t>
      </w:r>
    </w:p>
    <w:p w14:paraId="37D0663A" w14:textId="77777777" w:rsidR="00A6187D" w:rsidRPr="00EC5EF7" w:rsidRDefault="00A6187D" w:rsidP="00B04601">
      <w:pPr>
        <w:spacing w:line="240" w:lineRule="auto"/>
        <w:jc w:val="both"/>
      </w:pPr>
      <w:r w:rsidRPr="00EC5EF7">
        <w:t>Unidad y frecuencia de inspección: exteriores, 2 cada 200 m2. Interiores, 2 cada 4 viviendas o equivalente.</w:t>
      </w:r>
    </w:p>
    <w:p w14:paraId="50EE9610" w14:textId="77777777" w:rsidR="00A6187D" w:rsidRPr="00EC5EF7" w:rsidRDefault="00A6187D" w:rsidP="00B04601">
      <w:pPr>
        <w:spacing w:line="240" w:lineRule="auto"/>
        <w:jc w:val="both"/>
      </w:pPr>
      <w:r w:rsidRPr="00EC5EF7">
        <w:rPr>
          <w:u w:val="single"/>
        </w:rPr>
        <w:t>Comprobación del soporte</w:t>
      </w:r>
      <w:r w:rsidRPr="00EC5EF7">
        <w:t>:</w:t>
      </w:r>
    </w:p>
    <w:p w14:paraId="6BFFB93A" w14:textId="77777777" w:rsidR="00A6187D" w:rsidRPr="00EC5EF7" w:rsidRDefault="00A6187D" w:rsidP="00A6187D">
      <w:pPr>
        <w:numPr>
          <w:ilvl w:val="0"/>
          <w:numId w:val="37"/>
        </w:numPr>
        <w:spacing w:after="200" w:line="240" w:lineRule="auto"/>
        <w:jc w:val="both"/>
      </w:pPr>
      <w:r w:rsidRPr="00EC5EF7">
        <w:t>Se comprobará que el soporte no esté liso (rugoso, rayado, picado, salpicado de mortero), que no haya elementos metálicos en contacto y que esté húmedo en caso de guarnecidos.</w:t>
      </w:r>
    </w:p>
    <w:p w14:paraId="4C71E8F8" w14:textId="77777777" w:rsidR="00A6187D" w:rsidRPr="00EC5EF7" w:rsidRDefault="00A6187D" w:rsidP="00B04601">
      <w:pPr>
        <w:spacing w:line="240" w:lineRule="auto"/>
        <w:jc w:val="both"/>
      </w:pPr>
      <w:r w:rsidRPr="00EC5EF7">
        <w:rPr>
          <w:u w:val="single"/>
        </w:rPr>
        <w:t>Ejecución:</w:t>
      </w:r>
    </w:p>
    <w:p w14:paraId="49035885" w14:textId="77777777" w:rsidR="00A6187D" w:rsidRPr="00EC5EF7" w:rsidRDefault="00A6187D" w:rsidP="00A6187D">
      <w:pPr>
        <w:numPr>
          <w:ilvl w:val="0"/>
          <w:numId w:val="37"/>
        </w:numPr>
        <w:spacing w:after="200" w:line="240" w:lineRule="auto"/>
        <w:jc w:val="both"/>
      </w:pPr>
      <w:r w:rsidRPr="00EC5EF7">
        <w:t>Se comprobará que no se añade agua después del amasado.</w:t>
      </w:r>
    </w:p>
    <w:p w14:paraId="2067CBC6" w14:textId="77777777" w:rsidR="00A6187D" w:rsidRPr="00EC5EF7" w:rsidRDefault="00A6187D" w:rsidP="00A6187D">
      <w:pPr>
        <w:numPr>
          <w:ilvl w:val="0"/>
          <w:numId w:val="37"/>
        </w:numPr>
        <w:spacing w:after="200" w:line="240" w:lineRule="auto"/>
        <w:jc w:val="both"/>
      </w:pPr>
      <w:r w:rsidRPr="00EC5EF7">
        <w:lastRenderedPageBreak/>
        <w:t xml:space="preserve">Comprobar la ejecución de maestras u disposición de </w:t>
      </w:r>
      <w:proofErr w:type="spellStart"/>
      <w:r w:rsidRPr="00EC5EF7">
        <w:t>guardavivos</w:t>
      </w:r>
      <w:proofErr w:type="spellEnd"/>
      <w:r w:rsidRPr="00EC5EF7">
        <w:t>.</w:t>
      </w:r>
    </w:p>
    <w:p w14:paraId="49011C28" w14:textId="77777777" w:rsidR="00A6187D" w:rsidRPr="00EC5EF7" w:rsidRDefault="00A6187D" w:rsidP="00B04601">
      <w:pPr>
        <w:spacing w:line="240" w:lineRule="auto"/>
        <w:jc w:val="both"/>
      </w:pPr>
      <w:r w:rsidRPr="00EC5EF7">
        <w:rPr>
          <w:u w:val="single"/>
        </w:rPr>
        <w:t>Comprobación final:</w:t>
      </w:r>
    </w:p>
    <w:p w14:paraId="4AA21155" w14:textId="77777777" w:rsidR="00A6187D" w:rsidRPr="00EC5EF7" w:rsidRDefault="00A6187D" w:rsidP="00A6187D">
      <w:pPr>
        <w:numPr>
          <w:ilvl w:val="0"/>
          <w:numId w:val="37"/>
        </w:numPr>
        <w:spacing w:after="200" w:line="240" w:lineRule="auto"/>
        <w:jc w:val="both"/>
      </w:pPr>
      <w:r w:rsidRPr="00EC5EF7">
        <w:t>Se verificará espesor según proyecto.</w:t>
      </w:r>
    </w:p>
    <w:p w14:paraId="467FCBCF" w14:textId="77777777" w:rsidR="00A6187D" w:rsidRPr="00EC5EF7" w:rsidRDefault="00A6187D" w:rsidP="00A6187D">
      <w:pPr>
        <w:numPr>
          <w:ilvl w:val="0"/>
          <w:numId w:val="37"/>
        </w:numPr>
        <w:spacing w:after="200" w:line="240" w:lineRule="auto"/>
        <w:jc w:val="both"/>
      </w:pPr>
      <w:r w:rsidRPr="00EC5EF7">
        <w:t>Comprobar planeidad con regla de 1 m.</w:t>
      </w:r>
    </w:p>
    <w:p w14:paraId="2FBAAD8D" w14:textId="77777777" w:rsidR="00A6187D" w:rsidRPr="00EC5EF7" w:rsidRDefault="00A6187D" w:rsidP="00A6187D">
      <w:pPr>
        <w:numPr>
          <w:ilvl w:val="0"/>
          <w:numId w:val="37"/>
        </w:numPr>
        <w:spacing w:after="200" w:line="240" w:lineRule="auto"/>
        <w:jc w:val="both"/>
      </w:pPr>
      <w:r w:rsidRPr="00EC5EF7">
        <w:t xml:space="preserve">Ensayo de dureza superficial del guarnecido de yeso según las normas UNE; el valor medio resultante deberá ser mayor que 45 y los valores locales mayores que 40, según el CSTB francés, DTU </w:t>
      </w:r>
      <w:proofErr w:type="spellStart"/>
      <w:r w:rsidRPr="00EC5EF7">
        <w:t>nº</w:t>
      </w:r>
      <w:proofErr w:type="spellEnd"/>
      <w:r w:rsidRPr="00EC5EF7">
        <w:t xml:space="preserve"> 2.</w:t>
      </w:r>
    </w:p>
    <w:p w14:paraId="27A0BC89" w14:textId="77777777" w:rsidR="00A6187D" w:rsidRPr="00EC5EF7" w:rsidRDefault="00A6187D" w:rsidP="00A6187D">
      <w:pPr>
        <w:pStyle w:val="Ttulo3"/>
        <w:numPr>
          <w:ilvl w:val="2"/>
          <w:numId w:val="0"/>
        </w:numPr>
        <w:spacing w:before="40" w:after="0" w:line="240" w:lineRule="auto"/>
        <w:ind w:left="720" w:hanging="720"/>
      </w:pPr>
      <w:bookmarkStart w:id="223" w:name="_Toc197445071"/>
      <w:r w:rsidRPr="00EC5EF7">
        <w:t>MEDICIÓN Y ABONO</w:t>
      </w:r>
      <w:bookmarkEnd w:id="223"/>
    </w:p>
    <w:p w14:paraId="5C6DA417" w14:textId="77777777" w:rsidR="00A6187D" w:rsidRPr="00EC5EF7" w:rsidRDefault="00A6187D" w:rsidP="00B04601">
      <w:pPr>
        <w:spacing w:line="240" w:lineRule="auto"/>
        <w:jc w:val="both"/>
      </w:pPr>
      <w:r w:rsidRPr="00EC5EF7">
        <w:t>Metro cuadrado de guarnecido con o sin maestreado y enlucido, realizado con pasta de yeso sobre paramentos verticales u horizontales, acabado manual con llana, incluso limpieza y humedecido del soporte, deduciendo los huecos y desarrollando las mochetas.</w:t>
      </w:r>
    </w:p>
    <w:p w14:paraId="753CFBC4" w14:textId="77777777" w:rsidR="00A6187D" w:rsidRPr="00EC5EF7" w:rsidRDefault="00A6187D" w:rsidP="00A6187D">
      <w:pPr>
        <w:pStyle w:val="Ttulo3"/>
        <w:numPr>
          <w:ilvl w:val="2"/>
          <w:numId w:val="0"/>
        </w:numPr>
        <w:spacing w:before="40" w:after="0" w:line="240" w:lineRule="auto"/>
        <w:ind w:left="720" w:hanging="720"/>
      </w:pPr>
      <w:bookmarkStart w:id="224" w:name="_Toc197445072"/>
      <w:r w:rsidRPr="00EC5EF7">
        <w:t>MANTENIMIENTO.</w:t>
      </w:r>
      <w:bookmarkEnd w:id="224"/>
    </w:p>
    <w:p w14:paraId="3F93803F" w14:textId="77777777" w:rsidR="00A6187D" w:rsidRPr="00EC5EF7" w:rsidRDefault="00A6187D" w:rsidP="00B04601">
      <w:pPr>
        <w:spacing w:line="240" w:lineRule="auto"/>
        <w:jc w:val="both"/>
        <w:rPr>
          <w:b/>
          <w:bCs/>
        </w:rPr>
      </w:pPr>
      <w:r w:rsidRPr="00EC5EF7">
        <w:rPr>
          <w:b/>
          <w:bCs/>
        </w:rPr>
        <w:t>Uso</w:t>
      </w:r>
    </w:p>
    <w:p w14:paraId="18ABB60C" w14:textId="77777777" w:rsidR="00A6187D" w:rsidRPr="00EC5EF7" w:rsidRDefault="00A6187D" w:rsidP="00B04601">
      <w:pPr>
        <w:spacing w:line="240" w:lineRule="auto"/>
        <w:jc w:val="both"/>
      </w:pPr>
      <w:r w:rsidRPr="00EC5EF7">
        <w:t>Las paredes y techos con revestimiento de yeso no se someterán a humedad relativa habitual superior al 70% o salpicado frecuente de agua.</w:t>
      </w:r>
    </w:p>
    <w:p w14:paraId="0E73B6F0" w14:textId="77777777" w:rsidR="00A6187D" w:rsidRPr="00EC5EF7" w:rsidRDefault="00A6187D" w:rsidP="00B04601">
      <w:pPr>
        <w:spacing w:line="240" w:lineRule="auto"/>
        <w:jc w:val="both"/>
      </w:pPr>
      <w:r w:rsidRPr="00EC5EF7">
        <w:t>No se admitirá la sujeción de elementos pesados en el espesor del revestimiento de yeso. Si el yeso se revistiera a su vez con pintura, ésta deberá ser compatible con el mismo.</w:t>
      </w:r>
    </w:p>
    <w:p w14:paraId="083DE118" w14:textId="77777777" w:rsidR="00A6187D" w:rsidRPr="00EC5EF7" w:rsidRDefault="00A6187D" w:rsidP="00B04601">
      <w:pPr>
        <w:spacing w:line="240" w:lineRule="auto"/>
        <w:jc w:val="both"/>
        <w:rPr>
          <w:b/>
          <w:bCs/>
        </w:rPr>
      </w:pPr>
      <w:r w:rsidRPr="00EC5EF7">
        <w:rPr>
          <w:b/>
          <w:bCs/>
        </w:rPr>
        <w:t>Conservación</w:t>
      </w:r>
    </w:p>
    <w:p w14:paraId="48F10945" w14:textId="77777777" w:rsidR="00A6187D" w:rsidRPr="00EC5EF7" w:rsidRDefault="00A6187D" w:rsidP="00B04601">
      <w:pPr>
        <w:spacing w:line="240" w:lineRule="auto"/>
        <w:jc w:val="both"/>
      </w:pPr>
      <w:r w:rsidRPr="00EC5EF7">
        <w:t xml:space="preserve">Se realizará inspecciones periódicas para detectar desconchados, abombamientos, humedades estado de los </w:t>
      </w:r>
      <w:proofErr w:type="spellStart"/>
      <w:r w:rsidRPr="00EC5EF7">
        <w:t>guardavivos</w:t>
      </w:r>
      <w:proofErr w:type="spellEnd"/>
      <w:r w:rsidRPr="00EC5EF7">
        <w:t>, etc.</w:t>
      </w:r>
    </w:p>
    <w:p w14:paraId="61FD74B4" w14:textId="77777777" w:rsidR="00A6187D" w:rsidRPr="00EC5EF7" w:rsidRDefault="00A6187D" w:rsidP="00B04601">
      <w:pPr>
        <w:spacing w:line="240" w:lineRule="auto"/>
        <w:jc w:val="both"/>
        <w:rPr>
          <w:b/>
          <w:bCs/>
        </w:rPr>
      </w:pPr>
      <w:r w:rsidRPr="00EC5EF7">
        <w:rPr>
          <w:b/>
          <w:bCs/>
        </w:rPr>
        <w:t>Reparación. Reposición</w:t>
      </w:r>
    </w:p>
    <w:p w14:paraId="53731905" w14:textId="77777777" w:rsidR="00A6187D" w:rsidRPr="00EC5EF7" w:rsidRDefault="00A6187D" w:rsidP="00B04601">
      <w:pPr>
        <w:spacing w:line="240" w:lineRule="auto"/>
        <w:jc w:val="both"/>
      </w:pPr>
      <w:r w:rsidRPr="00EC5EF7">
        <w:t xml:space="preserve">Las reparaciones del revestimiento por deterioro u obras realizadas que le </w:t>
      </w:r>
      <w:proofErr w:type="gramStart"/>
      <w:r w:rsidRPr="00EC5EF7">
        <w:t>afecten,</w:t>
      </w:r>
      <w:proofErr w:type="gramEnd"/>
      <w:r w:rsidRPr="00EC5EF7">
        <w:t xml:space="preserve"> se realizarán con los mismos materiales utilizados en el revestimiento original.</w:t>
      </w:r>
    </w:p>
    <w:p w14:paraId="0193C9C9" w14:textId="77777777" w:rsidR="00A6187D" w:rsidRPr="00EC5EF7" w:rsidRDefault="00A6187D" w:rsidP="00B04601">
      <w:pPr>
        <w:spacing w:line="240" w:lineRule="auto"/>
        <w:jc w:val="both"/>
      </w:pPr>
      <w:r w:rsidRPr="00EC5EF7">
        <w:t xml:space="preserve">Cuando se aprecie alguna anomalía en el revestimiento </w:t>
      </w:r>
      <w:proofErr w:type="gramStart"/>
      <w:r w:rsidRPr="00EC5EF7">
        <w:t>de  yeso</w:t>
      </w:r>
      <w:proofErr w:type="gramEnd"/>
      <w:r w:rsidRPr="00EC5EF7">
        <w:t>, se levantará la superficie afectada y se estudiará la causa por técnico competente que dictaminará su importancia y en su caso, las reparaciones que deban efectuarse.</w:t>
      </w:r>
    </w:p>
    <w:p w14:paraId="1DB0C5E4" w14:textId="77777777" w:rsidR="00A6187D" w:rsidRPr="00EC5EF7" w:rsidRDefault="00A6187D" w:rsidP="00B04601">
      <w:pPr>
        <w:spacing w:line="240" w:lineRule="auto"/>
        <w:jc w:val="both"/>
      </w:pPr>
      <w:r w:rsidRPr="00EC5EF7">
        <w:t xml:space="preserve">Cuando se efectúen reparaciones en los revestimientos de yeso, se revisará el estado de los </w:t>
      </w:r>
      <w:proofErr w:type="spellStart"/>
      <w:r w:rsidRPr="00EC5EF7">
        <w:t>guardavivos</w:t>
      </w:r>
      <w:proofErr w:type="spellEnd"/>
      <w:r w:rsidRPr="00EC5EF7">
        <w:t>, sustituyendo aquellos que estén deteriorados.</w:t>
      </w:r>
    </w:p>
    <w:p w14:paraId="21A47334" w14:textId="77777777" w:rsidR="00A6187D" w:rsidRPr="00EC5EF7" w:rsidRDefault="00A6187D" w:rsidP="00A6187D">
      <w:pPr>
        <w:pStyle w:val="Ttulo2"/>
        <w:numPr>
          <w:ilvl w:val="1"/>
          <w:numId w:val="0"/>
        </w:numPr>
        <w:spacing w:before="40" w:after="0" w:line="276" w:lineRule="auto"/>
        <w:ind w:left="576" w:hanging="576"/>
        <w:jc w:val="both"/>
      </w:pPr>
      <w:bookmarkStart w:id="225" w:name="_Toc197445073"/>
      <w:r w:rsidRPr="00EC5EF7">
        <w:t>ENFOSCADOS</w:t>
      </w:r>
      <w:bookmarkEnd w:id="225"/>
    </w:p>
    <w:p w14:paraId="3CE459C9" w14:textId="77777777" w:rsidR="00A6187D" w:rsidRPr="00EC5EF7" w:rsidRDefault="00A6187D" w:rsidP="00B04601">
      <w:pPr>
        <w:spacing w:line="240" w:lineRule="auto"/>
        <w:jc w:val="both"/>
      </w:pPr>
      <w:r w:rsidRPr="00EC5EF7">
        <w:t>Revestimiento continuo para acabados de paramentos interiores o exteriores con morteros de cemento, de cal, o mixtos, de 2 cm de espesor, maestreados o no, aplicado directamente sobre las superficies a revestir, pudiendo servir de base para un revoco u otro tipo de acabado.</w:t>
      </w:r>
    </w:p>
    <w:p w14:paraId="1F554595" w14:textId="77777777" w:rsidR="00A6187D" w:rsidRPr="00EC5EF7" w:rsidRDefault="00A6187D" w:rsidP="00A6187D">
      <w:pPr>
        <w:pStyle w:val="Ttulo3"/>
        <w:numPr>
          <w:ilvl w:val="2"/>
          <w:numId w:val="0"/>
        </w:numPr>
        <w:spacing w:before="40" w:after="0" w:line="240" w:lineRule="auto"/>
        <w:ind w:left="720" w:hanging="720"/>
      </w:pPr>
      <w:bookmarkStart w:id="226" w:name="_Toc197445074"/>
      <w:r w:rsidRPr="00EC5EF7">
        <w:t>DE LOS COMPONENTES Y PRODUCTOS CONSTITUYENTES</w:t>
      </w:r>
      <w:bookmarkEnd w:id="226"/>
    </w:p>
    <w:p w14:paraId="255B20EC" w14:textId="77777777" w:rsidR="00A6187D" w:rsidRPr="00EC5EF7" w:rsidRDefault="00A6187D" w:rsidP="00B04601">
      <w:pPr>
        <w:spacing w:line="240" w:lineRule="auto"/>
        <w:jc w:val="both"/>
        <w:rPr>
          <w:i/>
        </w:rPr>
      </w:pPr>
      <w:r w:rsidRPr="00EC5EF7">
        <w:rPr>
          <w:i/>
        </w:rPr>
        <w:t>Material aglomerante:</w:t>
      </w:r>
    </w:p>
    <w:p w14:paraId="340AD5A0" w14:textId="77777777" w:rsidR="00A6187D" w:rsidRPr="00EC5EF7" w:rsidRDefault="00A6187D" w:rsidP="00A6187D">
      <w:pPr>
        <w:numPr>
          <w:ilvl w:val="0"/>
          <w:numId w:val="37"/>
        </w:numPr>
        <w:spacing w:after="200" w:line="240" w:lineRule="auto"/>
        <w:jc w:val="both"/>
      </w:pPr>
      <w:r w:rsidRPr="00EC5EF7">
        <w:t>Cemento, cumplirá las condiciones fijadas en la Instrucción para la Recepción de cementos RC-97 en cuanto a composición, prescripciones mecánicas, físicas, y químicas.</w:t>
      </w:r>
    </w:p>
    <w:p w14:paraId="1EB23770" w14:textId="77777777" w:rsidR="00A6187D" w:rsidRPr="00EC5EF7" w:rsidRDefault="00A6187D" w:rsidP="00A6187D">
      <w:pPr>
        <w:numPr>
          <w:ilvl w:val="0"/>
          <w:numId w:val="37"/>
        </w:numPr>
        <w:spacing w:after="200" w:line="240" w:lineRule="auto"/>
        <w:jc w:val="both"/>
      </w:pPr>
      <w:r w:rsidRPr="00EC5EF7">
        <w:t>Cal: apagada, se ajustará a lo definido en la Instrucción para la Recepción de Cales RCA-92.</w:t>
      </w:r>
    </w:p>
    <w:p w14:paraId="36059523" w14:textId="77777777" w:rsidR="00A6187D" w:rsidRPr="00EC5EF7" w:rsidRDefault="00A6187D" w:rsidP="00B04601">
      <w:pPr>
        <w:spacing w:line="240" w:lineRule="auto"/>
        <w:jc w:val="both"/>
        <w:rPr>
          <w:i/>
        </w:rPr>
      </w:pPr>
      <w:r w:rsidRPr="00EC5EF7">
        <w:rPr>
          <w:i/>
        </w:rPr>
        <w:t>Arena:</w:t>
      </w:r>
    </w:p>
    <w:p w14:paraId="0F372434" w14:textId="77777777" w:rsidR="00A6187D" w:rsidRPr="00EC5EF7" w:rsidRDefault="00A6187D" w:rsidP="00B04601">
      <w:pPr>
        <w:spacing w:line="240" w:lineRule="auto"/>
        <w:jc w:val="both"/>
      </w:pPr>
      <w:r w:rsidRPr="00EC5EF7">
        <w:lastRenderedPageBreak/>
        <w:t>Se utilizarán arenas procedentes de río, mina, playa, machaqueo o mezcla de ellas, pudiendo cumplir las especificaciones en cuanto a contenido de materia orgánica, impurezas, forma y tamaño de los granos y volumen de huecos recogidas en NTE-RPE.</w:t>
      </w:r>
    </w:p>
    <w:p w14:paraId="5174931D" w14:textId="77777777" w:rsidR="00A6187D" w:rsidRPr="00EC5EF7" w:rsidRDefault="00A6187D" w:rsidP="00B04601">
      <w:pPr>
        <w:spacing w:line="240" w:lineRule="auto"/>
        <w:jc w:val="both"/>
        <w:rPr>
          <w:i/>
        </w:rPr>
      </w:pPr>
      <w:r w:rsidRPr="00EC5EF7">
        <w:rPr>
          <w:i/>
        </w:rPr>
        <w:t>Agua:</w:t>
      </w:r>
    </w:p>
    <w:p w14:paraId="003CB088" w14:textId="77777777" w:rsidR="00A6187D" w:rsidRPr="00EC5EF7" w:rsidRDefault="00A6187D" w:rsidP="00B04601">
      <w:pPr>
        <w:spacing w:line="240" w:lineRule="auto"/>
        <w:jc w:val="both"/>
      </w:pPr>
      <w:r w:rsidRPr="00EC5EF7">
        <w:t>Se admitirán todas las aguas potables y las tradicionalmente empleadas; en caso de duda, el agua deberá cumplir las condiciones de acidez, contenido en sustancias disueltas, sulfatos, cloruros, ... especificadas en las Normas UNE.</w:t>
      </w:r>
    </w:p>
    <w:p w14:paraId="334D0196" w14:textId="77777777" w:rsidR="00A6187D" w:rsidRPr="00EC5EF7" w:rsidRDefault="00A6187D" w:rsidP="00B04601">
      <w:pPr>
        <w:spacing w:line="240" w:lineRule="auto"/>
        <w:jc w:val="both"/>
      </w:pPr>
      <w:r w:rsidRPr="00EC5EF7">
        <w:rPr>
          <w:i/>
        </w:rPr>
        <w:t xml:space="preserve">Aditivos: </w:t>
      </w:r>
      <w:r w:rsidRPr="00EC5EF7">
        <w:t xml:space="preserve">plastificante, </w:t>
      </w:r>
      <w:proofErr w:type="spellStart"/>
      <w:r w:rsidRPr="00EC5EF7">
        <w:t>hidrofugante</w:t>
      </w:r>
      <w:proofErr w:type="spellEnd"/>
      <w:r w:rsidRPr="00EC5EF7">
        <w:t>, etc.</w:t>
      </w:r>
    </w:p>
    <w:p w14:paraId="2C42A977" w14:textId="77777777" w:rsidR="00A6187D" w:rsidRPr="00EC5EF7" w:rsidRDefault="00A6187D" w:rsidP="00B04601">
      <w:pPr>
        <w:spacing w:line="240" w:lineRule="auto"/>
        <w:jc w:val="both"/>
      </w:pPr>
      <w:r w:rsidRPr="00EC5EF7">
        <w:rPr>
          <w:i/>
        </w:rPr>
        <w:t xml:space="preserve">Refuerzo: </w:t>
      </w:r>
      <w:r w:rsidRPr="00EC5EF7">
        <w:t xml:space="preserve">malla de tela metálica, armadura de fibra de vidrio etc. </w:t>
      </w:r>
      <w:r w:rsidRPr="00EC5EF7">
        <w:rPr>
          <w:u w:val="single"/>
        </w:rPr>
        <w:t>Control y aceptación</w:t>
      </w:r>
    </w:p>
    <w:p w14:paraId="146C1785" w14:textId="77777777" w:rsidR="00A6187D" w:rsidRPr="00EC5EF7" w:rsidRDefault="00A6187D" w:rsidP="00B04601">
      <w:pPr>
        <w:spacing w:line="240" w:lineRule="auto"/>
        <w:jc w:val="both"/>
      </w:pPr>
      <w:r w:rsidRPr="00EC5EF7">
        <w:t>Morteros:</w:t>
      </w:r>
    </w:p>
    <w:p w14:paraId="11CF0244" w14:textId="77777777" w:rsidR="00A6187D" w:rsidRPr="00EC5EF7" w:rsidRDefault="00A6187D" w:rsidP="00A6187D">
      <w:pPr>
        <w:numPr>
          <w:ilvl w:val="0"/>
          <w:numId w:val="37"/>
        </w:numPr>
        <w:spacing w:after="200" w:line="240" w:lineRule="auto"/>
        <w:jc w:val="both"/>
      </w:pPr>
      <w:r w:rsidRPr="00EC5EF7">
        <w:t>Identificación:</w:t>
      </w:r>
    </w:p>
    <w:p w14:paraId="4D969FFA" w14:textId="77777777" w:rsidR="00A6187D" w:rsidRPr="00EC5EF7" w:rsidRDefault="00A6187D" w:rsidP="00A6187D">
      <w:pPr>
        <w:numPr>
          <w:ilvl w:val="0"/>
          <w:numId w:val="37"/>
        </w:numPr>
        <w:spacing w:after="200" w:line="240" w:lineRule="auto"/>
        <w:jc w:val="both"/>
      </w:pPr>
      <w:r w:rsidRPr="00EC5EF7">
        <w:t>Mortero: tipo. Dosificación.</w:t>
      </w:r>
    </w:p>
    <w:p w14:paraId="26841948" w14:textId="77777777" w:rsidR="00A6187D" w:rsidRPr="00EC5EF7" w:rsidRDefault="00A6187D" w:rsidP="00A6187D">
      <w:pPr>
        <w:numPr>
          <w:ilvl w:val="0"/>
          <w:numId w:val="37"/>
        </w:numPr>
        <w:spacing w:after="200" w:line="240" w:lineRule="auto"/>
        <w:jc w:val="both"/>
      </w:pPr>
      <w:r w:rsidRPr="00EC5EF7">
        <w:t>Cemento: tipo, clase y categoría.</w:t>
      </w:r>
    </w:p>
    <w:p w14:paraId="34CAA25E" w14:textId="77777777" w:rsidR="00A6187D" w:rsidRPr="00EC5EF7" w:rsidRDefault="00A6187D" w:rsidP="00A6187D">
      <w:pPr>
        <w:numPr>
          <w:ilvl w:val="0"/>
          <w:numId w:val="37"/>
        </w:numPr>
        <w:spacing w:after="200" w:line="240" w:lineRule="auto"/>
        <w:jc w:val="both"/>
      </w:pPr>
      <w:r w:rsidRPr="00EC5EF7">
        <w:t>Agua: fuente de suministro.</w:t>
      </w:r>
    </w:p>
    <w:p w14:paraId="5CC3C75D" w14:textId="77777777" w:rsidR="00A6187D" w:rsidRPr="00EC5EF7" w:rsidRDefault="00A6187D" w:rsidP="00A6187D">
      <w:pPr>
        <w:numPr>
          <w:ilvl w:val="0"/>
          <w:numId w:val="37"/>
        </w:numPr>
        <w:spacing w:after="200" w:line="240" w:lineRule="auto"/>
        <w:jc w:val="both"/>
      </w:pPr>
      <w:r w:rsidRPr="00EC5EF7">
        <w:t>Cales: tipo. Clase.</w:t>
      </w:r>
    </w:p>
    <w:p w14:paraId="5DC4251B" w14:textId="77777777" w:rsidR="00A6187D" w:rsidRPr="00EC5EF7" w:rsidRDefault="00A6187D" w:rsidP="00A6187D">
      <w:pPr>
        <w:numPr>
          <w:ilvl w:val="0"/>
          <w:numId w:val="37"/>
        </w:numPr>
        <w:spacing w:after="200" w:line="240" w:lineRule="auto"/>
        <w:jc w:val="both"/>
      </w:pPr>
      <w:r w:rsidRPr="00EC5EF7">
        <w:t>Arenas (áridos): tipo. Tamaño máximo.</w:t>
      </w:r>
    </w:p>
    <w:p w14:paraId="48D07358" w14:textId="77777777" w:rsidR="00A6187D" w:rsidRPr="00EC5EF7" w:rsidRDefault="00A6187D" w:rsidP="00A6187D">
      <w:pPr>
        <w:numPr>
          <w:ilvl w:val="0"/>
          <w:numId w:val="37"/>
        </w:numPr>
        <w:spacing w:after="200" w:line="240" w:lineRule="auto"/>
        <w:jc w:val="both"/>
      </w:pPr>
      <w:r w:rsidRPr="00EC5EF7">
        <w:t>Distintivos:</w:t>
      </w:r>
    </w:p>
    <w:p w14:paraId="7FE5DE71" w14:textId="77777777" w:rsidR="00A6187D" w:rsidRPr="00EC5EF7" w:rsidRDefault="00A6187D" w:rsidP="00A6187D">
      <w:pPr>
        <w:numPr>
          <w:ilvl w:val="0"/>
          <w:numId w:val="37"/>
        </w:numPr>
        <w:spacing w:after="200" w:line="240" w:lineRule="auto"/>
        <w:jc w:val="both"/>
      </w:pPr>
      <w:r w:rsidRPr="00EC5EF7">
        <w:t>Mortero: Documento de Idoneidad Técnica o bien otros sistemas de certificación de la calidad del fabricante.</w:t>
      </w:r>
    </w:p>
    <w:p w14:paraId="30938F56" w14:textId="77777777" w:rsidR="00A6187D" w:rsidRPr="00EC5EF7" w:rsidRDefault="00A6187D" w:rsidP="00A6187D">
      <w:pPr>
        <w:numPr>
          <w:ilvl w:val="0"/>
          <w:numId w:val="37"/>
        </w:numPr>
        <w:spacing w:after="200" w:line="240" w:lineRule="auto"/>
        <w:jc w:val="both"/>
      </w:pPr>
      <w:r w:rsidRPr="00EC5EF7">
        <w:t>Cemento: Marca AENOR u Homologación del Ministerio de Fomento.</w:t>
      </w:r>
    </w:p>
    <w:p w14:paraId="27EE9A81" w14:textId="77777777" w:rsidR="00A6187D" w:rsidRPr="00EC5EF7" w:rsidRDefault="00A6187D" w:rsidP="00A6187D">
      <w:pPr>
        <w:numPr>
          <w:ilvl w:val="0"/>
          <w:numId w:val="37"/>
        </w:numPr>
        <w:spacing w:after="200" w:line="240" w:lineRule="auto"/>
        <w:jc w:val="both"/>
      </w:pPr>
      <w:r w:rsidRPr="00EC5EF7">
        <w:t>Arenas: Marca AENOR u Homologación por el Ministerio de Fomento.</w:t>
      </w:r>
    </w:p>
    <w:p w14:paraId="07AA0C8D" w14:textId="77777777" w:rsidR="00A6187D" w:rsidRPr="00EC5EF7" w:rsidRDefault="00A6187D" w:rsidP="00A6187D">
      <w:pPr>
        <w:numPr>
          <w:ilvl w:val="0"/>
          <w:numId w:val="37"/>
        </w:numPr>
        <w:spacing w:after="200" w:line="240" w:lineRule="auto"/>
        <w:jc w:val="both"/>
      </w:pPr>
      <w:r w:rsidRPr="00EC5EF7">
        <w:t>Ensayos:</w:t>
      </w:r>
    </w:p>
    <w:p w14:paraId="21B02DDA" w14:textId="77777777" w:rsidR="00A6187D" w:rsidRPr="00EC5EF7" w:rsidRDefault="00A6187D" w:rsidP="00A6187D">
      <w:pPr>
        <w:numPr>
          <w:ilvl w:val="0"/>
          <w:numId w:val="37"/>
        </w:numPr>
        <w:spacing w:after="200" w:line="240" w:lineRule="auto"/>
        <w:jc w:val="both"/>
      </w:pPr>
      <w:r w:rsidRPr="00EC5EF7">
        <w:t>Mortero: resistencia a compresión y consistencia con Cono de Abrams.</w:t>
      </w:r>
    </w:p>
    <w:p w14:paraId="7EDBD99C" w14:textId="77777777" w:rsidR="00A6187D" w:rsidRPr="00EC5EF7" w:rsidRDefault="00A6187D" w:rsidP="00A6187D">
      <w:pPr>
        <w:numPr>
          <w:ilvl w:val="0"/>
          <w:numId w:val="37"/>
        </w:numPr>
        <w:spacing w:after="200" w:line="240" w:lineRule="auto"/>
        <w:jc w:val="both"/>
      </w:pPr>
      <w:r w:rsidRPr="00EC5EF7">
        <w:t xml:space="preserve">Cemento: resistencia a compresión. Tiempos de fraguado. Expansión por agujas de Le </w:t>
      </w:r>
      <w:proofErr w:type="spellStart"/>
      <w:r w:rsidRPr="00EC5EF7">
        <w:t>Chatelier</w:t>
      </w:r>
      <w:proofErr w:type="spellEnd"/>
      <w:r w:rsidRPr="00EC5EF7">
        <w:t xml:space="preserve">. Pérdida al fuego. Residuo insoluble. Trióxido de azufre. Cloruros Cl. Sulfuros. Oxido de aluminio. </w:t>
      </w:r>
      <w:proofErr w:type="spellStart"/>
      <w:r w:rsidRPr="00EC5EF7">
        <w:t>Puzolanidad</w:t>
      </w:r>
      <w:proofErr w:type="spellEnd"/>
      <w:r w:rsidRPr="00EC5EF7">
        <w:t>.</w:t>
      </w:r>
    </w:p>
    <w:p w14:paraId="53383892" w14:textId="77777777" w:rsidR="00A6187D" w:rsidRPr="00EC5EF7" w:rsidRDefault="00A6187D" w:rsidP="00A6187D">
      <w:pPr>
        <w:numPr>
          <w:ilvl w:val="0"/>
          <w:numId w:val="37"/>
        </w:numPr>
        <w:spacing w:after="200" w:line="240" w:lineRule="auto"/>
        <w:jc w:val="both"/>
      </w:pPr>
      <w:r w:rsidRPr="00EC5EF7">
        <w:t xml:space="preserve">Agua: exponente de hidrógeno pH, sustancias disueltas, sulfatos SO3, </w:t>
      </w:r>
      <w:proofErr w:type="spellStart"/>
      <w:r w:rsidRPr="00EC5EF7">
        <w:t>ión</w:t>
      </w:r>
      <w:proofErr w:type="spellEnd"/>
      <w:r w:rsidRPr="00EC5EF7">
        <w:t xml:space="preserve"> Cloro Cl-, hidratos de carbono, sustancias orgánicas solubles en éter.</w:t>
      </w:r>
    </w:p>
    <w:p w14:paraId="2EDF1F78" w14:textId="77777777" w:rsidR="00A6187D" w:rsidRPr="00EC5EF7" w:rsidRDefault="00A6187D" w:rsidP="00A6187D">
      <w:pPr>
        <w:numPr>
          <w:ilvl w:val="0"/>
          <w:numId w:val="37"/>
        </w:numPr>
        <w:spacing w:after="200" w:line="240" w:lineRule="auto"/>
        <w:jc w:val="both"/>
      </w:pPr>
      <w:r w:rsidRPr="00EC5EF7">
        <w:t>Cales: análisis químico de cales en general según RCA-92, finura de molido de cales aéreas y finura de molido, fraguado y estabilidad de volumen de cales hidráulicas.</w:t>
      </w:r>
    </w:p>
    <w:p w14:paraId="40C6FDAF" w14:textId="77777777" w:rsidR="00A6187D" w:rsidRPr="00EC5EF7" w:rsidRDefault="00A6187D" w:rsidP="00A6187D">
      <w:pPr>
        <w:numPr>
          <w:ilvl w:val="0"/>
          <w:numId w:val="37"/>
        </w:numPr>
        <w:spacing w:after="200" w:line="240" w:lineRule="auto"/>
        <w:jc w:val="both"/>
      </w:pPr>
      <w:r w:rsidRPr="00EC5EF7">
        <w:t>Arenas: materia orgánica, granulometría y finos que pasan por el tamiz 0,08.</w:t>
      </w:r>
    </w:p>
    <w:p w14:paraId="2CFEFA2B" w14:textId="77777777" w:rsidR="00A6187D" w:rsidRPr="00EC5EF7" w:rsidRDefault="00A6187D" w:rsidP="00B04601">
      <w:pPr>
        <w:spacing w:line="240" w:lineRule="auto"/>
        <w:jc w:val="both"/>
      </w:pPr>
      <w:r w:rsidRPr="00EC5EF7">
        <w:t xml:space="preserve">Los materiales y equipos de origen </w:t>
      </w:r>
      <w:proofErr w:type="gramStart"/>
      <w:r w:rsidRPr="00EC5EF7">
        <w:t>industrial,</w:t>
      </w:r>
      <w:proofErr w:type="gramEnd"/>
      <w:r w:rsidRPr="00EC5EF7">
        <w:t xml:space="preserve"> deberán cumplir las condiciones funcionales y de calidad que se fijan en las correspondientes normas y disposiciones vigentes relativas a fabricación y control industrial. Cuando el material o equipo llegue a obra con certificado de origen industrial que acredite el cumplimiento de dichas condiciones, normas o disposiciones, su recepción se realizará comprobando, únicamente, sus características aparentes.</w:t>
      </w:r>
    </w:p>
    <w:p w14:paraId="4CD0040F" w14:textId="77777777" w:rsidR="00A6187D" w:rsidRPr="00EC5EF7" w:rsidRDefault="00A6187D" w:rsidP="00B04601">
      <w:pPr>
        <w:spacing w:line="240" w:lineRule="auto"/>
        <w:jc w:val="both"/>
      </w:pPr>
      <w:r w:rsidRPr="00EC5EF7">
        <w:rPr>
          <w:u w:val="single"/>
        </w:rPr>
        <w:t>El soporte</w:t>
      </w:r>
    </w:p>
    <w:p w14:paraId="63389561" w14:textId="77777777" w:rsidR="00A6187D" w:rsidRPr="00EC5EF7" w:rsidRDefault="00A6187D" w:rsidP="00B04601">
      <w:pPr>
        <w:spacing w:line="240" w:lineRule="auto"/>
        <w:jc w:val="both"/>
      </w:pPr>
      <w:r w:rsidRPr="00EC5EF7">
        <w:lastRenderedPageBreak/>
        <w:t>El soporte deberá presentar una superficie limpia y rugosa.</w:t>
      </w:r>
    </w:p>
    <w:p w14:paraId="0CC79397" w14:textId="77777777" w:rsidR="00A6187D" w:rsidRPr="00EC5EF7" w:rsidRDefault="00A6187D" w:rsidP="00B04601">
      <w:pPr>
        <w:spacing w:line="240" w:lineRule="auto"/>
        <w:jc w:val="both"/>
      </w:pPr>
      <w:r w:rsidRPr="00EC5EF7">
        <w:t>En caso de superficies lisas de hormigón, será necesario crear en la superficie rugosidades por picado, con retardadores superficiales del fraguado o colocando una tela metálica.</w:t>
      </w:r>
    </w:p>
    <w:p w14:paraId="5F75CA2A" w14:textId="77777777" w:rsidR="00A6187D" w:rsidRPr="00EC5EF7" w:rsidRDefault="00A6187D" w:rsidP="00B04601">
      <w:pPr>
        <w:spacing w:line="240" w:lineRule="auto"/>
        <w:jc w:val="both"/>
      </w:pPr>
      <w:r w:rsidRPr="00EC5EF7">
        <w:t>Según sea el tipo de soporte (con cal o sin cal), se podrán elegir las proporciones en volumen de cemento, cal y arena según Tabla 1 de NTE-RPE.</w:t>
      </w:r>
    </w:p>
    <w:p w14:paraId="44D9A3F2" w14:textId="77777777" w:rsidR="00A6187D" w:rsidRPr="00EC5EF7" w:rsidRDefault="00A6187D" w:rsidP="00B04601">
      <w:pPr>
        <w:spacing w:line="240" w:lineRule="auto"/>
        <w:jc w:val="both"/>
      </w:pPr>
      <w:r w:rsidRPr="00EC5EF7">
        <w:t>Si el paramento a enfoscar es de fábrica de ladrillo, se rascarán las juntas, debiendo estar la fábrica seca en su interior.</w:t>
      </w:r>
    </w:p>
    <w:p w14:paraId="6C7349F6" w14:textId="77777777" w:rsidR="00A6187D" w:rsidRPr="00EC5EF7" w:rsidRDefault="00A6187D" w:rsidP="00B04601">
      <w:pPr>
        <w:spacing w:line="240" w:lineRule="auto"/>
        <w:jc w:val="both"/>
      </w:pPr>
      <w:r w:rsidRPr="00EC5EF7">
        <w:rPr>
          <w:u w:val="single"/>
        </w:rPr>
        <w:t>Compatibilidad</w:t>
      </w:r>
    </w:p>
    <w:p w14:paraId="1DE95469" w14:textId="77777777" w:rsidR="00A6187D" w:rsidRPr="00EC5EF7" w:rsidRDefault="00A6187D" w:rsidP="00B04601">
      <w:pPr>
        <w:spacing w:line="240" w:lineRule="auto"/>
        <w:jc w:val="both"/>
      </w:pPr>
      <w:r w:rsidRPr="00EC5EF7">
        <w:t>No son aptas para enfoscar las superficies de yeso, ni las realizadas con resistencia análoga o inferior al yeso. Tampoco lo son las superficies metálicas que no hayan sido forradas previamente con piezas cerámicas.</w:t>
      </w:r>
    </w:p>
    <w:p w14:paraId="1B58054E" w14:textId="77777777" w:rsidR="00A6187D" w:rsidRPr="00EC5EF7" w:rsidRDefault="00A6187D" w:rsidP="00A6187D">
      <w:pPr>
        <w:pStyle w:val="Ttulo3"/>
        <w:numPr>
          <w:ilvl w:val="2"/>
          <w:numId w:val="0"/>
        </w:numPr>
        <w:spacing w:before="40" w:after="0" w:line="240" w:lineRule="auto"/>
        <w:ind w:left="720" w:hanging="720"/>
      </w:pPr>
      <w:bookmarkStart w:id="227" w:name="_Toc197445075"/>
      <w:r w:rsidRPr="00EC5EF7">
        <w:t>DE LA EJECUCIÓN.</w:t>
      </w:r>
      <w:bookmarkEnd w:id="227"/>
    </w:p>
    <w:p w14:paraId="1AD04DEA" w14:textId="77777777" w:rsidR="00A6187D" w:rsidRPr="00EC5EF7" w:rsidRDefault="00A6187D" w:rsidP="00B04601">
      <w:pPr>
        <w:spacing w:line="240" w:lineRule="auto"/>
        <w:jc w:val="both"/>
        <w:rPr>
          <w:i/>
        </w:rPr>
      </w:pPr>
      <w:r w:rsidRPr="00EC5EF7">
        <w:rPr>
          <w:i/>
        </w:rPr>
        <w:t>Preparación</w:t>
      </w:r>
    </w:p>
    <w:p w14:paraId="4449D5E9" w14:textId="77777777" w:rsidR="00A6187D" w:rsidRPr="00EC5EF7" w:rsidRDefault="00A6187D" w:rsidP="00B04601">
      <w:pPr>
        <w:spacing w:line="240" w:lineRule="auto"/>
        <w:jc w:val="both"/>
      </w:pPr>
      <w:r w:rsidRPr="00EC5EF7">
        <w:t>Se habrán recibido los cercos de puertas y ventanas, bajantes, canalizaciones y demás elementos fijados a los paramentos.</w:t>
      </w:r>
    </w:p>
    <w:p w14:paraId="5FA0258F" w14:textId="77777777" w:rsidR="00A6187D" w:rsidRPr="00EC5EF7" w:rsidRDefault="00A6187D" w:rsidP="00B04601">
      <w:pPr>
        <w:spacing w:line="240" w:lineRule="auto"/>
        <w:jc w:val="both"/>
      </w:pPr>
      <w:r w:rsidRPr="00EC5EF7">
        <w:t>Ha fraguado el mortero u hormigón del soporte a revestir. Para enfoscados exteriores estará terminada la cubierta.</w:t>
      </w:r>
    </w:p>
    <w:p w14:paraId="1DCDB798" w14:textId="77777777" w:rsidR="00A6187D" w:rsidRPr="00EC5EF7" w:rsidRDefault="00A6187D" w:rsidP="00B04601">
      <w:pPr>
        <w:spacing w:line="240" w:lineRule="auto"/>
        <w:jc w:val="both"/>
      </w:pPr>
      <w:r w:rsidRPr="00EC5EF7">
        <w:t xml:space="preserve">Para la dosificación de los componentes del mortero se podrán seguir las recomendaciones establecidas en al Tabla 1 de la NTE-RPE. No se confeccionará el mortero cuando la temperatura del agua de amasado sea inferior a 5 </w:t>
      </w:r>
      <w:proofErr w:type="spellStart"/>
      <w:r w:rsidRPr="00EC5EF7">
        <w:t>ºC</w:t>
      </w:r>
      <w:proofErr w:type="spellEnd"/>
      <w:r w:rsidRPr="00EC5EF7">
        <w:t xml:space="preserve"> o superior a 40 </w:t>
      </w:r>
      <w:proofErr w:type="spellStart"/>
      <w:r w:rsidRPr="00EC5EF7">
        <w:t>ºC</w:t>
      </w:r>
      <w:proofErr w:type="spellEnd"/>
      <w:r w:rsidRPr="00EC5EF7">
        <w:t>. Se amasará exclusivamente la cantidad que se vaya a necesitar.</w:t>
      </w:r>
    </w:p>
    <w:p w14:paraId="7808F11F" w14:textId="77777777" w:rsidR="00A6187D" w:rsidRPr="00EC5EF7" w:rsidRDefault="00A6187D" w:rsidP="00B04601">
      <w:pPr>
        <w:spacing w:line="240" w:lineRule="auto"/>
        <w:jc w:val="both"/>
      </w:pPr>
      <w:r w:rsidRPr="00EC5EF7">
        <w:t>Se humedecerá el soporte, previamente limpio.</w:t>
      </w:r>
    </w:p>
    <w:p w14:paraId="0A17273A" w14:textId="77777777" w:rsidR="00A6187D" w:rsidRPr="00EC5EF7" w:rsidRDefault="00A6187D" w:rsidP="00B04601">
      <w:pPr>
        <w:spacing w:line="240" w:lineRule="auto"/>
        <w:jc w:val="both"/>
        <w:rPr>
          <w:b/>
          <w:bCs/>
          <w:i/>
        </w:rPr>
      </w:pPr>
      <w:r w:rsidRPr="00EC5EF7">
        <w:rPr>
          <w:b/>
          <w:bCs/>
          <w:i/>
        </w:rPr>
        <w:t>Fases de ejecución</w:t>
      </w:r>
    </w:p>
    <w:p w14:paraId="3548A461" w14:textId="77777777" w:rsidR="00A6187D" w:rsidRPr="00EC5EF7" w:rsidRDefault="00A6187D" w:rsidP="00B04601">
      <w:pPr>
        <w:spacing w:line="240" w:lineRule="auto"/>
        <w:jc w:val="both"/>
      </w:pPr>
      <w:r w:rsidRPr="00EC5EF7">
        <w:rPr>
          <w:u w:val="single"/>
        </w:rPr>
        <w:t>En general:</w:t>
      </w:r>
    </w:p>
    <w:p w14:paraId="3ED6DB94" w14:textId="77777777" w:rsidR="00A6187D" w:rsidRPr="00EC5EF7" w:rsidRDefault="00A6187D" w:rsidP="00B04601">
      <w:pPr>
        <w:spacing w:line="240" w:lineRule="auto"/>
        <w:jc w:val="both"/>
      </w:pPr>
      <w:r w:rsidRPr="00EC5EF7">
        <w:t>Se suspenderá la ejecución en tiempo de heladas, en tiempo lluvioso cuando el soporte no esté protegido, y en tiempo extremadamente seco y caluroso.</w:t>
      </w:r>
    </w:p>
    <w:p w14:paraId="53B29B66" w14:textId="77777777" w:rsidR="00A6187D" w:rsidRPr="00EC5EF7" w:rsidRDefault="00A6187D" w:rsidP="00B04601">
      <w:pPr>
        <w:spacing w:line="240" w:lineRule="auto"/>
        <w:jc w:val="both"/>
      </w:pPr>
      <w:r w:rsidRPr="00EC5EF7">
        <w:t xml:space="preserve">En enfoscados exteriores </w:t>
      </w:r>
      <w:r>
        <w:t xml:space="preserve">vistos se hará un llagueado, en </w:t>
      </w:r>
      <w:r w:rsidRPr="00EC5EF7">
        <w:t>recuadros de lado no mayor que 3 m, para evitar, agrietamientos.</w:t>
      </w:r>
    </w:p>
    <w:p w14:paraId="060081B5" w14:textId="77777777" w:rsidR="00A6187D" w:rsidRPr="00EC5EF7" w:rsidRDefault="00A6187D" w:rsidP="00B04601">
      <w:pPr>
        <w:spacing w:line="240" w:lineRule="auto"/>
        <w:jc w:val="both"/>
      </w:pPr>
      <w:r w:rsidRPr="00EC5EF7">
        <w:t>Una vez transcurridas 24 horas desde su ejecución, se mantendrá húmeda la superficie enfoscada hasta que el mortero haya fraguado.</w:t>
      </w:r>
    </w:p>
    <w:p w14:paraId="5C7CB493" w14:textId="77777777" w:rsidR="00A6187D" w:rsidRPr="00EC5EF7" w:rsidRDefault="00A6187D" w:rsidP="00B04601">
      <w:pPr>
        <w:spacing w:line="240" w:lineRule="auto"/>
        <w:jc w:val="both"/>
      </w:pPr>
      <w:r w:rsidRPr="00EC5EF7">
        <w:t xml:space="preserve">Se respetarán las juntas estructurales. </w:t>
      </w:r>
      <w:r w:rsidRPr="00EC5EF7">
        <w:rPr>
          <w:u w:val="single"/>
        </w:rPr>
        <w:t>Enfoscados maestreados:</w:t>
      </w:r>
    </w:p>
    <w:p w14:paraId="3728519B" w14:textId="77777777" w:rsidR="00A6187D" w:rsidRPr="00EC5EF7" w:rsidRDefault="00A6187D" w:rsidP="00B04601">
      <w:pPr>
        <w:spacing w:line="240" w:lineRule="auto"/>
        <w:jc w:val="both"/>
      </w:pPr>
      <w:r w:rsidRPr="00EC5EF7">
        <w:t>Se dispondrán maestras verticales formadas por bandas de mortero, formando arista en esquinas, rincones y guarniciones de hueco de paramentos verticales y en todo el perímetro del techo con separación no superior a 1 m en cada paño.</w:t>
      </w:r>
    </w:p>
    <w:p w14:paraId="20CF77DC" w14:textId="77777777" w:rsidR="00A6187D" w:rsidRPr="00EC5EF7" w:rsidRDefault="00A6187D" w:rsidP="00B04601">
      <w:pPr>
        <w:spacing w:line="240" w:lineRule="auto"/>
        <w:jc w:val="both"/>
      </w:pPr>
      <w:r w:rsidRPr="00EC5EF7">
        <w:t>Se aplicará el mortero entre maestras hasta conseguir un espesor de 2 cm; cuando sea superior a 15 mm se realizará por capas sucesivas.</w:t>
      </w:r>
    </w:p>
    <w:p w14:paraId="5235F083" w14:textId="77777777" w:rsidR="00A6187D" w:rsidRPr="00EC5EF7" w:rsidRDefault="00A6187D" w:rsidP="00B04601">
      <w:pPr>
        <w:spacing w:line="240" w:lineRule="auto"/>
        <w:jc w:val="both"/>
      </w:pPr>
      <w:r w:rsidRPr="00EC5EF7">
        <w:t>En caso de haber discontinuidades en el soporte, se colocará un refuerzo de tela metálica e</w:t>
      </w:r>
      <w:r>
        <w:t xml:space="preserve">n la junta, tensa y fijada con </w:t>
      </w:r>
      <w:r w:rsidRPr="00EC5EF7">
        <w:t>un solape mínimo de 10 cm a cada lado.</w:t>
      </w:r>
    </w:p>
    <w:p w14:paraId="7A58B744" w14:textId="77777777" w:rsidR="00A6187D" w:rsidRPr="00EC5EF7" w:rsidRDefault="00A6187D" w:rsidP="00B04601">
      <w:pPr>
        <w:spacing w:line="240" w:lineRule="auto"/>
        <w:jc w:val="both"/>
      </w:pPr>
      <w:r w:rsidRPr="00EC5EF7">
        <w:rPr>
          <w:u w:val="single"/>
        </w:rPr>
        <w:t>Enfoscados sin maestrear.</w:t>
      </w:r>
    </w:p>
    <w:p w14:paraId="387B9833" w14:textId="77777777" w:rsidR="00A6187D" w:rsidRPr="00EC5EF7" w:rsidRDefault="00A6187D" w:rsidP="00B04601">
      <w:pPr>
        <w:spacing w:line="240" w:lineRule="auto"/>
        <w:jc w:val="both"/>
      </w:pPr>
      <w:r w:rsidRPr="00EC5EF7">
        <w:t>Se utilizará en paramentos donde el enfoscado vaya a quedar oculto o donde la planeidad final se obtenga con un revoco, estuco o aplacado.</w:t>
      </w:r>
    </w:p>
    <w:p w14:paraId="788AB6F6" w14:textId="77777777" w:rsidR="00A6187D" w:rsidRPr="00EC5EF7" w:rsidRDefault="00A6187D" w:rsidP="00B04601">
      <w:pPr>
        <w:spacing w:line="240" w:lineRule="auto"/>
        <w:jc w:val="both"/>
        <w:rPr>
          <w:b/>
          <w:bCs/>
          <w:i/>
        </w:rPr>
      </w:pPr>
      <w:r w:rsidRPr="00EC5EF7">
        <w:rPr>
          <w:b/>
          <w:bCs/>
          <w:i/>
        </w:rPr>
        <w:lastRenderedPageBreak/>
        <w:t>Acabados</w:t>
      </w:r>
    </w:p>
    <w:p w14:paraId="7C9A04C8" w14:textId="77777777" w:rsidR="00A6187D" w:rsidRPr="00EC5EF7" w:rsidRDefault="00A6187D" w:rsidP="00A6187D">
      <w:pPr>
        <w:numPr>
          <w:ilvl w:val="0"/>
          <w:numId w:val="37"/>
        </w:numPr>
        <w:spacing w:after="200" w:line="240" w:lineRule="auto"/>
        <w:jc w:val="both"/>
      </w:pPr>
      <w:r w:rsidRPr="00EC5EF7">
        <w:t>Rugoso, cuando sirve de soporte a un revoco o estuco posterior o un alicatado.</w:t>
      </w:r>
    </w:p>
    <w:p w14:paraId="3BB671F4" w14:textId="77777777" w:rsidR="00A6187D" w:rsidRPr="00EC5EF7" w:rsidRDefault="00A6187D" w:rsidP="00A6187D">
      <w:pPr>
        <w:numPr>
          <w:ilvl w:val="0"/>
          <w:numId w:val="37"/>
        </w:numPr>
        <w:spacing w:after="200" w:line="240" w:lineRule="auto"/>
        <w:jc w:val="both"/>
      </w:pPr>
      <w:r w:rsidRPr="00EC5EF7">
        <w:t>Fratasado, cuando sirve de soporte a un enlucido, pintura rugosa o aplacado con piezas pequeñas recibidas con mortero o adhesivo.</w:t>
      </w:r>
    </w:p>
    <w:p w14:paraId="613E7CDF" w14:textId="77777777" w:rsidR="00A6187D" w:rsidRPr="00EC5EF7" w:rsidRDefault="00A6187D" w:rsidP="00A6187D">
      <w:pPr>
        <w:numPr>
          <w:ilvl w:val="0"/>
          <w:numId w:val="37"/>
        </w:numPr>
        <w:spacing w:after="200" w:line="240" w:lineRule="auto"/>
        <w:jc w:val="both"/>
      </w:pPr>
      <w:r w:rsidRPr="00EC5EF7">
        <w:t>Bruñido, cuando sirve de soporte a una pintura lisa o revestimiento pegado de tipo ligero o flexible o cuando se requiere un enfoscado más impermeable.</w:t>
      </w:r>
    </w:p>
    <w:p w14:paraId="3549720C" w14:textId="77777777" w:rsidR="00A6187D" w:rsidRPr="00EC5EF7" w:rsidRDefault="00A6187D" w:rsidP="00B04601">
      <w:pPr>
        <w:spacing w:line="240" w:lineRule="auto"/>
        <w:jc w:val="both"/>
        <w:rPr>
          <w:b/>
          <w:bCs/>
          <w:i/>
        </w:rPr>
      </w:pPr>
      <w:r w:rsidRPr="00EC5EF7">
        <w:rPr>
          <w:b/>
          <w:bCs/>
          <w:i/>
        </w:rPr>
        <w:t>Control y aceptación</w:t>
      </w:r>
    </w:p>
    <w:p w14:paraId="5DA8F393" w14:textId="77777777" w:rsidR="00A6187D" w:rsidRPr="00EC5EF7" w:rsidRDefault="00A6187D" w:rsidP="00B04601">
      <w:pPr>
        <w:spacing w:line="240" w:lineRule="auto"/>
        <w:jc w:val="both"/>
      </w:pPr>
      <w:r w:rsidRPr="00EC5EF7">
        <w:t>Controles durante la ejecución: puntos de observación.</w:t>
      </w:r>
    </w:p>
    <w:p w14:paraId="3595379A" w14:textId="77777777" w:rsidR="00A6187D" w:rsidRPr="00EC5EF7" w:rsidRDefault="00A6187D" w:rsidP="00B04601">
      <w:pPr>
        <w:spacing w:line="240" w:lineRule="auto"/>
        <w:jc w:val="both"/>
      </w:pPr>
      <w:r w:rsidRPr="00EC5EF7">
        <w:t>Unidad y frecuencia de inspección: exteriores, una cada 300 m2. Interiores una cada 4 viviendas o equivalente.</w:t>
      </w:r>
    </w:p>
    <w:p w14:paraId="3882E9AF" w14:textId="77777777" w:rsidR="00A6187D" w:rsidRPr="00EC5EF7" w:rsidRDefault="00A6187D" w:rsidP="00B04601">
      <w:pPr>
        <w:spacing w:line="240" w:lineRule="auto"/>
        <w:jc w:val="both"/>
      </w:pPr>
      <w:r w:rsidRPr="00EC5EF7">
        <w:rPr>
          <w:u w:val="single"/>
        </w:rPr>
        <w:t>Comprobación del soporte:</w:t>
      </w:r>
    </w:p>
    <w:p w14:paraId="114BB725" w14:textId="77777777" w:rsidR="00A6187D" w:rsidRPr="00EC5EF7" w:rsidRDefault="00A6187D" w:rsidP="00A6187D">
      <w:pPr>
        <w:numPr>
          <w:ilvl w:val="0"/>
          <w:numId w:val="37"/>
        </w:numPr>
        <w:spacing w:after="200" w:line="240" w:lineRule="auto"/>
        <w:jc w:val="both"/>
      </w:pPr>
      <w:r w:rsidRPr="00EC5EF7">
        <w:t>Comprobar que el soporte está limpio, rugoso y de adecuada resistencia (no yeso o análogos).</w:t>
      </w:r>
    </w:p>
    <w:p w14:paraId="20BDAE61" w14:textId="77777777" w:rsidR="00A6187D" w:rsidRPr="00EC5EF7" w:rsidRDefault="00A6187D" w:rsidP="00B04601">
      <w:pPr>
        <w:spacing w:line="240" w:lineRule="auto"/>
        <w:jc w:val="both"/>
      </w:pPr>
      <w:r w:rsidRPr="00EC5EF7">
        <w:rPr>
          <w:u w:val="single"/>
        </w:rPr>
        <w:t>Ejecución:</w:t>
      </w:r>
    </w:p>
    <w:p w14:paraId="27D791F6" w14:textId="77777777" w:rsidR="00A6187D" w:rsidRPr="00EC5EF7" w:rsidRDefault="00A6187D" w:rsidP="00A6187D">
      <w:pPr>
        <w:numPr>
          <w:ilvl w:val="0"/>
          <w:numId w:val="37"/>
        </w:numPr>
        <w:spacing w:after="200" w:line="240" w:lineRule="auto"/>
        <w:jc w:val="both"/>
      </w:pPr>
      <w:r w:rsidRPr="00EC5EF7">
        <w:t>Idoneidad del mortero conforme a proyecto.</w:t>
      </w:r>
    </w:p>
    <w:p w14:paraId="1407523A" w14:textId="77777777" w:rsidR="00A6187D" w:rsidRPr="00EC5EF7" w:rsidRDefault="00A6187D" w:rsidP="00A6187D">
      <w:pPr>
        <w:numPr>
          <w:ilvl w:val="0"/>
          <w:numId w:val="37"/>
        </w:numPr>
        <w:spacing w:after="200" w:line="240" w:lineRule="auto"/>
        <w:jc w:val="both"/>
      </w:pPr>
      <w:r w:rsidRPr="00EC5EF7">
        <w:t>Inspeccionar tiempo de utilización después de amasado.</w:t>
      </w:r>
    </w:p>
    <w:p w14:paraId="77EA35F6" w14:textId="77777777" w:rsidR="00A6187D" w:rsidRPr="00EC5EF7" w:rsidRDefault="00A6187D" w:rsidP="00A6187D">
      <w:pPr>
        <w:numPr>
          <w:ilvl w:val="0"/>
          <w:numId w:val="37"/>
        </w:numPr>
        <w:spacing w:after="200" w:line="240" w:lineRule="auto"/>
        <w:jc w:val="both"/>
      </w:pPr>
      <w:r w:rsidRPr="00EC5EF7">
        <w:t>Disposición adecuada del maestreado.</w:t>
      </w:r>
      <w:r w:rsidRPr="00EC5EF7">
        <w:rPr>
          <w:u w:val="single"/>
        </w:rPr>
        <w:t xml:space="preserve"> Comprobación final:</w:t>
      </w:r>
    </w:p>
    <w:p w14:paraId="6F2515BA" w14:textId="77777777" w:rsidR="00A6187D" w:rsidRPr="00EC5EF7" w:rsidRDefault="00A6187D" w:rsidP="00A6187D">
      <w:pPr>
        <w:numPr>
          <w:ilvl w:val="0"/>
          <w:numId w:val="37"/>
        </w:numPr>
        <w:spacing w:after="200" w:line="240" w:lineRule="auto"/>
        <w:jc w:val="both"/>
      </w:pPr>
      <w:r w:rsidRPr="00EC5EF7">
        <w:t>Planeidad con regla de 1 m.</w:t>
      </w:r>
    </w:p>
    <w:p w14:paraId="7CBF680B" w14:textId="77777777" w:rsidR="00A6187D" w:rsidRPr="00EC5EF7" w:rsidRDefault="00A6187D" w:rsidP="00A6187D">
      <w:pPr>
        <w:pStyle w:val="Ttulo3"/>
        <w:numPr>
          <w:ilvl w:val="2"/>
          <w:numId w:val="0"/>
        </w:numPr>
        <w:spacing w:before="40" w:after="0" w:line="240" w:lineRule="auto"/>
        <w:ind w:left="720" w:hanging="720"/>
      </w:pPr>
      <w:bookmarkStart w:id="228" w:name="_Toc197445076"/>
      <w:r w:rsidRPr="00EC5EF7">
        <w:t>MEDICIÓN Y ABONO</w:t>
      </w:r>
      <w:bookmarkEnd w:id="228"/>
    </w:p>
    <w:p w14:paraId="5607685A" w14:textId="77777777" w:rsidR="00A6187D" w:rsidRPr="00EC5EF7" w:rsidRDefault="00A6187D" w:rsidP="00B04601">
      <w:pPr>
        <w:spacing w:line="240" w:lineRule="auto"/>
        <w:jc w:val="both"/>
      </w:pPr>
      <w:r w:rsidRPr="00EC5EF7">
        <w:t>Metro cuadrado de superficie de enfoscado realmente ejecutado, incluso preparación del soporte, incluyendo mochetas y dinteles y deduciéndose huecos.</w:t>
      </w:r>
    </w:p>
    <w:p w14:paraId="753B365C" w14:textId="77777777" w:rsidR="00A6187D" w:rsidRPr="00EC5EF7" w:rsidRDefault="00A6187D" w:rsidP="00A6187D">
      <w:pPr>
        <w:pStyle w:val="Ttulo3"/>
        <w:numPr>
          <w:ilvl w:val="2"/>
          <w:numId w:val="0"/>
        </w:numPr>
        <w:spacing w:before="40" w:after="0" w:line="240" w:lineRule="auto"/>
        <w:ind w:left="720" w:hanging="720"/>
      </w:pPr>
      <w:bookmarkStart w:id="229" w:name="_Toc197445077"/>
      <w:r w:rsidRPr="00EC5EF7">
        <w:t>MANTENIMIENTO</w:t>
      </w:r>
      <w:bookmarkEnd w:id="229"/>
    </w:p>
    <w:p w14:paraId="7BA15650" w14:textId="77777777" w:rsidR="00A6187D" w:rsidRPr="00EC5EF7" w:rsidRDefault="00A6187D" w:rsidP="00B04601">
      <w:pPr>
        <w:spacing w:line="240" w:lineRule="auto"/>
        <w:jc w:val="both"/>
        <w:rPr>
          <w:b/>
          <w:bCs/>
        </w:rPr>
      </w:pPr>
      <w:r w:rsidRPr="00EC5EF7">
        <w:rPr>
          <w:b/>
          <w:bCs/>
        </w:rPr>
        <w:t>Uso</w:t>
      </w:r>
    </w:p>
    <w:p w14:paraId="777934AB" w14:textId="77777777" w:rsidR="00A6187D" w:rsidRPr="00EC5EF7" w:rsidRDefault="00A6187D" w:rsidP="00B04601">
      <w:pPr>
        <w:spacing w:line="240" w:lineRule="auto"/>
        <w:jc w:val="both"/>
      </w:pPr>
      <w:r w:rsidRPr="00EC5EF7">
        <w:t>No se admitirá la sujeción de elementos pesados en el espesor del enfoscado, debiendo sujetarse en el soporte o elemento resistente. Se evitará el vertido sobre el enfoscado de aguas que arrastren tierras u otras impurezas.</w:t>
      </w:r>
    </w:p>
    <w:p w14:paraId="7FE67CD4" w14:textId="77777777" w:rsidR="00A6187D" w:rsidRPr="00EC5EF7" w:rsidRDefault="00A6187D" w:rsidP="00B04601">
      <w:pPr>
        <w:spacing w:line="240" w:lineRule="auto"/>
        <w:jc w:val="both"/>
        <w:rPr>
          <w:b/>
          <w:bCs/>
        </w:rPr>
      </w:pPr>
      <w:r w:rsidRPr="00EC5EF7">
        <w:rPr>
          <w:b/>
          <w:bCs/>
        </w:rPr>
        <w:t>Conservación</w:t>
      </w:r>
    </w:p>
    <w:p w14:paraId="484FC2D5" w14:textId="77777777" w:rsidR="00A6187D" w:rsidRPr="00EC5EF7" w:rsidRDefault="00A6187D" w:rsidP="00B04601">
      <w:pPr>
        <w:spacing w:line="240" w:lineRule="auto"/>
        <w:jc w:val="both"/>
      </w:pPr>
      <w:r w:rsidRPr="00EC5EF7">
        <w:t>Se realizarán inspecciones para detectar anomalías como agrietamientos, abombamientos, exfoliación, desconchados, etc. La limpieza se realizará con agua a baja presión.</w:t>
      </w:r>
    </w:p>
    <w:p w14:paraId="36F23BEC" w14:textId="77777777" w:rsidR="00A6187D" w:rsidRPr="00EC5EF7" w:rsidRDefault="00A6187D" w:rsidP="00B04601">
      <w:pPr>
        <w:spacing w:line="240" w:lineRule="auto"/>
        <w:jc w:val="both"/>
        <w:rPr>
          <w:b/>
          <w:bCs/>
        </w:rPr>
      </w:pPr>
      <w:r w:rsidRPr="00EC5EF7">
        <w:rPr>
          <w:b/>
          <w:bCs/>
        </w:rPr>
        <w:t>Reparación. Reposición</w:t>
      </w:r>
    </w:p>
    <w:p w14:paraId="05F19EB6" w14:textId="77777777" w:rsidR="00A6187D" w:rsidRPr="00EC5EF7" w:rsidRDefault="00A6187D" w:rsidP="00B04601">
      <w:pPr>
        <w:spacing w:line="240" w:lineRule="auto"/>
        <w:jc w:val="both"/>
      </w:pPr>
      <w:r w:rsidRPr="00EC5EF7">
        <w:t>Cuando se aprecie alguna anomalía, no imputable al uso, se levantará la superficie afectada y se estudiará la causa por profesional cualificado. Las reparaciones se realizarán con el mismo material que el revestimiento original.</w:t>
      </w:r>
    </w:p>
    <w:p w14:paraId="216254A8" w14:textId="77777777" w:rsidR="00A6187D" w:rsidRPr="00EC5EF7" w:rsidRDefault="00A6187D" w:rsidP="00A6187D">
      <w:pPr>
        <w:pStyle w:val="Ttulo2"/>
        <w:numPr>
          <w:ilvl w:val="1"/>
          <w:numId w:val="0"/>
        </w:numPr>
        <w:spacing w:before="40" w:after="0" w:line="240" w:lineRule="auto"/>
        <w:ind w:left="576" w:hanging="576"/>
        <w:jc w:val="both"/>
      </w:pPr>
      <w:bookmarkStart w:id="230" w:name="_Toc197445078"/>
      <w:r w:rsidRPr="00EC5EF7">
        <w:t>ALICATADOS.</w:t>
      </w:r>
      <w:bookmarkEnd w:id="230"/>
    </w:p>
    <w:p w14:paraId="54566EC5" w14:textId="77777777" w:rsidR="00A6187D" w:rsidRPr="00EC5EF7" w:rsidRDefault="00A6187D" w:rsidP="00B04601">
      <w:pPr>
        <w:spacing w:line="240" w:lineRule="auto"/>
        <w:jc w:val="both"/>
      </w:pPr>
      <w:r w:rsidRPr="00EC5EF7">
        <w:t>Revestimiento continuo para acabados de paramentos interiores o exteriores con morteros de cemento, de cal, o mixtos, de 2 cm de espesor, maestreados o no, aplicado directamente sobre las superficies a revestir, pudiendo servir de base para un revoco u otro tipo de acabado.</w:t>
      </w:r>
    </w:p>
    <w:p w14:paraId="12E46F2F" w14:textId="77777777" w:rsidR="00A6187D" w:rsidRPr="00EC5EF7" w:rsidRDefault="00A6187D" w:rsidP="00A6187D">
      <w:pPr>
        <w:pStyle w:val="Ttulo3"/>
        <w:numPr>
          <w:ilvl w:val="2"/>
          <w:numId w:val="0"/>
        </w:numPr>
        <w:spacing w:before="40" w:after="0" w:line="240" w:lineRule="auto"/>
        <w:ind w:left="720" w:hanging="720"/>
      </w:pPr>
      <w:bookmarkStart w:id="231" w:name="_Toc197445079"/>
      <w:r w:rsidRPr="00EC5EF7">
        <w:t>DE LOS COMPONENTES Y PRODUCTOS CONSTITUYENTES</w:t>
      </w:r>
      <w:bookmarkEnd w:id="231"/>
    </w:p>
    <w:p w14:paraId="608A1BF7" w14:textId="77777777" w:rsidR="00A6187D" w:rsidRPr="00EC5EF7" w:rsidRDefault="00A6187D" w:rsidP="00B04601">
      <w:pPr>
        <w:spacing w:line="240" w:lineRule="auto"/>
        <w:jc w:val="both"/>
        <w:rPr>
          <w:i/>
        </w:rPr>
      </w:pPr>
      <w:r w:rsidRPr="00EC5EF7">
        <w:rPr>
          <w:i/>
        </w:rPr>
        <w:t>Material aglomerante:</w:t>
      </w:r>
    </w:p>
    <w:p w14:paraId="2D5FADEB" w14:textId="77777777" w:rsidR="00A6187D" w:rsidRPr="00EC5EF7" w:rsidRDefault="00A6187D" w:rsidP="00A6187D">
      <w:pPr>
        <w:numPr>
          <w:ilvl w:val="0"/>
          <w:numId w:val="37"/>
        </w:numPr>
        <w:spacing w:after="200" w:line="240" w:lineRule="auto"/>
        <w:jc w:val="both"/>
      </w:pPr>
      <w:r w:rsidRPr="00EC5EF7">
        <w:lastRenderedPageBreak/>
        <w:t>Cemento, cumplirá las condiciones fijadas en la Instrucción para la Recepción de cementos RC-97 en cuanto a composición, prescripciones mecánicas, físicas, y químicas.</w:t>
      </w:r>
    </w:p>
    <w:p w14:paraId="4A9FEC62" w14:textId="77777777" w:rsidR="00A6187D" w:rsidRPr="00EC5EF7" w:rsidRDefault="00A6187D" w:rsidP="00A6187D">
      <w:pPr>
        <w:numPr>
          <w:ilvl w:val="0"/>
          <w:numId w:val="37"/>
        </w:numPr>
        <w:spacing w:after="200" w:line="240" w:lineRule="auto"/>
        <w:jc w:val="both"/>
      </w:pPr>
      <w:r w:rsidRPr="00EC5EF7">
        <w:t>Cal: apagada, se ajustará a lo definido en la Instrucción para la Recepción de Cales RCA-92.</w:t>
      </w:r>
    </w:p>
    <w:p w14:paraId="743C4789" w14:textId="77777777" w:rsidR="00A6187D" w:rsidRPr="00EC5EF7" w:rsidRDefault="00A6187D" w:rsidP="00B04601">
      <w:pPr>
        <w:spacing w:line="240" w:lineRule="auto"/>
        <w:jc w:val="both"/>
        <w:rPr>
          <w:i/>
        </w:rPr>
      </w:pPr>
      <w:r w:rsidRPr="00EC5EF7">
        <w:rPr>
          <w:i/>
        </w:rPr>
        <w:t>Arena:</w:t>
      </w:r>
    </w:p>
    <w:p w14:paraId="47914E1A" w14:textId="77777777" w:rsidR="00A6187D" w:rsidRPr="00EC5EF7" w:rsidRDefault="00A6187D" w:rsidP="00B04601">
      <w:pPr>
        <w:spacing w:line="240" w:lineRule="auto"/>
        <w:jc w:val="both"/>
      </w:pPr>
      <w:r w:rsidRPr="00EC5EF7">
        <w:t xml:space="preserve">Se utilizarán arenas procedentes de río, mina, </w:t>
      </w:r>
      <w:proofErr w:type="gramStart"/>
      <w:r w:rsidRPr="00EC5EF7">
        <w:t>playa ,</w:t>
      </w:r>
      <w:proofErr w:type="gramEnd"/>
      <w:r w:rsidRPr="00EC5EF7">
        <w:t xml:space="preserve"> machaqueo o mezcla de ellas, pudiendo cumplir las especificaciones en cuanto a contenido de materia orgánica, impurezas, forma y tamaño de los granos y volumen de huecos recogidas en NTE-RPE.</w:t>
      </w:r>
    </w:p>
    <w:p w14:paraId="2C6E14B0" w14:textId="77777777" w:rsidR="00A6187D" w:rsidRPr="00EC5EF7" w:rsidRDefault="00A6187D" w:rsidP="00B04601">
      <w:pPr>
        <w:spacing w:line="240" w:lineRule="auto"/>
        <w:jc w:val="both"/>
        <w:rPr>
          <w:i/>
        </w:rPr>
      </w:pPr>
      <w:r w:rsidRPr="00EC5EF7">
        <w:rPr>
          <w:i/>
        </w:rPr>
        <w:t>Agua:</w:t>
      </w:r>
    </w:p>
    <w:p w14:paraId="161C643B" w14:textId="77777777" w:rsidR="00A6187D" w:rsidRPr="00EC5EF7" w:rsidRDefault="00A6187D" w:rsidP="00B04601">
      <w:pPr>
        <w:spacing w:line="240" w:lineRule="auto"/>
        <w:jc w:val="both"/>
      </w:pPr>
      <w:r w:rsidRPr="00EC5EF7">
        <w:t xml:space="preserve">Se admitirán todas las aguas potables y las tradicionalmente empleadas; en caso de duda, el agua deberá cumplir las condiciones de acidez, contenido en sustancias disueltas, sulfatos, </w:t>
      </w:r>
      <w:proofErr w:type="gramStart"/>
      <w:r w:rsidRPr="00EC5EF7">
        <w:t>cloruros,...</w:t>
      </w:r>
      <w:proofErr w:type="gramEnd"/>
      <w:r w:rsidRPr="00EC5EF7">
        <w:t xml:space="preserve"> especificadas en las Normas UNE.</w:t>
      </w:r>
    </w:p>
    <w:p w14:paraId="5A3DD910" w14:textId="77777777" w:rsidR="00A6187D" w:rsidRPr="00EC5EF7" w:rsidRDefault="00A6187D" w:rsidP="00B04601">
      <w:pPr>
        <w:spacing w:line="240" w:lineRule="auto"/>
        <w:jc w:val="both"/>
      </w:pPr>
      <w:r w:rsidRPr="00EC5EF7">
        <w:rPr>
          <w:i/>
        </w:rPr>
        <w:t xml:space="preserve">Aditivos: </w:t>
      </w:r>
      <w:r w:rsidRPr="00EC5EF7">
        <w:t xml:space="preserve">plastificante, </w:t>
      </w:r>
      <w:proofErr w:type="spellStart"/>
      <w:r w:rsidRPr="00EC5EF7">
        <w:t>hidrofugante</w:t>
      </w:r>
      <w:proofErr w:type="spellEnd"/>
      <w:r w:rsidRPr="00EC5EF7">
        <w:t>, etc.</w:t>
      </w:r>
    </w:p>
    <w:p w14:paraId="11BD2C68" w14:textId="77777777" w:rsidR="00A6187D" w:rsidRPr="00EC5EF7" w:rsidRDefault="00A6187D" w:rsidP="00B04601">
      <w:pPr>
        <w:spacing w:line="240" w:lineRule="auto"/>
        <w:jc w:val="both"/>
      </w:pPr>
      <w:r w:rsidRPr="00EC5EF7">
        <w:rPr>
          <w:i/>
        </w:rPr>
        <w:t>Refuerzo</w:t>
      </w:r>
      <w:r w:rsidRPr="00EC5EF7">
        <w:t xml:space="preserve">: malla de tela metálica, armadura de fibra de vidrio etc. </w:t>
      </w:r>
      <w:r w:rsidRPr="00EC5EF7">
        <w:rPr>
          <w:u w:val="single"/>
        </w:rPr>
        <w:t>Control y aceptación</w:t>
      </w:r>
    </w:p>
    <w:p w14:paraId="215D5359" w14:textId="77777777" w:rsidR="00A6187D" w:rsidRPr="00EC5EF7" w:rsidRDefault="00A6187D" w:rsidP="00B04601">
      <w:pPr>
        <w:spacing w:line="240" w:lineRule="auto"/>
        <w:jc w:val="both"/>
      </w:pPr>
      <w:r w:rsidRPr="00EC5EF7">
        <w:t>Morteros:</w:t>
      </w:r>
    </w:p>
    <w:p w14:paraId="14532E57" w14:textId="77777777" w:rsidR="00A6187D" w:rsidRPr="00EC5EF7" w:rsidRDefault="00A6187D" w:rsidP="00A6187D">
      <w:pPr>
        <w:numPr>
          <w:ilvl w:val="0"/>
          <w:numId w:val="37"/>
        </w:numPr>
        <w:spacing w:after="200" w:line="240" w:lineRule="auto"/>
        <w:jc w:val="both"/>
      </w:pPr>
      <w:r w:rsidRPr="00EC5EF7">
        <w:t>Identificación:</w:t>
      </w:r>
    </w:p>
    <w:p w14:paraId="56256B23" w14:textId="77777777" w:rsidR="00A6187D" w:rsidRPr="00EC5EF7" w:rsidRDefault="00A6187D" w:rsidP="00A6187D">
      <w:pPr>
        <w:numPr>
          <w:ilvl w:val="0"/>
          <w:numId w:val="37"/>
        </w:numPr>
        <w:spacing w:after="200" w:line="240" w:lineRule="auto"/>
        <w:jc w:val="both"/>
      </w:pPr>
      <w:r w:rsidRPr="00EC5EF7">
        <w:t>Mortero: tipo. Dosificación.</w:t>
      </w:r>
    </w:p>
    <w:p w14:paraId="748C0C02" w14:textId="77777777" w:rsidR="00A6187D" w:rsidRPr="00EC5EF7" w:rsidRDefault="00A6187D" w:rsidP="00A6187D">
      <w:pPr>
        <w:numPr>
          <w:ilvl w:val="0"/>
          <w:numId w:val="37"/>
        </w:numPr>
        <w:spacing w:after="200" w:line="240" w:lineRule="auto"/>
        <w:jc w:val="both"/>
      </w:pPr>
      <w:r w:rsidRPr="00EC5EF7">
        <w:t>Cemento: tipo, clase y categoría.</w:t>
      </w:r>
    </w:p>
    <w:p w14:paraId="3BB590F4" w14:textId="77777777" w:rsidR="00A6187D" w:rsidRPr="00EC5EF7" w:rsidRDefault="00A6187D" w:rsidP="00A6187D">
      <w:pPr>
        <w:numPr>
          <w:ilvl w:val="0"/>
          <w:numId w:val="37"/>
        </w:numPr>
        <w:spacing w:after="200" w:line="240" w:lineRule="auto"/>
        <w:jc w:val="both"/>
      </w:pPr>
      <w:r w:rsidRPr="00EC5EF7">
        <w:t>Agua: fuente de suministro.</w:t>
      </w:r>
    </w:p>
    <w:p w14:paraId="3F86AD98" w14:textId="77777777" w:rsidR="00A6187D" w:rsidRPr="00EC5EF7" w:rsidRDefault="00A6187D" w:rsidP="00A6187D">
      <w:pPr>
        <w:numPr>
          <w:ilvl w:val="0"/>
          <w:numId w:val="37"/>
        </w:numPr>
        <w:spacing w:after="200" w:line="240" w:lineRule="auto"/>
        <w:jc w:val="both"/>
      </w:pPr>
      <w:r w:rsidRPr="00EC5EF7">
        <w:t>Cales: tipo. Clase.</w:t>
      </w:r>
    </w:p>
    <w:p w14:paraId="2CBE689A" w14:textId="77777777" w:rsidR="00A6187D" w:rsidRPr="00EC5EF7" w:rsidRDefault="00A6187D" w:rsidP="00A6187D">
      <w:pPr>
        <w:numPr>
          <w:ilvl w:val="0"/>
          <w:numId w:val="37"/>
        </w:numPr>
        <w:spacing w:after="200" w:line="240" w:lineRule="auto"/>
        <w:jc w:val="both"/>
      </w:pPr>
      <w:r w:rsidRPr="00EC5EF7">
        <w:t>Arenas (áridos): tipo. Tamaño máximo.</w:t>
      </w:r>
    </w:p>
    <w:p w14:paraId="1FBFA142" w14:textId="77777777" w:rsidR="00A6187D" w:rsidRPr="00EC5EF7" w:rsidRDefault="00A6187D" w:rsidP="00A6187D">
      <w:pPr>
        <w:numPr>
          <w:ilvl w:val="0"/>
          <w:numId w:val="37"/>
        </w:numPr>
        <w:spacing w:after="200" w:line="240" w:lineRule="auto"/>
        <w:jc w:val="both"/>
      </w:pPr>
      <w:r w:rsidRPr="00EC5EF7">
        <w:t>Distintivos:</w:t>
      </w:r>
    </w:p>
    <w:p w14:paraId="159A1521" w14:textId="77777777" w:rsidR="00A6187D" w:rsidRPr="00EC5EF7" w:rsidRDefault="00A6187D" w:rsidP="00A6187D">
      <w:pPr>
        <w:numPr>
          <w:ilvl w:val="0"/>
          <w:numId w:val="37"/>
        </w:numPr>
        <w:spacing w:after="200" w:line="240" w:lineRule="auto"/>
        <w:jc w:val="both"/>
      </w:pPr>
      <w:r w:rsidRPr="00EC5EF7">
        <w:t>Mortero: Documento de Idoneidad Técnica o bien otros sistemas de certificación de la calidad del fabricante.</w:t>
      </w:r>
    </w:p>
    <w:p w14:paraId="532956A6" w14:textId="77777777" w:rsidR="00A6187D" w:rsidRPr="00EC5EF7" w:rsidRDefault="00A6187D" w:rsidP="00A6187D">
      <w:pPr>
        <w:numPr>
          <w:ilvl w:val="0"/>
          <w:numId w:val="37"/>
        </w:numPr>
        <w:spacing w:after="200" w:line="240" w:lineRule="auto"/>
        <w:jc w:val="both"/>
      </w:pPr>
      <w:r w:rsidRPr="00EC5EF7">
        <w:t>Cemento: Marca AENOR u Homologación del Ministerio de Fomento.</w:t>
      </w:r>
    </w:p>
    <w:p w14:paraId="73EDF8F7" w14:textId="77777777" w:rsidR="00A6187D" w:rsidRPr="00EC5EF7" w:rsidRDefault="00A6187D" w:rsidP="00A6187D">
      <w:pPr>
        <w:numPr>
          <w:ilvl w:val="0"/>
          <w:numId w:val="37"/>
        </w:numPr>
        <w:spacing w:after="200" w:line="240" w:lineRule="auto"/>
        <w:jc w:val="both"/>
      </w:pPr>
      <w:r w:rsidRPr="00EC5EF7">
        <w:t>Arenas: Marca AENOR u Homologación por el Ministerio de Fomento.</w:t>
      </w:r>
    </w:p>
    <w:p w14:paraId="0B7513B2" w14:textId="77777777" w:rsidR="00A6187D" w:rsidRPr="00EC5EF7" w:rsidRDefault="00A6187D" w:rsidP="00A6187D">
      <w:pPr>
        <w:numPr>
          <w:ilvl w:val="0"/>
          <w:numId w:val="37"/>
        </w:numPr>
        <w:spacing w:after="200" w:line="240" w:lineRule="auto"/>
        <w:jc w:val="both"/>
      </w:pPr>
      <w:r w:rsidRPr="00EC5EF7">
        <w:t>Ensayos:</w:t>
      </w:r>
    </w:p>
    <w:p w14:paraId="25813FCC" w14:textId="77777777" w:rsidR="00A6187D" w:rsidRPr="00EC5EF7" w:rsidRDefault="00A6187D" w:rsidP="00A6187D">
      <w:pPr>
        <w:numPr>
          <w:ilvl w:val="0"/>
          <w:numId w:val="37"/>
        </w:numPr>
        <w:spacing w:after="200" w:line="240" w:lineRule="auto"/>
        <w:jc w:val="both"/>
      </w:pPr>
      <w:r w:rsidRPr="00EC5EF7">
        <w:t>Mortero: resistencia a compresión y consistencia con Cono de Abrams.</w:t>
      </w:r>
    </w:p>
    <w:p w14:paraId="6A794E6C" w14:textId="77777777" w:rsidR="00A6187D" w:rsidRPr="00EC5EF7" w:rsidRDefault="00A6187D" w:rsidP="00A6187D">
      <w:pPr>
        <w:numPr>
          <w:ilvl w:val="0"/>
          <w:numId w:val="37"/>
        </w:numPr>
        <w:spacing w:after="200" w:line="240" w:lineRule="auto"/>
        <w:jc w:val="both"/>
      </w:pPr>
      <w:r w:rsidRPr="00EC5EF7">
        <w:t xml:space="preserve">Cemento: resistencia a compresión. Tiempos de fraguado. Expansión por agujas de Le </w:t>
      </w:r>
      <w:proofErr w:type="spellStart"/>
      <w:r w:rsidRPr="00EC5EF7">
        <w:t>Chatelier</w:t>
      </w:r>
      <w:proofErr w:type="spellEnd"/>
      <w:r w:rsidRPr="00EC5EF7">
        <w:t xml:space="preserve">. Pérdida al fuego. Residuo insoluble. Trióxido de azufre. Cloruros Cl. Sulfuros. Oxido de aluminio. </w:t>
      </w:r>
      <w:proofErr w:type="spellStart"/>
      <w:r w:rsidRPr="00EC5EF7">
        <w:t>Puzolanidad</w:t>
      </w:r>
      <w:proofErr w:type="spellEnd"/>
      <w:r w:rsidRPr="00EC5EF7">
        <w:t>.</w:t>
      </w:r>
    </w:p>
    <w:p w14:paraId="4AC272DB" w14:textId="77777777" w:rsidR="00A6187D" w:rsidRPr="00EC5EF7" w:rsidRDefault="00A6187D" w:rsidP="00A6187D">
      <w:pPr>
        <w:numPr>
          <w:ilvl w:val="0"/>
          <w:numId w:val="37"/>
        </w:numPr>
        <w:spacing w:after="200" w:line="240" w:lineRule="auto"/>
        <w:jc w:val="both"/>
      </w:pPr>
      <w:r w:rsidRPr="00EC5EF7">
        <w:t xml:space="preserve">Agua: exponente de hidrógeno pH, sustancias disueltas, sulfatos SO3, </w:t>
      </w:r>
      <w:proofErr w:type="spellStart"/>
      <w:r w:rsidRPr="00EC5EF7">
        <w:t>ión</w:t>
      </w:r>
      <w:proofErr w:type="spellEnd"/>
      <w:r w:rsidRPr="00EC5EF7">
        <w:t xml:space="preserve"> Cloro Cl-, hidratos de carbono, sustancias orgánicas solubles en éter.</w:t>
      </w:r>
    </w:p>
    <w:p w14:paraId="20BD0B6F" w14:textId="77777777" w:rsidR="00A6187D" w:rsidRPr="00EC5EF7" w:rsidRDefault="00A6187D" w:rsidP="00A6187D">
      <w:pPr>
        <w:numPr>
          <w:ilvl w:val="0"/>
          <w:numId w:val="37"/>
        </w:numPr>
        <w:spacing w:after="200" w:line="240" w:lineRule="auto"/>
        <w:jc w:val="both"/>
      </w:pPr>
      <w:r w:rsidRPr="00EC5EF7">
        <w:t>Cales: análisis químico de cales en general según RCA-92, finura de molido de cales aéreas y finura de molido, fraguado y</w:t>
      </w:r>
      <w:r>
        <w:t xml:space="preserve"> </w:t>
      </w:r>
      <w:r w:rsidRPr="00EC5EF7">
        <w:t>estabilidad de volumen de cales hidráulicas.</w:t>
      </w:r>
    </w:p>
    <w:p w14:paraId="0F6C6CEE" w14:textId="77777777" w:rsidR="00A6187D" w:rsidRPr="00EC5EF7" w:rsidRDefault="00A6187D" w:rsidP="00A6187D">
      <w:pPr>
        <w:numPr>
          <w:ilvl w:val="0"/>
          <w:numId w:val="37"/>
        </w:numPr>
        <w:spacing w:after="200" w:line="240" w:lineRule="auto"/>
        <w:jc w:val="both"/>
      </w:pPr>
      <w:r w:rsidRPr="00EC5EF7">
        <w:t>Arenas: materia orgánica, granulometría y finos que pasan por el tamiz 0,08.</w:t>
      </w:r>
    </w:p>
    <w:p w14:paraId="4D9BA480" w14:textId="77777777" w:rsidR="00A6187D" w:rsidRPr="00EC5EF7" w:rsidRDefault="00A6187D" w:rsidP="00B04601">
      <w:pPr>
        <w:spacing w:line="240" w:lineRule="auto"/>
        <w:jc w:val="both"/>
      </w:pPr>
      <w:r w:rsidRPr="00EC5EF7">
        <w:lastRenderedPageBreak/>
        <w:t xml:space="preserve">Los materiales y equipos de origen </w:t>
      </w:r>
      <w:proofErr w:type="gramStart"/>
      <w:r w:rsidRPr="00EC5EF7">
        <w:t>industrial,</w:t>
      </w:r>
      <w:proofErr w:type="gramEnd"/>
      <w:r w:rsidRPr="00EC5EF7">
        <w:t xml:space="preserve"> deberán cumplir las condiciones funcionales y de calidad que se fijan en las correspondientes normas y disposiciones vigentes relativas a fabricación y control industrial. Cuando el material o equipo llegue a obra con certificado de origen industrial que acredite el cumplimiento de dichas condiciones, normas o disposiciones, su recepción se realizará comprobando, únicamente, sus características aparentes.</w:t>
      </w:r>
    </w:p>
    <w:p w14:paraId="6702AB9F" w14:textId="77777777" w:rsidR="00A6187D" w:rsidRPr="00EC5EF7" w:rsidRDefault="00A6187D" w:rsidP="00B04601">
      <w:pPr>
        <w:spacing w:line="240" w:lineRule="auto"/>
        <w:jc w:val="both"/>
      </w:pPr>
      <w:r w:rsidRPr="00EC5EF7">
        <w:rPr>
          <w:u w:val="single"/>
        </w:rPr>
        <w:t>El soporte</w:t>
      </w:r>
    </w:p>
    <w:p w14:paraId="6C7EECE4" w14:textId="77777777" w:rsidR="00A6187D" w:rsidRPr="00EC5EF7" w:rsidRDefault="00A6187D" w:rsidP="00B04601">
      <w:pPr>
        <w:spacing w:line="240" w:lineRule="auto"/>
        <w:jc w:val="both"/>
      </w:pPr>
      <w:r w:rsidRPr="00EC5EF7">
        <w:t>El soporte deberá presentar una superficie limpia y rugosa.</w:t>
      </w:r>
    </w:p>
    <w:p w14:paraId="5C52E9E0" w14:textId="77777777" w:rsidR="00A6187D" w:rsidRPr="00EC5EF7" w:rsidRDefault="00A6187D" w:rsidP="00B04601">
      <w:pPr>
        <w:spacing w:line="240" w:lineRule="auto"/>
        <w:jc w:val="both"/>
      </w:pPr>
      <w:r w:rsidRPr="00EC5EF7">
        <w:t>En caso de superficies lisas de hormigón, será necesario crear en la superficie rugosidades por picado, con retardadores superficiales del fraguado o colocando una tela metálica.</w:t>
      </w:r>
    </w:p>
    <w:p w14:paraId="73E32ABC" w14:textId="77777777" w:rsidR="00A6187D" w:rsidRPr="00EC5EF7" w:rsidRDefault="00A6187D" w:rsidP="00B04601">
      <w:pPr>
        <w:spacing w:line="240" w:lineRule="auto"/>
        <w:jc w:val="both"/>
      </w:pPr>
      <w:r w:rsidRPr="00EC5EF7">
        <w:t>Según sea el tipo de soporte (con cal o sin cal), se podrán elegir las proporciones en volumen de cemento, cal y arena según Tabla 1 de NTE-RPE.</w:t>
      </w:r>
    </w:p>
    <w:p w14:paraId="6CEB71DE" w14:textId="77777777" w:rsidR="00A6187D" w:rsidRPr="00EC5EF7" w:rsidRDefault="00A6187D" w:rsidP="00B04601">
      <w:pPr>
        <w:spacing w:line="240" w:lineRule="auto"/>
        <w:jc w:val="both"/>
      </w:pPr>
      <w:r w:rsidRPr="00EC5EF7">
        <w:t>Si el paramento a enfoscar es de fábrica de ladrillo, se rascarán las juntas, debiendo estar la fábrica seca en su interior.</w:t>
      </w:r>
    </w:p>
    <w:p w14:paraId="1F7C505B" w14:textId="77777777" w:rsidR="00A6187D" w:rsidRPr="00EC5EF7" w:rsidRDefault="00A6187D" w:rsidP="00B04601">
      <w:pPr>
        <w:spacing w:line="240" w:lineRule="auto"/>
        <w:jc w:val="both"/>
      </w:pPr>
      <w:r w:rsidRPr="00EC5EF7">
        <w:rPr>
          <w:u w:val="single"/>
        </w:rPr>
        <w:t>Compatibilidad</w:t>
      </w:r>
    </w:p>
    <w:p w14:paraId="7F236C86" w14:textId="77777777" w:rsidR="00A6187D" w:rsidRPr="00EC5EF7" w:rsidRDefault="00A6187D" w:rsidP="00B04601">
      <w:pPr>
        <w:spacing w:line="240" w:lineRule="auto"/>
        <w:jc w:val="both"/>
      </w:pPr>
      <w:r w:rsidRPr="00EC5EF7">
        <w:t>No son aptas para enfoscar las superficies de yeso, ni las realizadas con resistencia análoga o inferior al yeso. Tampoco lo son las superficies metálicas que no hayan sido forradas previamente con piezas cerámicas.</w:t>
      </w:r>
    </w:p>
    <w:p w14:paraId="0D075D19" w14:textId="77777777" w:rsidR="00A6187D" w:rsidRPr="00EC5EF7" w:rsidRDefault="00A6187D" w:rsidP="00A6187D">
      <w:pPr>
        <w:pStyle w:val="Ttulo3"/>
        <w:numPr>
          <w:ilvl w:val="2"/>
          <w:numId w:val="0"/>
        </w:numPr>
        <w:spacing w:before="40" w:after="0" w:line="240" w:lineRule="auto"/>
        <w:ind w:left="720" w:hanging="720"/>
      </w:pPr>
      <w:bookmarkStart w:id="232" w:name="_Toc197445080"/>
      <w:r w:rsidRPr="00EC5EF7">
        <w:t>DE LA EJECUCIÓN.</w:t>
      </w:r>
      <w:bookmarkEnd w:id="232"/>
    </w:p>
    <w:p w14:paraId="6E8B4AD7" w14:textId="77777777" w:rsidR="00A6187D" w:rsidRPr="00EC5EF7" w:rsidRDefault="00A6187D" w:rsidP="00B04601">
      <w:pPr>
        <w:spacing w:line="240" w:lineRule="auto"/>
        <w:jc w:val="both"/>
        <w:rPr>
          <w:b/>
          <w:bCs/>
          <w:i/>
        </w:rPr>
      </w:pPr>
      <w:r w:rsidRPr="00EC5EF7">
        <w:rPr>
          <w:b/>
          <w:bCs/>
          <w:i/>
        </w:rPr>
        <w:t>Preparación</w:t>
      </w:r>
    </w:p>
    <w:p w14:paraId="70C3143C" w14:textId="77777777" w:rsidR="00A6187D" w:rsidRPr="00EC5EF7" w:rsidRDefault="00A6187D" w:rsidP="00B04601">
      <w:pPr>
        <w:spacing w:line="240" w:lineRule="auto"/>
        <w:jc w:val="both"/>
      </w:pPr>
      <w:r w:rsidRPr="00EC5EF7">
        <w:t>Se habrán recibido los cercos de puertas y ventanas, bajantes, canalizaciones y demás elementos fijados a los paramentos.</w:t>
      </w:r>
    </w:p>
    <w:p w14:paraId="06EC4500" w14:textId="77777777" w:rsidR="00A6187D" w:rsidRPr="00EC5EF7" w:rsidRDefault="00A6187D" w:rsidP="00B04601">
      <w:pPr>
        <w:spacing w:line="240" w:lineRule="auto"/>
        <w:jc w:val="both"/>
      </w:pPr>
      <w:r w:rsidRPr="00EC5EF7">
        <w:t>Ha fraguado el mortero u hormigón del soporte a revestir. Para enfoscados exteriores estará terminada la cubierta.</w:t>
      </w:r>
    </w:p>
    <w:p w14:paraId="311FC693" w14:textId="77777777" w:rsidR="00A6187D" w:rsidRPr="00EC5EF7" w:rsidRDefault="00A6187D" w:rsidP="00B04601">
      <w:pPr>
        <w:spacing w:line="240" w:lineRule="auto"/>
        <w:jc w:val="both"/>
      </w:pPr>
      <w:r w:rsidRPr="00EC5EF7">
        <w:t xml:space="preserve">Para la dosificación de los componentes del mortero se podrán seguir las recomendaciones establecidas en al Tabla 1 de la NTE-RPE. No se confeccionará el mortero cuando la temperatura del agua de amasado sea inferior a 5 </w:t>
      </w:r>
      <w:proofErr w:type="spellStart"/>
      <w:r w:rsidRPr="00EC5EF7">
        <w:t>ºC</w:t>
      </w:r>
      <w:proofErr w:type="spellEnd"/>
      <w:r w:rsidRPr="00EC5EF7">
        <w:t xml:space="preserve"> o superior a 40 </w:t>
      </w:r>
      <w:proofErr w:type="spellStart"/>
      <w:r w:rsidRPr="00EC5EF7">
        <w:t>ºC</w:t>
      </w:r>
      <w:proofErr w:type="spellEnd"/>
      <w:r w:rsidRPr="00EC5EF7">
        <w:t>. Se amasará exclusivamente la cantidad que se vaya a necesitar.</w:t>
      </w:r>
    </w:p>
    <w:p w14:paraId="2B11CA5F" w14:textId="77777777" w:rsidR="00A6187D" w:rsidRPr="00EC5EF7" w:rsidRDefault="00A6187D" w:rsidP="00B04601">
      <w:pPr>
        <w:spacing w:line="240" w:lineRule="auto"/>
        <w:jc w:val="both"/>
      </w:pPr>
      <w:r w:rsidRPr="00EC5EF7">
        <w:t>Se humedecerá el soporte, previamente limpio.</w:t>
      </w:r>
    </w:p>
    <w:p w14:paraId="648D7799" w14:textId="77777777" w:rsidR="00A6187D" w:rsidRPr="00EC5EF7" w:rsidRDefault="00A6187D" w:rsidP="00B04601">
      <w:pPr>
        <w:spacing w:line="240" w:lineRule="auto"/>
        <w:jc w:val="both"/>
        <w:rPr>
          <w:b/>
          <w:bCs/>
          <w:i/>
        </w:rPr>
      </w:pPr>
      <w:r w:rsidRPr="00EC5EF7">
        <w:rPr>
          <w:b/>
          <w:bCs/>
          <w:i/>
        </w:rPr>
        <w:t>Fases de ejecución</w:t>
      </w:r>
    </w:p>
    <w:p w14:paraId="223227AA" w14:textId="77777777" w:rsidR="00A6187D" w:rsidRPr="00EC5EF7" w:rsidRDefault="00A6187D" w:rsidP="00B04601">
      <w:pPr>
        <w:spacing w:line="240" w:lineRule="auto"/>
        <w:jc w:val="both"/>
      </w:pPr>
      <w:r w:rsidRPr="00EC5EF7">
        <w:rPr>
          <w:u w:val="single"/>
        </w:rPr>
        <w:t>En genera</w:t>
      </w:r>
      <w:r w:rsidRPr="00EC5EF7">
        <w:t>l:</w:t>
      </w:r>
    </w:p>
    <w:p w14:paraId="79285AA1" w14:textId="77777777" w:rsidR="00A6187D" w:rsidRPr="00EC5EF7" w:rsidRDefault="00A6187D" w:rsidP="00B04601">
      <w:pPr>
        <w:spacing w:line="240" w:lineRule="auto"/>
        <w:jc w:val="both"/>
      </w:pPr>
      <w:r w:rsidRPr="00EC5EF7">
        <w:t>Se suspenderá la ejecución en tiempo de heladas, en tiempo lluvioso cuando el soporte no esté protegido, y en tiempo extremadamente seco y caluroso.</w:t>
      </w:r>
    </w:p>
    <w:p w14:paraId="1C29C355" w14:textId="77777777" w:rsidR="00A6187D" w:rsidRPr="00EC5EF7" w:rsidRDefault="00A6187D" w:rsidP="00B04601">
      <w:pPr>
        <w:spacing w:line="240" w:lineRule="auto"/>
        <w:jc w:val="both"/>
      </w:pPr>
      <w:r w:rsidRPr="00EC5EF7">
        <w:t>En enfoscados exteriores vistos se hará un llagueado, en recuadros de lado no mayor que 3 m, para evitar, agrietamientos.</w:t>
      </w:r>
    </w:p>
    <w:p w14:paraId="09375CA3" w14:textId="77777777" w:rsidR="00A6187D" w:rsidRPr="00EC5EF7" w:rsidRDefault="00A6187D" w:rsidP="00B04601">
      <w:pPr>
        <w:spacing w:line="240" w:lineRule="auto"/>
        <w:jc w:val="both"/>
      </w:pPr>
      <w:r w:rsidRPr="00EC5EF7">
        <w:t>Una vez transcurridas 24 horas desde su ejecución, se mantendrá húmeda la superficie enfoscada hasta que el mortero haya fraguado.</w:t>
      </w:r>
    </w:p>
    <w:p w14:paraId="2BE99B01" w14:textId="77777777" w:rsidR="00A6187D" w:rsidRPr="00EC5EF7" w:rsidRDefault="00A6187D" w:rsidP="00B04601">
      <w:pPr>
        <w:spacing w:line="240" w:lineRule="auto"/>
        <w:jc w:val="both"/>
      </w:pPr>
      <w:r w:rsidRPr="00EC5EF7">
        <w:t xml:space="preserve">Se respetarán las juntas estructurales. </w:t>
      </w:r>
      <w:r w:rsidRPr="00EC5EF7">
        <w:rPr>
          <w:u w:val="single"/>
        </w:rPr>
        <w:t>Enfoscados maestreados</w:t>
      </w:r>
      <w:r w:rsidRPr="00EC5EF7">
        <w:t>:</w:t>
      </w:r>
    </w:p>
    <w:p w14:paraId="3BEC3B46" w14:textId="77777777" w:rsidR="00A6187D" w:rsidRPr="00EC5EF7" w:rsidRDefault="00A6187D" w:rsidP="00B04601">
      <w:pPr>
        <w:spacing w:line="240" w:lineRule="auto"/>
        <w:jc w:val="both"/>
      </w:pPr>
      <w:r w:rsidRPr="00EC5EF7">
        <w:t>Se dispondrán maestras verticales formadas por bandas de mortero, formando arista en esquinas, rincones y guarniciones de hueco de paramentos vertic</w:t>
      </w:r>
      <w:r>
        <w:t xml:space="preserve">ales y en todo el perímetro del </w:t>
      </w:r>
      <w:r w:rsidRPr="00EC5EF7">
        <w:t>techo con separación no superior a 1 m en cada paño.</w:t>
      </w:r>
    </w:p>
    <w:p w14:paraId="70AAB1F6" w14:textId="77777777" w:rsidR="00A6187D" w:rsidRPr="00EC5EF7" w:rsidRDefault="00A6187D" w:rsidP="00B04601">
      <w:pPr>
        <w:spacing w:line="240" w:lineRule="auto"/>
        <w:jc w:val="both"/>
      </w:pPr>
      <w:r w:rsidRPr="00EC5EF7">
        <w:t>Se aplicará el mortero entre maestras hasta conseguir un espesor de 2 cm; cuando sea superior a 15 mm se realizará por capas sucesivas.</w:t>
      </w:r>
    </w:p>
    <w:p w14:paraId="5F7A19C9" w14:textId="77777777" w:rsidR="00A6187D" w:rsidRPr="00EC5EF7" w:rsidRDefault="00A6187D" w:rsidP="00B04601">
      <w:pPr>
        <w:spacing w:line="240" w:lineRule="auto"/>
        <w:jc w:val="both"/>
      </w:pPr>
      <w:r w:rsidRPr="00EC5EF7">
        <w:lastRenderedPageBreak/>
        <w:t>En caso de haber discontinuidades en el soporte, se colocará un refuerzo de tela metálica e</w:t>
      </w:r>
      <w:r>
        <w:t>n la junta, tensa y fijada con u</w:t>
      </w:r>
      <w:r w:rsidRPr="00EC5EF7">
        <w:t>n solape mínimo de 10 cm a cada lado.</w:t>
      </w:r>
    </w:p>
    <w:p w14:paraId="6A3C11C1" w14:textId="77777777" w:rsidR="00A6187D" w:rsidRPr="00EC5EF7" w:rsidRDefault="00A6187D" w:rsidP="00B04601">
      <w:pPr>
        <w:spacing w:line="240" w:lineRule="auto"/>
        <w:jc w:val="both"/>
      </w:pPr>
      <w:r w:rsidRPr="00EC5EF7">
        <w:rPr>
          <w:u w:val="single"/>
        </w:rPr>
        <w:t>Enfoscados sin maestrear.</w:t>
      </w:r>
    </w:p>
    <w:p w14:paraId="1D81FBDF" w14:textId="77777777" w:rsidR="00A6187D" w:rsidRPr="00EC5EF7" w:rsidRDefault="00A6187D" w:rsidP="00B04601">
      <w:pPr>
        <w:spacing w:line="240" w:lineRule="auto"/>
        <w:jc w:val="both"/>
      </w:pPr>
      <w:r w:rsidRPr="00EC5EF7">
        <w:t>Se utilizará en paramentos donde el enfoscado vaya a quedar oculto o donde la planeidad final se obtenga con un revoco, estuco o aplacado.</w:t>
      </w:r>
    </w:p>
    <w:p w14:paraId="1EA85CED" w14:textId="77777777" w:rsidR="00A6187D" w:rsidRPr="00EC5EF7" w:rsidRDefault="00A6187D" w:rsidP="00B04601">
      <w:pPr>
        <w:spacing w:line="240" w:lineRule="auto"/>
        <w:jc w:val="both"/>
        <w:rPr>
          <w:b/>
          <w:bCs/>
          <w:i/>
        </w:rPr>
      </w:pPr>
      <w:r w:rsidRPr="00EC5EF7">
        <w:rPr>
          <w:b/>
          <w:bCs/>
          <w:i/>
        </w:rPr>
        <w:t>Acabados</w:t>
      </w:r>
    </w:p>
    <w:p w14:paraId="3C01AB71" w14:textId="77777777" w:rsidR="00A6187D" w:rsidRPr="00EC5EF7" w:rsidRDefault="00A6187D" w:rsidP="00A6187D">
      <w:pPr>
        <w:numPr>
          <w:ilvl w:val="0"/>
          <w:numId w:val="37"/>
        </w:numPr>
        <w:spacing w:after="200" w:line="240" w:lineRule="auto"/>
        <w:jc w:val="both"/>
      </w:pPr>
      <w:r w:rsidRPr="00EC5EF7">
        <w:t>Rugoso, cuando sirve de soporte a un revoco o estuco posterior o un alicatado.</w:t>
      </w:r>
    </w:p>
    <w:p w14:paraId="271AE27F" w14:textId="77777777" w:rsidR="00A6187D" w:rsidRPr="00EC5EF7" w:rsidRDefault="00A6187D" w:rsidP="00A6187D">
      <w:pPr>
        <w:numPr>
          <w:ilvl w:val="0"/>
          <w:numId w:val="37"/>
        </w:numPr>
        <w:spacing w:after="200" w:line="240" w:lineRule="auto"/>
        <w:jc w:val="both"/>
      </w:pPr>
      <w:r w:rsidRPr="00EC5EF7">
        <w:t>Fratasado, cuando sirve de soporte a un enlucido, pintura rugosa o aplacado con piezas pequeñas recibidas con mortero o adhesivo.</w:t>
      </w:r>
    </w:p>
    <w:p w14:paraId="4D6FF0D0" w14:textId="77777777" w:rsidR="00A6187D" w:rsidRPr="00EC5EF7" w:rsidRDefault="00A6187D" w:rsidP="00A6187D">
      <w:pPr>
        <w:numPr>
          <w:ilvl w:val="0"/>
          <w:numId w:val="37"/>
        </w:numPr>
        <w:spacing w:after="200" w:line="240" w:lineRule="auto"/>
        <w:jc w:val="both"/>
      </w:pPr>
      <w:r w:rsidRPr="00EC5EF7">
        <w:t>Bruñido, cuando sirve de soporte a una pintura lisa o revestimiento pegado de tipo ligero o flexible o cuando se requiere un enfoscado más impermeable.</w:t>
      </w:r>
    </w:p>
    <w:p w14:paraId="5A762AC3" w14:textId="77777777" w:rsidR="00A6187D" w:rsidRPr="00EC5EF7" w:rsidRDefault="00A6187D" w:rsidP="00B04601">
      <w:pPr>
        <w:spacing w:line="240" w:lineRule="auto"/>
        <w:jc w:val="both"/>
        <w:rPr>
          <w:b/>
          <w:bCs/>
          <w:i/>
        </w:rPr>
      </w:pPr>
      <w:r w:rsidRPr="00EC5EF7">
        <w:rPr>
          <w:b/>
          <w:bCs/>
          <w:i/>
        </w:rPr>
        <w:t>Control y aceptación</w:t>
      </w:r>
    </w:p>
    <w:p w14:paraId="02535475" w14:textId="77777777" w:rsidR="00A6187D" w:rsidRPr="00EC5EF7" w:rsidRDefault="00A6187D" w:rsidP="00B04601">
      <w:pPr>
        <w:spacing w:line="240" w:lineRule="auto"/>
        <w:jc w:val="both"/>
      </w:pPr>
      <w:r w:rsidRPr="00EC5EF7">
        <w:t>Controles durante la ejecución: puntos de observación.</w:t>
      </w:r>
    </w:p>
    <w:p w14:paraId="51DBC945" w14:textId="77777777" w:rsidR="00A6187D" w:rsidRPr="00EC5EF7" w:rsidRDefault="00A6187D" w:rsidP="00B04601">
      <w:pPr>
        <w:spacing w:line="240" w:lineRule="auto"/>
        <w:jc w:val="both"/>
      </w:pPr>
      <w:r w:rsidRPr="00EC5EF7">
        <w:rPr>
          <w:u w:val="single"/>
        </w:rPr>
        <w:t>Unidad y frecuencia de inspección:</w:t>
      </w:r>
      <w:r w:rsidRPr="00EC5EF7">
        <w:t xml:space="preserve"> exteriores, una cada 300 m2. Interiores una cada 4 viviendas o equivalente.</w:t>
      </w:r>
    </w:p>
    <w:p w14:paraId="77C541D1" w14:textId="77777777" w:rsidR="00A6187D" w:rsidRPr="00EC5EF7" w:rsidRDefault="00A6187D" w:rsidP="00A6187D">
      <w:pPr>
        <w:numPr>
          <w:ilvl w:val="0"/>
          <w:numId w:val="39"/>
        </w:numPr>
        <w:spacing w:after="200" w:line="240" w:lineRule="auto"/>
        <w:jc w:val="both"/>
      </w:pPr>
      <w:r w:rsidRPr="00EC5EF7">
        <w:t>Comprobación del soporte:</w:t>
      </w:r>
    </w:p>
    <w:p w14:paraId="657AF964" w14:textId="77777777" w:rsidR="00A6187D" w:rsidRPr="00EC5EF7" w:rsidRDefault="00A6187D" w:rsidP="00B04601">
      <w:pPr>
        <w:spacing w:line="240" w:lineRule="auto"/>
        <w:jc w:val="both"/>
      </w:pPr>
      <w:r w:rsidRPr="00EC5EF7">
        <w:t>-</w:t>
      </w:r>
      <w:r w:rsidRPr="00EC5EF7">
        <w:tab/>
        <w:t>Comprobar que el soporte está limpio, rugoso y de adecuada resistencia (no yeso o análogos).</w:t>
      </w:r>
    </w:p>
    <w:p w14:paraId="39BE64F1" w14:textId="77777777" w:rsidR="00A6187D" w:rsidRPr="00EC5EF7" w:rsidRDefault="00A6187D" w:rsidP="00B04601">
      <w:pPr>
        <w:spacing w:line="240" w:lineRule="auto"/>
        <w:jc w:val="both"/>
      </w:pPr>
      <w:r w:rsidRPr="00EC5EF7">
        <w:rPr>
          <w:u w:val="single"/>
        </w:rPr>
        <w:t>Ejecución:</w:t>
      </w:r>
    </w:p>
    <w:p w14:paraId="583355CE" w14:textId="77777777" w:rsidR="00A6187D" w:rsidRPr="00EC5EF7" w:rsidRDefault="00A6187D" w:rsidP="00A6187D">
      <w:pPr>
        <w:numPr>
          <w:ilvl w:val="0"/>
          <w:numId w:val="38"/>
        </w:numPr>
        <w:spacing w:after="200" w:line="240" w:lineRule="auto"/>
        <w:jc w:val="both"/>
      </w:pPr>
      <w:r w:rsidRPr="00EC5EF7">
        <w:t>Idoneidad del mortero conforme a proyecto.</w:t>
      </w:r>
    </w:p>
    <w:p w14:paraId="446F9B06" w14:textId="77777777" w:rsidR="00A6187D" w:rsidRPr="00EC5EF7" w:rsidRDefault="00A6187D" w:rsidP="00A6187D">
      <w:pPr>
        <w:numPr>
          <w:ilvl w:val="0"/>
          <w:numId w:val="38"/>
        </w:numPr>
        <w:spacing w:after="200" w:line="240" w:lineRule="auto"/>
        <w:jc w:val="both"/>
      </w:pPr>
      <w:r w:rsidRPr="00EC5EF7">
        <w:t>Inspeccionar tiempo de utilización después de amasado.</w:t>
      </w:r>
    </w:p>
    <w:p w14:paraId="089B1132" w14:textId="77777777" w:rsidR="00A6187D" w:rsidRPr="00EC5EF7" w:rsidRDefault="00A6187D" w:rsidP="00A6187D">
      <w:pPr>
        <w:numPr>
          <w:ilvl w:val="0"/>
          <w:numId w:val="38"/>
        </w:numPr>
        <w:spacing w:after="200" w:line="240" w:lineRule="auto"/>
        <w:jc w:val="both"/>
      </w:pPr>
      <w:r w:rsidRPr="00EC5EF7">
        <w:t>Disposición adecuada del maestreado.</w:t>
      </w:r>
    </w:p>
    <w:p w14:paraId="3FEF60BD" w14:textId="77777777" w:rsidR="00A6187D" w:rsidRPr="00EC5EF7" w:rsidRDefault="00A6187D" w:rsidP="00A6187D">
      <w:pPr>
        <w:numPr>
          <w:ilvl w:val="0"/>
          <w:numId w:val="39"/>
        </w:numPr>
        <w:spacing w:after="200" w:line="240" w:lineRule="auto"/>
        <w:jc w:val="both"/>
      </w:pPr>
      <w:r w:rsidRPr="00EC5EF7">
        <w:t>Comprobación final:</w:t>
      </w:r>
    </w:p>
    <w:p w14:paraId="5D5F07A1" w14:textId="77777777" w:rsidR="00A6187D" w:rsidRPr="00EC5EF7" w:rsidRDefault="00A6187D" w:rsidP="00A6187D">
      <w:pPr>
        <w:numPr>
          <w:ilvl w:val="0"/>
          <w:numId w:val="38"/>
        </w:numPr>
        <w:spacing w:after="200" w:line="240" w:lineRule="auto"/>
        <w:jc w:val="both"/>
      </w:pPr>
      <w:r w:rsidRPr="00EC5EF7">
        <w:t>Planeidad con regla de 1 m.</w:t>
      </w:r>
    </w:p>
    <w:p w14:paraId="21B48495" w14:textId="77777777" w:rsidR="00A6187D" w:rsidRPr="00EC5EF7" w:rsidRDefault="00A6187D" w:rsidP="00A6187D">
      <w:pPr>
        <w:pStyle w:val="Ttulo3"/>
        <w:numPr>
          <w:ilvl w:val="2"/>
          <w:numId w:val="0"/>
        </w:numPr>
        <w:spacing w:before="40" w:after="0" w:line="240" w:lineRule="auto"/>
        <w:ind w:left="720" w:hanging="720"/>
      </w:pPr>
      <w:bookmarkStart w:id="233" w:name="_Toc197445081"/>
      <w:r w:rsidRPr="00EC5EF7">
        <w:t>1.20.3.- MEDICIÓN Y ABONO.</w:t>
      </w:r>
      <w:bookmarkEnd w:id="233"/>
    </w:p>
    <w:p w14:paraId="254EFA7C" w14:textId="77777777" w:rsidR="00A6187D" w:rsidRPr="00EC5EF7" w:rsidRDefault="00A6187D" w:rsidP="00B04601">
      <w:pPr>
        <w:spacing w:line="240" w:lineRule="auto"/>
        <w:jc w:val="both"/>
      </w:pPr>
      <w:r w:rsidRPr="00EC5EF7">
        <w:t>Metro cuadrado de superficie de enfoscado realmente ejecutado, incluso preparación del soporte, incluyendo mochetas y dinteles y deduciéndose huecos.</w:t>
      </w:r>
    </w:p>
    <w:p w14:paraId="61EC1CEB" w14:textId="77777777" w:rsidR="00A6187D" w:rsidRPr="00EC5EF7" w:rsidRDefault="00A6187D" w:rsidP="00A6187D">
      <w:pPr>
        <w:pStyle w:val="Ttulo3"/>
        <w:numPr>
          <w:ilvl w:val="2"/>
          <w:numId w:val="0"/>
        </w:numPr>
        <w:spacing w:before="40" w:after="0" w:line="240" w:lineRule="auto"/>
        <w:ind w:left="720" w:hanging="720"/>
      </w:pPr>
      <w:bookmarkStart w:id="234" w:name="_Toc197445082"/>
      <w:r w:rsidRPr="00EC5EF7">
        <w:t>MANTENIMIENTO.</w:t>
      </w:r>
      <w:bookmarkEnd w:id="234"/>
    </w:p>
    <w:p w14:paraId="3A1E5437" w14:textId="77777777" w:rsidR="00A6187D" w:rsidRPr="00EC5EF7" w:rsidRDefault="00A6187D" w:rsidP="00B04601">
      <w:pPr>
        <w:spacing w:line="240" w:lineRule="auto"/>
        <w:jc w:val="both"/>
        <w:rPr>
          <w:b/>
          <w:bCs/>
        </w:rPr>
      </w:pPr>
      <w:r w:rsidRPr="00EC5EF7">
        <w:rPr>
          <w:b/>
          <w:bCs/>
        </w:rPr>
        <w:t>Uso</w:t>
      </w:r>
    </w:p>
    <w:p w14:paraId="38918A96" w14:textId="77777777" w:rsidR="00A6187D" w:rsidRPr="00EC5EF7" w:rsidRDefault="00A6187D" w:rsidP="00B04601">
      <w:pPr>
        <w:spacing w:line="240" w:lineRule="auto"/>
        <w:jc w:val="both"/>
      </w:pPr>
      <w:r w:rsidRPr="00EC5EF7">
        <w:t>Se evitarán los golpes que puedan dañar el alicatado, así como roces y punzonamiento.</w:t>
      </w:r>
    </w:p>
    <w:p w14:paraId="427E76B5" w14:textId="77777777" w:rsidR="00A6187D" w:rsidRPr="00EC5EF7" w:rsidRDefault="00A6187D" w:rsidP="00B04601">
      <w:pPr>
        <w:spacing w:line="240" w:lineRule="auto"/>
        <w:jc w:val="both"/>
      </w:pPr>
      <w:r w:rsidRPr="00EC5EF7">
        <w:t>No se sujetarán sobre el alicatado elementos que puedan dañarlo o provocar la entrada de agua, es necesario profundizar hasta encontrar el soporte.</w:t>
      </w:r>
    </w:p>
    <w:p w14:paraId="089CCBE8" w14:textId="77777777" w:rsidR="00A6187D" w:rsidRPr="00EC5EF7" w:rsidRDefault="00A6187D" w:rsidP="00B04601">
      <w:pPr>
        <w:spacing w:line="240" w:lineRule="auto"/>
        <w:jc w:val="both"/>
        <w:rPr>
          <w:b/>
          <w:bCs/>
        </w:rPr>
      </w:pPr>
      <w:r w:rsidRPr="00EC5EF7">
        <w:rPr>
          <w:b/>
          <w:bCs/>
        </w:rPr>
        <w:t>Conservación</w:t>
      </w:r>
    </w:p>
    <w:p w14:paraId="02474812" w14:textId="77777777" w:rsidR="00A6187D" w:rsidRPr="00EC5EF7" w:rsidRDefault="00A6187D" w:rsidP="00B04601">
      <w:pPr>
        <w:spacing w:line="240" w:lineRule="auto"/>
        <w:jc w:val="both"/>
      </w:pPr>
      <w:r w:rsidRPr="00EC5EF7">
        <w:t xml:space="preserve">Se eliminarán las manchas que puedan penetrar en las piezas, dada su porosidad. La limpieza se realizará con esponja humedecida, con agua jabonosa y detergentes no abrasivos. En caso de alicatados de cocinas se realizará con detergentes con amoniaco o con </w:t>
      </w:r>
      <w:proofErr w:type="spellStart"/>
      <w:r w:rsidRPr="00EC5EF7">
        <w:t>bioalcohol</w:t>
      </w:r>
      <w:proofErr w:type="spellEnd"/>
      <w:r w:rsidRPr="00EC5EF7">
        <w:t>.</w:t>
      </w:r>
    </w:p>
    <w:p w14:paraId="03A48447" w14:textId="77777777" w:rsidR="00A6187D" w:rsidRPr="00EC5EF7" w:rsidRDefault="00A6187D" w:rsidP="00B04601">
      <w:pPr>
        <w:spacing w:line="240" w:lineRule="auto"/>
        <w:jc w:val="both"/>
      </w:pPr>
      <w:r w:rsidRPr="00EC5EF7">
        <w:t>Se comprobará periódicamente el estado de las piezas de piedra para detectar posibles anomalías, o desperfectos.</w:t>
      </w:r>
    </w:p>
    <w:p w14:paraId="597351F0" w14:textId="77777777" w:rsidR="00A6187D" w:rsidRPr="00EC5EF7" w:rsidRDefault="00A6187D" w:rsidP="00B04601">
      <w:pPr>
        <w:spacing w:line="240" w:lineRule="auto"/>
        <w:jc w:val="both"/>
      </w:pPr>
      <w:r w:rsidRPr="00EC5EF7">
        <w:lastRenderedPageBreak/>
        <w:t xml:space="preserve">Solamente algunos productos porosos no esmaltados (baldosas de barro cocido y baldosín catalán) pueden requerir un tratamiento de impermeabilización superficial, </w:t>
      </w:r>
      <w:proofErr w:type="spellStart"/>
      <w:r w:rsidRPr="00EC5EF7">
        <w:t>par</w:t>
      </w:r>
      <w:proofErr w:type="spellEnd"/>
      <w:r w:rsidRPr="00EC5EF7">
        <w:t xml:space="preserve"> evitar la retención de manchas y/o aparición de eflorescencias procedentes del mortero de cemento.</w:t>
      </w:r>
    </w:p>
    <w:p w14:paraId="381B5339" w14:textId="77777777" w:rsidR="00A6187D" w:rsidRPr="00EC5EF7" w:rsidRDefault="00A6187D" w:rsidP="00B04601">
      <w:pPr>
        <w:spacing w:line="240" w:lineRule="auto"/>
        <w:jc w:val="both"/>
      </w:pPr>
      <w:r w:rsidRPr="00EC5EF7">
        <w:t>La aparición de manchas negras o verduscas en el revestimiento, normalmente se debe a la aparición de hongos por existencia de humedad en el recubrimiento. Para eliminarlo se debe limpiar, lo más pronto posible, con lejía doméstica (comprobar previamente su efecto sobre una baldosa). Se debe identificar y eliminar las causas de la humedad.</w:t>
      </w:r>
    </w:p>
    <w:p w14:paraId="0B54839B" w14:textId="77777777" w:rsidR="00A6187D" w:rsidRPr="00EC5EF7" w:rsidRDefault="00A6187D" w:rsidP="00B04601">
      <w:pPr>
        <w:spacing w:line="240" w:lineRule="auto"/>
        <w:jc w:val="both"/>
        <w:rPr>
          <w:b/>
          <w:bCs/>
        </w:rPr>
      </w:pPr>
      <w:r w:rsidRPr="00EC5EF7">
        <w:rPr>
          <w:b/>
          <w:bCs/>
        </w:rPr>
        <w:t>Reparación. Reposición</w:t>
      </w:r>
    </w:p>
    <w:p w14:paraId="4449993D" w14:textId="77777777" w:rsidR="00A6187D" w:rsidRPr="00EC5EF7" w:rsidRDefault="00A6187D" w:rsidP="00B04601">
      <w:pPr>
        <w:spacing w:line="240" w:lineRule="auto"/>
        <w:jc w:val="both"/>
      </w:pPr>
      <w:r w:rsidRPr="00EC5EF7">
        <w:t>Al concluir la obra es conveniente que el propietario disponga de una reserva de cada tipo de revestimiento, equivalente al 1% del material colocado, para posibles reposiciones.</w:t>
      </w:r>
    </w:p>
    <w:p w14:paraId="5688A162" w14:textId="77777777" w:rsidR="00A6187D" w:rsidRPr="00EC5EF7" w:rsidRDefault="00A6187D" w:rsidP="00B04601">
      <w:pPr>
        <w:spacing w:line="240" w:lineRule="auto"/>
        <w:jc w:val="both"/>
      </w:pPr>
      <w:r w:rsidRPr="00EC5EF7">
        <w:t xml:space="preserve">Las reparaciones del revestimiento o sus materiales </w:t>
      </w:r>
      <w:proofErr w:type="gramStart"/>
      <w:r w:rsidRPr="00EC5EF7">
        <w:t>componentes,</w:t>
      </w:r>
      <w:proofErr w:type="gramEnd"/>
      <w:r w:rsidRPr="00EC5EF7">
        <w:t xml:space="preserve"> ya sean por deterioro u otras causas, se realizarán con los mismos materiales utilizados en el original.</w:t>
      </w:r>
    </w:p>
    <w:p w14:paraId="52A41FD7" w14:textId="77777777" w:rsidR="00A6187D" w:rsidRPr="00EC5EF7" w:rsidRDefault="00A6187D" w:rsidP="00B04601">
      <w:pPr>
        <w:spacing w:line="240" w:lineRule="auto"/>
        <w:jc w:val="both"/>
      </w:pPr>
      <w:r w:rsidRPr="00EC5EF7">
        <w:t>Cada dos años se comprobará la existencia o no de erosión mecánica o química, grietas y fisuras, desprendimientos, humedades capilares o accidentales.</w:t>
      </w:r>
    </w:p>
    <w:p w14:paraId="7D6662E1" w14:textId="77777777" w:rsidR="00A6187D" w:rsidRPr="00EC5EF7" w:rsidRDefault="00A6187D" w:rsidP="00B04601">
      <w:pPr>
        <w:spacing w:line="240" w:lineRule="auto"/>
        <w:jc w:val="both"/>
      </w:pPr>
      <w:r w:rsidRPr="00EC5EF7">
        <w:t>En caso de desprendimiento de las piezas se comprobará el estado del mortero.</w:t>
      </w:r>
    </w:p>
    <w:p w14:paraId="5BEC4188" w14:textId="77777777" w:rsidR="00A6187D" w:rsidRPr="00EC5EF7" w:rsidRDefault="00A6187D" w:rsidP="00B04601">
      <w:pPr>
        <w:spacing w:line="240" w:lineRule="auto"/>
        <w:jc w:val="both"/>
      </w:pPr>
      <w:r w:rsidRPr="00EC5EF7">
        <w:t>Se inspeccionará el estado de las juntas de dilatación, reponiendo en su caso el material de sellado.</w:t>
      </w:r>
    </w:p>
    <w:p w14:paraId="119AD88C" w14:textId="77777777" w:rsidR="00A6187D" w:rsidRPr="00EC5EF7" w:rsidRDefault="00A6187D" w:rsidP="00A6187D">
      <w:pPr>
        <w:pStyle w:val="Ttulo2"/>
        <w:numPr>
          <w:ilvl w:val="1"/>
          <w:numId w:val="0"/>
        </w:numPr>
        <w:spacing w:before="40" w:after="0" w:line="240" w:lineRule="auto"/>
        <w:ind w:left="576" w:hanging="576"/>
        <w:jc w:val="both"/>
      </w:pPr>
      <w:bookmarkStart w:id="235" w:name="_Toc197445083"/>
      <w:r w:rsidRPr="00EC5EF7">
        <w:t>SOLADOS.</w:t>
      </w:r>
      <w:bookmarkEnd w:id="235"/>
    </w:p>
    <w:p w14:paraId="7C723A0A" w14:textId="77777777" w:rsidR="00A6187D" w:rsidRPr="00EC5EF7" w:rsidRDefault="00A6187D" w:rsidP="00B04601">
      <w:pPr>
        <w:spacing w:line="240" w:lineRule="auto"/>
        <w:jc w:val="both"/>
      </w:pPr>
      <w:r w:rsidRPr="00EC5EF7">
        <w:t>Revestimiento para acabados de paramentos horizontales interiores y exteriores y peldaños de escaleras con baldosas cerámicas, o con mosaico cerámico de vidrio, y piezas complementarias y especiales, recibidos al soporte mediante material de agarre, con o sin acabado rejuntado.</w:t>
      </w:r>
    </w:p>
    <w:p w14:paraId="452980E7" w14:textId="77777777" w:rsidR="00A6187D" w:rsidRPr="00EC5EF7" w:rsidRDefault="00A6187D" w:rsidP="00A6187D">
      <w:pPr>
        <w:pStyle w:val="Ttulo3"/>
        <w:numPr>
          <w:ilvl w:val="2"/>
          <w:numId w:val="0"/>
        </w:numPr>
        <w:spacing w:before="40" w:after="0" w:line="240" w:lineRule="auto"/>
        <w:ind w:left="720" w:hanging="720"/>
      </w:pPr>
      <w:bookmarkStart w:id="236" w:name="_Toc197445084"/>
      <w:r w:rsidRPr="00EC5EF7">
        <w:t>DE LOS COMPONENTES Y PRODUCTOS CONSTITUYENTES</w:t>
      </w:r>
      <w:bookmarkEnd w:id="236"/>
    </w:p>
    <w:p w14:paraId="6442EDB7" w14:textId="77777777" w:rsidR="00A6187D" w:rsidRPr="00EC5EF7" w:rsidRDefault="00A6187D" w:rsidP="00B04601">
      <w:pPr>
        <w:spacing w:line="240" w:lineRule="auto"/>
        <w:jc w:val="both"/>
        <w:rPr>
          <w:i/>
        </w:rPr>
      </w:pPr>
      <w:r w:rsidRPr="00EC5EF7">
        <w:rPr>
          <w:i/>
        </w:rPr>
        <w:t>Baldosas:</w:t>
      </w:r>
    </w:p>
    <w:p w14:paraId="76A6707A" w14:textId="77777777" w:rsidR="00A6187D" w:rsidRPr="00EC5EF7" w:rsidRDefault="00A6187D" w:rsidP="00A6187D">
      <w:pPr>
        <w:numPr>
          <w:ilvl w:val="0"/>
          <w:numId w:val="38"/>
        </w:numPr>
        <w:spacing w:after="200" w:line="240" w:lineRule="auto"/>
        <w:jc w:val="both"/>
      </w:pPr>
      <w:r w:rsidRPr="00EC5EF7">
        <w:t>Gres esmaltado: absorción de agua baja o media - baja, prensadas en seco, esmaltadas.</w:t>
      </w:r>
    </w:p>
    <w:p w14:paraId="6A35E0D8" w14:textId="77777777" w:rsidR="00A6187D" w:rsidRPr="00EC5EF7" w:rsidRDefault="00A6187D" w:rsidP="00A6187D">
      <w:pPr>
        <w:numPr>
          <w:ilvl w:val="0"/>
          <w:numId w:val="38"/>
        </w:numPr>
        <w:spacing w:after="200" w:line="240" w:lineRule="auto"/>
        <w:jc w:val="both"/>
      </w:pPr>
      <w:r w:rsidRPr="00EC5EF7">
        <w:t xml:space="preserve">Gres porcelánico: muy baja absorción de agua, prensadas en seco o </w:t>
      </w:r>
      <w:proofErr w:type="spellStart"/>
      <w:r w:rsidRPr="00EC5EF7">
        <w:t>extruídas</w:t>
      </w:r>
      <w:proofErr w:type="spellEnd"/>
      <w:r w:rsidRPr="00EC5EF7">
        <w:t>, generalmente no - esmaltadas.</w:t>
      </w:r>
    </w:p>
    <w:p w14:paraId="2FFFA74B" w14:textId="77777777" w:rsidR="00A6187D" w:rsidRPr="00EC5EF7" w:rsidRDefault="00A6187D" w:rsidP="00A6187D">
      <w:pPr>
        <w:numPr>
          <w:ilvl w:val="0"/>
          <w:numId w:val="38"/>
        </w:numPr>
        <w:spacing w:after="200" w:line="240" w:lineRule="auto"/>
        <w:jc w:val="both"/>
      </w:pPr>
      <w:r w:rsidRPr="00EC5EF7">
        <w:t xml:space="preserve">Baldosín catalán: absorción de agua desde media - alta a alta o incluso muy alta, </w:t>
      </w:r>
      <w:proofErr w:type="spellStart"/>
      <w:r w:rsidRPr="00EC5EF7">
        <w:t>extruídas</w:t>
      </w:r>
      <w:proofErr w:type="spellEnd"/>
      <w:r w:rsidRPr="00EC5EF7">
        <w:t>, generalmente no esmaltadas.</w:t>
      </w:r>
    </w:p>
    <w:p w14:paraId="7DC1C681" w14:textId="77777777" w:rsidR="00A6187D" w:rsidRPr="00EC5EF7" w:rsidRDefault="00A6187D" w:rsidP="00A6187D">
      <w:pPr>
        <w:numPr>
          <w:ilvl w:val="0"/>
          <w:numId w:val="38"/>
        </w:numPr>
        <w:spacing w:after="200" w:line="240" w:lineRule="auto"/>
        <w:jc w:val="both"/>
      </w:pPr>
      <w:r w:rsidRPr="00EC5EF7">
        <w:t xml:space="preserve">Gres rústico: absorción de agua baja o media - baja, </w:t>
      </w:r>
      <w:proofErr w:type="spellStart"/>
      <w:r w:rsidRPr="00EC5EF7">
        <w:t>extruídas</w:t>
      </w:r>
      <w:proofErr w:type="spellEnd"/>
      <w:r w:rsidRPr="00EC5EF7">
        <w:t>, generalmente no esmaltadas.</w:t>
      </w:r>
    </w:p>
    <w:p w14:paraId="0DE9300A" w14:textId="77777777" w:rsidR="00A6187D" w:rsidRPr="00EC5EF7" w:rsidRDefault="00A6187D" w:rsidP="00A6187D">
      <w:pPr>
        <w:numPr>
          <w:ilvl w:val="0"/>
          <w:numId w:val="38"/>
        </w:numPr>
        <w:spacing w:after="200" w:line="240" w:lineRule="auto"/>
        <w:jc w:val="both"/>
      </w:pPr>
      <w:r w:rsidRPr="00EC5EF7">
        <w:t>Barro cocido: de apariencia rústica y alta absorción de agua.</w:t>
      </w:r>
    </w:p>
    <w:p w14:paraId="45E495C5" w14:textId="77777777" w:rsidR="00A6187D" w:rsidRPr="00EC5EF7" w:rsidRDefault="00A6187D" w:rsidP="00B04601">
      <w:pPr>
        <w:spacing w:line="240" w:lineRule="auto"/>
        <w:jc w:val="both"/>
      </w:pPr>
      <w:r w:rsidRPr="00EC5EF7">
        <w:rPr>
          <w:i/>
        </w:rPr>
        <w:t xml:space="preserve">Mosaico: </w:t>
      </w:r>
      <w:r w:rsidRPr="00EC5EF7">
        <w:t>podrá ser de piezas cerámicas de gres o esmaltadas, o de baldosines de vidrio.</w:t>
      </w:r>
    </w:p>
    <w:p w14:paraId="6D5291DC" w14:textId="77777777" w:rsidR="00A6187D" w:rsidRPr="00EC5EF7" w:rsidRDefault="00A6187D" w:rsidP="00B04601">
      <w:pPr>
        <w:spacing w:line="240" w:lineRule="auto"/>
        <w:jc w:val="both"/>
      </w:pPr>
      <w:r w:rsidRPr="00EC5EF7">
        <w:rPr>
          <w:i/>
        </w:rPr>
        <w:t>Piezas complementarias y especiales, de muy diversas medidas y formas</w:t>
      </w:r>
      <w:r w:rsidRPr="00EC5EF7">
        <w:t>: tiras, molduras, cenefas, etc.</w:t>
      </w:r>
    </w:p>
    <w:p w14:paraId="13B2A953" w14:textId="77777777" w:rsidR="00A6187D" w:rsidRPr="00EC5EF7" w:rsidRDefault="00A6187D" w:rsidP="00B04601">
      <w:pPr>
        <w:spacing w:line="240" w:lineRule="auto"/>
        <w:jc w:val="both"/>
      </w:pPr>
      <w:r w:rsidRPr="00EC5EF7">
        <w:t xml:space="preserve">En cualquier caso, las piezas no estarán rotas, desportilladas ni manchadas y tendrán un color y una textura uniforme en toda su superficie, y cumplirán con lo establecido en el DB-SU 1 de la Parte II del CTE, en lo referente a la seguridad frente al riesgo de caídas y </w:t>
      </w:r>
      <w:proofErr w:type="spellStart"/>
      <w:r w:rsidRPr="00EC5EF7">
        <w:t>resbaladicidad</w:t>
      </w:r>
      <w:proofErr w:type="spellEnd"/>
      <w:r w:rsidRPr="00EC5EF7">
        <w:t xml:space="preserve"> de los suelos.</w:t>
      </w:r>
    </w:p>
    <w:p w14:paraId="48168721" w14:textId="77777777" w:rsidR="00A6187D" w:rsidRPr="00EC5EF7" w:rsidRDefault="00A6187D" w:rsidP="00B04601">
      <w:pPr>
        <w:spacing w:line="240" w:lineRule="auto"/>
        <w:jc w:val="both"/>
        <w:rPr>
          <w:i/>
        </w:rPr>
      </w:pPr>
      <w:r w:rsidRPr="00EC5EF7">
        <w:rPr>
          <w:i/>
        </w:rPr>
        <w:t>Bases para embaldosado:</w:t>
      </w:r>
    </w:p>
    <w:p w14:paraId="234ADCC0" w14:textId="77777777" w:rsidR="00A6187D" w:rsidRPr="00EC5EF7" w:rsidRDefault="00A6187D" w:rsidP="00A6187D">
      <w:pPr>
        <w:numPr>
          <w:ilvl w:val="0"/>
          <w:numId w:val="38"/>
        </w:numPr>
        <w:spacing w:after="200" w:line="240" w:lineRule="auto"/>
        <w:jc w:val="both"/>
      </w:pPr>
      <w:r w:rsidRPr="00EC5EF7">
        <w:t>Sin base o embaldosado directo: sin base o con capa no mayor de 3 mm, mediante película de polietileno, fieltro bituminoso o esterilla especial.</w:t>
      </w:r>
    </w:p>
    <w:p w14:paraId="0A036A79" w14:textId="77777777" w:rsidR="00A6187D" w:rsidRPr="00EC5EF7" w:rsidRDefault="00A6187D" w:rsidP="00A6187D">
      <w:pPr>
        <w:numPr>
          <w:ilvl w:val="0"/>
          <w:numId w:val="38"/>
        </w:numPr>
        <w:spacing w:after="200" w:line="240" w:lineRule="auto"/>
        <w:jc w:val="both"/>
      </w:pPr>
      <w:r w:rsidRPr="00EC5EF7">
        <w:t>Base de arena: con arena natural o de machaqueo de espesor inferior a 2 cm para nivelar, rellenar o desolidarizar.</w:t>
      </w:r>
    </w:p>
    <w:p w14:paraId="40186AB1" w14:textId="77777777" w:rsidR="00A6187D" w:rsidRPr="00EC5EF7" w:rsidRDefault="00A6187D" w:rsidP="00A6187D">
      <w:pPr>
        <w:numPr>
          <w:ilvl w:val="0"/>
          <w:numId w:val="38"/>
        </w:numPr>
        <w:spacing w:after="200" w:line="240" w:lineRule="auto"/>
        <w:jc w:val="both"/>
      </w:pPr>
      <w:r w:rsidRPr="00EC5EF7">
        <w:lastRenderedPageBreak/>
        <w:t>Base de arena estabilizada: con arena natural o de machaqueo estabilizada con un conglomerante hidráulico para cumplir función de relleno.</w:t>
      </w:r>
    </w:p>
    <w:p w14:paraId="03C1CDC3" w14:textId="77777777" w:rsidR="00A6187D" w:rsidRPr="00EC5EF7" w:rsidRDefault="00A6187D" w:rsidP="00A6187D">
      <w:pPr>
        <w:numPr>
          <w:ilvl w:val="0"/>
          <w:numId w:val="38"/>
        </w:numPr>
        <w:spacing w:after="200" w:line="240" w:lineRule="auto"/>
        <w:jc w:val="both"/>
      </w:pPr>
      <w:r w:rsidRPr="00EC5EF7">
        <w:t>Base de mortero o capa de regularización: con mortero pobre, de espesor entre 3 y 5 cm, para posibilitar la colocación con capa fina o evitar la deformación de capas aislantes.</w:t>
      </w:r>
    </w:p>
    <w:p w14:paraId="3CFF73ED" w14:textId="77777777" w:rsidR="00A6187D" w:rsidRPr="00EC5EF7" w:rsidRDefault="00A6187D" w:rsidP="00A6187D">
      <w:pPr>
        <w:numPr>
          <w:ilvl w:val="0"/>
          <w:numId w:val="38"/>
        </w:numPr>
        <w:spacing w:after="200" w:line="240" w:lineRule="auto"/>
        <w:jc w:val="both"/>
      </w:pPr>
      <w:r w:rsidRPr="00EC5EF7">
        <w:t>Base de mortero armado: se utiliza como capa de refuerzo para el reparto de cargas y para garantizar la continuidad del soporte.</w:t>
      </w:r>
    </w:p>
    <w:p w14:paraId="2F0F2CE1" w14:textId="77777777" w:rsidR="00A6187D" w:rsidRPr="00EC5EF7" w:rsidRDefault="00A6187D" w:rsidP="00B04601">
      <w:pPr>
        <w:spacing w:line="240" w:lineRule="auto"/>
        <w:jc w:val="both"/>
      </w:pPr>
      <w:r w:rsidRPr="00EC5EF7">
        <w:rPr>
          <w:i/>
        </w:rPr>
        <w:t>Material de agarre</w:t>
      </w:r>
      <w:r w:rsidRPr="00EC5EF7">
        <w:t>:</w:t>
      </w:r>
    </w:p>
    <w:p w14:paraId="74398F26" w14:textId="77777777" w:rsidR="00A6187D" w:rsidRPr="00EC5EF7" w:rsidRDefault="00A6187D" w:rsidP="00B04601">
      <w:pPr>
        <w:spacing w:line="240" w:lineRule="auto"/>
        <w:jc w:val="both"/>
      </w:pPr>
      <w:r w:rsidRPr="00EC5EF7">
        <w:t>Sistema de colocación en capa gruesa, directamente sobre el soporte, forjado o solera de hormigón:</w:t>
      </w:r>
    </w:p>
    <w:p w14:paraId="5F3595B8" w14:textId="77777777" w:rsidR="00A6187D" w:rsidRPr="00EC5EF7" w:rsidRDefault="00A6187D" w:rsidP="00B04601">
      <w:pPr>
        <w:spacing w:line="240" w:lineRule="auto"/>
        <w:jc w:val="both"/>
      </w:pPr>
      <w:r w:rsidRPr="00EC5EF7">
        <w:t>Mortero tradicional (MC), aunque debe preverse una base para desolidarizar con arena.</w:t>
      </w:r>
    </w:p>
    <w:p w14:paraId="25BDA9DC" w14:textId="77777777" w:rsidR="00A6187D" w:rsidRPr="00EC5EF7" w:rsidRDefault="00A6187D" w:rsidP="00B04601">
      <w:pPr>
        <w:spacing w:line="240" w:lineRule="auto"/>
        <w:jc w:val="both"/>
      </w:pPr>
      <w:r w:rsidRPr="00EC5EF7">
        <w:t>Sistema de colocación en capa fina, sobre una capa previa de regularización del soporte:</w:t>
      </w:r>
    </w:p>
    <w:p w14:paraId="782A139E" w14:textId="77777777" w:rsidR="00A6187D" w:rsidRPr="00EC5EF7" w:rsidRDefault="00A6187D" w:rsidP="00A6187D">
      <w:pPr>
        <w:numPr>
          <w:ilvl w:val="0"/>
          <w:numId w:val="38"/>
        </w:numPr>
        <w:spacing w:after="200" w:line="240" w:lineRule="auto"/>
        <w:jc w:val="both"/>
      </w:pPr>
      <w:r w:rsidRPr="00EC5EF7">
        <w:t>Adhesivos cementosos o hidráulicos (morteros - cola): constituidos por un conglomerante hidráulico, generalmente cemento Portland, arena de granulometría compensada y aditivos poliméricos y orgánicos. El mortero - cola podrá ser de los siguientes tipos: convencional (A1), especial yeso (A2), de altas prestaciones (C1), de conglomerantes mixtos (con aditivo polimérico (C2)).</w:t>
      </w:r>
    </w:p>
    <w:p w14:paraId="013F852B" w14:textId="77777777" w:rsidR="00A6187D" w:rsidRPr="00EC5EF7" w:rsidRDefault="00A6187D" w:rsidP="00A6187D">
      <w:pPr>
        <w:numPr>
          <w:ilvl w:val="0"/>
          <w:numId w:val="38"/>
        </w:numPr>
        <w:spacing w:after="200" w:line="240" w:lineRule="auto"/>
        <w:jc w:val="both"/>
      </w:pPr>
      <w:r w:rsidRPr="00EC5EF7">
        <w:t>Adhesivos de dispersión (pastas adhesivas) (D): constituidos por un conglomerante mediante una dispersión polimérica acuosa, arena de granulometría compensada y aditivos orgánicos.</w:t>
      </w:r>
    </w:p>
    <w:p w14:paraId="7CE48454" w14:textId="77777777" w:rsidR="00A6187D" w:rsidRPr="00EC5EF7" w:rsidRDefault="00A6187D" w:rsidP="00A6187D">
      <w:pPr>
        <w:numPr>
          <w:ilvl w:val="0"/>
          <w:numId w:val="38"/>
        </w:numPr>
        <w:spacing w:after="200" w:line="240" w:lineRule="auto"/>
        <w:jc w:val="both"/>
      </w:pPr>
      <w:r w:rsidRPr="00EC5EF7">
        <w:t>Adhesivos de resinas de reacción: constituidos por una resina de reacción, un endurecedor y cargas minerales (arena silícea).</w:t>
      </w:r>
    </w:p>
    <w:p w14:paraId="65B5962E" w14:textId="77777777" w:rsidR="00A6187D" w:rsidRPr="00EC5EF7" w:rsidRDefault="00A6187D" w:rsidP="00B04601">
      <w:pPr>
        <w:spacing w:line="240" w:lineRule="auto"/>
        <w:jc w:val="both"/>
      </w:pPr>
      <w:r w:rsidRPr="00EC5EF7">
        <w:rPr>
          <w:i/>
        </w:rPr>
        <w:t>Material de rejuntado</w:t>
      </w:r>
      <w:r w:rsidRPr="00EC5EF7">
        <w:t>:</w:t>
      </w:r>
    </w:p>
    <w:p w14:paraId="024F5E46" w14:textId="77777777" w:rsidR="00A6187D" w:rsidRPr="00EC5EF7" w:rsidRDefault="00A6187D" w:rsidP="00A6187D">
      <w:pPr>
        <w:numPr>
          <w:ilvl w:val="0"/>
          <w:numId w:val="38"/>
        </w:numPr>
        <w:spacing w:after="200" w:line="240" w:lineRule="auto"/>
        <w:jc w:val="both"/>
      </w:pPr>
      <w:r w:rsidRPr="00EC5EF7">
        <w:t>Lechada de cemento Portland (JC).</w:t>
      </w:r>
    </w:p>
    <w:p w14:paraId="39E044B3" w14:textId="77777777" w:rsidR="00A6187D" w:rsidRPr="00EC5EF7" w:rsidRDefault="00A6187D" w:rsidP="00A6187D">
      <w:pPr>
        <w:numPr>
          <w:ilvl w:val="0"/>
          <w:numId w:val="38"/>
        </w:numPr>
        <w:spacing w:after="200" w:line="240" w:lineRule="auto"/>
        <w:jc w:val="both"/>
      </w:pPr>
      <w:r w:rsidRPr="00EC5EF7">
        <w:t>Mortero de juntas (J1), compuestos de agua, cemento, arena de granulometría controlada, resinas sintéticas y aditivos específicos, pudiendo llevar pigmentos.</w:t>
      </w:r>
    </w:p>
    <w:p w14:paraId="6BB85361" w14:textId="77777777" w:rsidR="00A6187D" w:rsidRPr="00EC5EF7" w:rsidRDefault="00A6187D" w:rsidP="00A6187D">
      <w:pPr>
        <w:numPr>
          <w:ilvl w:val="0"/>
          <w:numId w:val="38"/>
        </w:numPr>
        <w:spacing w:after="200" w:line="240" w:lineRule="auto"/>
        <w:jc w:val="both"/>
      </w:pPr>
      <w:r w:rsidRPr="00EC5EF7">
        <w:t>Mortero de juntas con aditivo polimérico (J2), se diferencia del anterior porque contiene un aditivo polimérico o látex para mejorar su comportamiento a la deformación.</w:t>
      </w:r>
    </w:p>
    <w:p w14:paraId="1963A49B" w14:textId="77777777" w:rsidR="00A6187D" w:rsidRPr="00EC5EF7" w:rsidRDefault="00A6187D" w:rsidP="00A6187D">
      <w:pPr>
        <w:numPr>
          <w:ilvl w:val="0"/>
          <w:numId w:val="38"/>
        </w:numPr>
        <w:spacing w:after="200" w:line="240" w:lineRule="auto"/>
        <w:jc w:val="both"/>
      </w:pPr>
      <w:r w:rsidRPr="00EC5EF7">
        <w:t>Mortero de resinas de reacción (JR), compuesto de resinas sintéticas, un endurecedor orgánico y a veces una carga mineral.</w:t>
      </w:r>
    </w:p>
    <w:p w14:paraId="1EAE853C" w14:textId="77777777" w:rsidR="00A6187D" w:rsidRPr="00EC5EF7" w:rsidRDefault="00A6187D" w:rsidP="00A6187D">
      <w:pPr>
        <w:numPr>
          <w:ilvl w:val="0"/>
          <w:numId w:val="38"/>
        </w:numPr>
        <w:spacing w:after="200" w:line="240" w:lineRule="auto"/>
        <w:jc w:val="both"/>
      </w:pPr>
      <w:r w:rsidRPr="00EC5EF7">
        <w:t>Se podrán llenar parcialmente las juntas con tiras un material compresible, (goma, plásticos celulares, láminas de corcho o fibras para calafateo) antes de llenarlas a tope.</w:t>
      </w:r>
    </w:p>
    <w:p w14:paraId="283A07BF" w14:textId="77777777" w:rsidR="00A6187D" w:rsidRPr="00EC5EF7" w:rsidRDefault="00A6187D" w:rsidP="00B04601">
      <w:pPr>
        <w:spacing w:line="240" w:lineRule="auto"/>
        <w:jc w:val="both"/>
      </w:pPr>
      <w:r w:rsidRPr="00EC5EF7">
        <w:t>Material de relleno de juntas de dilatación: podrá ser de siliconas, etc.</w:t>
      </w:r>
    </w:p>
    <w:p w14:paraId="5547DFA9" w14:textId="77777777" w:rsidR="00A6187D" w:rsidRPr="00EC5EF7" w:rsidRDefault="00A6187D" w:rsidP="00B04601">
      <w:pPr>
        <w:spacing w:line="240" w:lineRule="auto"/>
        <w:jc w:val="both"/>
        <w:rPr>
          <w:b/>
          <w:bCs/>
          <w:i/>
        </w:rPr>
      </w:pPr>
      <w:r w:rsidRPr="00EC5EF7">
        <w:rPr>
          <w:b/>
          <w:bCs/>
          <w:i/>
        </w:rPr>
        <w:t>Control y aceptación</w:t>
      </w:r>
    </w:p>
    <w:p w14:paraId="415C35DA" w14:textId="77777777" w:rsidR="00A6187D" w:rsidRPr="00EC5EF7" w:rsidRDefault="00A6187D" w:rsidP="00B04601">
      <w:pPr>
        <w:spacing w:line="240" w:lineRule="auto"/>
        <w:jc w:val="both"/>
      </w:pPr>
      <w:r w:rsidRPr="00EC5EF7">
        <w:rPr>
          <w:u w:val="single"/>
        </w:rPr>
        <w:t>Baldosas:</w:t>
      </w:r>
    </w:p>
    <w:p w14:paraId="098AD5C6" w14:textId="77777777" w:rsidR="00A6187D" w:rsidRPr="00EC5EF7" w:rsidRDefault="00A6187D" w:rsidP="00B04601">
      <w:pPr>
        <w:spacing w:line="240" w:lineRule="auto"/>
        <w:jc w:val="both"/>
      </w:pPr>
      <w:r w:rsidRPr="00EC5EF7">
        <w:t>Previamente a la recepción debe existir una documentación de suministro en que se designe la baldosa: tipo, dimensiones, forma, acabado y código de la baldosa. En caso de que el embalaje o en albarán de entrega no se indique el código de baldosa con especificación técnica, se solicitará al distribuidor o al fabricante información de las características técnicas de la baldosa cerámica suministrada.</w:t>
      </w:r>
    </w:p>
    <w:p w14:paraId="2E37BDC9" w14:textId="77777777" w:rsidR="00A6187D" w:rsidRPr="00EC5EF7" w:rsidRDefault="00A6187D" w:rsidP="00A6187D">
      <w:pPr>
        <w:numPr>
          <w:ilvl w:val="0"/>
          <w:numId w:val="38"/>
        </w:numPr>
        <w:spacing w:after="200" w:line="240" w:lineRule="auto"/>
        <w:jc w:val="both"/>
      </w:pPr>
      <w:r w:rsidRPr="00EC5EF7">
        <w:t>Características aparentes: identificación material tipo. Medidas y tolerancias.</w:t>
      </w:r>
    </w:p>
    <w:p w14:paraId="2B788BFB" w14:textId="77777777" w:rsidR="00A6187D" w:rsidRPr="00EC5EF7" w:rsidRDefault="00A6187D" w:rsidP="00A6187D">
      <w:pPr>
        <w:numPr>
          <w:ilvl w:val="0"/>
          <w:numId w:val="38"/>
        </w:numPr>
        <w:spacing w:after="200" w:line="240" w:lineRule="auto"/>
        <w:jc w:val="both"/>
      </w:pPr>
      <w:r w:rsidRPr="00EC5EF7">
        <w:t>Distintivos: Marca AENOR.</w:t>
      </w:r>
    </w:p>
    <w:p w14:paraId="4A9EEC5B" w14:textId="77777777" w:rsidR="00A6187D" w:rsidRPr="00EC5EF7" w:rsidRDefault="00A6187D" w:rsidP="00A6187D">
      <w:pPr>
        <w:numPr>
          <w:ilvl w:val="0"/>
          <w:numId w:val="38"/>
        </w:numPr>
        <w:spacing w:after="200" w:line="240" w:lineRule="auto"/>
        <w:jc w:val="both"/>
      </w:pPr>
      <w:r w:rsidRPr="00EC5EF7">
        <w:t>Ensayos: las baldosas cerámicas podrán someterse a un control:</w:t>
      </w:r>
    </w:p>
    <w:p w14:paraId="4DDE4689" w14:textId="77777777" w:rsidR="00A6187D" w:rsidRPr="00EC5EF7" w:rsidRDefault="00A6187D" w:rsidP="00A6187D">
      <w:pPr>
        <w:numPr>
          <w:ilvl w:val="0"/>
          <w:numId w:val="38"/>
        </w:numPr>
        <w:spacing w:after="200" w:line="240" w:lineRule="auto"/>
        <w:jc w:val="both"/>
      </w:pPr>
      <w:r w:rsidRPr="00EC5EF7">
        <w:lastRenderedPageBreak/>
        <w:t>Normal: es un control documental y de las características aparentes, de no existir esta información sobre los códigos y las características técnicas, podrán hacerse ensayos de identificación para comprobar que se cumplen los requisitos exigidos.</w:t>
      </w:r>
    </w:p>
    <w:p w14:paraId="6344C9B0" w14:textId="77777777" w:rsidR="00A6187D" w:rsidRPr="00EC5EF7" w:rsidRDefault="00A6187D" w:rsidP="00A6187D">
      <w:pPr>
        <w:numPr>
          <w:ilvl w:val="0"/>
          <w:numId w:val="38"/>
        </w:numPr>
        <w:spacing w:after="200" w:line="240" w:lineRule="auto"/>
        <w:jc w:val="both"/>
      </w:pPr>
      <w:r w:rsidRPr="00EC5EF7">
        <w:t xml:space="preserve">Especial: en algunos casos, en usos especialmente exigentes se realizará el control de recepción mediante ensayos de laboratorio. </w:t>
      </w:r>
      <w:proofErr w:type="gramStart"/>
      <w:r w:rsidRPr="00EC5EF7">
        <w:t>Las características a ensayar</w:t>
      </w:r>
      <w:proofErr w:type="gramEnd"/>
      <w:r w:rsidRPr="00EC5EF7">
        <w:t xml:space="preserve"> para su recepción podrán ser: características dimensionales, resistencia a la flexión, a manchas después de la abrasión, pérdida de brillo, resistencia al rayado, al deslizamiento a la helada, resistencia química. La realización de ensayos puede sustituirse por la presentación de informes o actas de ensayos realizados por un laboratorio acreditado ajeno al fabricante (certificación externa). En este caso se tomará y conservará una muestra de contraste.</w:t>
      </w:r>
    </w:p>
    <w:p w14:paraId="60FA4F8F" w14:textId="77777777" w:rsidR="00A6187D" w:rsidRPr="00EC5EF7" w:rsidRDefault="00A6187D" w:rsidP="00A6187D">
      <w:pPr>
        <w:numPr>
          <w:ilvl w:val="0"/>
          <w:numId w:val="38"/>
        </w:numPr>
        <w:spacing w:after="200" w:line="240" w:lineRule="auto"/>
        <w:jc w:val="both"/>
      </w:pPr>
      <w:r w:rsidRPr="00EC5EF7">
        <w:t>Lotes de control. 5.000 m2, o fracción no inferior a 500 m2 de baldosas que formen parte de una misma partida homogénea.</w:t>
      </w:r>
    </w:p>
    <w:p w14:paraId="7DCB0CFE" w14:textId="77777777" w:rsidR="00A6187D" w:rsidRPr="00EC5EF7" w:rsidRDefault="00A6187D" w:rsidP="00B04601">
      <w:pPr>
        <w:spacing w:line="240" w:lineRule="auto"/>
        <w:jc w:val="both"/>
      </w:pPr>
      <w:r w:rsidRPr="00EC5EF7">
        <w:rPr>
          <w:u w:val="single"/>
        </w:rPr>
        <w:t>Morteros:</w:t>
      </w:r>
    </w:p>
    <w:p w14:paraId="71BE69A0" w14:textId="77777777" w:rsidR="00A6187D" w:rsidRPr="00EC5EF7" w:rsidRDefault="00A6187D" w:rsidP="00A6187D">
      <w:pPr>
        <w:numPr>
          <w:ilvl w:val="0"/>
          <w:numId w:val="38"/>
        </w:numPr>
        <w:spacing w:after="200" w:line="240" w:lineRule="auto"/>
        <w:jc w:val="both"/>
      </w:pPr>
      <w:r w:rsidRPr="00EC5EF7">
        <w:t>Identificación:</w:t>
      </w:r>
    </w:p>
    <w:p w14:paraId="30E71AFC" w14:textId="77777777" w:rsidR="00A6187D" w:rsidRPr="00EC5EF7" w:rsidRDefault="00A6187D" w:rsidP="00A6187D">
      <w:pPr>
        <w:numPr>
          <w:ilvl w:val="0"/>
          <w:numId w:val="38"/>
        </w:numPr>
        <w:spacing w:after="200" w:line="240" w:lineRule="auto"/>
        <w:jc w:val="both"/>
      </w:pPr>
      <w:r w:rsidRPr="00EC5EF7">
        <w:t>Mortero: tipo. Dosificación.</w:t>
      </w:r>
    </w:p>
    <w:p w14:paraId="2D02F2C4" w14:textId="77777777" w:rsidR="00A6187D" w:rsidRPr="00EC5EF7" w:rsidRDefault="00A6187D" w:rsidP="00A6187D">
      <w:pPr>
        <w:numPr>
          <w:ilvl w:val="0"/>
          <w:numId w:val="38"/>
        </w:numPr>
        <w:spacing w:after="200" w:line="240" w:lineRule="auto"/>
        <w:jc w:val="both"/>
      </w:pPr>
      <w:r w:rsidRPr="00EC5EF7">
        <w:t>Cemento: tipo, clase y categoría.</w:t>
      </w:r>
    </w:p>
    <w:p w14:paraId="65280C0A" w14:textId="77777777" w:rsidR="00A6187D" w:rsidRPr="00EC5EF7" w:rsidRDefault="00A6187D" w:rsidP="00A6187D">
      <w:pPr>
        <w:numPr>
          <w:ilvl w:val="0"/>
          <w:numId w:val="38"/>
        </w:numPr>
        <w:spacing w:after="200" w:line="240" w:lineRule="auto"/>
        <w:jc w:val="both"/>
      </w:pPr>
      <w:r w:rsidRPr="00EC5EF7">
        <w:t>Agua: fuente de suministro.</w:t>
      </w:r>
    </w:p>
    <w:p w14:paraId="4C62B65F" w14:textId="77777777" w:rsidR="00A6187D" w:rsidRPr="00EC5EF7" w:rsidRDefault="00A6187D" w:rsidP="00A6187D">
      <w:pPr>
        <w:numPr>
          <w:ilvl w:val="0"/>
          <w:numId w:val="38"/>
        </w:numPr>
        <w:spacing w:after="200" w:line="240" w:lineRule="auto"/>
        <w:jc w:val="both"/>
      </w:pPr>
      <w:r w:rsidRPr="00EC5EF7">
        <w:t>Cales: tipo. Clase.</w:t>
      </w:r>
    </w:p>
    <w:p w14:paraId="01FB3315" w14:textId="77777777" w:rsidR="00A6187D" w:rsidRPr="00EC5EF7" w:rsidRDefault="00A6187D" w:rsidP="00A6187D">
      <w:pPr>
        <w:numPr>
          <w:ilvl w:val="0"/>
          <w:numId w:val="38"/>
        </w:numPr>
        <w:spacing w:after="200" w:line="240" w:lineRule="auto"/>
        <w:jc w:val="both"/>
      </w:pPr>
      <w:r w:rsidRPr="00EC5EF7">
        <w:t>Arenas (áridos): tipo. Tamaño máximo.</w:t>
      </w:r>
    </w:p>
    <w:p w14:paraId="1CE35491" w14:textId="77777777" w:rsidR="00A6187D" w:rsidRPr="00EC5EF7" w:rsidRDefault="00A6187D" w:rsidP="00A6187D">
      <w:pPr>
        <w:numPr>
          <w:ilvl w:val="0"/>
          <w:numId w:val="38"/>
        </w:numPr>
        <w:spacing w:after="200" w:line="240" w:lineRule="auto"/>
        <w:jc w:val="both"/>
      </w:pPr>
      <w:r w:rsidRPr="00EC5EF7">
        <w:t>Distintivos:</w:t>
      </w:r>
    </w:p>
    <w:p w14:paraId="58301166" w14:textId="77777777" w:rsidR="00A6187D" w:rsidRPr="00EC5EF7" w:rsidRDefault="00A6187D" w:rsidP="00A6187D">
      <w:pPr>
        <w:numPr>
          <w:ilvl w:val="0"/>
          <w:numId w:val="38"/>
        </w:numPr>
        <w:spacing w:after="200" w:line="240" w:lineRule="auto"/>
        <w:jc w:val="both"/>
      </w:pPr>
      <w:r w:rsidRPr="00EC5EF7">
        <w:t>Mortero: Documento de Idoneidad Técnica o bien otros sistemas de certificación de la calidad del fabricante.</w:t>
      </w:r>
    </w:p>
    <w:p w14:paraId="471854EA" w14:textId="77777777" w:rsidR="00A6187D" w:rsidRPr="00EC5EF7" w:rsidRDefault="00A6187D" w:rsidP="00A6187D">
      <w:pPr>
        <w:numPr>
          <w:ilvl w:val="0"/>
          <w:numId w:val="38"/>
        </w:numPr>
        <w:spacing w:after="200" w:line="240" w:lineRule="auto"/>
        <w:jc w:val="both"/>
      </w:pPr>
      <w:r w:rsidRPr="00EC5EF7">
        <w:t>Cemento: Marca AENOR u Homologación del Ministerio de Fomento.</w:t>
      </w:r>
    </w:p>
    <w:p w14:paraId="0B7E6D34" w14:textId="77777777" w:rsidR="00A6187D" w:rsidRPr="00EC5EF7" w:rsidRDefault="00A6187D" w:rsidP="00A6187D">
      <w:pPr>
        <w:numPr>
          <w:ilvl w:val="0"/>
          <w:numId w:val="38"/>
        </w:numPr>
        <w:spacing w:after="200" w:line="240" w:lineRule="auto"/>
        <w:jc w:val="both"/>
      </w:pPr>
      <w:r w:rsidRPr="00EC5EF7">
        <w:t>Arenas: Marca AENOR u Homologación por el Ministerio de Fomento.</w:t>
      </w:r>
    </w:p>
    <w:p w14:paraId="0C300F5A" w14:textId="77777777" w:rsidR="00A6187D" w:rsidRPr="00EC5EF7" w:rsidRDefault="00A6187D" w:rsidP="00A6187D">
      <w:pPr>
        <w:numPr>
          <w:ilvl w:val="0"/>
          <w:numId w:val="38"/>
        </w:numPr>
        <w:spacing w:after="200" w:line="240" w:lineRule="auto"/>
        <w:jc w:val="both"/>
      </w:pPr>
      <w:r w:rsidRPr="00EC5EF7">
        <w:t>Ensayos:</w:t>
      </w:r>
    </w:p>
    <w:p w14:paraId="2AC9B0A9" w14:textId="77777777" w:rsidR="00A6187D" w:rsidRPr="00EC5EF7" w:rsidRDefault="00A6187D" w:rsidP="00A6187D">
      <w:pPr>
        <w:numPr>
          <w:ilvl w:val="0"/>
          <w:numId w:val="38"/>
        </w:numPr>
        <w:spacing w:after="200" w:line="240" w:lineRule="auto"/>
        <w:jc w:val="both"/>
      </w:pPr>
      <w:r w:rsidRPr="00EC5EF7">
        <w:t>Mortero: resistencia a compresión y consistencia con Cono de Abrams.</w:t>
      </w:r>
    </w:p>
    <w:p w14:paraId="168B0961" w14:textId="77777777" w:rsidR="00A6187D" w:rsidRPr="00EC5EF7" w:rsidRDefault="00A6187D" w:rsidP="00A6187D">
      <w:pPr>
        <w:numPr>
          <w:ilvl w:val="0"/>
          <w:numId w:val="38"/>
        </w:numPr>
        <w:spacing w:after="200" w:line="240" w:lineRule="auto"/>
        <w:jc w:val="both"/>
      </w:pPr>
      <w:r w:rsidRPr="00EC5EF7">
        <w:t xml:space="preserve">Cemento: resistencia a compresión. Tiempos de fraguado. Expansión por agujas de Le </w:t>
      </w:r>
      <w:proofErr w:type="spellStart"/>
      <w:r w:rsidRPr="00EC5EF7">
        <w:t>Chatelier</w:t>
      </w:r>
      <w:proofErr w:type="spellEnd"/>
      <w:r w:rsidRPr="00EC5EF7">
        <w:t xml:space="preserve">. Pérdida al fuego. Residuo insoluble. Trióxido de azufre. Cloruros Cl. Sulfuros. Oxido de aluminio. </w:t>
      </w:r>
      <w:proofErr w:type="spellStart"/>
      <w:r w:rsidRPr="00EC5EF7">
        <w:t>Puzolanidad</w:t>
      </w:r>
      <w:proofErr w:type="spellEnd"/>
      <w:r w:rsidRPr="00EC5EF7">
        <w:t>.</w:t>
      </w:r>
    </w:p>
    <w:p w14:paraId="6EF39ABD" w14:textId="77777777" w:rsidR="00A6187D" w:rsidRPr="00EC5EF7" w:rsidRDefault="00A6187D" w:rsidP="00A6187D">
      <w:pPr>
        <w:numPr>
          <w:ilvl w:val="0"/>
          <w:numId w:val="38"/>
        </w:numPr>
        <w:spacing w:after="200" w:line="240" w:lineRule="auto"/>
        <w:jc w:val="both"/>
      </w:pPr>
      <w:r w:rsidRPr="00EC5EF7">
        <w:t xml:space="preserve">Agua: exponente de hidrógeno pH, sustancias disueltas, sulfatos SO3, </w:t>
      </w:r>
      <w:proofErr w:type="spellStart"/>
      <w:r w:rsidRPr="00EC5EF7">
        <w:t>ión</w:t>
      </w:r>
      <w:proofErr w:type="spellEnd"/>
      <w:r w:rsidRPr="00EC5EF7">
        <w:t xml:space="preserve"> Cloro Cl-, hidratos de carbono, sustancias orgánicas solubles en éter.</w:t>
      </w:r>
    </w:p>
    <w:p w14:paraId="12842FF6" w14:textId="77777777" w:rsidR="00A6187D" w:rsidRPr="00EC5EF7" w:rsidRDefault="00A6187D" w:rsidP="00A6187D">
      <w:pPr>
        <w:numPr>
          <w:ilvl w:val="0"/>
          <w:numId w:val="38"/>
        </w:numPr>
        <w:spacing w:after="200" w:line="240" w:lineRule="auto"/>
        <w:jc w:val="both"/>
      </w:pPr>
      <w:r w:rsidRPr="00EC5EF7">
        <w:t>Cales: análisis químico de cales en general según RCA-92, finura de molido de cales aéreas y finura de molido, fraguado y estabilidad de volumen de cales hidráulicas.</w:t>
      </w:r>
    </w:p>
    <w:p w14:paraId="7430A809" w14:textId="77777777" w:rsidR="00A6187D" w:rsidRPr="00EC5EF7" w:rsidRDefault="00A6187D" w:rsidP="00A6187D">
      <w:pPr>
        <w:numPr>
          <w:ilvl w:val="0"/>
          <w:numId w:val="38"/>
        </w:numPr>
        <w:spacing w:after="200" w:line="240" w:lineRule="auto"/>
        <w:jc w:val="both"/>
      </w:pPr>
      <w:r w:rsidRPr="00EC5EF7">
        <w:t>Arenas: materia orgánica, granulometría y finos que pasan por el tamiz 0,08.</w:t>
      </w:r>
    </w:p>
    <w:p w14:paraId="09AB5FE7" w14:textId="77777777" w:rsidR="00A6187D" w:rsidRPr="00EC5EF7" w:rsidRDefault="00A6187D" w:rsidP="00B04601">
      <w:pPr>
        <w:spacing w:line="240" w:lineRule="auto"/>
        <w:jc w:val="both"/>
      </w:pPr>
      <w:r w:rsidRPr="00EC5EF7">
        <w:t xml:space="preserve">Los materiales y equipos de origen </w:t>
      </w:r>
      <w:proofErr w:type="gramStart"/>
      <w:r w:rsidRPr="00EC5EF7">
        <w:t>industrial,</w:t>
      </w:r>
      <w:proofErr w:type="gramEnd"/>
      <w:r w:rsidRPr="00EC5EF7">
        <w:t xml:space="preserve"> deberán cumplir las condiciones funcionales y de calidad que se fijan en las correspondientes normas y disposiciones vigentes relativas a fabricación y control industrial. Cuando el material o equipo llegue a obra con certificado de origen industrial que acredite el cumplimiento de dichas condiciones, normas o disposiciones, su recepción se realizará comprobando, únicamente, sus características aparentes.</w:t>
      </w:r>
    </w:p>
    <w:p w14:paraId="0E8AD37F" w14:textId="77777777" w:rsidR="00A6187D" w:rsidRPr="00EC5EF7" w:rsidRDefault="00A6187D" w:rsidP="00B04601">
      <w:pPr>
        <w:spacing w:line="240" w:lineRule="auto"/>
        <w:jc w:val="both"/>
      </w:pPr>
      <w:r w:rsidRPr="00EC5EF7">
        <w:rPr>
          <w:u w:val="single"/>
        </w:rPr>
        <w:lastRenderedPageBreak/>
        <w:t>El soporte</w:t>
      </w:r>
    </w:p>
    <w:p w14:paraId="7EE079E9" w14:textId="77777777" w:rsidR="00A6187D" w:rsidRPr="00EC5EF7" w:rsidRDefault="00A6187D" w:rsidP="00B04601">
      <w:pPr>
        <w:spacing w:line="240" w:lineRule="auto"/>
        <w:jc w:val="both"/>
      </w:pPr>
      <w:r w:rsidRPr="00EC5EF7">
        <w:t>El forjado soporte del revestimiento cerámico deberá cumplir las siguientes condiciones en cuanto a:</w:t>
      </w:r>
    </w:p>
    <w:p w14:paraId="04B1EA7E" w14:textId="77777777" w:rsidR="00A6187D" w:rsidRPr="00EC5EF7" w:rsidRDefault="00A6187D" w:rsidP="00B04601">
      <w:pPr>
        <w:spacing w:line="240" w:lineRule="auto"/>
        <w:jc w:val="both"/>
      </w:pPr>
      <w:r w:rsidRPr="00EC5EF7">
        <w:rPr>
          <w:i/>
        </w:rPr>
        <w:t xml:space="preserve">Flexibilidad: </w:t>
      </w:r>
      <w:r w:rsidRPr="00EC5EF7">
        <w:t xml:space="preserve">la flecha activa de los forjados no será superior a 10 </w:t>
      </w:r>
      <w:proofErr w:type="spellStart"/>
      <w:r w:rsidRPr="00EC5EF7">
        <w:t>mm.</w:t>
      </w:r>
      <w:proofErr w:type="spellEnd"/>
    </w:p>
    <w:p w14:paraId="387D8737" w14:textId="77777777" w:rsidR="00A6187D" w:rsidRPr="00EC5EF7" w:rsidRDefault="00A6187D" w:rsidP="00B04601">
      <w:pPr>
        <w:spacing w:line="240" w:lineRule="auto"/>
        <w:jc w:val="both"/>
      </w:pPr>
      <w:r w:rsidRPr="00EC5EF7">
        <w:rPr>
          <w:i/>
        </w:rPr>
        <w:t xml:space="preserve">Resistencia mecánica: </w:t>
      </w:r>
      <w:r w:rsidRPr="00EC5EF7">
        <w:t>el forjado deberá soportar sin rotura o daños las cargas de servicio, el peso permanente del revestimiento y las tensiones del sistema de colocación.</w:t>
      </w:r>
    </w:p>
    <w:p w14:paraId="42B91F99" w14:textId="77777777" w:rsidR="00A6187D" w:rsidRPr="00EC5EF7" w:rsidRDefault="00A6187D" w:rsidP="00B04601">
      <w:pPr>
        <w:spacing w:line="240" w:lineRule="auto"/>
        <w:jc w:val="both"/>
      </w:pPr>
      <w:r w:rsidRPr="00EC5EF7">
        <w:rPr>
          <w:i/>
        </w:rPr>
        <w:t xml:space="preserve">Sensibilidad al agua: </w:t>
      </w:r>
      <w:r w:rsidRPr="00EC5EF7">
        <w:t>los soportes sensibles al agua (madera, aglomerados de madera, etc.), pueden requerir una imprimación impermeabilizante</w:t>
      </w:r>
    </w:p>
    <w:p w14:paraId="52FE0985" w14:textId="77777777" w:rsidR="00A6187D" w:rsidRPr="00EC5EF7" w:rsidRDefault="00A6187D" w:rsidP="00B04601">
      <w:pPr>
        <w:spacing w:line="240" w:lineRule="auto"/>
        <w:jc w:val="both"/>
      </w:pPr>
      <w:r w:rsidRPr="00EC5EF7">
        <w:rPr>
          <w:i/>
        </w:rPr>
        <w:t xml:space="preserve">Planeidad: </w:t>
      </w:r>
      <w:r w:rsidRPr="00EC5EF7">
        <w:t>en caso de sistema de colocación en capa fina, tolerancia de defecto no superior a 3 mm con regla de 2 m, o prever una capa de mortero o pasta niveladora como medida adicional. En caso de sistema de colocación en capa gruesa, no será necesaria esta comprobación.</w:t>
      </w:r>
    </w:p>
    <w:p w14:paraId="76C02475" w14:textId="77777777" w:rsidR="00A6187D" w:rsidRPr="00EC5EF7" w:rsidRDefault="00A6187D" w:rsidP="00B04601">
      <w:pPr>
        <w:spacing w:line="240" w:lineRule="auto"/>
        <w:jc w:val="both"/>
      </w:pPr>
      <w:r w:rsidRPr="00EC5EF7">
        <w:rPr>
          <w:i/>
        </w:rPr>
        <w:t xml:space="preserve">Rugosidad </w:t>
      </w:r>
      <w:r w:rsidRPr="00EC5EF7">
        <w:t>en caso de soportes muy lisos y poco absorbentes, se aumentará la rugosidad por picado u otros medios. En caso de soportes disgregables se aplicará una imprimación impermeabilizante.</w:t>
      </w:r>
    </w:p>
    <w:p w14:paraId="444380FC" w14:textId="77777777" w:rsidR="00A6187D" w:rsidRPr="00EC5EF7" w:rsidRDefault="00A6187D" w:rsidP="00B04601">
      <w:pPr>
        <w:spacing w:line="240" w:lineRule="auto"/>
        <w:jc w:val="both"/>
      </w:pPr>
      <w:r w:rsidRPr="00EC5EF7">
        <w:rPr>
          <w:i/>
        </w:rPr>
        <w:t xml:space="preserve">Impermeabilización: </w:t>
      </w:r>
      <w:r w:rsidRPr="00EC5EF7">
        <w:t>sobre soportes de madera o yeso será conveniente prever una imprimación impermeabilizante.</w:t>
      </w:r>
    </w:p>
    <w:p w14:paraId="6CB80D59" w14:textId="77777777" w:rsidR="00A6187D" w:rsidRPr="00EC5EF7" w:rsidRDefault="00A6187D" w:rsidP="00B04601">
      <w:pPr>
        <w:spacing w:line="240" w:lineRule="auto"/>
        <w:jc w:val="both"/>
      </w:pPr>
      <w:r w:rsidRPr="00EC5EF7">
        <w:rPr>
          <w:i/>
        </w:rPr>
        <w:t xml:space="preserve">Estabilidad dimensional: </w:t>
      </w:r>
      <w:r w:rsidRPr="00EC5EF7">
        <w:t>tiempos de espera desde fabricación: en caso de bases o morteros de cemento, 2-3 semanas y en caso de forjado y solera de hormigón, 6 meses.</w:t>
      </w:r>
    </w:p>
    <w:p w14:paraId="6BE50C4F" w14:textId="77777777" w:rsidR="00A6187D" w:rsidRPr="00EC5EF7" w:rsidRDefault="00A6187D" w:rsidP="00B04601">
      <w:pPr>
        <w:spacing w:line="240" w:lineRule="auto"/>
        <w:jc w:val="both"/>
      </w:pPr>
      <w:r w:rsidRPr="00EC5EF7">
        <w:rPr>
          <w:i/>
        </w:rPr>
        <w:t xml:space="preserve">Limpieza: </w:t>
      </w:r>
      <w:r w:rsidRPr="00EC5EF7">
        <w:t>ausencia de polvo, pegotes, aceite o grasas, productos para el desencofrado, etc.</w:t>
      </w:r>
    </w:p>
    <w:p w14:paraId="4D163200" w14:textId="77777777" w:rsidR="00A6187D" w:rsidRPr="00EC5EF7" w:rsidRDefault="00A6187D" w:rsidP="00B04601">
      <w:pPr>
        <w:spacing w:line="240" w:lineRule="auto"/>
        <w:jc w:val="both"/>
      </w:pPr>
      <w:r w:rsidRPr="00EC5EF7">
        <w:rPr>
          <w:i/>
        </w:rPr>
        <w:t xml:space="preserve">Humedad: </w:t>
      </w:r>
      <w:r w:rsidRPr="00EC5EF7">
        <w:t>en caso de capa fina, la superficie tendrá una humedad inferior al 3%.</w:t>
      </w:r>
    </w:p>
    <w:p w14:paraId="67891B37" w14:textId="77777777" w:rsidR="00A6187D" w:rsidRPr="00EC5EF7" w:rsidRDefault="00A6187D" w:rsidP="00B04601">
      <w:pPr>
        <w:spacing w:line="240" w:lineRule="auto"/>
        <w:jc w:val="both"/>
      </w:pPr>
      <w:r w:rsidRPr="00EC5EF7">
        <w:t>En algunas superficies como soportes preexistentes en obras de rehabilitación, pueden ser necesarias actuaciones adicionales</w:t>
      </w:r>
      <w:r>
        <w:t xml:space="preserve"> </w:t>
      </w:r>
      <w:r w:rsidRPr="00EC5EF7">
        <w:t>para comprobar el acabado y estado de la superficie (rugosidad, porosidad, dureza superficial, presencia de zonas huecas, etc.)</w:t>
      </w:r>
    </w:p>
    <w:p w14:paraId="11E5F86E" w14:textId="77777777" w:rsidR="00A6187D" w:rsidRPr="00EC5EF7" w:rsidRDefault="00A6187D" w:rsidP="00B04601">
      <w:pPr>
        <w:spacing w:line="240" w:lineRule="auto"/>
        <w:jc w:val="both"/>
      </w:pPr>
      <w:r w:rsidRPr="00EC5EF7">
        <w:rPr>
          <w:u w:val="single"/>
        </w:rPr>
        <w:t>Compatibilidad</w:t>
      </w:r>
    </w:p>
    <w:p w14:paraId="3E785992" w14:textId="77777777" w:rsidR="00A6187D" w:rsidRPr="00EC5EF7" w:rsidRDefault="00A6187D" w:rsidP="00B04601">
      <w:pPr>
        <w:spacing w:line="240" w:lineRule="auto"/>
        <w:jc w:val="both"/>
      </w:pPr>
      <w:r w:rsidRPr="00EC5EF7">
        <w:t>En soportes deformables o sujetos a movimientos importantes, se usará el material de rejuntado de con mayor deformabilidad (J2), salvo en caso de usos alimentarios, sanitarios o de agresividad química en los que ineludiblemente debe utilizarse el material JR.</w:t>
      </w:r>
    </w:p>
    <w:p w14:paraId="2A110610" w14:textId="77777777" w:rsidR="00A6187D" w:rsidRPr="00EC5EF7" w:rsidRDefault="00A6187D" w:rsidP="00B04601">
      <w:pPr>
        <w:spacing w:line="240" w:lineRule="auto"/>
        <w:jc w:val="both"/>
      </w:pPr>
      <w:r w:rsidRPr="00EC5EF7">
        <w:t xml:space="preserve">Se evitará el contacto del embaldosado con otros elementos tales como paredes, pilares exentos y elevaciones de nivel mediante la disposición de juntas perimetrales de ancho mayor de 5 </w:t>
      </w:r>
      <w:proofErr w:type="spellStart"/>
      <w:r w:rsidRPr="00EC5EF7">
        <w:t>mm.</w:t>
      </w:r>
      <w:proofErr w:type="spellEnd"/>
    </w:p>
    <w:p w14:paraId="6A226D59" w14:textId="77777777" w:rsidR="00A6187D" w:rsidRPr="00EC5EF7" w:rsidRDefault="00A6187D" w:rsidP="00B04601">
      <w:pPr>
        <w:spacing w:line="240" w:lineRule="auto"/>
        <w:jc w:val="both"/>
      </w:pPr>
      <w:r w:rsidRPr="00EC5EF7">
        <w:t>En caso de embaldosado tomado con capa fina sobre madera o revestimiento cerámico existente, se aplicará previamente una imprimación como puente de adherencia, salvo que el adhesivo a utilizar sea C2 de dos componentes, o R.</w:t>
      </w:r>
    </w:p>
    <w:p w14:paraId="45C9F1DB" w14:textId="77777777" w:rsidR="00A6187D" w:rsidRPr="00EC5EF7" w:rsidRDefault="00A6187D" w:rsidP="00B04601">
      <w:pPr>
        <w:spacing w:line="240" w:lineRule="auto"/>
        <w:jc w:val="both"/>
      </w:pPr>
      <w:r w:rsidRPr="00EC5EF7">
        <w:t>En caso de embaldosado tomado con capa fina sobre revestimiento existente de terrazo o piedra natural, se tratará éste con agua acidulada para abrir la porosidad de la baldosa preexistente.</w:t>
      </w:r>
    </w:p>
    <w:p w14:paraId="6F50486E" w14:textId="77777777" w:rsidR="00A6187D" w:rsidRPr="00EC5EF7" w:rsidRDefault="00A6187D" w:rsidP="00B04601">
      <w:pPr>
        <w:spacing w:line="240" w:lineRule="auto"/>
        <w:jc w:val="both"/>
      </w:pPr>
      <w:r w:rsidRPr="00EC5EF7">
        <w:t>En pavimentos que deban soportar agresiones químicas, el material de rejuntado debe ser de resinas de reacción de tipo epoxi.</w:t>
      </w:r>
    </w:p>
    <w:p w14:paraId="75F7970C" w14:textId="77777777" w:rsidR="00A6187D" w:rsidRPr="00EC5EF7" w:rsidRDefault="00A6187D" w:rsidP="00A6187D">
      <w:pPr>
        <w:pStyle w:val="Ttulo3"/>
        <w:numPr>
          <w:ilvl w:val="2"/>
          <w:numId w:val="0"/>
        </w:numPr>
        <w:spacing w:before="40" w:after="0" w:line="240" w:lineRule="auto"/>
        <w:ind w:left="720" w:hanging="720"/>
      </w:pPr>
      <w:bookmarkStart w:id="237" w:name="_Toc197445085"/>
      <w:r w:rsidRPr="00EC5EF7">
        <w:t>DE LA EJECUCIÓN.</w:t>
      </w:r>
      <w:bookmarkEnd w:id="237"/>
    </w:p>
    <w:p w14:paraId="366AA790" w14:textId="77777777" w:rsidR="00A6187D" w:rsidRPr="00EC5EF7" w:rsidRDefault="00A6187D" w:rsidP="00B04601">
      <w:pPr>
        <w:spacing w:line="240" w:lineRule="auto"/>
        <w:jc w:val="both"/>
        <w:rPr>
          <w:b/>
          <w:bCs/>
          <w:i/>
        </w:rPr>
      </w:pPr>
      <w:r w:rsidRPr="00EC5EF7">
        <w:rPr>
          <w:b/>
          <w:bCs/>
          <w:i/>
        </w:rPr>
        <w:t>Preparación.</w:t>
      </w:r>
    </w:p>
    <w:p w14:paraId="34AB110F" w14:textId="77777777" w:rsidR="00A6187D" w:rsidRPr="00EC5EF7" w:rsidRDefault="00A6187D" w:rsidP="00B04601">
      <w:pPr>
        <w:spacing w:line="240" w:lineRule="auto"/>
        <w:jc w:val="both"/>
      </w:pPr>
      <w:r w:rsidRPr="00EC5EF7">
        <w:t xml:space="preserve">Aplicación, en su caso, de base de mortero de cemento. Disposición de capa de </w:t>
      </w:r>
      <w:proofErr w:type="spellStart"/>
      <w:r w:rsidRPr="00EC5EF7">
        <w:t>desolidarización</w:t>
      </w:r>
      <w:proofErr w:type="spellEnd"/>
      <w:r w:rsidRPr="00EC5EF7">
        <w:t>, caso de estar prevista en proyecto. Aplicación, en su caso, de imprimación</w:t>
      </w:r>
    </w:p>
    <w:p w14:paraId="21BA4CCF" w14:textId="77777777" w:rsidR="00A6187D" w:rsidRPr="00EC5EF7" w:rsidRDefault="00A6187D" w:rsidP="00B04601">
      <w:pPr>
        <w:spacing w:line="240" w:lineRule="auto"/>
        <w:jc w:val="both"/>
        <w:rPr>
          <w:b/>
          <w:bCs/>
          <w:i/>
        </w:rPr>
      </w:pPr>
      <w:r w:rsidRPr="00EC5EF7">
        <w:rPr>
          <w:b/>
          <w:bCs/>
          <w:i/>
        </w:rPr>
        <w:t>Fases de ejecución</w:t>
      </w:r>
    </w:p>
    <w:p w14:paraId="03216B4F" w14:textId="77777777" w:rsidR="00A6187D" w:rsidRPr="00EC5EF7" w:rsidRDefault="00A6187D" w:rsidP="00B04601">
      <w:pPr>
        <w:spacing w:line="240" w:lineRule="auto"/>
        <w:jc w:val="both"/>
      </w:pPr>
      <w:r w:rsidRPr="00EC5EF7">
        <w:t>La puesta en obra de los revestimientos cerámicos deberá llevarse a cabo por profesionales especialistas con la supervisión de la dirección facultativa de las obras.</w:t>
      </w:r>
    </w:p>
    <w:p w14:paraId="341E5B77" w14:textId="77777777" w:rsidR="00A6187D" w:rsidRPr="00EC5EF7" w:rsidRDefault="00A6187D" w:rsidP="00B04601">
      <w:pPr>
        <w:spacing w:line="240" w:lineRule="auto"/>
        <w:jc w:val="both"/>
      </w:pPr>
      <w:r w:rsidRPr="00EC5EF7">
        <w:lastRenderedPageBreak/>
        <w:t xml:space="preserve">La colocación debe efectuarse en unas condiciones climáticas normales (5 </w:t>
      </w:r>
      <w:proofErr w:type="spellStart"/>
      <w:r w:rsidRPr="00EC5EF7">
        <w:t>ºC</w:t>
      </w:r>
      <w:proofErr w:type="spellEnd"/>
      <w:r w:rsidRPr="00EC5EF7">
        <w:t xml:space="preserve"> a 30 </w:t>
      </w:r>
      <w:proofErr w:type="spellStart"/>
      <w:r w:rsidRPr="00EC5EF7">
        <w:t>ºC</w:t>
      </w:r>
      <w:proofErr w:type="spellEnd"/>
      <w:r w:rsidRPr="00EC5EF7">
        <w:t>), procurando evitar el soleado directo y las corrientes de aire.</w:t>
      </w:r>
    </w:p>
    <w:p w14:paraId="0BA7ACB1" w14:textId="77777777" w:rsidR="00A6187D" w:rsidRPr="00EC5EF7" w:rsidRDefault="00A6187D" w:rsidP="00B04601">
      <w:pPr>
        <w:spacing w:line="240" w:lineRule="auto"/>
        <w:jc w:val="both"/>
      </w:pPr>
      <w:r w:rsidRPr="00EC5EF7">
        <w:t xml:space="preserve">La separación mínima entre baldosas será de 1,50 mm; separaciones menores no permiten la buena penetración del material de rejuntado y no impiden el contacto entre baldosas. En caso de soportes deformables, la baldosa se colocará con junta, esto es la separación entre baldosas será mayor o igual a 3 </w:t>
      </w:r>
      <w:proofErr w:type="spellStart"/>
      <w:r w:rsidRPr="00EC5EF7">
        <w:t>mm.</w:t>
      </w:r>
      <w:proofErr w:type="spellEnd"/>
    </w:p>
    <w:p w14:paraId="3A98BF38" w14:textId="77777777" w:rsidR="00A6187D" w:rsidRPr="00EC5EF7" w:rsidRDefault="00A6187D" w:rsidP="00B04601">
      <w:pPr>
        <w:spacing w:line="240" w:lineRule="auto"/>
        <w:jc w:val="both"/>
      </w:pPr>
      <w:r w:rsidRPr="00EC5EF7">
        <w:t xml:space="preserve">Se respetarán las juntas estructurales con un sellado elástico, preferentemente con junta prefabricada con elementos metálicos inoxidables de fijación y fuelle elástico de neopreno y se preverán juntas de dilatación que se sellarán con silicona, su anchura será entre 1,50 y 3 </w:t>
      </w:r>
      <w:proofErr w:type="spellStart"/>
      <w:r w:rsidRPr="00EC5EF7">
        <w:t>mm.</w:t>
      </w:r>
      <w:proofErr w:type="spellEnd"/>
      <w:r w:rsidRPr="00EC5EF7">
        <w:t xml:space="preserve"> el sellado de juntas se realizará con un material elástico en una profundidad mitad o igual a su espesor y con el empleo de un fondo de junta compresible que alcanzará el soporte o la capa separadora.</w:t>
      </w:r>
    </w:p>
    <w:p w14:paraId="10EC94AC" w14:textId="77777777" w:rsidR="00A6187D" w:rsidRPr="00EC5EF7" w:rsidRDefault="00A6187D" w:rsidP="00B04601">
      <w:pPr>
        <w:spacing w:line="240" w:lineRule="auto"/>
        <w:jc w:val="both"/>
      </w:pPr>
      <w:r w:rsidRPr="00EC5EF7">
        <w:t xml:space="preserve">Los taladros que se realicen en las piezas para el paso de </w:t>
      </w:r>
      <w:proofErr w:type="gramStart"/>
      <w:r w:rsidRPr="00EC5EF7">
        <w:t>tuberías,</w:t>
      </w:r>
      <w:proofErr w:type="gramEnd"/>
      <w:r w:rsidRPr="00EC5EF7">
        <w:t xml:space="preserve"> tendrán un diámetro de 1 cm mayor que el diámetro de estas. Siempre que sea posible los cortes se realizarán en los extremos de los paramentos.</w:t>
      </w:r>
    </w:p>
    <w:p w14:paraId="5F104F58" w14:textId="77777777" w:rsidR="00A6187D" w:rsidRPr="00EC5EF7" w:rsidRDefault="00A6187D" w:rsidP="00B04601">
      <w:pPr>
        <w:spacing w:line="240" w:lineRule="auto"/>
        <w:jc w:val="both"/>
        <w:rPr>
          <w:b/>
          <w:bCs/>
          <w:i/>
        </w:rPr>
      </w:pPr>
      <w:r w:rsidRPr="00EC5EF7">
        <w:rPr>
          <w:b/>
          <w:bCs/>
          <w:i/>
        </w:rPr>
        <w:t>Acabados</w:t>
      </w:r>
    </w:p>
    <w:p w14:paraId="0FC0BA0A" w14:textId="77777777" w:rsidR="00A6187D" w:rsidRPr="00EC5EF7" w:rsidRDefault="00A6187D" w:rsidP="00B04601">
      <w:pPr>
        <w:spacing w:line="240" w:lineRule="auto"/>
        <w:jc w:val="both"/>
      </w:pPr>
      <w:r w:rsidRPr="00EC5EF7">
        <w:t xml:space="preserve">Limpieza final, y en su caso medidas de protección: los restos de cemento en forma de película o pequeñas acumulaciones se limpiarán con una solución ácida diluida, como </w:t>
      </w:r>
      <w:proofErr w:type="gramStart"/>
      <w:r w:rsidRPr="00EC5EF7">
        <w:t>vinagre  comercial</w:t>
      </w:r>
      <w:proofErr w:type="gramEnd"/>
      <w:r w:rsidRPr="00EC5EF7">
        <w:t xml:space="preserve"> o productos comerciales específicos.</w:t>
      </w:r>
    </w:p>
    <w:p w14:paraId="6FADC7A7" w14:textId="77777777" w:rsidR="00A6187D" w:rsidRPr="00EC5EF7" w:rsidRDefault="00A6187D" w:rsidP="00B04601">
      <w:pPr>
        <w:spacing w:line="240" w:lineRule="auto"/>
        <w:jc w:val="both"/>
      </w:pPr>
      <w:r w:rsidRPr="00EC5EF7">
        <w:t>Se debe tener cuidado al elegir el agente de limpieza; se comprobará previamente para evitar</w:t>
      </w:r>
      <w:r>
        <w:t xml:space="preserve"> daños, por altas </w:t>
      </w:r>
      <w:r w:rsidRPr="00EC5EF7">
        <w:t>concentraciones o la inclusión de partículas abrasivas.</w:t>
      </w:r>
    </w:p>
    <w:p w14:paraId="78D15072" w14:textId="77777777" w:rsidR="00A6187D" w:rsidRPr="00EC5EF7" w:rsidRDefault="00A6187D" w:rsidP="00B04601">
      <w:pPr>
        <w:spacing w:line="240" w:lineRule="auto"/>
        <w:jc w:val="both"/>
      </w:pPr>
      <w:r w:rsidRPr="00EC5EF7">
        <w:t>Nunca debe efectuarse la limpieza ácida sobre revestimientos recién colocados porque reaccionaría con el cemento no fraguado. Aclarar con agua inmediatamente para eliminar los restos del producto.</w:t>
      </w:r>
    </w:p>
    <w:p w14:paraId="11080C25" w14:textId="77777777" w:rsidR="00A6187D" w:rsidRPr="00EC5EF7" w:rsidRDefault="00A6187D" w:rsidP="00B04601">
      <w:pPr>
        <w:spacing w:line="240" w:lineRule="auto"/>
        <w:jc w:val="both"/>
      </w:pPr>
      <w:r w:rsidRPr="00EC5EF7">
        <w:t>En caso de revestimientos porosos es habitual aplicar tratamientos superficiales de impermeabilización con líquidos hidrófugos y ceras para mejorar su comportamiento frente a las manchas y evitar la aparición de eflorescencias procedentes del mortero de cemento.</w:t>
      </w:r>
    </w:p>
    <w:p w14:paraId="7CC69C1D" w14:textId="77777777" w:rsidR="00A6187D" w:rsidRPr="00EC5EF7" w:rsidRDefault="00A6187D" w:rsidP="00B04601">
      <w:pPr>
        <w:spacing w:line="240" w:lineRule="auto"/>
        <w:jc w:val="both"/>
        <w:rPr>
          <w:b/>
          <w:bCs/>
          <w:i/>
        </w:rPr>
      </w:pPr>
      <w:r w:rsidRPr="00EC5EF7">
        <w:rPr>
          <w:b/>
          <w:bCs/>
          <w:i/>
        </w:rPr>
        <w:t>Control y aceptación</w:t>
      </w:r>
    </w:p>
    <w:p w14:paraId="6A5FF8F9" w14:textId="77777777" w:rsidR="00A6187D" w:rsidRPr="00EC5EF7" w:rsidRDefault="00A6187D" w:rsidP="00B04601">
      <w:pPr>
        <w:spacing w:line="240" w:lineRule="auto"/>
        <w:jc w:val="both"/>
      </w:pPr>
      <w:r w:rsidRPr="00EC5EF7">
        <w:t>Controles durante la ejecución: puntos de observación.</w:t>
      </w:r>
    </w:p>
    <w:p w14:paraId="7EDF4CC8" w14:textId="77777777" w:rsidR="00A6187D" w:rsidRPr="00EC5EF7" w:rsidRDefault="00A6187D" w:rsidP="00B04601">
      <w:pPr>
        <w:spacing w:line="240" w:lineRule="auto"/>
        <w:jc w:val="both"/>
      </w:pPr>
      <w:r w:rsidRPr="00EC5EF7">
        <w:t>Unidad y frecuencia de inspección: exteriores, dos cada 200 m2. Interiores, dos cada 4 viviendas o equivalente.</w:t>
      </w:r>
    </w:p>
    <w:p w14:paraId="57919D2D" w14:textId="77777777" w:rsidR="00A6187D" w:rsidRPr="00EC5EF7" w:rsidRDefault="00A6187D" w:rsidP="00B04601">
      <w:pPr>
        <w:spacing w:line="240" w:lineRule="auto"/>
        <w:jc w:val="both"/>
      </w:pPr>
      <w:r w:rsidRPr="00EC5EF7">
        <w:rPr>
          <w:u w:val="single"/>
        </w:rPr>
        <w:t>De la preparación:</w:t>
      </w:r>
    </w:p>
    <w:p w14:paraId="08479F64" w14:textId="77777777" w:rsidR="00A6187D" w:rsidRPr="00EC5EF7" w:rsidRDefault="00A6187D" w:rsidP="00A6187D">
      <w:pPr>
        <w:numPr>
          <w:ilvl w:val="0"/>
          <w:numId w:val="38"/>
        </w:numPr>
        <w:spacing w:after="200" w:line="240" w:lineRule="auto"/>
        <w:jc w:val="both"/>
      </w:pPr>
      <w:r w:rsidRPr="00EC5EF7">
        <w:t>En caso de aplicar base de mortero de cemento: dosificación, consistencia y planeidad final.</w:t>
      </w:r>
    </w:p>
    <w:p w14:paraId="3EBA8337" w14:textId="77777777" w:rsidR="00A6187D" w:rsidRPr="00EC5EF7" w:rsidRDefault="00A6187D" w:rsidP="00A6187D">
      <w:pPr>
        <w:numPr>
          <w:ilvl w:val="0"/>
          <w:numId w:val="38"/>
        </w:numPr>
        <w:spacing w:after="200" w:line="240" w:lineRule="auto"/>
        <w:jc w:val="both"/>
      </w:pPr>
      <w:r w:rsidRPr="00EC5EF7">
        <w:t xml:space="preserve">En caso de capa fina: desviación máxima medida con regla de 2 m: 3 </w:t>
      </w:r>
      <w:proofErr w:type="spellStart"/>
      <w:r w:rsidRPr="00EC5EF7">
        <w:t>mm.</w:t>
      </w:r>
      <w:proofErr w:type="spellEnd"/>
    </w:p>
    <w:p w14:paraId="14489E30" w14:textId="77777777" w:rsidR="00A6187D" w:rsidRPr="00EC5EF7" w:rsidRDefault="00A6187D" w:rsidP="00A6187D">
      <w:pPr>
        <w:numPr>
          <w:ilvl w:val="0"/>
          <w:numId w:val="38"/>
        </w:numPr>
        <w:spacing w:after="200" w:line="240" w:lineRule="auto"/>
        <w:jc w:val="both"/>
      </w:pPr>
      <w:r w:rsidRPr="00EC5EF7">
        <w:t>En caso de aplicar imprimación: idoneidad de la imprimación y modo de aplicación.</w:t>
      </w:r>
    </w:p>
    <w:p w14:paraId="40E95CAC" w14:textId="77777777" w:rsidR="00A6187D" w:rsidRPr="00EC5EF7" w:rsidRDefault="00A6187D" w:rsidP="00B04601">
      <w:pPr>
        <w:spacing w:line="240" w:lineRule="auto"/>
        <w:jc w:val="both"/>
      </w:pPr>
      <w:r w:rsidRPr="00EC5EF7">
        <w:rPr>
          <w:u w:val="single"/>
        </w:rPr>
        <w:t>Comprobación de los materiales y colocación del embaldosado:</w:t>
      </w:r>
    </w:p>
    <w:p w14:paraId="53950607" w14:textId="77777777" w:rsidR="00A6187D" w:rsidRPr="00EC5EF7" w:rsidRDefault="00A6187D" w:rsidP="00A6187D">
      <w:pPr>
        <w:numPr>
          <w:ilvl w:val="0"/>
          <w:numId w:val="38"/>
        </w:numPr>
        <w:spacing w:after="200" w:line="240" w:lineRule="auto"/>
        <w:jc w:val="both"/>
      </w:pPr>
      <w:r w:rsidRPr="00EC5EF7">
        <w:t xml:space="preserve">En caso de recibir las baldosas con mortero de cemento (capa gruesa): las baldosas se han humedecido por inmersión en agua y antes de la colocación de las baldosas se ha espolvoreado cemento sobre el mortero fresco extendido. </w:t>
      </w:r>
      <w:proofErr w:type="spellStart"/>
      <w:r w:rsidRPr="00EC5EF7">
        <w:t>Regleado</w:t>
      </w:r>
      <w:proofErr w:type="spellEnd"/>
      <w:r w:rsidRPr="00EC5EF7">
        <w:t xml:space="preserve"> y nivelación del mortero fresco extendido.</w:t>
      </w:r>
    </w:p>
    <w:p w14:paraId="171528B1" w14:textId="77777777" w:rsidR="00A6187D" w:rsidRPr="00EC5EF7" w:rsidRDefault="00A6187D" w:rsidP="00A6187D">
      <w:pPr>
        <w:numPr>
          <w:ilvl w:val="0"/>
          <w:numId w:val="38"/>
        </w:numPr>
        <w:spacing w:after="200" w:line="240" w:lineRule="auto"/>
        <w:jc w:val="both"/>
      </w:pPr>
      <w:r w:rsidRPr="00EC5EF7">
        <w:t>En caso de recibir las baldosas con adhesivo (capa fina): aplicación según instrucciones del fabricante. Espesor, extensión y peinado con llana dentada. Las baldosas se colocan antes de que se forme una película sobre la superficie del adhesivo.</w:t>
      </w:r>
    </w:p>
    <w:p w14:paraId="21C6C23A" w14:textId="77777777" w:rsidR="00A6187D" w:rsidRPr="00EC5EF7" w:rsidRDefault="00A6187D" w:rsidP="00A6187D">
      <w:pPr>
        <w:numPr>
          <w:ilvl w:val="0"/>
          <w:numId w:val="38"/>
        </w:numPr>
        <w:spacing w:after="200" w:line="240" w:lineRule="auto"/>
        <w:jc w:val="both"/>
      </w:pPr>
      <w:r w:rsidRPr="00EC5EF7">
        <w:lastRenderedPageBreak/>
        <w:t>En caso de colocación por doble encolado, se comprobará que se utiliza esta técnica para baldosas de lados mayores de 35 cm o superficie mayor de 1.225 m2.</w:t>
      </w:r>
    </w:p>
    <w:p w14:paraId="61160030" w14:textId="77777777" w:rsidR="00A6187D" w:rsidRPr="00EC5EF7" w:rsidRDefault="00A6187D" w:rsidP="00A6187D">
      <w:pPr>
        <w:numPr>
          <w:ilvl w:val="0"/>
          <w:numId w:val="38"/>
        </w:numPr>
        <w:spacing w:after="200" w:line="240" w:lineRule="auto"/>
        <w:jc w:val="both"/>
      </w:pPr>
      <w:r w:rsidRPr="00EC5EF7">
        <w:t>En los dos casos, levantando al azar una baldosa, el reverso no presenta huecos.</w:t>
      </w:r>
    </w:p>
    <w:p w14:paraId="24121877" w14:textId="77777777" w:rsidR="00A6187D" w:rsidRPr="00EC5EF7" w:rsidRDefault="00A6187D" w:rsidP="00B04601">
      <w:pPr>
        <w:spacing w:line="240" w:lineRule="auto"/>
        <w:jc w:val="both"/>
      </w:pPr>
      <w:r w:rsidRPr="00EC5EF7">
        <w:rPr>
          <w:u w:val="single"/>
        </w:rPr>
        <w:t>Juntas de movimiento:</w:t>
      </w:r>
    </w:p>
    <w:p w14:paraId="65415DB4" w14:textId="77777777" w:rsidR="00A6187D" w:rsidRPr="00EC5EF7" w:rsidRDefault="00A6187D" w:rsidP="00A6187D">
      <w:pPr>
        <w:numPr>
          <w:ilvl w:val="0"/>
          <w:numId w:val="38"/>
        </w:numPr>
        <w:spacing w:after="200" w:line="240" w:lineRule="auto"/>
        <w:jc w:val="both"/>
      </w:pPr>
      <w:r w:rsidRPr="00EC5EF7">
        <w:t>Estructurales: no se cubren y se utiliza un material de sellado adecuado.</w:t>
      </w:r>
    </w:p>
    <w:p w14:paraId="17B49F61" w14:textId="77777777" w:rsidR="00A6187D" w:rsidRPr="00EC5EF7" w:rsidRDefault="00A6187D" w:rsidP="00A6187D">
      <w:pPr>
        <w:numPr>
          <w:ilvl w:val="0"/>
          <w:numId w:val="38"/>
        </w:numPr>
        <w:spacing w:after="200" w:line="240" w:lineRule="auto"/>
        <w:jc w:val="both"/>
      </w:pPr>
      <w:r w:rsidRPr="00EC5EF7">
        <w:t xml:space="preserve">Perimetrales y de partición: disposición, no se cubren de adhesivo y se utiliza un material adecuado para su relleno (ancho &lt; </w:t>
      </w:r>
      <w:proofErr w:type="spellStart"/>
      <w:r w:rsidRPr="00EC5EF7">
        <w:t>ó</w:t>
      </w:r>
      <w:proofErr w:type="spellEnd"/>
      <w:r w:rsidRPr="00EC5EF7">
        <w:t xml:space="preserve"> = 5 mm).</w:t>
      </w:r>
    </w:p>
    <w:p w14:paraId="07530FAD" w14:textId="77777777" w:rsidR="00A6187D" w:rsidRPr="00EC5EF7" w:rsidRDefault="00A6187D" w:rsidP="00A6187D">
      <w:pPr>
        <w:numPr>
          <w:ilvl w:val="0"/>
          <w:numId w:val="38"/>
        </w:numPr>
        <w:spacing w:after="200" w:line="240" w:lineRule="auto"/>
        <w:jc w:val="both"/>
      </w:pPr>
      <w:r w:rsidRPr="00EC5EF7">
        <w:t>Juntas de colocación: rellenar a las 24 horas del embaldosado. Eliminación y limpieza del material sobrante.</w:t>
      </w:r>
    </w:p>
    <w:p w14:paraId="188D259C" w14:textId="77777777" w:rsidR="00A6187D" w:rsidRPr="00EC5EF7" w:rsidRDefault="00A6187D" w:rsidP="00B04601">
      <w:pPr>
        <w:spacing w:line="240" w:lineRule="auto"/>
        <w:jc w:val="both"/>
      </w:pPr>
      <w:r w:rsidRPr="00EC5EF7">
        <w:rPr>
          <w:u w:val="single"/>
        </w:rPr>
        <w:t>Comprobación fina</w:t>
      </w:r>
      <w:r w:rsidRPr="00EC5EF7">
        <w:t>l:</w:t>
      </w:r>
    </w:p>
    <w:p w14:paraId="79E88944" w14:textId="77777777" w:rsidR="00A6187D" w:rsidRPr="00EC5EF7" w:rsidRDefault="00A6187D" w:rsidP="00A6187D">
      <w:pPr>
        <w:numPr>
          <w:ilvl w:val="0"/>
          <w:numId w:val="38"/>
        </w:numPr>
        <w:spacing w:after="200" w:line="240" w:lineRule="auto"/>
        <w:jc w:val="both"/>
      </w:pPr>
      <w:r w:rsidRPr="00EC5EF7">
        <w:t xml:space="preserve">Desviación de la planeidad del revestimiento. Entre dos baldosas adyacentes, no debe exceder de 1 </w:t>
      </w:r>
      <w:proofErr w:type="spellStart"/>
      <w:r w:rsidRPr="00EC5EF7">
        <w:t>mm.</w:t>
      </w:r>
      <w:proofErr w:type="spellEnd"/>
      <w:r w:rsidRPr="00EC5EF7">
        <w:t xml:space="preserve"> La desviación máxima medida con regla de 2 m no debe exceder de 4 </w:t>
      </w:r>
      <w:proofErr w:type="spellStart"/>
      <w:r w:rsidRPr="00EC5EF7">
        <w:t>mm.</w:t>
      </w:r>
      <w:proofErr w:type="spellEnd"/>
    </w:p>
    <w:p w14:paraId="68E6ED5D" w14:textId="77777777" w:rsidR="00A6187D" w:rsidRPr="00EC5EF7" w:rsidRDefault="00A6187D" w:rsidP="00A6187D">
      <w:pPr>
        <w:numPr>
          <w:ilvl w:val="0"/>
          <w:numId w:val="38"/>
        </w:numPr>
        <w:spacing w:after="200" w:line="240" w:lineRule="auto"/>
        <w:jc w:val="both"/>
      </w:pPr>
      <w:r w:rsidRPr="00EC5EF7">
        <w:t xml:space="preserve">Alineación de juntas de colocación: diferencia de alineación de juntas, medida con regla de 1 m, no debe exceder de + - 2 </w:t>
      </w:r>
      <w:proofErr w:type="spellStart"/>
      <w:r w:rsidRPr="00EC5EF7">
        <w:t>mm.</w:t>
      </w:r>
      <w:proofErr w:type="spellEnd"/>
    </w:p>
    <w:p w14:paraId="7E2CE5C5" w14:textId="77777777" w:rsidR="00A6187D" w:rsidRPr="00EC5EF7" w:rsidRDefault="00A6187D" w:rsidP="00A6187D">
      <w:pPr>
        <w:pStyle w:val="Ttulo3"/>
        <w:numPr>
          <w:ilvl w:val="2"/>
          <w:numId w:val="0"/>
        </w:numPr>
        <w:spacing w:before="40" w:after="0" w:line="276" w:lineRule="auto"/>
        <w:ind w:left="720" w:hanging="720"/>
      </w:pPr>
      <w:bookmarkStart w:id="238" w:name="_Toc197445086"/>
      <w:r w:rsidRPr="00EC5EF7">
        <w:t>1.21.3.- MEDICIÓN Y ABONO.</w:t>
      </w:r>
      <w:bookmarkEnd w:id="238"/>
    </w:p>
    <w:p w14:paraId="1B77A05E" w14:textId="77777777" w:rsidR="00A6187D" w:rsidRPr="00EC5EF7" w:rsidRDefault="00A6187D" w:rsidP="00B04601">
      <w:pPr>
        <w:spacing w:line="240" w:lineRule="auto"/>
        <w:jc w:val="both"/>
      </w:pPr>
      <w:r w:rsidRPr="00EC5EF7">
        <w:t>Metro cuadrado de embaldosado realmente ejecutado, incluyendo cortes, rejuntado, eliminación de restos y limpieza.</w:t>
      </w:r>
    </w:p>
    <w:p w14:paraId="574FFBE8" w14:textId="77777777" w:rsidR="00A6187D" w:rsidRPr="00EC5EF7" w:rsidRDefault="00A6187D" w:rsidP="00B04601">
      <w:pPr>
        <w:spacing w:line="240" w:lineRule="auto"/>
        <w:jc w:val="both"/>
      </w:pPr>
      <w:r w:rsidRPr="00EC5EF7">
        <w:t xml:space="preserve">Los revestimientos de peldaño y los </w:t>
      </w:r>
      <w:proofErr w:type="gramStart"/>
      <w:r w:rsidRPr="00EC5EF7">
        <w:t>rodapiés,</w:t>
      </w:r>
      <w:proofErr w:type="gramEnd"/>
      <w:r w:rsidRPr="00EC5EF7">
        <w:t xml:space="preserve"> se medirán y valorarán por metro lineal.</w:t>
      </w:r>
    </w:p>
    <w:p w14:paraId="327FD13E" w14:textId="77777777" w:rsidR="00A6187D" w:rsidRPr="00EC5EF7" w:rsidRDefault="00A6187D" w:rsidP="00A6187D">
      <w:pPr>
        <w:pStyle w:val="Ttulo3"/>
        <w:numPr>
          <w:ilvl w:val="2"/>
          <w:numId w:val="0"/>
        </w:numPr>
        <w:spacing w:before="40" w:after="0" w:line="276" w:lineRule="auto"/>
        <w:ind w:left="720" w:hanging="720"/>
      </w:pPr>
      <w:bookmarkStart w:id="239" w:name="_Toc197445087"/>
      <w:r w:rsidRPr="00EC5EF7">
        <w:t>MANTENIMIENTO.</w:t>
      </w:r>
      <w:bookmarkEnd w:id="239"/>
    </w:p>
    <w:p w14:paraId="6C8B08D1" w14:textId="77777777" w:rsidR="00A6187D" w:rsidRPr="00EC5EF7" w:rsidRDefault="00A6187D" w:rsidP="00B04601">
      <w:pPr>
        <w:spacing w:line="240" w:lineRule="auto"/>
        <w:jc w:val="both"/>
        <w:rPr>
          <w:b/>
          <w:bCs/>
        </w:rPr>
      </w:pPr>
      <w:r w:rsidRPr="00EC5EF7">
        <w:rPr>
          <w:b/>
          <w:bCs/>
        </w:rPr>
        <w:t>Uso</w:t>
      </w:r>
    </w:p>
    <w:p w14:paraId="2CDE3D34" w14:textId="77777777" w:rsidR="00A6187D" w:rsidRPr="00EC5EF7" w:rsidRDefault="00A6187D" w:rsidP="00B04601">
      <w:pPr>
        <w:spacing w:line="240" w:lineRule="auto"/>
        <w:jc w:val="both"/>
      </w:pPr>
      <w:r w:rsidRPr="00EC5EF7">
        <w:t>Se evitarán abrasivos, gol</w:t>
      </w:r>
      <w:r>
        <w:t xml:space="preserve">pes y punzonamientos que puedan </w:t>
      </w:r>
      <w:r w:rsidRPr="00EC5EF7">
        <w:t>rayar, romper o deteriorar las superficies del suelo.</w:t>
      </w:r>
    </w:p>
    <w:p w14:paraId="64DEB05B" w14:textId="77777777" w:rsidR="00A6187D" w:rsidRPr="00EC5EF7" w:rsidRDefault="00A6187D" w:rsidP="00B04601">
      <w:pPr>
        <w:spacing w:line="240" w:lineRule="auto"/>
        <w:jc w:val="both"/>
      </w:pPr>
      <w:r w:rsidRPr="00EC5EF7">
        <w:t>Evitar contacto con productos que deterioren su superficie, como los ácidos fuertes (salfumán).</w:t>
      </w:r>
    </w:p>
    <w:p w14:paraId="4E20834D" w14:textId="77777777" w:rsidR="00A6187D" w:rsidRPr="00EC5EF7" w:rsidRDefault="00A6187D" w:rsidP="00B04601">
      <w:pPr>
        <w:spacing w:line="240" w:lineRule="auto"/>
        <w:jc w:val="both"/>
      </w:pPr>
      <w:r w:rsidRPr="00EC5EF7">
        <w:t xml:space="preserve">No es conveniente el encharcamiento de agua que, por filtración puede afectar al forjado y las armaduras </w:t>
      </w:r>
      <w:proofErr w:type="gramStart"/>
      <w:r w:rsidRPr="00EC5EF7">
        <w:t>del mismo</w:t>
      </w:r>
      <w:proofErr w:type="gramEnd"/>
      <w:r w:rsidRPr="00EC5EF7">
        <w:t>, o manifestarse en el techo de la vivienda inferior y afectar a los acabados e instalaciones.</w:t>
      </w:r>
    </w:p>
    <w:p w14:paraId="5059FE8F" w14:textId="77777777" w:rsidR="00A6187D" w:rsidRPr="00EC5EF7" w:rsidRDefault="00A6187D" w:rsidP="00B04601">
      <w:pPr>
        <w:spacing w:line="240" w:lineRule="auto"/>
        <w:jc w:val="both"/>
        <w:rPr>
          <w:b/>
          <w:bCs/>
        </w:rPr>
      </w:pPr>
      <w:r w:rsidRPr="00EC5EF7">
        <w:rPr>
          <w:b/>
          <w:bCs/>
        </w:rPr>
        <w:t>Conservación</w:t>
      </w:r>
    </w:p>
    <w:p w14:paraId="278788C5" w14:textId="77777777" w:rsidR="00A6187D" w:rsidRPr="00EC5EF7" w:rsidRDefault="00A6187D" w:rsidP="00B04601">
      <w:pPr>
        <w:spacing w:line="240" w:lineRule="auto"/>
        <w:jc w:val="both"/>
      </w:pPr>
      <w:r w:rsidRPr="00EC5EF7">
        <w:t>Se eliminarán las manchas que puedan penetrar en las piezas, dada su porosidad. La limpieza se realizará mediante lavado con agua jabonosa y detergentes no abrasivos.</w:t>
      </w:r>
    </w:p>
    <w:p w14:paraId="1596B8B9" w14:textId="77777777" w:rsidR="00A6187D" w:rsidRPr="00EC5EF7" w:rsidRDefault="00A6187D" w:rsidP="00B04601">
      <w:pPr>
        <w:spacing w:line="240" w:lineRule="auto"/>
        <w:jc w:val="both"/>
      </w:pPr>
      <w:r w:rsidRPr="00EC5EF7">
        <w:t xml:space="preserve">En caso de alicatados de cocinas se realizará con detergentes con amoniaco o </w:t>
      </w:r>
      <w:proofErr w:type="spellStart"/>
      <w:r w:rsidRPr="00EC5EF7">
        <w:t>bioalcohol</w:t>
      </w:r>
      <w:proofErr w:type="spellEnd"/>
      <w:r w:rsidRPr="00EC5EF7">
        <w:t>.</w:t>
      </w:r>
    </w:p>
    <w:p w14:paraId="52394BCD" w14:textId="77777777" w:rsidR="00A6187D" w:rsidRPr="00EC5EF7" w:rsidRDefault="00A6187D" w:rsidP="00B04601">
      <w:pPr>
        <w:spacing w:line="240" w:lineRule="auto"/>
        <w:jc w:val="both"/>
      </w:pPr>
      <w:r w:rsidRPr="00EC5EF7">
        <w:t>Se comprobará periódicamente el estado de las piezas de piedra para detectar posibles anomalías, o desperfectos.</w:t>
      </w:r>
    </w:p>
    <w:p w14:paraId="7B1DD2F5" w14:textId="77777777" w:rsidR="00A6187D" w:rsidRPr="00EC5EF7" w:rsidRDefault="00A6187D" w:rsidP="00B04601">
      <w:pPr>
        <w:spacing w:line="240" w:lineRule="auto"/>
        <w:jc w:val="both"/>
      </w:pPr>
      <w:r w:rsidRPr="00EC5EF7">
        <w:t xml:space="preserve">Solamente algunos productos porosos no esmaltados (baldosas de barro cocido y baldosín catalán) pueden requerir un tratamiento de impermeabilización superficial, </w:t>
      </w:r>
      <w:proofErr w:type="spellStart"/>
      <w:r w:rsidRPr="00EC5EF7">
        <w:t>par</w:t>
      </w:r>
      <w:proofErr w:type="spellEnd"/>
      <w:r w:rsidRPr="00EC5EF7">
        <w:t xml:space="preserve"> evitar la retención de manchas y/o aparición de eflorescencias procedentes del mortero de cemento.</w:t>
      </w:r>
    </w:p>
    <w:p w14:paraId="4232F8E4" w14:textId="77777777" w:rsidR="00A6187D" w:rsidRPr="00EC5EF7" w:rsidRDefault="00A6187D" w:rsidP="00B04601">
      <w:pPr>
        <w:spacing w:line="240" w:lineRule="auto"/>
        <w:jc w:val="both"/>
      </w:pPr>
      <w:r w:rsidRPr="00EC5EF7">
        <w:t>La aparición de manchas negras o verduscas en el revestimiento, normalmente se debe a la aparición de hongos por existencia de humedad en el recubrimiento. Para eliminarlo se debe limpiar, lo más pronto posible, con lejía doméstica (comprobar previamente su efecto sobre una baldosa). Se debe identificar y eliminar las causas de la humedad.</w:t>
      </w:r>
    </w:p>
    <w:p w14:paraId="38830E48" w14:textId="77777777" w:rsidR="00A6187D" w:rsidRPr="00EC5EF7" w:rsidRDefault="00A6187D" w:rsidP="00B04601">
      <w:pPr>
        <w:spacing w:line="240" w:lineRule="auto"/>
        <w:jc w:val="both"/>
        <w:rPr>
          <w:b/>
          <w:bCs/>
        </w:rPr>
      </w:pPr>
      <w:r w:rsidRPr="00EC5EF7">
        <w:rPr>
          <w:b/>
          <w:bCs/>
        </w:rPr>
        <w:t>Reparación. Reposición</w:t>
      </w:r>
    </w:p>
    <w:p w14:paraId="16C7B6A0" w14:textId="77777777" w:rsidR="00A6187D" w:rsidRPr="00EC5EF7" w:rsidRDefault="00A6187D" w:rsidP="00B04601">
      <w:pPr>
        <w:spacing w:line="240" w:lineRule="auto"/>
        <w:jc w:val="both"/>
      </w:pPr>
      <w:r w:rsidRPr="00EC5EF7">
        <w:lastRenderedPageBreak/>
        <w:t>Al concluir la obra es conveniente que el propietario disponga de una reserva de cada tipo de revestimiento, equivalente al 1% del material colocado, para posibles reposiciones.</w:t>
      </w:r>
    </w:p>
    <w:p w14:paraId="06B5E322" w14:textId="77777777" w:rsidR="00A6187D" w:rsidRPr="00EC5EF7" w:rsidRDefault="00A6187D" w:rsidP="00B04601">
      <w:pPr>
        <w:spacing w:line="240" w:lineRule="auto"/>
        <w:jc w:val="both"/>
      </w:pPr>
      <w:r w:rsidRPr="00EC5EF7">
        <w:t>Las reparaciones del revestimiento o sus materiales componentes, ya sea por deterioro u otras causas, se realizarán con los mismos materiales utilizados en el original.</w:t>
      </w:r>
    </w:p>
    <w:p w14:paraId="0AD73C03" w14:textId="77777777" w:rsidR="00A6187D" w:rsidRPr="00EC5EF7" w:rsidRDefault="00A6187D" w:rsidP="00B04601">
      <w:pPr>
        <w:spacing w:line="240" w:lineRule="auto"/>
        <w:jc w:val="both"/>
      </w:pPr>
      <w:r w:rsidRPr="00EC5EF7">
        <w:t>Cada 2 años se comprobará la existencia o no de erosión mecánica o química, grietas y fisuras, desprendimientos, humedades capilares o accidentales.</w:t>
      </w:r>
    </w:p>
    <w:p w14:paraId="7E25FC74" w14:textId="77777777" w:rsidR="00A6187D" w:rsidRPr="00EC5EF7" w:rsidRDefault="00A6187D" w:rsidP="00B04601">
      <w:pPr>
        <w:spacing w:line="240" w:lineRule="auto"/>
        <w:jc w:val="both"/>
      </w:pPr>
      <w:r w:rsidRPr="00EC5EF7">
        <w:t>En caso de desprendimiento de las piezas se comprobará el estado del mortero.</w:t>
      </w:r>
    </w:p>
    <w:p w14:paraId="1252E548" w14:textId="77777777" w:rsidR="00A6187D" w:rsidRPr="00EC5EF7" w:rsidRDefault="00A6187D" w:rsidP="00B04601">
      <w:pPr>
        <w:spacing w:line="240" w:lineRule="auto"/>
        <w:jc w:val="both"/>
      </w:pPr>
      <w:r w:rsidRPr="00EC5EF7">
        <w:t>Se inspeccionará el estado de las juntas de dilatación, reponiendo en su caso el material de sellado.</w:t>
      </w:r>
    </w:p>
    <w:p w14:paraId="1132A771" w14:textId="77777777" w:rsidR="00A6187D" w:rsidRPr="00EC5EF7" w:rsidRDefault="00A6187D" w:rsidP="00A6187D">
      <w:pPr>
        <w:pStyle w:val="Ttulo2"/>
        <w:numPr>
          <w:ilvl w:val="1"/>
          <w:numId w:val="0"/>
        </w:numPr>
        <w:spacing w:before="40" w:after="0" w:line="276" w:lineRule="auto"/>
        <w:ind w:left="576" w:hanging="576"/>
        <w:jc w:val="both"/>
      </w:pPr>
      <w:bookmarkStart w:id="240" w:name="_Toc197445088"/>
      <w:r w:rsidRPr="00EC5EF7">
        <w:t>CARPINTERÍA DE MADERA.</w:t>
      </w:r>
      <w:bookmarkEnd w:id="240"/>
    </w:p>
    <w:p w14:paraId="5F4E5AF0" w14:textId="77777777" w:rsidR="00A6187D" w:rsidRPr="00EC5EF7" w:rsidRDefault="00A6187D" w:rsidP="00B04601">
      <w:pPr>
        <w:spacing w:line="240" w:lineRule="auto"/>
        <w:jc w:val="both"/>
      </w:pPr>
      <w:r w:rsidRPr="00EC5EF7">
        <w:t>Puertas y ventanas compuestas de hoja/s plegables, abatible/</w:t>
      </w:r>
      <w:proofErr w:type="gramStart"/>
      <w:r w:rsidRPr="00EC5EF7">
        <w:t>s  o</w:t>
      </w:r>
      <w:proofErr w:type="gramEnd"/>
      <w:r w:rsidRPr="00EC5EF7">
        <w:t xml:space="preserve"> corredera/s, realizadas con perfiles de madera. Recibidas con cerco sobre el cerramiento. Incluirán todos los junquillos cuando sean acristaladas, patillas de fijación, tornillos, burletes </w:t>
      </w:r>
      <w:proofErr w:type="gramStart"/>
      <w:r w:rsidRPr="00EC5EF7">
        <w:t>de  goma</w:t>
      </w:r>
      <w:proofErr w:type="gramEnd"/>
      <w:r w:rsidRPr="00EC5EF7">
        <w:t>, accesorios, así como los herrajes de cierre y de colgar necesarios.</w:t>
      </w:r>
    </w:p>
    <w:p w14:paraId="5C038E90" w14:textId="77777777" w:rsidR="00A6187D" w:rsidRPr="00EC5EF7" w:rsidRDefault="00A6187D" w:rsidP="00A6187D">
      <w:pPr>
        <w:pStyle w:val="Ttulo3"/>
        <w:numPr>
          <w:ilvl w:val="2"/>
          <w:numId w:val="0"/>
        </w:numPr>
        <w:spacing w:before="40" w:after="0" w:line="276" w:lineRule="auto"/>
        <w:ind w:left="720" w:hanging="720"/>
      </w:pPr>
      <w:bookmarkStart w:id="241" w:name="_Toc197445089"/>
      <w:r w:rsidRPr="00EC5EF7">
        <w:t>DE LOS COMPONENTES Y PRODUCTOS CONSTITUYENTES</w:t>
      </w:r>
      <w:bookmarkEnd w:id="241"/>
    </w:p>
    <w:p w14:paraId="0F81214D" w14:textId="77777777" w:rsidR="00A6187D" w:rsidRPr="00EC5EF7" w:rsidRDefault="00A6187D" w:rsidP="00B04601">
      <w:pPr>
        <w:spacing w:line="240" w:lineRule="auto"/>
        <w:jc w:val="both"/>
      </w:pPr>
      <w:r w:rsidRPr="00EC5EF7">
        <w:rPr>
          <w:i/>
        </w:rPr>
        <w:t>Cerco</w:t>
      </w:r>
      <w:r w:rsidRPr="00EC5EF7">
        <w:t>, en los casos que se incluye, este podrá ser de perfil tubular conformado en frío de acero galvanizado, o de madera.</w:t>
      </w:r>
    </w:p>
    <w:p w14:paraId="67E74B88" w14:textId="77777777" w:rsidR="00A6187D" w:rsidRPr="00EC5EF7" w:rsidRDefault="00A6187D" w:rsidP="00B04601">
      <w:pPr>
        <w:spacing w:line="240" w:lineRule="auto"/>
        <w:jc w:val="both"/>
        <w:rPr>
          <w:i/>
        </w:rPr>
      </w:pPr>
      <w:r w:rsidRPr="00EC5EF7">
        <w:rPr>
          <w:i/>
        </w:rPr>
        <w:t>Perfiles de madera.</w:t>
      </w:r>
    </w:p>
    <w:p w14:paraId="2F4981F7" w14:textId="77777777" w:rsidR="00A6187D" w:rsidRPr="00EC5EF7" w:rsidRDefault="00A6187D" w:rsidP="00B04601">
      <w:pPr>
        <w:spacing w:line="240" w:lineRule="auto"/>
        <w:jc w:val="both"/>
      </w:pPr>
      <w:r w:rsidRPr="00EC5EF7">
        <w:t>La madera utilizada en los perfiles será de peso específico no inferior a 450 kg/m3 y un contenido de humedad no mayor del 15% ni menor del 12% y no mayor del 10% cuando sea maciza. Deberá ir protegida exteriormente con pintura, lacado o barniz.</w:t>
      </w:r>
    </w:p>
    <w:p w14:paraId="320BA73D" w14:textId="77777777" w:rsidR="00A6187D" w:rsidRPr="00EC5EF7" w:rsidRDefault="00A6187D" w:rsidP="00B04601">
      <w:pPr>
        <w:spacing w:line="240" w:lineRule="auto"/>
        <w:jc w:val="both"/>
      </w:pPr>
      <w:r w:rsidRPr="00EC5EF7">
        <w:rPr>
          <w:i/>
        </w:rPr>
        <w:t>Accesorios para el montaje de los perfiles</w:t>
      </w:r>
      <w:r>
        <w:t xml:space="preserve">: escuadras, tornillos, </w:t>
      </w:r>
      <w:r w:rsidRPr="00EC5EF7">
        <w:t>patillas de fijación, etc.; y burletes de goma, cepillos, además de todos accesorios y herrajes necesarios. Juntas perimetrales. Cepillos en caso de correderas.</w:t>
      </w:r>
    </w:p>
    <w:p w14:paraId="041BA615" w14:textId="77777777" w:rsidR="00A6187D" w:rsidRPr="00EC5EF7" w:rsidRDefault="00A6187D" w:rsidP="00B04601">
      <w:pPr>
        <w:spacing w:line="240" w:lineRule="auto"/>
        <w:jc w:val="both"/>
        <w:rPr>
          <w:b/>
          <w:bCs/>
        </w:rPr>
      </w:pPr>
      <w:r w:rsidRPr="00EC5EF7">
        <w:rPr>
          <w:b/>
          <w:bCs/>
        </w:rPr>
        <w:t>Control y aceptación</w:t>
      </w:r>
    </w:p>
    <w:p w14:paraId="33BF1BB7" w14:textId="77777777" w:rsidR="00A6187D" w:rsidRPr="00EC5EF7" w:rsidRDefault="00A6187D" w:rsidP="00B04601">
      <w:pPr>
        <w:spacing w:line="240" w:lineRule="auto"/>
        <w:jc w:val="both"/>
      </w:pPr>
      <w:r w:rsidRPr="00EC5EF7">
        <w:t xml:space="preserve">Los materiales y equipos de origen industrial deberán </w:t>
      </w:r>
      <w:proofErr w:type="gramStart"/>
      <w:r w:rsidRPr="00EC5EF7">
        <w:t>cumplir  las</w:t>
      </w:r>
      <w:proofErr w:type="gramEnd"/>
      <w:r w:rsidRPr="00EC5EF7">
        <w:t xml:space="preserve"> condiciones funcionales y de calidad que se fijan en las correspondientes normas y disposiciones vigentes relativas a fabricación y control industrial. Cuando el material o el equipo llegue a obra con Certificado de Origen Industrial que acredite el cumplimiento de dichas condiciones, normas o disposiciones, se recepción se realizará comprobando, únicamente, sus características aparentes.</w:t>
      </w:r>
    </w:p>
    <w:p w14:paraId="45971C23" w14:textId="77777777" w:rsidR="00A6187D" w:rsidRPr="00EC5EF7" w:rsidRDefault="00A6187D" w:rsidP="00B04601">
      <w:pPr>
        <w:spacing w:line="240" w:lineRule="auto"/>
        <w:jc w:val="both"/>
      </w:pPr>
      <w:r w:rsidRPr="00EC5EF7">
        <w:t>El suministrador acreditará la vigencia de la Certificación de Conformidad de los perfiles con los requisitos reglamentarios.</w:t>
      </w:r>
    </w:p>
    <w:p w14:paraId="511F50B1" w14:textId="77777777" w:rsidR="00A6187D" w:rsidRPr="00EC5EF7" w:rsidRDefault="00A6187D" w:rsidP="00B04601">
      <w:pPr>
        <w:spacing w:line="240" w:lineRule="auto"/>
        <w:jc w:val="both"/>
      </w:pPr>
      <w:r w:rsidRPr="00EC5EF7">
        <w:t>Distintivo de calidad AITIM (puertas exteriores).</w:t>
      </w:r>
    </w:p>
    <w:p w14:paraId="3967784F" w14:textId="77777777" w:rsidR="00A6187D" w:rsidRPr="00EC5EF7" w:rsidRDefault="00A6187D" w:rsidP="00B04601">
      <w:pPr>
        <w:spacing w:line="240" w:lineRule="auto"/>
        <w:jc w:val="both"/>
      </w:pPr>
      <w:r w:rsidRPr="00EC5EF7">
        <w:t>Los tableros de madera listonados y los de madera contrachapados cumplirán con las normas UNE correspondientes.</w:t>
      </w:r>
    </w:p>
    <w:p w14:paraId="517F38A7" w14:textId="77777777" w:rsidR="00A6187D" w:rsidRPr="00EC5EF7" w:rsidRDefault="00A6187D" w:rsidP="00B04601">
      <w:pPr>
        <w:spacing w:line="240" w:lineRule="auto"/>
        <w:jc w:val="both"/>
      </w:pPr>
      <w:r w:rsidRPr="00EC5EF7">
        <w:t>En el albarán, y en su caso, en el empaquetado deberá figurar el nombre del fabricante o marca comercial del producto, clase de producto, dimensiones y espesores.</w:t>
      </w:r>
    </w:p>
    <w:p w14:paraId="18AD4339" w14:textId="77777777" w:rsidR="00A6187D" w:rsidRPr="00EC5EF7" w:rsidRDefault="00A6187D" w:rsidP="00B04601">
      <w:pPr>
        <w:spacing w:line="240" w:lineRule="auto"/>
        <w:jc w:val="both"/>
      </w:pPr>
      <w:r w:rsidRPr="00EC5EF7">
        <w:t>Los perfiles no presentarán alabeos, ataques de hongos o insectos, fendas ni abolladuras y sus ejes serán rectilíneos. Se prestará especial cuidado con las dimensiones y características de los nudos y los defectos aparentes de los perfiles.</w:t>
      </w:r>
    </w:p>
    <w:p w14:paraId="49F8B268" w14:textId="77777777" w:rsidR="00A6187D" w:rsidRPr="00EC5EF7" w:rsidRDefault="00A6187D" w:rsidP="00B04601">
      <w:pPr>
        <w:spacing w:line="240" w:lineRule="auto"/>
        <w:jc w:val="both"/>
      </w:pPr>
      <w:r w:rsidRPr="00EC5EF7">
        <w:t xml:space="preserve">Las uniones entre perfiles se harán por medio de </w:t>
      </w:r>
      <w:proofErr w:type="gramStart"/>
      <w:r w:rsidRPr="00EC5EF7">
        <w:t>ensambles  que</w:t>
      </w:r>
      <w:proofErr w:type="gramEnd"/>
      <w:r w:rsidRPr="00EC5EF7">
        <w:t xml:space="preserve"> aseguren su rigidez, quedando encoladas en todo su perímetro de contacto.</w:t>
      </w:r>
    </w:p>
    <w:p w14:paraId="64E10B4F" w14:textId="77777777" w:rsidR="00A6187D" w:rsidRPr="00EC5EF7" w:rsidRDefault="00A6187D" w:rsidP="00B04601">
      <w:pPr>
        <w:spacing w:line="240" w:lineRule="auto"/>
        <w:jc w:val="both"/>
      </w:pPr>
      <w:r w:rsidRPr="00EC5EF7">
        <w:lastRenderedPageBreak/>
        <w:t>Los ejes de los perfiles se encontrarán en un mismo plano, y sus encuentros formarán ángulo recto.</w:t>
      </w:r>
    </w:p>
    <w:p w14:paraId="287BB323" w14:textId="77777777" w:rsidR="00A6187D" w:rsidRPr="00EC5EF7" w:rsidRDefault="00A6187D" w:rsidP="00B04601">
      <w:pPr>
        <w:spacing w:line="240" w:lineRule="auto"/>
        <w:jc w:val="both"/>
      </w:pPr>
      <w:r w:rsidRPr="00EC5EF7">
        <w:t>En puertas al exterior, la cámara o canales que recogen el agua de condensación tendrán las dimensiones adecuadas. Y los orificios de desagüe serán al menos 3 por m.</w:t>
      </w:r>
    </w:p>
    <w:p w14:paraId="2C940C99" w14:textId="77777777" w:rsidR="00A6187D" w:rsidRPr="00EC5EF7" w:rsidRDefault="00A6187D" w:rsidP="00B04601">
      <w:pPr>
        <w:spacing w:line="240" w:lineRule="auto"/>
        <w:jc w:val="both"/>
        <w:rPr>
          <w:b/>
          <w:bCs/>
        </w:rPr>
      </w:pPr>
      <w:r w:rsidRPr="00EC5EF7">
        <w:rPr>
          <w:b/>
          <w:bCs/>
        </w:rPr>
        <w:t>Ensayos sobre perfiles (según las normas UNE):</w:t>
      </w:r>
    </w:p>
    <w:p w14:paraId="46B41CFA" w14:textId="77777777" w:rsidR="00A6187D" w:rsidRPr="00EC5EF7" w:rsidRDefault="00A6187D" w:rsidP="00A6187D">
      <w:pPr>
        <w:numPr>
          <w:ilvl w:val="0"/>
          <w:numId w:val="38"/>
        </w:numPr>
        <w:spacing w:after="200" w:line="240" w:lineRule="auto"/>
        <w:jc w:val="both"/>
      </w:pPr>
      <w:r w:rsidRPr="00EC5EF7">
        <w:t>Las dimensiones e inercia (pudiendo seguir las condiciones fijadas en NTE-FCM).</w:t>
      </w:r>
    </w:p>
    <w:p w14:paraId="06C88308" w14:textId="77777777" w:rsidR="00A6187D" w:rsidRPr="00EC5EF7" w:rsidRDefault="00A6187D" w:rsidP="00A6187D">
      <w:pPr>
        <w:numPr>
          <w:ilvl w:val="0"/>
          <w:numId w:val="38"/>
        </w:numPr>
        <w:spacing w:after="200" w:line="240" w:lineRule="auto"/>
        <w:jc w:val="both"/>
      </w:pPr>
      <w:r w:rsidRPr="00EC5EF7">
        <w:t>Humedad, nudos, fendas y abolladuras, peso específico y dureza.</w:t>
      </w:r>
    </w:p>
    <w:p w14:paraId="55578613" w14:textId="77777777" w:rsidR="00A6187D" w:rsidRPr="00EC5EF7" w:rsidRDefault="00A6187D" w:rsidP="00B04601">
      <w:pPr>
        <w:spacing w:line="240" w:lineRule="auto"/>
        <w:jc w:val="both"/>
        <w:rPr>
          <w:b/>
          <w:bCs/>
        </w:rPr>
      </w:pPr>
      <w:r w:rsidRPr="00EC5EF7">
        <w:rPr>
          <w:b/>
          <w:bCs/>
        </w:rPr>
        <w:t>Ensayos sobre puertas (según las normas UNE):</w:t>
      </w:r>
    </w:p>
    <w:p w14:paraId="19BF5B46" w14:textId="77777777" w:rsidR="00A6187D" w:rsidRPr="00EC5EF7" w:rsidRDefault="00A6187D" w:rsidP="00A6187D">
      <w:pPr>
        <w:numPr>
          <w:ilvl w:val="0"/>
          <w:numId w:val="38"/>
        </w:numPr>
        <w:spacing w:after="200" w:line="240" w:lineRule="auto"/>
        <w:jc w:val="both"/>
      </w:pPr>
      <w:r w:rsidRPr="00EC5EF7">
        <w:t>Medidas y tolerancias.</w:t>
      </w:r>
    </w:p>
    <w:p w14:paraId="5D1D5422" w14:textId="77777777" w:rsidR="00A6187D" w:rsidRPr="00EC5EF7" w:rsidRDefault="00A6187D" w:rsidP="00A6187D">
      <w:pPr>
        <w:numPr>
          <w:ilvl w:val="0"/>
          <w:numId w:val="38"/>
        </w:numPr>
        <w:spacing w:after="200" w:line="240" w:lineRule="auto"/>
        <w:jc w:val="both"/>
      </w:pPr>
      <w:r w:rsidRPr="00EC5EF7">
        <w:t>Resistencia a la acción de la humedad variable.</w:t>
      </w:r>
    </w:p>
    <w:p w14:paraId="49319609" w14:textId="77777777" w:rsidR="00A6187D" w:rsidRPr="00EC5EF7" w:rsidRDefault="00A6187D" w:rsidP="00A6187D">
      <w:pPr>
        <w:numPr>
          <w:ilvl w:val="0"/>
          <w:numId w:val="38"/>
        </w:numPr>
        <w:spacing w:after="200" w:line="240" w:lineRule="auto"/>
        <w:jc w:val="both"/>
      </w:pPr>
      <w:r w:rsidRPr="00EC5EF7">
        <w:t>Medidas de alabeo de la puerta.</w:t>
      </w:r>
    </w:p>
    <w:p w14:paraId="0E55B083" w14:textId="77777777" w:rsidR="00A6187D" w:rsidRPr="00EC5EF7" w:rsidRDefault="00A6187D" w:rsidP="00A6187D">
      <w:pPr>
        <w:numPr>
          <w:ilvl w:val="0"/>
          <w:numId w:val="38"/>
        </w:numPr>
        <w:spacing w:after="200" w:line="240" w:lineRule="auto"/>
        <w:jc w:val="both"/>
      </w:pPr>
      <w:r w:rsidRPr="00EC5EF7">
        <w:t>Penetración dinámica y resistencia al choque.</w:t>
      </w:r>
    </w:p>
    <w:p w14:paraId="086151E2" w14:textId="77777777" w:rsidR="00A6187D" w:rsidRPr="00EC5EF7" w:rsidRDefault="00A6187D" w:rsidP="00A6187D">
      <w:pPr>
        <w:numPr>
          <w:ilvl w:val="0"/>
          <w:numId w:val="38"/>
        </w:numPr>
        <w:spacing w:after="200" w:line="240" w:lineRule="auto"/>
        <w:jc w:val="both"/>
      </w:pPr>
      <w:r w:rsidRPr="00EC5EF7">
        <w:t>Resistencia del extremo inferior de la puerta a la inmersión y arranque de tornillos.</w:t>
      </w:r>
    </w:p>
    <w:p w14:paraId="188EF8BC" w14:textId="77777777" w:rsidR="00A6187D" w:rsidRPr="00EC5EF7" w:rsidRDefault="00A6187D" w:rsidP="00A6187D">
      <w:pPr>
        <w:numPr>
          <w:ilvl w:val="0"/>
          <w:numId w:val="38"/>
        </w:numPr>
        <w:spacing w:after="200" w:line="240" w:lineRule="auto"/>
        <w:jc w:val="both"/>
      </w:pPr>
      <w:r w:rsidRPr="00EC5EF7">
        <w:t>Exposición de las dos caras a humedad diferente (puertas expuestas a humedad o exteriores).</w:t>
      </w:r>
    </w:p>
    <w:p w14:paraId="3FE90F86" w14:textId="77777777" w:rsidR="00A6187D" w:rsidRPr="00EC5EF7" w:rsidRDefault="00A6187D" w:rsidP="00B04601">
      <w:pPr>
        <w:spacing w:line="240" w:lineRule="auto"/>
        <w:jc w:val="both"/>
      </w:pPr>
      <w:r w:rsidRPr="00EC5EF7">
        <w:t xml:space="preserve">Los materiales y equipos de origen </w:t>
      </w:r>
      <w:proofErr w:type="gramStart"/>
      <w:r w:rsidRPr="00EC5EF7">
        <w:t>industrial,</w:t>
      </w:r>
      <w:proofErr w:type="gramEnd"/>
      <w:r w:rsidRPr="00EC5EF7">
        <w:t xml:space="preserve"> deberán cumplir las condiciones funcionales y de calidad que se fijan en las correspondientes normas y disposiciones vigentes relativas a fabricación y control industrial. Cuando el material o equipo llegue a obra con certificado de origen industrial que acredite el cumplimiento de dichas condiciones, normas o disposiciones, su recepción se realizará comprobando, únicamente, sus características aparentes.</w:t>
      </w:r>
    </w:p>
    <w:p w14:paraId="6B056F9A" w14:textId="77777777" w:rsidR="00A6187D" w:rsidRPr="00EC5EF7" w:rsidRDefault="00A6187D" w:rsidP="00B04601">
      <w:pPr>
        <w:spacing w:line="240" w:lineRule="auto"/>
        <w:jc w:val="both"/>
      </w:pPr>
      <w:r w:rsidRPr="00EC5EF7">
        <w:rPr>
          <w:u w:val="single"/>
        </w:rPr>
        <w:t>El soporte</w:t>
      </w:r>
    </w:p>
    <w:p w14:paraId="4A9764AD" w14:textId="77777777" w:rsidR="00A6187D" w:rsidRDefault="00A6187D" w:rsidP="00B04601">
      <w:pPr>
        <w:spacing w:line="240" w:lineRule="auto"/>
        <w:jc w:val="both"/>
      </w:pPr>
      <w:r w:rsidRPr="00EC5EF7">
        <w:t>La fábrica que reciba la carpintería deberá estar terminada, a falta de revestimientos. El cerco deberá estar colocado y aplomado.</w:t>
      </w:r>
    </w:p>
    <w:p w14:paraId="2CFE12E5" w14:textId="77777777" w:rsidR="00A6187D" w:rsidRPr="00EC5EF7" w:rsidRDefault="00A6187D" w:rsidP="00A6187D">
      <w:pPr>
        <w:pStyle w:val="Ttulo3"/>
        <w:numPr>
          <w:ilvl w:val="2"/>
          <w:numId w:val="0"/>
        </w:numPr>
        <w:spacing w:before="40" w:after="0" w:line="276" w:lineRule="auto"/>
        <w:ind w:left="720" w:hanging="720"/>
      </w:pPr>
      <w:bookmarkStart w:id="242" w:name="_Toc197445090"/>
      <w:r w:rsidRPr="00EC5EF7">
        <w:t>DE LA EJECUCIÓN</w:t>
      </w:r>
      <w:bookmarkEnd w:id="242"/>
    </w:p>
    <w:p w14:paraId="2A27B110" w14:textId="77777777" w:rsidR="00A6187D" w:rsidRPr="00EC5EF7" w:rsidRDefault="00A6187D" w:rsidP="00B04601">
      <w:pPr>
        <w:spacing w:line="240" w:lineRule="auto"/>
        <w:jc w:val="both"/>
        <w:rPr>
          <w:b/>
          <w:bCs/>
          <w:i/>
        </w:rPr>
      </w:pPr>
      <w:r w:rsidRPr="00EC5EF7">
        <w:rPr>
          <w:b/>
          <w:bCs/>
          <w:i/>
        </w:rPr>
        <w:t>Preparación</w:t>
      </w:r>
    </w:p>
    <w:p w14:paraId="4FC06C6F" w14:textId="77777777" w:rsidR="00A6187D" w:rsidRPr="00EC5EF7" w:rsidRDefault="00A6187D" w:rsidP="00B04601">
      <w:pPr>
        <w:spacing w:line="240" w:lineRule="auto"/>
        <w:jc w:val="both"/>
      </w:pPr>
      <w:r w:rsidRPr="00EC5EF7">
        <w:t>El almacenamiento en obra será en un lugar protegido de lluvias y focos húmedos, en zonas alejadas de posibles impactos. No estarán en contacto con el terreno.</w:t>
      </w:r>
    </w:p>
    <w:p w14:paraId="240CABF4" w14:textId="77777777" w:rsidR="00A6187D" w:rsidRPr="00EC5EF7" w:rsidRDefault="00A6187D" w:rsidP="00B04601">
      <w:pPr>
        <w:spacing w:line="240" w:lineRule="auto"/>
        <w:jc w:val="both"/>
      </w:pPr>
      <w:r w:rsidRPr="00EC5EF7">
        <w:t xml:space="preserve">Antes de su colocación hay que asegurarse de </w:t>
      </w:r>
      <w:proofErr w:type="gramStart"/>
      <w:r w:rsidRPr="00EC5EF7">
        <w:t>que  la</w:t>
      </w:r>
      <w:proofErr w:type="gramEnd"/>
      <w:r w:rsidRPr="00EC5EF7">
        <w:t xml:space="preserve"> carpintería conserva su protección, igual que llegó a la obra.</w:t>
      </w:r>
    </w:p>
    <w:p w14:paraId="152D6A03" w14:textId="77777777" w:rsidR="00A6187D" w:rsidRPr="00EC5EF7" w:rsidRDefault="00A6187D" w:rsidP="00B04601">
      <w:pPr>
        <w:spacing w:line="240" w:lineRule="auto"/>
        <w:jc w:val="both"/>
      </w:pPr>
      <w:r w:rsidRPr="00EC5EF7">
        <w:t>Se comprobará el replanteo y dimensiones del hueco y del cerco.</w:t>
      </w:r>
    </w:p>
    <w:p w14:paraId="0A48BBAD" w14:textId="77777777" w:rsidR="00A6187D" w:rsidRPr="00EC5EF7" w:rsidRDefault="00A6187D" w:rsidP="00B04601">
      <w:pPr>
        <w:spacing w:line="240" w:lineRule="auto"/>
        <w:jc w:val="both"/>
        <w:rPr>
          <w:b/>
          <w:bCs/>
          <w:i/>
        </w:rPr>
      </w:pPr>
      <w:r w:rsidRPr="00EC5EF7">
        <w:rPr>
          <w:b/>
          <w:bCs/>
          <w:i/>
        </w:rPr>
        <w:t>Fases de ejecución</w:t>
      </w:r>
    </w:p>
    <w:p w14:paraId="2354935F" w14:textId="77777777" w:rsidR="00A6187D" w:rsidRPr="00EC5EF7" w:rsidRDefault="00A6187D" w:rsidP="00B04601">
      <w:pPr>
        <w:spacing w:line="240" w:lineRule="auto"/>
        <w:jc w:val="both"/>
      </w:pPr>
      <w:r w:rsidRPr="00EC5EF7">
        <w:t>Repaso general de la carpintería: ajuste de herrajes, nivelación de hojas, etc.</w:t>
      </w:r>
    </w:p>
    <w:p w14:paraId="7EA66DD6" w14:textId="77777777" w:rsidR="00A6187D" w:rsidRPr="00EC5EF7" w:rsidRDefault="00A6187D" w:rsidP="00B04601">
      <w:pPr>
        <w:spacing w:line="240" w:lineRule="auto"/>
        <w:jc w:val="both"/>
      </w:pPr>
      <w:r w:rsidRPr="00EC5EF7">
        <w:t>Se realizarán los ajustes necesarios para mantener las tolerancias del producto y del recibido.</w:t>
      </w:r>
    </w:p>
    <w:p w14:paraId="51D0B223" w14:textId="77777777" w:rsidR="00A6187D" w:rsidRPr="00EC5EF7" w:rsidRDefault="00A6187D" w:rsidP="00B04601">
      <w:pPr>
        <w:spacing w:line="240" w:lineRule="auto"/>
        <w:jc w:val="both"/>
      </w:pPr>
      <w:r w:rsidRPr="00EC5EF7">
        <w:t>Fijación de la carpintería al precerco, o recibido de las patillas de la puerta a la fábrica, con mortero de cemento.</w:t>
      </w:r>
    </w:p>
    <w:p w14:paraId="4E4ECB3F" w14:textId="77777777" w:rsidR="00A6187D" w:rsidRPr="00EC5EF7" w:rsidRDefault="00A6187D" w:rsidP="00B04601">
      <w:pPr>
        <w:spacing w:line="240" w:lineRule="auto"/>
        <w:jc w:val="both"/>
      </w:pPr>
      <w:r w:rsidRPr="00EC5EF7">
        <w:t>Los mecanismos de cierre y maniobra serán de funcionamiento suave y continuo.</w:t>
      </w:r>
    </w:p>
    <w:p w14:paraId="3FD80442" w14:textId="77777777" w:rsidR="00A6187D" w:rsidRPr="00EC5EF7" w:rsidRDefault="00A6187D" w:rsidP="00B04601">
      <w:pPr>
        <w:spacing w:line="240" w:lineRule="auto"/>
        <w:jc w:val="both"/>
      </w:pPr>
      <w:r w:rsidRPr="00EC5EF7">
        <w:t>Se podrán tener en cuenta las especificaciones de la norma NTE-FCP/74.</w:t>
      </w:r>
    </w:p>
    <w:p w14:paraId="5D281FAE" w14:textId="77777777" w:rsidR="00A6187D" w:rsidRPr="00EC5EF7" w:rsidRDefault="00A6187D" w:rsidP="00B04601">
      <w:pPr>
        <w:spacing w:line="240" w:lineRule="auto"/>
        <w:jc w:val="both"/>
        <w:rPr>
          <w:b/>
          <w:bCs/>
          <w:i/>
        </w:rPr>
      </w:pPr>
      <w:r w:rsidRPr="00EC5EF7">
        <w:rPr>
          <w:b/>
          <w:bCs/>
          <w:i/>
        </w:rPr>
        <w:t>Acabados</w:t>
      </w:r>
    </w:p>
    <w:p w14:paraId="67544FE4" w14:textId="77777777" w:rsidR="00A6187D" w:rsidRPr="00EC5EF7" w:rsidRDefault="00A6187D" w:rsidP="00B04601">
      <w:pPr>
        <w:spacing w:line="240" w:lineRule="auto"/>
        <w:jc w:val="both"/>
      </w:pPr>
      <w:r w:rsidRPr="00EC5EF7">
        <w:lastRenderedPageBreak/>
        <w:t>La carpintería quedará aplomada. Se limpiará para recibir el acristalamiento, si lo hubiere.</w:t>
      </w:r>
    </w:p>
    <w:p w14:paraId="2889DD6F" w14:textId="77777777" w:rsidR="00A6187D" w:rsidRPr="00EC5EF7" w:rsidRDefault="00A6187D" w:rsidP="00B04601">
      <w:pPr>
        <w:spacing w:line="240" w:lineRule="auto"/>
        <w:jc w:val="both"/>
      </w:pPr>
      <w:r w:rsidRPr="00EC5EF7">
        <w:t>Una vez colocadas se sellarán las juntas de la carpintería con la fachada en todo su perímetro exterior. La junta será continua y uniforme, y se aplicará sobre superficies limpias y secas. Así se asegura la estanquidad al aire y al agua.</w:t>
      </w:r>
    </w:p>
    <w:p w14:paraId="4C00AB9D" w14:textId="77777777" w:rsidR="00A6187D" w:rsidRPr="00EC5EF7" w:rsidRDefault="00A6187D" w:rsidP="00B04601">
      <w:pPr>
        <w:spacing w:line="240" w:lineRule="auto"/>
        <w:jc w:val="both"/>
      </w:pPr>
      <w:r w:rsidRPr="00EC5EF7">
        <w:t>El acristalamiento podrá ajustarse a lo dispuesto en NTE-FVP. Fachadas. Vidrios. Planos.</w:t>
      </w:r>
    </w:p>
    <w:p w14:paraId="50C47A07" w14:textId="77777777" w:rsidR="00A6187D" w:rsidRPr="00EC5EF7" w:rsidRDefault="00A6187D" w:rsidP="00B04601">
      <w:pPr>
        <w:spacing w:line="240" w:lineRule="auto"/>
        <w:jc w:val="both"/>
      </w:pPr>
      <w:r w:rsidRPr="00EC5EF7">
        <w:t>Cuando existan persianas, guías y hueco d</w:t>
      </w:r>
      <w:r>
        <w:t>e alojamiento,</w:t>
      </w:r>
      <w:r w:rsidRPr="00EC5EF7">
        <w:t xml:space="preserve"> podrán atenderse las especificaciones fijadas en NTE-FDP. Fachadas. Defensas. Persianas.</w:t>
      </w:r>
    </w:p>
    <w:p w14:paraId="1C8A5023" w14:textId="77777777" w:rsidR="00A6187D" w:rsidRPr="00EC5EF7" w:rsidRDefault="00A6187D" w:rsidP="00B04601">
      <w:pPr>
        <w:spacing w:line="240" w:lineRule="auto"/>
        <w:jc w:val="both"/>
        <w:rPr>
          <w:b/>
          <w:bCs/>
          <w:i/>
        </w:rPr>
      </w:pPr>
      <w:r w:rsidRPr="00EC5EF7">
        <w:rPr>
          <w:b/>
          <w:bCs/>
          <w:i/>
        </w:rPr>
        <w:t>Control y aceptación</w:t>
      </w:r>
    </w:p>
    <w:p w14:paraId="01311048" w14:textId="77777777" w:rsidR="00A6187D" w:rsidRPr="00EC5EF7" w:rsidRDefault="00A6187D" w:rsidP="00B04601">
      <w:pPr>
        <w:spacing w:line="240" w:lineRule="auto"/>
        <w:jc w:val="both"/>
      </w:pPr>
      <w:r w:rsidRPr="00EC5EF7">
        <w:t>Los materiales que no se ajusten a lo especificado deberán ser retirados o, en su caso, demolida o reparada la parte de obra afectada.</w:t>
      </w:r>
    </w:p>
    <w:p w14:paraId="524A4B29" w14:textId="77777777" w:rsidR="00A6187D" w:rsidRPr="00EC5EF7" w:rsidRDefault="00A6187D" w:rsidP="00B04601">
      <w:pPr>
        <w:spacing w:line="240" w:lineRule="auto"/>
        <w:jc w:val="both"/>
      </w:pPr>
      <w:r w:rsidRPr="00EC5EF7">
        <w:t>Se realizará la apertura y cierre de todas las puertas practicables de la carpintería.</w:t>
      </w:r>
    </w:p>
    <w:p w14:paraId="073235CC" w14:textId="77777777" w:rsidR="00A6187D" w:rsidRPr="00EC5EF7" w:rsidRDefault="00A6187D" w:rsidP="00B04601">
      <w:pPr>
        <w:spacing w:line="240" w:lineRule="auto"/>
        <w:jc w:val="both"/>
        <w:rPr>
          <w:i/>
        </w:rPr>
      </w:pPr>
      <w:r w:rsidRPr="00EC5EF7">
        <w:rPr>
          <w:i/>
        </w:rPr>
        <w:t>Controles durante la ejecución: puntos de observación.</w:t>
      </w:r>
    </w:p>
    <w:p w14:paraId="2C468025" w14:textId="77777777" w:rsidR="00A6187D" w:rsidRPr="00EC5EF7" w:rsidRDefault="00A6187D" w:rsidP="00B04601">
      <w:pPr>
        <w:spacing w:line="240" w:lineRule="auto"/>
        <w:jc w:val="both"/>
      </w:pPr>
      <w:r w:rsidRPr="00EC5EF7">
        <w:t>Unidad y frecuencia de inspección: cada 50 unidades.</w:t>
      </w:r>
    </w:p>
    <w:p w14:paraId="27AEC54A" w14:textId="77777777" w:rsidR="00A6187D" w:rsidRPr="00EC5EF7" w:rsidRDefault="00A6187D" w:rsidP="00A6187D">
      <w:pPr>
        <w:numPr>
          <w:ilvl w:val="0"/>
          <w:numId w:val="38"/>
        </w:numPr>
        <w:spacing w:after="200" w:line="240" w:lineRule="auto"/>
        <w:jc w:val="both"/>
      </w:pPr>
      <w:r w:rsidRPr="00EC5EF7">
        <w:t>Fijaciones laterales deficientes.</w:t>
      </w:r>
    </w:p>
    <w:p w14:paraId="76D3640C" w14:textId="77777777" w:rsidR="00A6187D" w:rsidRPr="00EC5EF7" w:rsidRDefault="00A6187D" w:rsidP="00A6187D">
      <w:pPr>
        <w:numPr>
          <w:ilvl w:val="0"/>
          <w:numId w:val="38"/>
        </w:numPr>
        <w:spacing w:after="200" w:line="240" w:lineRule="auto"/>
        <w:jc w:val="both"/>
      </w:pPr>
      <w:r w:rsidRPr="00EC5EF7">
        <w:t xml:space="preserve">Holgura de la hoja a cerco no mayor de 3 </w:t>
      </w:r>
      <w:proofErr w:type="spellStart"/>
      <w:r w:rsidRPr="00EC5EF7">
        <w:t>mm.</w:t>
      </w:r>
      <w:proofErr w:type="spellEnd"/>
    </w:p>
    <w:p w14:paraId="26B21B18" w14:textId="77777777" w:rsidR="00A6187D" w:rsidRPr="00EC5EF7" w:rsidRDefault="00A6187D" w:rsidP="00A6187D">
      <w:pPr>
        <w:numPr>
          <w:ilvl w:val="0"/>
          <w:numId w:val="38"/>
        </w:numPr>
        <w:spacing w:after="200" w:line="240" w:lineRule="auto"/>
        <w:jc w:val="both"/>
      </w:pPr>
      <w:r w:rsidRPr="00EC5EF7">
        <w:t>Junta de sellado continua.</w:t>
      </w:r>
    </w:p>
    <w:p w14:paraId="19C62F94" w14:textId="77777777" w:rsidR="00A6187D" w:rsidRPr="00EC5EF7" w:rsidRDefault="00A6187D" w:rsidP="00A6187D">
      <w:pPr>
        <w:numPr>
          <w:ilvl w:val="0"/>
          <w:numId w:val="38"/>
        </w:numPr>
        <w:spacing w:after="200" w:line="240" w:lineRule="auto"/>
        <w:jc w:val="both"/>
      </w:pPr>
      <w:r w:rsidRPr="00EC5EF7">
        <w:t>Protección y del sellado perimetral.</w:t>
      </w:r>
    </w:p>
    <w:p w14:paraId="631BFBA8" w14:textId="77777777" w:rsidR="00A6187D" w:rsidRPr="00EC5EF7" w:rsidRDefault="00A6187D" w:rsidP="00A6187D">
      <w:pPr>
        <w:numPr>
          <w:ilvl w:val="0"/>
          <w:numId w:val="38"/>
        </w:numPr>
        <w:spacing w:after="200" w:line="240" w:lineRule="auto"/>
        <w:jc w:val="both"/>
      </w:pPr>
      <w:r w:rsidRPr="00EC5EF7">
        <w:t>Holgura con el pavimento.</w:t>
      </w:r>
    </w:p>
    <w:p w14:paraId="43925364" w14:textId="77777777" w:rsidR="00A6187D" w:rsidRPr="00EC5EF7" w:rsidRDefault="00A6187D" w:rsidP="00A6187D">
      <w:pPr>
        <w:numPr>
          <w:ilvl w:val="0"/>
          <w:numId w:val="38"/>
        </w:numPr>
        <w:spacing w:after="200" w:line="240" w:lineRule="auto"/>
        <w:jc w:val="both"/>
      </w:pPr>
      <w:r w:rsidRPr="00EC5EF7">
        <w:t>Número, fijación y colocación de los herrajes.</w:t>
      </w:r>
    </w:p>
    <w:p w14:paraId="5F960ABA" w14:textId="77777777" w:rsidR="00A6187D" w:rsidRPr="00EC5EF7" w:rsidRDefault="00A6187D" w:rsidP="00A6187D">
      <w:pPr>
        <w:numPr>
          <w:ilvl w:val="0"/>
          <w:numId w:val="38"/>
        </w:numPr>
        <w:spacing w:after="200" w:line="240" w:lineRule="auto"/>
        <w:jc w:val="both"/>
      </w:pPr>
      <w:r w:rsidRPr="00EC5EF7">
        <w:t>Se permitirá un desplome máximo de 6 mm fuera de la vertical y una flecha máxima del cerco de 6mm y en algunos casos ésta deberá estar enrasada con el paramento.</w:t>
      </w:r>
    </w:p>
    <w:p w14:paraId="1A2674E3" w14:textId="77777777" w:rsidR="00A6187D" w:rsidRPr="00EC5EF7" w:rsidRDefault="00A6187D" w:rsidP="00B04601">
      <w:pPr>
        <w:spacing w:line="240" w:lineRule="auto"/>
        <w:jc w:val="both"/>
        <w:rPr>
          <w:b/>
          <w:bCs/>
          <w:i/>
        </w:rPr>
      </w:pPr>
      <w:r w:rsidRPr="00EC5EF7">
        <w:rPr>
          <w:b/>
          <w:bCs/>
          <w:i/>
        </w:rPr>
        <w:t>Conservación hasta la recepción de las obras</w:t>
      </w:r>
    </w:p>
    <w:p w14:paraId="505EF0D8" w14:textId="77777777" w:rsidR="00A6187D" w:rsidRPr="00EC5EF7" w:rsidRDefault="00A6187D" w:rsidP="00B04601">
      <w:pPr>
        <w:spacing w:line="240" w:lineRule="auto"/>
        <w:jc w:val="both"/>
      </w:pPr>
      <w:r w:rsidRPr="00EC5EF7">
        <w:t>Se conservará la protección de la carpintería hasta el revestimiento de la fábrica y la colocación del acristalamiento.</w:t>
      </w:r>
    </w:p>
    <w:p w14:paraId="654A7A24" w14:textId="77777777" w:rsidR="00A6187D" w:rsidRPr="00EC5EF7" w:rsidRDefault="00A6187D" w:rsidP="00B04601">
      <w:pPr>
        <w:spacing w:line="240" w:lineRule="auto"/>
        <w:jc w:val="both"/>
      </w:pPr>
      <w:r w:rsidRPr="00EC5EF7">
        <w:t>No se apoyarán pescantes de sujeción de andamios, poleas para elevar cargas, mecanismos para limpieza exterior u otros objetos que puedan dañarla.</w:t>
      </w:r>
    </w:p>
    <w:p w14:paraId="753C9197" w14:textId="77777777" w:rsidR="00A6187D" w:rsidRPr="00EC5EF7" w:rsidRDefault="00A6187D" w:rsidP="00A6187D">
      <w:pPr>
        <w:pStyle w:val="Ttulo3"/>
        <w:numPr>
          <w:ilvl w:val="2"/>
          <w:numId w:val="0"/>
        </w:numPr>
        <w:spacing w:before="40" w:after="0" w:line="276" w:lineRule="auto"/>
        <w:ind w:left="720" w:hanging="720"/>
      </w:pPr>
      <w:bookmarkStart w:id="243" w:name="_Toc197445091"/>
      <w:r w:rsidRPr="00EC5EF7">
        <w:t>MEDICIÓN Y ABONO</w:t>
      </w:r>
      <w:bookmarkEnd w:id="243"/>
    </w:p>
    <w:p w14:paraId="2FAA37E1" w14:textId="77777777" w:rsidR="00A6187D" w:rsidRPr="00EC5EF7" w:rsidRDefault="00A6187D" w:rsidP="00B04601">
      <w:pPr>
        <w:spacing w:line="240" w:lineRule="auto"/>
        <w:jc w:val="both"/>
      </w:pPr>
      <w:r w:rsidRPr="00EC5EF7">
        <w:t>Metro cuadrado de carpintería o superficie del hueco a cerrar, totalmente terminada, incluyendo los herrajes de cierre y de colgar, con todos los accesorios necesarios; así como colocación, sellado, protección durante las obras y limpieza final. No se incluyen persianas o todos, pintura, lacado o barniz, ni acristalamientos.</w:t>
      </w:r>
    </w:p>
    <w:p w14:paraId="302E8D7A" w14:textId="77777777" w:rsidR="00A6187D" w:rsidRPr="00EC5EF7" w:rsidRDefault="00A6187D" w:rsidP="00B04601">
      <w:pPr>
        <w:spacing w:line="240" w:lineRule="auto"/>
        <w:jc w:val="both"/>
      </w:pPr>
      <w:r w:rsidRPr="00EC5EF7">
        <w:t>Totalmente terminada, incluyendo los herrajes de cierre y de colgar, con todos los accesorios necesarios; así como colocación, sellado, protección durante las obras, pintura, lacado o barniz y limpieza final. No se incluyen persianas o todos, ni acristalamientos.</w:t>
      </w:r>
    </w:p>
    <w:p w14:paraId="04F659E4" w14:textId="77777777" w:rsidR="00A6187D" w:rsidRPr="00EC5EF7" w:rsidRDefault="00A6187D" w:rsidP="00A6187D">
      <w:pPr>
        <w:pStyle w:val="Ttulo3"/>
        <w:numPr>
          <w:ilvl w:val="2"/>
          <w:numId w:val="0"/>
        </w:numPr>
        <w:spacing w:before="40" w:after="0" w:line="276" w:lineRule="auto"/>
        <w:ind w:left="720" w:hanging="720"/>
      </w:pPr>
      <w:bookmarkStart w:id="244" w:name="_Toc197445092"/>
      <w:r w:rsidRPr="00EC5EF7">
        <w:t>MANTENIMIENTO.</w:t>
      </w:r>
      <w:bookmarkEnd w:id="244"/>
    </w:p>
    <w:p w14:paraId="79E327C3" w14:textId="77777777" w:rsidR="00A6187D" w:rsidRPr="00EC5EF7" w:rsidRDefault="00A6187D" w:rsidP="00B04601">
      <w:pPr>
        <w:spacing w:line="240" w:lineRule="auto"/>
        <w:jc w:val="both"/>
        <w:rPr>
          <w:b/>
          <w:bCs/>
        </w:rPr>
      </w:pPr>
      <w:r w:rsidRPr="00EC5EF7">
        <w:rPr>
          <w:b/>
          <w:bCs/>
        </w:rPr>
        <w:t>Uso</w:t>
      </w:r>
    </w:p>
    <w:p w14:paraId="1A795CED" w14:textId="77777777" w:rsidR="00A6187D" w:rsidRPr="00EC5EF7" w:rsidRDefault="00A6187D" w:rsidP="00B04601">
      <w:pPr>
        <w:spacing w:line="240" w:lineRule="auto"/>
        <w:jc w:val="both"/>
      </w:pPr>
      <w:r w:rsidRPr="00EC5EF7">
        <w:t>No se modificará la carpintería, ni se colocarán acondicionadores de aire sujetos a la misma, sin que previamente se aprueben estas operaciones por técnico competente.</w:t>
      </w:r>
    </w:p>
    <w:p w14:paraId="3CEEB7F4" w14:textId="77777777" w:rsidR="00A6187D" w:rsidRPr="00EC5EF7" w:rsidRDefault="00A6187D" w:rsidP="00B04601">
      <w:pPr>
        <w:spacing w:line="240" w:lineRule="auto"/>
        <w:jc w:val="both"/>
        <w:rPr>
          <w:b/>
          <w:bCs/>
        </w:rPr>
      </w:pPr>
      <w:r w:rsidRPr="00EC5EF7">
        <w:rPr>
          <w:b/>
          <w:bCs/>
        </w:rPr>
        <w:lastRenderedPageBreak/>
        <w:t>Conservación</w:t>
      </w:r>
    </w:p>
    <w:p w14:paraId="2D13ECE6" w14:textId="77777777" w:rsidR="00A6187D" w:rsidRPr="00EC5EF7" w:rsidRDefault="00A6187D" w:rsidP="00B04601">
      <w:pPr>
        <w:spacing w:line="240" w:lineRule="auto"/>
        <w:jc w:val="both"/>
      </w:pPr>
      <w:r w:rsidRPr="00EC5EF7">
        <w:t>Cada 5 años, o antes si se apreciara falta de estanquidad, roturas o mal funcionamiento, se inspeccionará la carpintería, Se repararán los defectos que puedan aparecer en ella.</w:t>
      </w:r>
    </w:p>
    <w:p w14:paraId="7074048D" w14:textId="77777777" w:rsidR="00A6187D" w:rsidRPr="00EC5EF7" w:rsidRDefault="00A6187D" w:rsidP="00B04601">
      <w:pPr>
        <w:spacing w:line="240" w:lineRule="auto"/>
        <w:jc w:val="both"/>
      </w:pPr>
      <w:r w:rsidRPr="00EC5EF7">
        <w:t>Periódicamente se limpiará la suciedad y residuos de polución con trapo húmedo.</w:t>
      </w:r>
    </w:p>
    <w:p w14:paraId="2DDF7CA0" w14:textId="77777777" w:rsidR="00A6187D" w:rsidRPr="00EC5EF7" w:rsidRDefault="00A6187D" w:rsidP="00B04601">
      <w:pPr>
        <w:spacing w:line="240" w:lineRule="auto"/>
        <w:jc w:val="both"/>
      </w:pPr>
      <w:r w:rsidRPr="00EC5EF7">
        <w:t>Cada 5 años se repasará la protección de las carpinterías pintadas, y cada 2 años la protección de las carpinterías que vayan vistas.</w:t>
      </w:r>
    </w:p>
    <w:p w14:paraId="71BCD313" w14:textId="77777777" w:rsidR="00A6187D" w:rsidRPr="00EC5EF7" w:rsidRDefault="00A6187D" w:rsidP="00B04601">
      <w:pPr>
        <w:spacing w:line="240" w:lineRule="auto"/>
        <w:jc w:val="both"/>
        <w:rPr>
          <w:b/>
          <w:bCs/>
        </w:rPr>
      </w:pPr>
      <w:r w:rsidRPr="00EC5EF7">
        <w:rPr>
          <w:b/>
          <w:bCs/>
        </w:rPr>
        <w:t>Reparación. Reposición</w:t>
      </w:r>
    </w:p>
    <w:p w14:paraId="73FA6EA5" w14:textId="77777777" w:rsidR="00A6187D" w:rsidRPr="00EC5EF7" w:rsidRDefault="00A6187D" w:rsidP="00B04601">
      <w:pPr>
        <w:spacing w:line="240" w:lineRule="auto"/>
        <w:jc w:val="both"/>
      </w:pPr>
      <w:r w:rsidRPr="00EC5EF7">
        <w:t>En caso de rotura o pérdida de estanquidad de perfiles, deberán reintegrarse las condiciones iniciales o procederse a la sustitución de los elementos afectados.</w:t>
      </w:r>
    </w:p>
    <w:p w14:paraId="69739BC3" w14:textId="77777777" w:rsidR="00A6187D" w:rsidRPr="00EC5EF7" w:rsidRDefault="00A6187D" w:rsidP="00A6187D">
      <w:pPr>
        <w:pStyle w:val="Ttulo2"/>
        <w:numPr>
          <w:ilvl w:val="1"/>
          <w:numId w:val="0"/>
        </w:numPr>
        <w:spacing w:before="40" w:after="0" w:line="276" w:lineRule="auto"/>
        <w:ind w:left="576" w:hanging="576"/>
        <w:jc w:val="both"/>
      </w:pPr>
      <w:bookmarkStart w:id="245" w:name="_Toc197445093"/>
      <w:r w:rsidRPr="00EC5EF7">
        <w:t>CARPINTERÍA METÁLICA.</w:t>
      </w:r>
      <w:bookmarkEnd w:id="245"/>
    </w:p>
    <w:p w14:paraId="132B705E" w14:textId="77777777" w:rsidR="00A6187D" w:rsidRPr="00EC5EF7" w:rsidRDefault="00A6187D" w:rsidP="00B04601">
      <w:pPr>
        <w:spacing w:line="240" w:lineRule="auto"/>
        <w:jc w:val="both"/>
      </w:pPr>
      <w:r w:rsidRPr="00EC5EF7">
        <w:t>Ventanas y puertas compuestas de hoja/s fija/s, abatible/s, corredera/s, plegables, oscilobatiente/s o pivotante/s, realizadas con perfiles de aluminio, con protección de anodizado o lacado. Recibidas sobre el cerramiento o en ocasiones fijadas sobre precerco. Incluirán todos los junquillos, patillas de fijación, chapas, tornillos, burletes de goma, accesorios, así como los herrajes de cierre y de colgar necesarios.</w:t>
      </w:r>
    </w:p>
    <w:p w14:paraId="0482888A" w14:textId="77777777" w:rsidR="00A6187D" w:rsidRPr="00EC5EF7" w:rsidRDefault="00A6187D" w:rsidP="00A6187D">
      <w:pPr>
        <w:pStyle w:val="Ttulo3"/>
        <w:numPr>
          <w:ilvl w:val="2"/>
          <w:numId w:val="0"/>
        </w:numPr>
        <w:spacing w:before="40" w:after="0" w:line="276" w:lineRule="auto"/>
        <w:ind w:left="720" w:hanging="720"/>
      </w:pPr>
      <w:bookmarkStart w:id="246" w:name="_Toc197445094"/>
      <w:r w:rsidRPr="00EC5EF7">
        <w:t>DE LOS COMPONENTES Y PRODUCTOS CONSTITUYENTES</w:t>
      </w:r>
      <w:bookmarkEnd w:id="246"/>
    </w:p>
    <w:p w14:paraId="1EBCC710" w14:textId="77777777" w:rsidR="00A6187D" w:rsidRPr="00EC5EF7" w:rsidRDefault="00A6187D" w:rsidP="00B04601">
      <w:pPr>
        <w:spacing w:line="240" w:lineRule="auto"/>
        <w:jc w:val="both"/>
      </w:pPr>
      <w:r w:rsidRPr="00EC5EF7">
        <w:t>Precerco, en los casos que se incluye, este podrá ser de perfil tubular conformado en frío de acero galvanizado, o de madera.</w:t>
      </w:r>
    </w:p>
    <w:p w14:paraId="4B2D7BBE" w14:textId="77777777" w:rsidR="00A6187D" w:rsidRPr="00EC5EF7" w:rsidRDefault="00A6187D" w:rsidP="00B04601">
      <w:pPr>
        <w:spacing w:line="240" w:lineRule="auto"/>
        <w:jc w:val="both"/>
      </w:pPr>
      <w:r w:rsidRPr="00EC5EF7">
        <w:t xml:space="preserve">Perfiles y chapas de aleación de aluminio con protección anódica de espesor variable, en función </w:t>
      </w:r>
      <w:proofErr w:type="spellStart"/>
      <w:proofErr w:type="gramStart"/>
      <w:r w:rsidRPr="00EC5EF7">
        <w:t>del</w:t>
      </w:r>
      <w:proofErr w:type="spellEnd"/>
      <w:r w:rsidRPr="00EC5EF7">
        <w:t xml:space="preserve"> las condiciones ambientales</w:t>
      </w:r>
      <w:proofErr w:type="gramEnd"/>
      <w:r w:rsidRPr="00EC5EF7">
        <w:t xml:space="preserve"> en que se vayan a colocar:</w:t>
      </w:r>
    </w:p>
    <w:p w14:paraId="2AF0F414" w14:textId="77777777" w:rsidR="00A6187D" w:rsidRPr="00EC5EF7" w:rsidRDefault="00A6187D" w:rsidP="00A6187D">
      <w:pPr>
        <w:numPr>
          <w:ilvl w:val="0"/>
          <w:numId w:val="38"/>
        </w:numPr>
        <w:spacing w:after="200" w:line="240" w:lineRule="auto"/>
        <w:jc w:val="both"/>
      </w:pPr>
      <w:r w:rsidRPr="00EC5EF7">
        <w:t>15 micras, exposición normal y buena limpieza.</w:t>
      </w:r>
    </w:p>
    <w:p w14:paraId="78D064C0" w14:textId="77777777" w:rsidR="00A6187D" w:rsidRPr="00EC5EF7" w:rsidRDefault="00A6187D" w:rsidP="00A6187D">
      <w:pPr>
        <w:numPr>
          <w:ilvl w:val="0"/>
          <w:numId w:val="38"/>
        </w:numPr>
        <w:spacing w:after="200" w:line="240" w:lineRule="auto"/>
        <w:jc w:val="both"/>
      </w:pPr>
      <w:r w:rsidRPr="00EC5EF7">
        <w:t>20 micras, en interiores con rozamiento.</w:t>
      </w:r>
    </w:p>
    <w:p w14:paraId="6DB61082" w14:textId="77777777" w:rsidR="00A6187D" w:rsidRPr="00EC5EF7" w:rsidRDefault="00A6187D" w:rsidP="00A6187D">
      <w:pPr>
        <w:numPr>
          <w:ilvl w:val="0"/>
          <w:numId w:val="38"/>
        </w:numPr>
        <w:spacing w:after="200" w:line="240" w:lineRule="auto"/>
        <w:jc w:val="both"/>
      </w:pPr>
      <w:r w:rsidRPr="00EC5EF7">
        <w:t>25 micras, en atmósferas marina o industrial agresiva.</w:t>
      </w:r>
    </w:p>
    <w:p w14:paraId="7CA447AE" w14:textId="77777777" w:rsidR="00A6187D" w:rsidRPr="00EC5EF7" w:rsidRDefault="00A6187D" w:rsidP="00B04601">
      <w:pPr>
        <w:spacing w:line="240" w:lineRule="auto"/>
        <w:jc w:val="both"/>
      </w:pPr>
      <w:r w:rsidRPr="00EC5EF7">
        <w:t xml:space="preserve">El espesor mínimo de pared en los perfiles es 1,5 mm, En el caso de perfiles vierteaguas 0,5 mm y en el de junquillos 1 </w:t>
      </w:r>
      <w:proofErr w:type="spellStart"/>
      <w:r w:rsidRPr="00EC5EF7">
        <w:t>mm.</w:t>
      </w:r>
      <w:proofErr w:type="spellEnd"/>
    </w:p>
    <w:p w14:paraId="455ED32D" w14:textId="77777777" w:rsidR="00A6187D" w:rsidRPr="00EC5EF7" w:rsidRDefault="00A6187D" w:rsidP="00B04601">
      <w:pPr>
        <w:spacing w:line="240" w:lineRule="auto"/>
        <w:jc w:val="both"/>
      </w:pPr>
      <w:r w:rsidRPr="00EC5EF7">
        <w:t>Accesorios para el montaje de los perfiles: escuadras, tornillos, patillas de fijación, etc.; y burletes de goma, cepillos, además de todos accesorios y herrajes necesarios. Juntas perimetrales. Cepillos en caso de correderas.</w:t>
      </w:r>
    </w:p>
    <w:p w14:paraId="61D82DA7" w14:textId="77777777" w:rsidR="00A6187D" w:rsidRPr="00EC5EF7" w:rsidRDefault="00A6187D" w:rsidP="00B04601">
      <w:pPr>
        <w:spacing w:line="240" w:lineRule="auto"/>
        <w:jc w:val="both"/>
        <w:rPr>
          <w:b/>
          <w:bCs/>
        </w:rPr>
      </w:pPr>
      <w:r w:rsidRPr="00EC5EF7">
        <w:rPr>
          <w:b/>
          <w:bCs/>
        </w:rPr>
        <w:t>Control y aceptación</w:t>
      </w:r>
    </w:p>
    <w:p w14:paraId="3D5C445F" w14:textId="77777777" w:rsidR="00A6187D" w:rsidRPr="00EC5EF7" w:rsidRDefault="00A6187D" w:rsidP="00B04601">
      <w:pPr>
        <w:spacing w:line="240" w:lineRule="auto"/>
        <w:jc w:val="both"/>
      </w:pPr>
      <w:r w:rsidRPr="00EC5EF7">
        <w:t>El nombre del fabricante o marca comercial del producto. Ensayos (según normas UNE):</w:t>
      </w:r>
    </w:p>
    <w:p w14:paraId="17B7CF26" w14:textId="77777777" w:rsidR="00A6187D" w:rsidRPr="00EC5EF7" w:rsidRDefault="00A6187D" w:rsidP="00A6187D">
      <w:pPr>
        <w:numPr>
          <w:ilvl w:val="1"/>
          <w:numId w:val="38"/>
        </w:numPr>
        <w:spacing w:after="200" w:line="240" w:lineRule="auto"/>
        <w:jc w:val="both"/>
      </w:pPr>
      <w:r w:rsidRPr="00EC5EF7">
        <w:t>Medidas y tolerancias. (Inercia del perfil).</w:t>
      </w:r>
    </w:p>
    <w:p w14:paraId="0192A818" w14:textId="77777777" w:rsidR="00A6187D" w:rsidRPr="00EC5EF7" w:rsidRDefault="00A6187D" w:rsidP="00A6187D">
      <w:pPr>
        <w:numPr>
          <w:ilvl w:val="1"/>
          <w:numId w:val="38"/>
        </w:numPr>
        <w:spacing w:after="200" w:line="240" w:lineRule="auto"/>
        <w:jc w:val="both"/>
      </w:pPr>
      <w:r w:rsidRPr="00EC5EF7">
        <w:t>Espesor del recubrimiento anódico.</w:t>
      </w:r>
    </w:p>
    <w:p w14:paraId="7247588A" w14:textId="77777777" w:rsidR="00A6187D" w:rsidRPr="00EC5EF7" w:rsidRDefault="00A6187D" w:rsidP="00A6187D">
      <w:pPr>
        <w:numPr>
          <w:ilvl w:val="1"/>
          <w:numId w:val="38"/>
        </w:numPr>
        <w:spacing w:after="200" w:line="240" w:lineRule="auto"/>
        <w:jc w:val="both"/>
      </w:pPr>
      <w:r w:rsidRPr="00EC5EF7">
        <w:t>Calidad del sellado del recubrimiento anódico.</w:t>
      </w:r>
    </w:p>
    <w:p w14:paraId="361C8C56" w14:textId="77777777" w:rsidR="00A6187D" w:rsidRPr="00EC5EF7" w:rsidRDefault="00A6187D" w:rsidP="00B04601">
      <w:pPr>
        <w:spacing w:line="240" w:lineRule="auto"/>
        <w:jc w:val="both"/>
      </w:pPr>
      <w:r w:rsidRPr="00EC5EF7">
        <w:t>El suministrador acreditará la vigencia de la Certificación de Conformidad de los perfiles con los requisitos reglamentarios.</w:t>
      </w:r>
    </w:p>
    <w:p w14:paraId="00409B55" w14:textId="77777777" w:rsidR="00A6187D" w:rsidRPr="00EC5EF7" w:rsidRDefault="00A6187D" w:rsidP="00B04601">
      <w:pPr>
        <w:spacing w:line="240" w:lineRule="auto"/>
        <w:jc w:val="both"/>
      </w:pPr>
      <w:r w:rsidRPr="00EC5EF7">
        <w:t>Inercia de los perfiles (podrá atenerse a lo especificado en la norma NTE-FCL).</w:t>
      </w:r>
    </w:p>
    <w:p w14:paraId="4993C86C" w14:textId="77777777" w:rsidR="00A6187D" w:rsidRPr="00EC5EF7" w:rsidRDefault="00A6187D" w:rsidP="00B04601">
      <w:pPr>
        <w:spacing w:line="240" w:lineRule="auto"/>
        <w:jc w:val="both"/>
      </w:pPr>
      <w:r w:rsidRPr="00EC5EF7">
        <w:t>Marca de Calidad EWAA/EURAS de película anódica. Distintivo de calidad (Sello INCE).</w:t>
      </w:r>
    </w:p>
    <w:p w14:paraId="457CA815" w14:textId="77777777" w:rsidR="00A6187D" w:rsidRPr="00EC5EF7" w:rsidRDefault="00A6187D" w:rsidP="00B04601">
      <w:pPr>
        <w:spacing w:line="240" w:lineRule="auto"/>
        <w:jc w:val="both"/>
      </w:pPr>
      <w:r w:rsidRPr="00EC5EF7">
        <w:t>Los perfiles y chapas serán de color uniforme y no presentarán alabeos, fisuras, ni deformaciones y sus ejes serán rectilíneos.</w:t>
      </w:r>
    </w:p>
    <w:p w14:paraId="5A49157A" w14:textId="77777777" w:rsidR="00A6187D" w:rsidRPr="00EC5EF7" w:rsidRDefault="00A6187D" w:rsidP="00B04601">
      <w:pPr>
        <w:spacing w:line="240" w:lineRule="auto"/>
        <w:jc w:val="both"/>
      </w:pPr>
      <w:r w:rsidRPr="00EC5EF7">
        <w:lastRenderedPageBreak/>
        <w:t>Las uniones entre perfiles se harán por medio de soldadura o vulcanizado, o escuadras interiores, unidas a los perfiles por tornillos, remaches o ensamble a presión.</w:t>
      </w:r>
    </w:p>
    <w:p w14:paraId="40C9E015" w14:textId="77777777" w:rsidR="00A6187D" w:rsidRPr="00EC5EF7" w:rsidRDefault="00A6187D" w:rsidP="00B04601">
      <w:pPr>
        <w:spacing w:line="240" w:lineRule="auto"/>
        <w:jc w:val="both"/>
      </w:pPr>
      <w:r w:rsidRPr="00EC5EF7">
        <w:t>Los ejes de los perfiles se encontrarán en un mismo plano, y sus encuentros formarán ángulo recto.</w:t>
      </w:r>
    </w:p>
    <w:p w14:paraId="1BA65BA6" w14:textId="77777777" w:rsidR="00A6187D" w:rsidRPr="00EC5EF7" w:rsidRDefault="00A6187D" w:rsidP="00B04601">
      <w:pPr>
        <w:spacing w:line="240" w:lineRule="auto"/>
        <w:jc w:val="both"/>
      </w:pPr>
      <w:r w:rsidRPr="00EC5EF7">
        <w:t>La cámara o canales que recogen el agua de condensación tendrán las dimensiones adecuadas. Y los orificios de desagüe serán al menos 3 por m.</w:t>
      </w:r>
    </w:p>
    <w:p w14:paraId="5816B6DC" w14:textId="77777777" w:rsidR="00A6187D" w:rsidRPr="00EC5EF7" w:rsidRDefault="00A6187D" w:rsidP="00B04601">
      <w:pPr>
        <w:spacing w:line="240" w:lineRule="auto"/>
        <w:jc w:val="both"/>
      </w:pPr>
      <w:r w:rsidRPr="00EC5EF7">
        <w:t xml:space="preserve">Los materiales y equipos de origen </w:t>
      </w:r>
      <w:proofErr w:type="gramStart"/>
      <w:r w:rsidRPr="00EC5EF7">
        <w:t>industrial,</w:t>
      </w:r>
      <w:proofErr w:type="gramEnd"/>
      <w:r w:rsidRPr="00EC5EF7">
        <w:t xml:space="preserve"> deberán cumplir las condiciones funcionales y de calidad que se fijan en las correspondientes normas y disposiciones vigentes relativas a fabricación y control industrial. Cuando el material o equipo llegue a obra con certificado de origen industrial que acredite el cumplimiento de dichas condiciones, normas o disposiciones, su recepción se realizará comprobando, únicamente, sus características aparentes.</w:t>
      </w:r>
    </w:p>
    <w:p w14:paraId="7A7201AA" w14:textId="77777777" w:rsidR="00A6187D" w:rsidRPr="00EC5EF7" w:rsidRDefault="00A6187D" w:rsidP="00B04601">
      <w:pPr>
        <w:spacing w:line="240" w:lineRule="auto"/>
        <w:jc w:val="both"/>
      </w:pPr>
      <w:r w:rsidRPr="00EC5EF7">
        <w:rPr>
          <w:u w:val="single"/>
        </w:rPr>
        <w:t>El soporte</w:t>
      </w:r>
    </w:p>
    <w:p w14:paraId="02B6DE9B" w14:textId="77777777" w:rsidR="00A6187D" w:rsidRPr="00EC5EF7" w:rsidRDefault="00A6187D" w:rsidP="00B04601">
      <w:pPr>
        <w:spacing w:line="240" w:lineRule="auto"/>
        <w:jc w:val="both"/>
      </w:pPr>
      <w:r w:rsidRPr="00EC5EF7">
        <w:t>La fábrica que reciba la carpintería deberá estar terminada, a falta de revestimientos. En su caso el precerco deberá estar colocado y aplomado.</w:t>
      </w:r>
    </w:p>
    <w:p w14:paraId="3C869FEC" w14:textId="77777777" w:rsidR="00A6187D" w:rsidRPr="00EC5EF7" w:rsidRDefault="00A6187D" w:rsidP="00B04601">
      <w:pPr>
        <w:spacing w:line="240" w:lineRule="auto"/>
        <w:jc w:val="both"/>
      </w:pPr>
      <w:r w:rsidRPr="00EC5EF7">
        <w:t>Deberá estar dispuesta la lámina impermeabilizante entre antepecho y el vierteaguas de la ventana.</w:t>
      </w:r>
    </w:p>
    <w:p w14:paraId="13B202BF" w14:textId="77777777" w:rsidR="00A6187D" w:rsidRPr="00EC5EF7" w:rsidRDefault="00A6187D" w:rsidP="00B04601">
      <w:pPr>
        <w:spacing w:line="240" w:lineRule="auto"/>
        <w:jc w:val="both"/>
      </w:pPr>
      <w:r w:rsidRPr="00EC5EF7">
        <w:rPr>
          <w:u w:val="single"/>
        </w:rPr>
        <w:t>Compatibilidad</w:t>
      </w:r>
    </w:p>
    <w:p w14:paraId="2F2013FB" w14:textId="77777777" w:rsidR="00A6187D" w:rsidRPr="00EC5EF7" w:rsidRDefault="00A6187D" w:rsidP="00B04601">
      <w:pPr>
        <w:spacing w:line="240" w:lineRule="auto"/>
        <w:jc w:val="both"/>
      </w:pPr>
      <w:r w:rsidRPr="00EC5EF7">
        <w:t>Protección del contacto directo con el cemento o la cal, mediante precerco de madera, o si no existe precerco, mediante algún tipo de protección, cuyo espesor será según el certificado del fabricante.</w:t>
      </w:r>
    </w:p>
    <w:p w14:paraId="7CAB5FAB" w14:textId="77777777" w:rsidR="00A6187D" w:rsidRPr="00EC5EF7" w:rsidRDefault="00A6187D" w:rsidP="00B04601">
      <w:pPr>
        <w:spacing w:line="240" w:lineRule="auto"/>
        <w:jc w:val="both"/>
      </w:pPr>
      <w:r w:rsidRPr="00EC5EF7">
        <w:t>Deberá tenerse especial precaución en la posible formación de puentes galvánicos por la unión de distintos materiales (soportes formados por paneles ligeros, montantes de muros cortina, etc.).</w:t>
      </w:r>
    </w:p>
    <w:p w14:paraId="55821B01" w14:textId="77777777" w:rsidR="00A6187D" w:rsidRPr="00EC5EF7" w:rsidRDefault="00A6187D" w:rsidP="00A6187D">
      <w:pPr>
        <w:pStyle w:val="Ttulo3"/>
        <w:numPr>
          <w:ilvl w:val="2"/>
          <w:numId w:val="0"/>
        </w:numPr>
        <w:spacing w:before="40" w:after="0" w:line="276" w:lineRule="auto"/>
        <w:ind w:left="720" w:hanging="720"/>
      </w:pPr>
      <w:bookmarkStart w:id="247" w:name="_Toc197445095"/>
      <w:r w:rsidRPr="00EC5EF7">
        <w:t>DE LA EJECUCIÓN</w:t>
      </w:r>
      <w:bookmarkEnd w:id="247"/>
    </w:p>
    <w:p w14:paraId="7B52E72D" w14:textId="77777777" w:rsidR="00A6187D" w:rsidRPr="00EC5EF7" w:rsidRDefault="00A6187D" w:rsidP="00B04601">
      <w:pPr>
        <w:spacing w:line="240" w:lineRule="auto"/>
        <w:jc w:val="both"/>
        <w:rPr>
          <w:b/>
          <w:bCs/>
          <w:i/>
        </w:rPr>
      </w:pPr>
      <w:r w:rsidRPr="00EC5EF7">
        <w:rPr>
          <w:b/>
          <w:bCs/>
          <w:i/>
        </w:rPr>
        <w:t>Preparación</w:t>
      </w:r>
    </w:p>
    <w:p w14:paraId="367BA62E" w14:textId="77777777" w:rsidR="00A6187D" w:rsidRPr="00EC5EF7" w:rsidRDefault="00A6187D" w:rsidP="00B04601">
      <w:pPr>
        <w:spacing w:line="240" w:lineRule="auto"/>
        <w:jc w:val="both"/>
      </w:pPr>
      <w:r w:rsidRPr="00EC5EF7">
        <w:t>El almacenamiento en obra será en un lugar protegido de lluvias y focos húmedos, en zonas alejadas de posibles impactos. No estarán en contacto con el terreno.</w:t>
      </w:r>
    </w:p>
    <w:p w14:paraId="40A2FDDD" w14:textId="77777777" w:rsidR="00A6187D" w:rsidRPr="00EC5EF7" w:rsidRDefault="00A6187D" w:rsidP="00B04601">
      <w:pPr>
        <w:spacing w:line="240" w:lineRule="auto"/>
        <w:jc w:val="both"/>
      </w:pPr>
      <w:r w:rsidRPr="00EC5EF7">
        <w:t xml:space="preserve">Antes de su colocación hay que asegurarse de </w:t>
      </w:r>
      <w:proofErr w:type="gramStart"/>
      <w:r w:rsidRPr="00EC5EF7">
        <w:t>que  la</w:t>
      </w:r>
      <w:proofErr w:type="gramEnd"/>
      <w:r w:rsidRPr="00EC5EF7">
        <w:t xml:space="preserve"> carpintería conserva su protección, igual que llegó a la obra.</w:t>
      </w:r>
    </w:p>
    <w:p w14:paraId="47F1E83E" w14:textId="77777777" w:rsidR="00A6187D" w:rsidRPr="00EC5EF7" w:rsidRDefault="00A6187D" w:rsidP="00B04601">
      <w:pPr>
        <w:spacing w:line="240" w:lineRule="auto"/>
        <w:jc w:val="both"/>
      </w:pPr>
      <w:r w:rsidRPr="00EC5EF7">
        <w:t>Se comprobará el replanteo y dimensiones del hueco, o en su caso del precerco.</w:t>
      </w:r>
    </w:p>
    <w:p w14:paraId="26676E03" w14:textId="77777777" w:rsidR="00A6187D" w:rsidRPr="00EC5EF7" w:rsidRDefault="00A6187D" w:rsidP="00B04601">
      <w:pPr>
        <w:spacing w:line="240" w:lineRule="auto"/>
        <w:jc w:val="both"/>
        <w:rPr>
          <w:b/>
          <w:bCs/>
          <w:i/>
        </w:rPr>
      </w:pPr>
      <w:r w:rsidRPr="00EC5EF7">
        <w:rPr>
          <w:b/>
          <w:bCs/>
          <w:i/>
        </w:rPr>
        <w:t>Fases de ejecución</w:t>
      </w:r>
    </w:p>
    <w:p w14:paraId="68F43A9C" w14:textId="77777777" w:rsidR="00A6187D" w:rsidRPr="00EC5EF7" w:rsidRDefault="00A6187D" w:rsidP="00B04601">
      <w:pPr>
        <w:spacing w:line="240" w:lineRule="auto"/>
        <w:jc w:val="both"/>
      </w:pPr>
      <w:r w:rsidRPr="00EC5EF7">
        <w:t>Repaso general de la carpintería: ajuste de herrajes, nivelación de hojas, etc.</w:t>
      </w:r>
    </w:p>
    <w:p w14:paraId="7C79647C" w14:textId="77777777" w:rsidR="00A6187D" w:rsidRPr="00EC5EF7" w:rsidRDefault="00A6187D" w:rsidP="00B04601">
      <w:pPr>
        <w:spacing w:line="240" w:lineRule="auto"/>
        <w:jc w:val="both"/>
      </w:pPr>
      <w:r w:rsidRPr="00EC5EF7">
        <w:t>Se realizarán los ajustes necesarios para mantener las tolerancias del producto y del recibido.</w:t>
      </w:r>
    </w:p>
    <w:p w14:paraId="5810E5E0" w14:textId="77777777" w:rsidR="00A6187D" w:rsidRPr="00EC5EF7" w:rsidRDefault="00A6187D" w:rsidP="00B04601">
      <w:pPr>
        <w:spacing w:line="240" w:lineRule="auto"/>
        <w:jc w:val="both"/>
      </w:pPr>
      <w:r w:rsidRPr="00EC5EF7">
        <w:t>Fijación de la carpintería al precerco, o recibido de las patillas de la ventana a la fábrica, con mortero de cemento.</w:t>
      </w:r>
    </w:p>
    <w:p w14:paraId="1B4FB3E5" w14:textId="77777777" w:rsidR="00A6187D" w:rsidRPr="00EC5EF7" w:rsidRDefault="00A6187D" w:rsidP="00B04601">
      <w:pPr>
        <w:spacing w:line="240" w:lineRule="auto"/>
        <w:jc w:val="both"/>
      </w:pPr>
      <w:r w:rsidRPr="00EC5EF7">
        <w:t>Los mecanismos de cierre y maniobra serán de funcionamiento suave y continuo.</w:t>
      </w:r>
    </w:p>
    <w:p w14:paraId="5BB512C9" w14:textId="77777777" w:rsidR="00A6187D" w:rsidRPr="00EC5EF7" w:rsidRDefault="00A6187D" w:rsidP="00B04601">
      <w:pPr>
        <w:spacing w:line="240" w:lineRule="auto"/>
        <w:jc w:val="both"/>
      </w:pPr>
      <w:r w:rsidRPr="00EC5EF7">
        <w:t>Los herrajes no interrumpirán las juntas perimetrales de los perfiles.</w:t>
      </w:r>
    </w:p>
    <w:p w14:paraId="4C9E8482" w14:textId="77777777" w:rsidR="00A6187D" w:rsidRPr="00EC5EF7" w:rsidRDefault="00A6187D" w:rsidP="00B04601">
      <w:pPr>
        <w:spacing w:line="240" w:lineRule="auto"/>
        <w:jc w:val="both"/>
      </w:pPr>
      <w:r w:rsidRPr="00EC5EF7">
        <w:t>Se podrán tener en cuenta las especificaciones de la norma NTE-FLC/74.</w:t>
      </w:r>
    </w:p>
    <w:p w14:paraId="784E40BF" w14:textId="77777777" w:rsidR="00A6187D" w:rsidRPr="00EC5EF7" w:rsidRDefault="00A6187D" w:rsidP="00B04601">
      <w:pPr>
        <w:spacing w:line="240" w:lineRule="auto"/>
        <w:jc w:val="both"/>
        <w:rPr>
          <w:b/>
          <w:bCs/>
          <w:i/>
        </w:rPr>
      </w:pPr>
      <w:r w:rsidRPr="00EC5EF7">
        <w:rPr>
          <w:b/>
          <w:bCs/>
          <w:i/>
        </w:rPr>
        <w:t>Acabados</w:t>
      </w:r>
    </w:p>
    <w:p w14:paraId="6D16D133" w14:textId="77777777" w:rsidR="00A6187D" w:rsidRPr="00EC5EF7" w:rsidRDefault="00A6187D" w:rsidP="00B04601">
      <w:pPr>
        <w:spacing w:line="240" w:lineRule="auto"/>
        <w:jc w:val="both"/>
      </w:pPr>
      <w:r w:rsidRPr="00EC5EF7">
        <w:t>La carpintería quedará aplomada. Se retirará la protección después de revestir la fábrica; y se limpiará para recibir el acristalamiento.</w:t>
      </w:r>
    </w:p>
    <w:p w14:paraId="1F648E6F" w14:textId="77777777" w:rsidR="00A6187D" w:rsidRPr="00EC5EF7" w:rsidRDefault="00A6187D" w:rsidP="00B04601">
      <w:pPr>
        <w:spacing w:line="240" w:lineRule="auto"/>
        <w:jc w:val="both"/>
      </w:pPr>
      <w:r w:rsidRPr="00EC5EF7">
        <w:lastRenderedPageBreak/>
        <w:t>Una vez colocadas se sellarán las juntas de la carpintería con la fachada en todo su perímetro exterior. La junta será continua y uniforme, y se aplicará sobre superficies limpias y secas. Así se asegura la estanquidad al aire y al agua.</w:t>
      </w:r>
    </w:p>
    <w:p w14:paraId="6FB90A5E" w14:textId="77777777" w:rsidR="00A6187D" w:rsidRPr="00EC5EF7" w:rsidRDefault="00A6187D" w:rsidP="00B04601">
      <w:pPr>
        <w:spacing w:line="240" w:lineRule="auto"/>
        <w:jc w:val="both"/>
      </w:pPr>
      <w:r w:rsidRPr="00EC5EF7">
        <w:t>El acristalamiento de la carpintería podrá ajustarse a lo dispuesto en la norma NTE-FVP. Fachadas. Vidrios. Planos.</w:t>
      </w:r>
    </w:p>
    <w:p w14:paraId="28CFB462" w14:textId="77777777" w:rsidR="00A6187D" w:rsidRPr="00EC5EF7" w:rsidRDefault="00A6187D" w:rsidP="00B04601">
      <w:pPr>
        <w:spacing w:line="240" w:lineRule="auto"/>
        <w:jc w:val="both"/>
      </w:pPr>
      <w:r w:rsidRPr="00EC5EF7">
        <w:t>Las persianas, guías y hueco de alojamiento podrán seguir las condiciones especificadas en la norma NTE-FDP. Fachadas. Defensas. Persianas.</w:t>
      </w:r>
    </w:p>
    <w:p w14:paraId="4347CD5F" w14:textId="77777777" w:rsidR="00A6187D" w:rsidRPr="00EC5EF7" w:rsidRDefault="00A6187D" w:rsidP="00B04601">
      <w:pPr>
        <w:spacing w:line="240" w:lineRule="auto"/>
        <w:jc w:val="both"/>
        <w:rPr>
          <w:b/>
          <w:bCs/>
          <w:i/>
        </w:rPr>
      </w:pPr>
      <w:r w:rsidRPr="00EC5EF7">
        <w:rPr>
          <w:b/>
          <w:bCs/>
          <w:i/>
        </w:rPr>
        <w:t>Control y aceptación</w:t>
      </w:r>
    </w:p>
    <w:p w14:paraId="349E9113" w14:textId="77777777" w:rsidR="00A6187D" w:rsidRPr="00EC5EF7" w:rsidRDefault="00A6187D" w:rsidP="00B04601">
      <w:pPr>
        <w:spacing w:line="240" w:lineRule="auto"/>
        <w:jc w:val="both"/>
      </w:pPr>
      <w:r w:rsidRPr="00EC5EF7">
        <w:t>Los materiales que no se ajusten a lo especificado deberán ser retirados o, en su caso, demolida o reparada la parte de obra afectada.</w:t>
      </w:r>
    </w:p>
    <w:p w14:paraId="42305E65" w14:textId="77777777" w:rsidR="00A6187D" w:rsidRPr="00EC5EF7" w:rsidRDefault="00A6187D" w:rsidP="00B04601">
      <w:pPr>
        <w:spacing w:line="240" w:lineRule="auto"/>
        <w:jc w:val="both"/>
      </w:pPr>
      <w:r w:rsidRPr="00EC5EF7">
        <w:t xml:space="preserve">La prueba de servicio, para comprobar su estanqueidad, debe consistir en someter los paños más desfavorables a escorrentía durante 8 horas </w:t>
      </w:r>
      <w:proofErr w:type="gramStart"/>
      <w:r w:rsidRPr="00EC5EF7">
        <w:t>conjuntamente con</w:t>
      </w:r>
      <w:proofErr w:type="gramEnd"/>
      <w:r w:rsidRPr="00EC5EF7">
        <w:t xml:space="preserve"> el resto de la fachada, pudiendo seguir las disposiciones de la norma NTE-FCA.</w:t>
      </w:r>
    </w:p>
    <w:p w14:paraId="54A21006" w14:textId="77777777" w:rsidR="00A6187D" w:rsidRPr="00EC5EF7" w:rsidRDefault="00A6187D" w:rsidP="00B04601">
      <w:pPr>
        <w:spacing w:line="240" w:lineRule="auto"/>
        <w:jc w:val="both"/>
        <w:rPr>
          <w:i/>
        </w:rPr>
      </w:pPr>
      <w:r w:rsidRPr="00EC5EF7">
        <w:rPr>
          <w:i/>
        </w:rPr>
        <w:t>Controles durante la ejecución: puntos de observación.</w:t>
      </w:r>
    </w:p>
    <w:p w14:paraId="684D8D05" w14:textId="77777777" w:rsidR="00A6187D" w:rsidRPr="00EC5EF7" w:rsidRDefault="00A6187D" w:rsidP="00B04601">
      <w:pPr>
        <w:spacing w:line="240" w:lineRule="auto"/>
        <w:jc w:val="both"/>
      </w:pPr>
      <w:r w:rsidRPr="00EC5EF7">
        <w:t>Unidad y frecuencia de inspección: 2 cada 50 unidades.</w:t>
      </w:r>
    </w:p>
    <w:p w14:paraId="0227E6AA" w14:textId="77777777" w:rsidR="00A6187D" w:rsidRPr="00EC5EF7" w:rsidRDefault="00A6187D" w:rsidP="00A6187D">
      <w:pPr>
        <w:numPr>
          <w:ilvl w:val="0"/>
          <w:numId w:val="38"/>
        </w:numPr>
        <w:spacing w:after="200" w:line="240" w:lineRule="auto"/>
        <w:jc w:val="both"/>
      </w:pPr>
      <w:r w:rsidRPr="00EC5EF7">
        <w:t>Fijaciones laterales: mínimo dos en cada lateral. Empotramiento adecuado.</w:t>
      </w:r>
    </w:p>
    <w:p w14:paraId="4FC8C62C" w14:textId="77777777" w:rsidR="00A6187D" w:rsidRPr="00EC5EF7" w:rsidRDefault="00A6187D" w:rsidP="00A6187D">
      <w:pPr>
        <w:numPr>
          <w:ilvl w:val="0"/>
          <w:numId w:val="38"/>
        </w:numPr>
        <w:spacing w:after="200" w:line="240" w:lineRule="auto"/>
        <w:jc w:val="both"/>
      </w:pPr>
      <w:r w:rsidRPr="00EC5EF7">
        <w:t xml:space="preserve">Fijación a la caja de persiana o dintel: tres </w:t>
      </w:r>
      <w:proofErr w:type="gramStart"/>
      <w:r w:rsidRPr="00EC5EF7">
        <w:t>tornillos mínimo</w:t>
      </w:r>
      <w:proofErr w:type="gramEnd"/>
      <w:r w:rsidRPr="00EC5EF7">
        <w:t>.</w:t>
      </w:r>
    </w:p>
    <w:p w14:paraId="64676B96" w14:textId="77777777" w:rsidR="00A6187D" w:rsidRPr="00EC5EF7" w:rsidRDefault="00A6187D" w:rsidP="00A6187D">
      <w:pPr>
        <w:numPr>
          <w:ilvl w:val="0"/>
          <w:numId w:val="38"/>
        </w:numPr>
        <w:spacing w:after="200" w:line="240" w:lineRule="auto"/>
        <w:jc w:val="both"/>
      </w:pPr>
      <w:r w:rsidRPr="00EC5EF7">
        <w:t>Fijación al antepecho: taco expansivo en el centro del perfil (mínimo)</w:t>
      </w:r>
    </w:p>
    <w:p w14:paraId="6E975605" w14:textId="77777777" w:rsidR="00A6187D" w:rsidRPr="00EC5EF7" w:rsidRDefault="00A6187D" w:rsidP="00A6187D">
      <w:pPr>
        <w:numPr>
          <w:ilvl w:val="0"/>
          <w:numId w:val="38"/>
        </w:numPr>
        <w:spacing w:after="200" w:line="240" w:lineRule="auto"/>
        <w:jc w:val="both"/>
      </w:pPr>
      <w:r w:rsidRPr="00EC5EF7">
        <w:t>Comprobación de la protección y del sellado perimetral.</w:t>
      </w:r>
    </w:p>
    <w:p w14:paraId="3ECBF9AC" w14:textId="77777777" w:rsidR="00A6187D" w:rsidRPr="00EC5EF7" w:rsidRDefault="00A6187D" w:rsidP="00A6187D">
      <w:pPr>
        <w:numPr>
          <w:ilvl w:val="0"/>
          <w:numId w:val="38"/>
        </w:numPr>
        <w:spacing w:after="200" w:line="240" w:lineRule="auto"/>
        <w:jc w:val="both"/>
      </w:pPr>
      <w:r w:rsidRPr="00EC5EF7">
        <w:t>Se permitirá un desplome máximo de 2 mm por m en la carpintería. Y en algunos casos ésta deberá estar enrasada con el paramento.</w:t>
      </w:r>
    </w:p>
    <w:p w14:paraId="32361F11" w14:textId="77777777" w:rsidR="00A6187D" w:rsidRPr="00EC5EF7" w:rsidRDefault="00A6187D" w:rsidP="00B04601">
      <w:pPr>
        <w:spacing w:line="240" w:lineRule="auto"/>
        <w:jc w:val="both"/>
        <w:rPr>
          <w:b/>
          <w:bCs/>
          <w:i/>
        </w:rPr>
      </w:pPr>
      <w:r w:rsidRPr="00EC5EF7">
        <w:rPr>
          <w:b/>
          <w:bCs/>
          <w:i/>
        </w:rPr>
        <w:t>Conservación hasta la recepción de las obras</w:t>
      </w:r>
    </w:p>
    <w:p w14:paraId="61529203" w14:textId="77777777" w:rsidR="00A6187D" w:rsidRPr="00EC5EF7" w:rsidRDefault="00A6187D" w:rsidP="00B04601">
      <w:pPr>
        <w:spacing w:line="240" w:lineRule="auto"/>
        <w:jc w:val="both"/>
      </w:pPr>
      <w:r w:rsidRPr="00EC5EF7">
        <w:t>Se conservará la protección de la carpintería hasta el revestimiento de la fábrica y la colocación del acristalamiento.</w:t>
      </w:r>
    </w:p>
    <w:p w14:paraId="37B857D4" w14:textId="77777777" w:rsidR="00A6187D" w:rsidRPr="00EC5EF7" w:rsidRDefault="00A6187D" w:rsidP="00B04601">
      <w:pPr>
        <w:spacing w:line="240" w:lineRule="auto"/>
        <w:jc w:val="both"/>
      </w:pPr>
      <w:r w:rsidRPr="00EC5EF7">
        <w:t>No se apoyarán pescantes de sujeción de andamios, poleas para elevar cargas, mecanismos para limpieza exterior u otros objetos que puedan dañarla.</w:t>
      </w:r>
    </w:p>
    <w:p w14:paraId="360E3895" w14:textId="77777777" w:rsidR="00A6187D" w:rsidRPr="00EC5EF7" w:rsidRDefault="00A6187D" w:rsidP="00A6187D">
      <w:pPr>
        <w:pStyle w:val="Ttulo3"/>
        <w:numPr>
          <w:ilvl w:val="2"/>
          <w:numId w:val="0"/>
        </w:numPr>
        <w:spacing w:before="40" w:after="0" w:line="276" w:lineRule="auto"/>
        <w:ind w:left="720" w:hanging="720"/>
      </w:pPr>
      <w:bookmarkStart w:id="248" w:name="_Toc197445096"/>
      <w:r w:rsidRPr="00EC5EF7">
        <w:t>MEDICIÓN Y ABONO</w:t>
      </w:r>
      <w:bookmarkEnd w:id="248"/>
    </w:p>
    <w:p w14:paraId="5A9D7A6D" w14:textId="77777777" w:rsidR="00A6187D" w:rsidRPr="00EC5EF7" w:rsidRDefault="00A6187D" w:rsidP="00B04601">
      <w:pPr>
        <w:spacing w:line="240" w:lineRule="auto"/>
        <w:jc w:val="both"/>
      </w:pPr>
      <w:r w:rsidRPr="00EC5EF7">
        <w:t>Metro cuadrado de carpintería o superficie del hueco a cerrar, totalmente terminada, incluyendo los herrajes de cierre y de colgar, con todos los accesorios necesarios; así como colocación, sellado, protección durante las obras y limpieza final. No se incluyen persianas o todos, ni acristalamientos.</w:t>
      </w:r>
    </w:p>
    <w:p w14:paraId="666EA0AE" w14:textId="77777777" w:rsidR="00A6187D" w:rsidRPr="00EC5EF7" w:rsidRDefault="00A6187D" w:rsidP="00A6187D">
      <w:pPr>
        <w:pStyle w:val="Ttulo3"/>
        <w:numPr>
          <w:ilvl w:val="2"/>
          <w:numId w:val="0"/>
        </w:numPr>
        <w:spacing w:before="40" w:after="0" w:line="276" w:lineRule="auto"/>
        <w:ind w:left="720" w:hanging="720"/>
      </w:pPr>
      <w:bookmarkStart w:id="249" w:name="_Toc197445097"/>
      <w:r w:rsidRPr="00EC5EF7">
        <w:t>MANTENIMIENTO.</w:t>
      </w:r>
      <w:bookmarkEnd w:id="249"/>
    </w:p>
    <w:p w14:paraId="3D17216E" w14:textId="77777777" w:rsidR="00A6187D" w:rsidRPr="00EC5EF7" w:rsidRDefault="00A6187D" w:rsidP="00B04601">
      <w:pPr>
        <w:spacing w:line="240" w:lineRule="auto"/>
        <w:jc w:val="both"/>
        <w:rPr>
          <w:b/>
          <w:bCs/>
        </w:rPr>
      </w:pPr>
      <w:r w:rsidRPr="00EC5EF7">
        <w:rPr>
          <w:b/>
          <w:bCs/>
        </w:rPr>
        <w:t>Uso</w:t>
      </w:r>
    </w:p>
    <w:p w14:paraId="3B6A5A38" w14:textId="77777777" w:rsidR="00A6187D" w:rsidRPr="00EC5EF7" w:rsidRDefault="00A6187D" w:rsidP="00B04601">
      <w:pPr>
        <w:spacing w:line="240" w:lineRule="auto"/>
        <w:jc w:val="both"/>
      </w:pPr>
      <w:r w:rsidRPr="00EC5EF7">
        <w:t>No se modificará la carpintería, ni se colocarán acondicionadores de aire sujetos a la misma, sin que previamente se aprueben estas operaciones por técnico competente.</w:t>
      </w:r>
    </w:p>
    <w:p w14:paraId="7A13E757" w14:textId="77777777" w:rsidR="00A6187D" w:rsidRPr="00EC5EF7" w:rsidRDefault="00A6187D" w:rsidP="00B04601">
      <w:pPr>
        <w:spacing w:line="240" w:lineRule="auto"/>
        <w:jc w:val="both"/>
        <w:rPr>
          <w:b/>
          <w:bCs/>
        </w:rPr>
      </w:pPr>
      <w:r w:rsidRPr="00EC5EF7">
        <w:rPr>
          <w:b/>
          <w:bCs/>
        </w:rPr>
        <w:t>Conservación</w:t>
      </w:r>
    </w:p>
    <w:p w14:paraId="689EDC01" w14:textId="77777777" w:rsidR="00A6187D" w:rsidRPr="00EC5EF7" w:rsidRDefault="00A6187D" w:rsidP="00B04601">
      <w:pPr>
        <w:spacing w:line="240" w:lineRule="auto"/>
        <w:jc w:val="both"/>
      </w:pPr>
      <w:r w:rsidRPr="00EC5EF7">
        <w:t>Cada tres años, o antes si se apreciara falta de estanquidad, roturas o mal funcionamiento, se inspeccionará la carpintería, Se repararán los defectos que puedan aparecer en ella.</w:t>
      </w:r>
    </w:p>
    <w:p w14:paraId="316B05AE" w14:textId="77777777" w:rsidR="00A6187D" w:rsidRPr="00EC5EF7" w:rsidRDefault="00A6187D" w:rsidP="00B04601">
      <w:pPr>
        <w:spacing w:line="240" w:lineRule="auto"/>
        <w:jc w:val="both"/>
      </w:pPr>
      <w:r w:rsidRPr="00EC5EF7">
        <w:t>Todos los años se limpiará la suciedad y residuos de polución, detergente no alcalino y utilizando trapos o esponjas que no rayen la superficie.</w:t>
      </w:r>
    </w:p>
    <w:p w14:paraId="71C5AC97" w14:textId="77777777" w:rsidR="00A6187D" w:rsidRPr="00EC5EF7" w:rsidRDefault="00A6187D" w:rsidP="00B04601">
      <w:pPr>
        <w:spacing w:line="240" w:lineRule="auto"/>
        <w:jc w:val="both"/>
        <w:rPr>
          <w:b/>
          <w:bCs/>
        </w:rPr>
      </w:pPr>
      <w:r w:rsidRPr="00EC5EF7">
        <w:rPr>
          <w:b/>
          <w:bCs/>
        </w:rPr>
        <w:lastRenderedPageBreak/>
        <w:t>Reparación. Reposición</w:t>
      </w:r>
    </w:p>
    <w:p w14:paraId="477B0887" w14:textId="77777777" w:rsidR="00A6187D" w:rsidRPr="00EC5EF7" w:rsidRDefault="00A6187D" w:rsidP="00B04601">
      <w:pPr>
        <w:spacing w:line="240" w:lineRule="auto"/>
        <w:jc w:val="both"/>
      </w:pPr>
      <w:r w:rsidRPr="00EC5EF7">
        <w:t>En caso de rotura o pérdida de estanquidad de perfiles, deberán reintegrarse las condiciones iniciales o procederse a la sustitución de los elementos afectados.</w:t>
      </w:r>
    </w:p>
    <w:p w14:paraId="5602FDA1" w14:textId="77777777" w:rsidR="00A6187D" w:rsidRPr="00EC5EF7" w:rsidRDefault="00A6187D" w:rsidP="00A6187D">
      <w:pPr>
        <w:pStyle w:val="Ttulo2"/>
        <w:numPr>
          <w:ilvl w:val="1"/>
          <w:numId w:val="0"/>
        </w:numPr>
        <w:spacing w:before="40" w:after="0" w:line="276" w:lineRule="auto"/>
        <w:ind w:left="576" w:hanging="576"/>
        <w:jc w:val="both"/>
      </w:pPr>
      <w:bookmarkStart w:id="250" w:name="_Toc197445098"/>
      <w:r w:rsidRPr="00EC5EF7">
        <w:t>PINTURA.</w:t>
      </w:r>
      <w:bookmarkEnd w:id="250"/>
    </w:p>
    <w:p w14:paraId="4BC8FA7B" w14:textId="77777777" w:rsidR="00A6187D" w:rsidRPr="00EC5EF7" w:rsidRDefault="00A6187D" w:rsidP="00B04601">
      <w:pPr>
        <w:spacing w:line="240" w:lineRule="auto"/>
        <w:jc w:val="both"/>
      </w:pPr>
      <w:r w:rsidRPr="00EC5EF7">
        <w:t>Revestimiento continuo con pinturas y barnices de paramentos y elementos de estructura, carpintería, cerrajería e instalaciones, previa preparación de la superficie o no con imprimación, situados al interior o al exterior, que sirven como elemento decorativo o protector.</w:t>
      </w:r>
    </w:p>
    <w:p w14:paraId="783E1739" w14:textId="77777777" w:rsidR="00A6187D" w:rsidRPr="00EC5EF7" w:rsidRDefault="00A6187D" w:rsidP="00A6187D">
      <w:pPr>
        <w:pStyle w:val="Ttulo3"/>
        <w:numPr>
          <w:ilvl w:val="2"/>
          <w:numId w:val="0"/>
        </w:numPr>
        <w:spacing w:before="40" w:after="0" w:line="276" w:lineRule="auto"/>
        <w:ind w:left="720" w:hanging="720"/>
      </w:pPr>
      <w:bookmarkStart w:id="251" w:name="_Toc197445099"/>
      <w:r w:rsidRPr="00EC5EF7">
        <w:t>DE LOS COMPONENTES Y PRODUCTOS CONSTITUYENTES</w:t>
      </w:r>
      <w:bookmarkEnd w:id="251"/>
    </w:p>
    <w:p w14:paraId="010DDE0C" w14:textId="77777777" w:rsidR="00A6187D" w:rsidRPr="00EC5EF7" w:rsidRDefault="00A6187D" w:rsidP="00B04601">
      <w:pPr>
        <w:spacing w:line="240" w:lineRule="auto"/>
        <w:jc w:val="both"/>
      </w:pPr>
      <w:r w:rsidRPr="00EC5EF7">
        <w:rPr>
          <w:i/>
        </w:rPr>
        <w:t xml:space="preserve">Imprimación: </w:t>
      </w:r>
      <w:r w:rsidRPr="00EC5EF7">
        <w:t xml:space="preserve">servirá de preparación de la superficie a pintar, podrá ser: imprimación para galvanizados y metales no férreos, imprimación anticorrosiva (de efecto barrera o de protección activa), imprimación para madera o </w:t>
      </w:r>
      <w:proofErr w:type="spellStart"/>
      <w:r w:rsidRPr="00EC5EF7">
        <w:t>tapaporos</w:t>
      </w:r>
      <w:proofErr w:type="spellEnd"/>
      <w:r w:rsidRPr="00EC5EF7">
        <w:t>, imprimación selladora para yeso y cemento, etc.</w:t>
      </w:r>
    </w:p>
    <w:p w14:paraId="0C0C1B0D" w14:textId="77777777" w:rsidR="00A6187D" w:rsidRPr="00EC5EF7" w:rsidRDefault="00A6187D" w:rsidP="00B04601">
      <w:pPr>
        <w:spacing w:line="240" w:lineRule="auto"/>
        <w:jc w:val="both"/>
      </w:pPr>
      <w:r w:rsidRPr="00EC5EF7">
        <w:rPr>
          <w:i/>
        </w:rPr>
        <w:t xml:space="preserve">Pinturas y barnices: </w:t>
      </w:r>
      <w:r w:rsidRPr="00EC5EF7">
        <w:t>constituirán mano de fondo o de acabado de la superficie a revestir. Estarán compuestos de:</w:t>
      </w:r>
    </w:p>
    <w:p w14:paraId="4776670A" w14:textId="77777777" w:rsidR="00A6187D" w:rsidRPr="00EC5EF7" w:rsidRDefault="00A6187D" w:rsidP="00A6187D">
      <w:pPr>
        <w:numPr>
          <w:ilvl w:val="0"/>
          <w:numId w:val="38"/>
        </w:numPr>
        <w:spacing w:after="200" w:line="240" w:lineRule="auto"/>
        <w:jc w:val="both"/>
      </w:pPr>
      <w:r w:rsidRPr="00EC5EF7">
        <w:t>Medio de disolución:</w:t>
      </w:r>
    </w:p>
    <w:p w14:paraId="245BBB25" w14:textId="77777777" w:rsidR="00A6187D" w:rsidRPr="00EC5EF7" w:rsidRDefault="00A6187D" w:rsidP="00A6187D">
      <w:pPr>
        <w:numPr>
          <w:ilvl w:val="0"/>
          <w:numId w:val="38"/>
        </w:numPr>
        <w:spacing w:after="200" w:line="240" w:lineRule="auto"/>
        <w:jc w:val="both"/>
      </w:pPr>
      <w:r w:rsidRPr="00EC5EF7">
        <w:t>Agua (es el caso de la pintura al temple, pintura a la cal, pintura al silicato, pintura al cemento, pintura plástica, etc.).</w:t>
      </w:r>
    </w:p>
    <w:p w14:paraId="6E2747C4" w14:textId="77777777" w:rsidR="00A6187D" w:rsidRPr="00EC5EF7" w:rsidRDefault="00A6187D" w:rsidP="00A6187D">
      <w:pPr>
        <w:numPr>
          <w:ilvl w:val="0"/>
          <w:numId w:val="38"/>
        </w:numPr>
        <w:spacing w:after="200" w:line="240" w:lineRule="auto"/>
        <w:jc w:val="both"/>
      </w:pPr>
      <w:r w:rsidRPr="00EC5EF7">
        <w:t xml:space="preserve">Disolvente orgánico (es el caso de la pintura al aceite, pintura al esmalte, pintura </w:t>
      </w:r>
      <w:proofErr w:type="spellStart"/>
      <w:r w:rsidRPr="00EC5EF7">
        <w:t>martelé</w:t>
      </w:r>
      <w:proofErr w:type="spellEnd"/>
      <w:r w:rsidRPr="00EC5EF7">
        <w:t xml:space="preserve">, laca </w:t>
      </w:r>
      <w:proofErr w:type="spellStart"/>
      <w:r w:rsidRPr="00EC5EF7">
        <w:t>nitrocelulósica</w:t>
      </w:r>
      <w:proofErr w:type="spellEnd"/>
      <w:r w:rsidRPr="00EC5EF7">
        <w:t>, pintura de barniz para interiores, pintura de resina vinílica, pinturas bituminosas, barnices, pinturas intumescentes, pinturas ignífugas, pinturas intumescentes, etc.).</w:t>
      </w:r>
    </w:p>
    <w:p w14:paraId="73F9156C" w14:textId="77777777" w:rsidR="00A6187D" w:rsidRPr="00EC5EF7" w:rsidRDefault="00A6187D" w:rsidP="00A6187D">
      <w:pPr>
        <w:numPr>
          <w:ilvl w:val="0"/>
          <w:numId w:val="38"/>
        </w:numPr>
        <w:spacing w:after="200" w:line="240" w:lineRule="auto"/>
        <w:jc w:val="both"/>
      </w:pPr>
      <w:r w:rsidRPr="00EC5EF7">
        <w:t>Aglutinante (colas celulósicas, cal apagada, silicato de sosa, cemento blanco, resinas sintéticas, etc.).</w:t>
      </w:r>
    </w:p>
    <w:p w14:paraId="35B7CDBD" w14:textId="77777777" w:rsidR="00A6187D" w:rsidRPr="00EC5EF7" w:rsidRDefault="00A6187D" w:rsidP="00A6187D">
      <w:pPr>
        <w:numPr>
          <w:ilvl w:val="0"/>
          <w:numId w:val="38"/>
        </w:numPr>
        <w:spacing w:after="200" w:line="240" w:lineRule="auto"/>
        <w:jc w:val="both"/>
      </w:pPr>
      <w:r w:rsidRPr="00EC5EF7">
        <w:t>Pigmentos.</w:t>
      </w:r>
    </w:p>
    <w:p w14:paraId="675CAF17" w14:textId="77777777" w:rsidR="00A6187D" w:rsidRPr="00EC5EF7" w:rsidRDefault="00A6187D" w:rsidP="00B04601">
      <w:pPr>
        <w:spacing w:line="240" w:lineRule="auto"/>
        <w:jc w:val="both"/>
      </w:pPr>
      <w:r w:rsidRPr="00EC5EF7">
        <w:rPr>
          <w:i/>
        </w:rPr>
        <w:t xml:space="preserve">Aditivos en obra: </w:t>
      </w:r>
      <w:proofErr w:type="spellStart"/>
      <w:r w:rsidRPr="00EC5EF7">
        <w:t>antisiliconas</w:t>
      </w:r>
      <w:proofErr w:type="spellEnd"/>
      <w:r w:rsidRPr="00EC5EF7">
        <w:t>, aceleradores de secado, aditivos que matizan el brillo, disolventes, colorantes, tintes, etc.</w:t>
      </w:r>
    </w:p>
    <w:p w14:paraId="69B5E09E" w14:textId="77777777" w:rsidR="00A6187D" w:rsidRPr="00EC5EF7" w:rsidRDefault="00A6187D" w:rsidP="00B04601">
      <w:pPr>
        <w:spacing w:line="240" w:lineRule="auto"/>
        <w:jc w:val="both"/>
        <w:rPr>
          <w:b/>
          <w:bCs/>
          <w:i/>
        </w:rPr>
      </w:pPr>
      <w:r w:rsidRPr="00EC5EF7">
        <w:rPr>
          <w:b/>
          <w:bCs/>
          <w:i/>
        </w:rPr>
        <w:t>Control y aceptación</w:t>
      </w:r>
    </w:p>
    <w:p w14:paraId="0176F062" w14:textId="77777777" w:rsidR="00A6187D" w:rsidRPr="00EC5EF7" w:rsidRDefault="00A6187D" w:rsidP="00B04601">
      <w:pPr>
        <w:spacing w:line="240" w:lineRule="auto"/>
        <w:jc w:val="both"/>
      </w:pPr>
      <w:r w:rsidRPr="00EC5EF7">
        <w:rPr>
          <w:u w:val="single"/>
        </w:rPr>
        <w:t>Pintura:</w:t>
      </w:r>
    </w:p>
    <w:p w14:paraId="4AF0910E" w14:textId="77777777" w:rsidR="00A6187D" w:rsidRPr="00EC5EF7" w:rsidRDefault="00A6187D" w:rsidP="00A6187D">
      <w:pPr>
        <w:numPr>
          <w:ilvl w:val="0"/>
          <w:numId w:val="38"/>
        </w:numPr>
        <w:spacing w:after="200" w:line="240" w:lineRule="auto"/>
        <w:jc w:val="both"/>
      </w:pPr>
      <w:r w:rsidRPr="00EC5EF7">
        <w:t>Identificación de la pintura de imprimación y de acabado.</w:t>
      </w:r>
    </w:p>
    <w:p w14:paraId="09F99B6F" w14:textId="77777777" w:rsidR="00A6187D" w:rsidRPr="00EC5EF7" w:rsidRDefault="00A6187D" w:rsidP="00A6187D">
      <w:pPr>
        <w:numPr>
          <w:ilvl w:val="0"/>
          <w:numId w:val="38"/>
        </w:numPr>
        <w:spacing w:after="200" w:line="240" w:lineRule="auto"/>
        <w:jc w:val="both"/>
      </w:pPr>
      <w:r w:rsidRPr="00EC5EF7">
        <w:t>Distintivos: Marca AENOR.</w:t>
      </w:r>
    </w:p>
    <w:p w14:paraId="47CCABFE" w14:textId="77777777" w:rsidR="00A6187D" w:rsidRPr="00EC5EF7" w:rsidRDefault="00A6187D" w:rsidP="00A6187D">
      <w:pPr>
        <w:numPr>
          <w:ilvl w:val="0"/>
          <w:numId w:val="38"/>
        </w:numPr>
        <w:spacing w:after="200" w:line="240" w:lineRule="auto"/>
        <w:jc w:val="both"/>
      </w:pPr>
      <w:r w:rsidRPr="00EC5EF7">
        <w:t>Ensayos: determinación del tiempo de secado, viscosidad, poder cubriente, densidad, peso específico, determinación de la materia fija y volátil, resistencia a la inmersión, determinación de adherencia por corte enrejado, plegado, espesor de la pintura sobre material ferromagnético.</w:t>
      </w:r>
    </w:p>
    <w:p w14:paraId="11EF11BB" w14:textId="77777777" w:rsidR="00A6187D" w:rsidRPr="00EC5EF7" w:rsidRDefault="00A6187D" w:rsidP="00A6187D">
      <w:pPr>
        <w:numPr>
          <w:ilvl w:val="0"/>
          <w:numId w:val="38"/>
        </w:numPr>
        <w:spacing w:after="200" w:line="240" w:lineRule="auto"/>
        <w:jc w:val="both"/>
      </w:pPr>
      <w:r w:rsidRPr="00EC5EF7">
        <w:t>Lotes: cada suministro y tipo.</w:t>
      </w:r>
    </w:p>
    <w:p w14:paraId="1B880056" w14:textId="77777777" w:rsidR="00A6187D" w:rsidRPr="00EC5EF7" w:rsidRDefault="00A6187D" w:rsidP="00B04601">
      <w:pPr>
        <w:spacing w:line="240" w:lineRule="auto"/>
        <w:jc w:val="both"/>
      </w:pPr>
      <w:r w:rsidRPr="00EC5EF7">
        <w:t xml:space="preserve">Los materiales y equipos de origen </w:t>
      </w:r>
      <w:proofErr w:type="gramStart"/>
      <w:r w:rsidRPr="00EC5EF7">
        <w:t>industrial,</w:t>
      </w:r>
      <w:proofErr w:type="gramEnd"/>
      <w:r w:rsidRPr="00EC5EF7">
        <w:t xml:space="preserve"> deberán cumplir las condiciones funcionales y de calidad que se fijan en las correspondientes normas y disposiciones vigentes relativas a fabricación y control industrial. Cuando el material o equipo llegue a obra con certificado de origen industrial que acredite el cumplimiento de dichas condiciones, normas o disposiciones, su recepción se realizará comprobando, únicamente, sus características aparentes.</w:t>
      </w:r>
    </w:p>
    <w:p w14:paraId="4B81AF12" w14:textId="77777777" w:rsidR="00A6187D" w:rsidRPr="00EC5EF7" w:rsidRDefault="00A6187D" w:rsidP="00B04601">
      <w:pPr>
        <w:spacing w:line="240" w:lineRule="auto"/>
        <w:jc w:val="both"/>
      </w:pPr>
      <w:r w:rsidRPr="00EC5EF7">
        <w:rPr>
          <w:u w:val="single"/>
        </w:rPr>
        <w:t>El soporte</w:t>
      </w:r>
    </w:p>
    <w:p w14:paraId="4926187C" w14:textId="77777777" w:rsidR="00A6187D" w:rsidRPr="00EC5EF7" w:rsidRDefault="00A6187D" w:rsidP="00B04601">
      <w:pPr>
        <w:spacing w:line="240" w:lineRule="auto"/>
        <w:jc w:val="both"/>
      </w:pPr>
      <w:r w:rsidRPr="00EC5EF7">
        <w:t>En caso de ladrillo, cemento y derivados, éstos estarán limpios de polvo y grasa y libres de adherencias o imperfecciones. Las fábricas nuevas deberán tener al menos tres semanas antes de aplicar sobre ellas impermeabilizantes de silicona.</w:t>
      </w:r>
    </w:p>
    <w:p w14:paraId="558629CF" w14:textId="77777777" w:rsidR="00A6187D" w:rsidRPr="00EC5EF7" w:rsidRDefault="00A6187D" w:rsidP="00B04601">
      <w:pPr>
        <w:spacing w:line="240" w:lineRule="auto"/>
        <w:jc w:val="both"/>
      </w:pPr>
      <w:r w:rsidRPr="00EC5EF7">
        <w:lastRenderedPageBreak/>
        <w:t>En caso de madera, estará limpia de polvo y grasa. El contenido de humedad de una madera en el momento de pintarse o barnizarse será para exteriores, 14-20 % y para interiores, 8-14% demasiada humedad. Se comprobará que la madera que se pinta o barniza tiene el contenido en humedad normal que corresponde al del ambiente en que ha de estar durante su servicio.</w:t>
      </w:r>
    </w:p>
    <w:p w14:paraId="16FEBF19" w14:textId="77777777" w:rsidR="00A6187D" w:rsidRPr="00EC5EF7" w:rsidRDefault="00A6187D" w:rsidP="00B04601">
      <w:pPr>
        <w:spacing w:line="240" w:lineRule="auto"/>
        <w:jc w:val="both"/>
      </w:pPr>
      <w:r w:rsidRPr="00EC5EF7">
        <w:t>En caso de soporte metálico, estará libre de óxidos.</w:t>
      </w:r>
    </w:p>
    <w:p w14:paraId="45F5CDD7" w14:textId="77777777" w:rsidR="00A6187D" w:rsidRPr="00EC5EF7" w:rsidRDefault="00A6187D" w:rsidP="00B04601">
      <w:pPr>
        <w:spacing w:line="240" w:lineRule="auto"/>
        <w:jc w:val="both"/>
      </w:pPr>
      <w:r w:rsidRPr="00EC5EF7">
        <w:t>En general, las superficies a recubrir deberán estar secas si se usan pinturas de disolvente orgánico; en caso de pinturas de cemento, el soporte deberá estar humedecido.</w:t>
      </w:r>
    </w:p>
    <w:p w14:paraId="01E68DF2" w14:textId="77777777" w:rsidR="00A6187D" w:rsidRPr="00EC5EF7" w:rsidRDefault="00A6187D" w:rsidP="00B04601">
      <w:pPr>
        <w:spacing w:line="240" w:lineRule="auto"/>
        <w:jc w:val="both"/>
      </w:pPr>
      <w:r w:rsidRPr="00EC5EF7">
        <w:rPr>
          <w:u w:val="single"/>
        </w:rPr>
        <w:t>Compatibilidad</w:t>
      </w:r>
    </w:p>
    <w:p w14:paraId="04E0326B" w14:textId="77777777" w:rsidR="00A6187D" w:rsidRPr="00EC5EF7" w:rsidRDefault="00A6187D" w:rsidP="00A6187D">
      <w:pPr>
        <w:numPr>
          <w:ilvl w:val="0"/>
          <w:numId w:val="39"/>
        </w:numPr>
        <w:spacing w:after="200" w:line="240" w:lineRule="auto"/>
        <w:jc w:val="both"/>
      </w:pPr>
      <w:r w:rsidRPr="00EC5EF7">
        <w:t>En exteriores, y según el tipo de soporte, podrán utilizarse las siguientes pinturas y barnices:</w:t>
      </w:r>
    </w:p>
    <w:p w14:paraId="27FADA83" w14:textId="77777777" w:rsidR="00A6187D" w:rsidRPr="00EC5EF7" w:rsidRDefault="00A6187D" w:rsidP="00A6187D">
      <w:pPr>
        <w:numPr>
          <w:ilvl w:val="0"/>
          <w:numId w:val="38"/>
        </w:numPr>
        <w:spacing w:after="200" w:line="240" w:lineRule="auto"/>
        <w:jc w:val="both"/>
      </w:pPr>
      <w:r w:rsidRPr="00EC5EF7">
        <w:t>Sobre ladrillo, cemento y derivados: pintura a la cal, al silicato, al cemento, plástica, al esmalte y barniz hidrófugo.</w:t>
      </w:r>
    </w:p>
    <w:p w14:paraId="5D9DA16E" w14:textId="77777777" w:rsidR="00A6187D" w:rsidRPr="00EC5EF7" w:rsidRDefault="00A6187D" w:rsidP="00A6187D">
      <w:pPr>
        <w:numPr>
          <w:ilvl w:val="0"/>
          <w:numId w:val="38"/>
        </w:numPr>
        <w:spacing w:after="200" w:line="240" w:lineRule="auto"/>
        <w:jc w:val="both"/>
      </w:pPr>
      <w:r w:rsidRPr="00EC5EF7">
        <w:t>Sobre madera: pintura al óleo, al esmalte y barnices.</w:t>
      </w:r>
    </w:p>
    <w:p w14:paraId="0346DF5B" w14:textId="77777777" w:rsidR="00A6187D" w:rsidRPr="00EC5EF7" w:rsidRDefault="00A6187D" w:rsidP="00A6187D">
      <w:pPr>
        <w:numPr>
          <w:ilvl w:val="0"/>
          <w:numId w:val="38"/>
        </w:numPr>
        <w:spacing w:after="200" w:line="240" w:lineRule="auto"/>
        <w:jc w:val="both"/>
      </w:pPr>
      <w:r w:rsidRPr="00EC5EF7">
        <w:t>Soporte metálico: pintura al esmalte.</w:t>
      </w:r>
    </w:p>
    <w:p w14:paraId="50F34E85" w14:textId="77777777" w:rsidR="00A6187D" w:rsidRPr="00EC5EF7" w:rsidRDefault="00A6187D" w:rsidP="00A6187D">
      <w:pPr>
        <w:numPr>
          <w:ilvl w:val="0"/>
          <w:numId w:val="39"/>
        </w:numPr>
        <w:spacing w:after="200" w:line="240" w:lineRule="auto"/>
        <w:jc w:val="both"/>
      </w:pPr>
      <w:r w:rsidRPr="00EC5EF7">
        <w:t>En interiores, y según el tipo de soporte, podrán utilizarse las siguientes pinturas y barnices:</w:t>
      </w:r>
    </w:p>
    <w:p w14:paraId="21182175" w14:textId="77777777" w:rsidR="00A6187D" w:rsidRPr="00EC5EF7" w:rsidRDefault="00A6187D" w:rsidP="00A6187D">
      <w:pPr>
        <w:numPr>
          <w:ilvl w:val="0"/>
          <w:numId w:val="38"/>
        </w:numPr>
        <w:spacing w:after="200" w:line="240" w:lineRule="auto"/>
        <w:jc w:val="both"/>
      </w:pPr>
      <w:r w:rsidRPr="00EC5EF7">
        <w:t>Sobre ladrillo: pintura al temple, a la cal y plástica.</w:t>
      </w:r>
    </w:p>
    <w:p w14:paraId="35C84784" w14:textId="77777777" w:rsidR="00A6187D" w:rsidRPr="00EC5EF7" w:rsidRDefault="00A6187D" w:rsidP="00A6187D">
      <w:pPr>
        <w:numPr>
          <w:ilvl w:val="0"/>
          <w:numId w:val="38"/>
        </w:numPr>
        <w:spacing w:after="200" w:line="240" w:lineRule="auto"/>
        <w:jc w:val="both"/>
      </w:pPr>
      <w:r w:rsidRPr="00EC5EF7">
        <w:t>Sobre yeso o escayola: pintura al temple, plástica y al esmalte.</w:t>
      </w:r>
    </w:p>
    <w:p w14:paraId="5F6C6DC4" w14:textId="77777777" w:rsidR="00A6187D" w:rsidRPr="00EC5EF7" w:rsidRDefault="00A6187D" w:rsidP="00A6187D">
      <w:pPr>
        <w:numPr>
          <w:ilvl w:val="0"/>
          <w:numId w:val="38"/>
        </w:numPr>
        <w:spacing w:after="200" w:line="240" w:lineRule="auto"/>
        <w:jc w:val="both"/>
      </w:pPr>
      <w:r w:rsidRPr="00EC5EF7">
        <w:t>Sobre cemento y derivados: pintura al temple, a la cal, plástica y al esmalte.</w:t>
      </w:r>
    </w:p>
    <w:p w14:paraId="5DBBD7BC" w14:textId="77777777" w:rsidR="00A6187D" w:rsidRPr="00EC5EF7" w:rsidRDefault="00A6187D" w:rsidP="00A6187D">
      <w:pPr>
        <w:numPr>
          <w:ilvl w:val="0"/>
          <w:numId w:val="38"/>
        </w:numPr>
        <w:spacing w:after="200" w:line="240" w:lineRule="auto"/>
        <w:jc w:val="both"/>
      </w:pPr>
      <w:r w:rsidRPr="00EC5EF7">
        <w:t xml:space="preserve">Sobre madera: pintura plástica, al óleo, al esmalte, laca </w:t>
      </w:r>
      <w:proofErr w:type="spellStart"/>
      <w:r w:rsidRPr="00EC5EF7">
        <w:t>nitrocelulósica</w:t>
      </w:r>
      <w:proofErr w:type="spellEnd"/>
      <w:r w:rsidRPr="00EC5EF7">
        <w:t xml:space="preserve"> y barniz.</w:t>
      </w:r>
    </w:p>
    <w:p w14:paraId="0A5037D8" w14:textId="77777777" w:rsidR="00A6187D" w:rsidRPr="00EC5EF7" w:rsidRDefault="00A6187D" w:rsidP="00A6187D">
      <w:pPr>
        <w:numPr>
          <w:ilvl w:val="0"/>
          <w:numId w:val="38"/>
        </w:numPr>
        <w:spacing w:after="200" w:line="240" w:lineRule="auto"/>
        <w:jc w:val="both"/>
      </w:pPr>
      <w:r w:rsidRPr="00EC5EF7">
        <w:t xml:space="preserve">Soporte metálico: pintura al esmalte, pintura </w:t>
      </w:r>
      <w:proofErr w:type="spellStart"/>
      <w:r w:rsidRPr="00EC5EF7">
        <w:t>martelé</w:t>
      </w:r>
      <w:proofErr w:type="spellEnd"/>
      <w:r w:rsidRPr="00EC5EF7">
        <w:t xml:space="preserve"> y laca </w:t>
      </w:r>
      <w:proofErr w:type="spellStart"/>
      <w:r w:rsidRPr="00EC5EF7">
        <w:t>nitrocelulósica</w:t>
      </w:r>
      <w:proofErr w:type="spellEnd"/>
      <w:r w:rsidRPr="00EC5EF7">
        <w:t>.</w:t>
      </w:r>
    </w:p>
    <w:p w14:paraId="427B0633" w14:textId="77777777" w:rsidR="00A6187D" w:rsidRPr="00EC5EF7" w:rsidRDefault="00A6187D" w:rsidP="00A6187D">
      <w:pPr>
        <w:pStyle w:val="Ttulo3"/>
        <w:numPr>
          <w:ilvl w:val="2"/>
          <w:numId w:val="0"/>
        </w:numPr>
        <w:spacing w:before="40" w:after="0" w:line="276" w:lineRule="auto"/>
        <w:ind w:left="720" w:hanging="720"/>
      </w:pPr>
      <w:bookmarkStart w:id="252" w:name="_Toc197445100"/>
      <w:r w:rsidRPr="00EC5EF7">
        <w:t>DE LA EJECUCIÓN.</w:t>
      </w:r>
      <w:bookmarkEnd w:id="252"/>
    </w:p>
    <w:p w14:paraId="04A9BD3B" w14:textId="77777777" w:rsidR="00A6187D" w:rsidRPr="00EC5EF7" w:rsidRDefault="00A6187D" w:rsidP="00B04601">
      <w:pPr>
        <w:spacing w:line="240" w:lineRule="auto"/>
        <w:jc w:val="both"/>
        <w:rPr>
          <w:b/>
          <w:bCs/>
          <w:i/>
        </w:rPr>
      </w:pPr>
      <w:r w:rsidRPr="00EC5EF7">
        <w:rPr>
          <w:b/>
          <w:bCs/>
          <w:i/>
        </w:rPr>
        <w:t>Preparación</w:t>
      </w:r>
    </w:p>
    <w:p w14:paraId="7ECD26B8" w14:textId="77777777" w:rsidR="00A6187D" w:rsidRPr="00EC5EF7" w:rsidRDefault="00A6187D" w:rsidP="00B04601">
      <w:pPr>
        <w:spacing w:line="240" w:lineRule="auto"/>
        <w:jc w:val="both"/>
      </w:pPr>
      <w:r w:rsidRPr="00EC5EF7">
        <w:t>Estarán recibidos y montados cercos de puertas y ventanas, canalizaciones, instalaciones, bajantes, etc.</w:t>
      </w:r>
    </w:p>
    <w:p w14:paraId="1F535A14" w14:textId="77777777" w:rsidR="00A6187D" w:rsidRPr="00EC5EF7" w:rsidRDefault="00A6187D" w:rsidP="00B04601">
      <w:pPr>
        <w:spacing w:line="240" w:lineRule="auto"/>
        <w:jc w:val="both"/>
      </w:pPr>
      <w:r w:rsidRPr="00EC5EF7">
        <w:t>Según el tipo de soporte a revestir, se considerará:</w:t>
      </w:r>
    </w:p>
    <w:p w14:paraId="5BB38735" w14:textId="77777777" w:rsidR="00A6187D" w:rsidRPr="00EC5EF7" w:rsidRDefault="00A6187D" w:rsidP="00B04601">
      <w:pPr>
        <w:spacing w:line="240" w:lineRule="auto"/>
        <w:jc w:val="both"/>
      </w:pPr>
      <w:r w:rsidRPr="00EC5EF7">
        <w:rPr>
          <w:i/>
        </w:rPr>
        <w:t xml:space="preserve">Superficies de yeso, cemento, albañilería y derivados: </w:t>
      </w:r>
      <w:r w:rsidRPr="00EC5EF7">
        <w:t xml:space="preserve">se eliminarán las eflorescencias salinas y la alcalinidad con un tratamiento químico; asimismo se rascarán las manchas superficiales producidas por moho y se desinfectará con fungicidas. Las manchas de humedades internas que lleven disueltas sales de </w:t>
      </w:r>
      <w:proofErr w:type="gramStart"/>
      <w:r w:rsidRPr="00EC5EF7">
        <w:t>hierro,</w:t>
      </w:r>
      <w:proofErr w:type="gramEnd"/>
      <w:r w:rsidRPr="00EC5EF7">
        <w:t xml:space="preserve"> se aislarán con productos adecuados. En caso de pintura cemento, se humedecerá totalmente el soporte.</w:t>
      </w:r>
    </w:p>
    <w:p w14:paraId="1156E335" w14:textId="77777777" w:rsidR="00A6187D" w:rsidRPr="00EC5EF7" w:rsidRDefault="00A6187D" w:rsidP="00B04601">
      <w:pPr>
        <w:spacing w:line="240" w:lineRule="auto"/>
        <w:jc w:val="both"/>
      </w:pPr>
      <w:r w:rsidRPr="00EC5EF7">
        <w:rPr>
          <w:i/>
        </w:rPr>
        <w:t xml:space="preserve">Superficies de madera: </w:t>
      </w:r>
      <w:r w:rsidRPr="00EC5EF7">
        <w:t xml:space="preserve">en caso de estar afectada de hongos o insectos se tratará con productos fungicidas, asimismo se sustituirán los nudos mal adheridos por cuñas de madera sana y se sangrarán aquellos que presenten exudado de resina. Se realizará una limpieza general de la superficie y se comprobará el contenido de humedad. Se sellarán los nudos mediante goma laca dada a pincel, asegurándose que haya penetrado en las oquedades de </w:t>
      </w:r>
      <w:proofErr w:type="gramStart"/>
      <w:r w:rsidRPr="00EC5EF7">
        <w:t>los mismos</w:t>
      </w:r>
      <w:proofErr w:type="gramEnd"/>
      <w:r w:rsidRPr="00EC5EF7">
        <w:t xml:space="preserve"> y se lijarán las superficies.</w:t>
      </w:r>
    </w:p>
    <w:p w14:paraId="4D5731C2" w14:textId="77777777" w:rsidR="00A6187D" w:rsidRPr="00EC5EF7" w:rsidRDefault="00A6187D" w:rsidP="00B04601">
      <w:pPr>
        <w:spacing w:line="240" w:lineRule="auto"/>
        <w:jc w:val="both"/>
      </w:pPr>
      <w:r w:rsidRPr="00EC5EF7">
        <w:rPr>
          <w:i/>
        </w:rPr>
        <w:t>Superficies metálicas</w:t>
      </w:r>
      <w:r w:rsidRPr="00EC5EF7">
        <w:t>: se realizará una limpieza general de la superficie. Si se trata de hierro se realizará un rascado de óxidos mediante cepillo metálico, seguido de una limpieza manual esmerada de la superficie. Se aplicará un producto que desengrase a fondo de la superficie.</w:t>
      </w:r>
    </w:p>
    <w:p w14:paraId="251CC096" w14:textId="77777777" w:rsidR="00A6187D" w:rsidRPr="00EC5EF7" w:rsidRDefault="00A6187D" w:rsidP="00B04601">
      <w:pPr>
        <w:spacing w:line="240" w:lineRule="auto"/>
        <w:jc w:val="both"/>
      </w:pPr>
      <w:r w:rsidRPr="00EC5EF7">
        <w:t xml:space="preserve">En cualquier caso, se aplicará o no una capa de imprimación </w:t>
      </w:r>
      <w:proofErr w:type="spellStart"/>
      <w:r w:rsidRPr="00EC5EF7">
        <w:t>tapaporos</w:t>
      </w:r>
      <w:proofErr w:type="spellEnd"/>
      <w:r w:rsidRPr="00EC5EF7">
        <w:t>, selladora, anticorrosiva, etc.</w:t>
      </w:r>
    </w:p>
    <w:p w14:paraId="5B14FD8D" w14:textId="77777777" w:rsidR="00A6187D" w:rsidRPr="00EC5EF7" w:rsidRDefault="00A6187D" w:rsidP="00B04601">
      <w:pPr>
        <w:spacing w:line="240" w:lineRule="auto"/>
        <w:jc w:val="both"/>
        <w:rPr>
          <w:b/>
          <w:bCs/>
          <w:i/>
        </w:rPr>
      </w:pPr>
      <w:r w:rsidRPr="00EC5EF7">
        <w:rPr>
          <w:b/>
          <w:bCs/>
          <w:i/>
        </w:rPr>
        <w:t>Fases de ejecución</w:t>
      </w:r>
    </w:p>
    <w:p w14:paraId="4F4FF9DD" w14:textId="77777777" w:rsidR="00A6187D" w:rsidRPr="00EC5EF7" w:rsidRDefault="00A6187D" w:rsidP="00B04601">
      <w:pPr>
        <w:spacing w:line="240" w:lineRule="auto"/>
        <w:jc w:val="both"/>
      </w:pPr>
      <w:r w:rsidRPr="00EC5EF7">
        <w:rPr>
          <w:u w:val="single"/>
        </w:rPr>
        <w:lastRenderedPageBreak/>
        <w:t>En general:</w:t>
      </w:r>
    </w:p>
    <w:p w14:paraId="4A3185DA" w14:textId="77777777" w:rsidR="00A6187D" w:rsidRPr="00EC5EF7" w:rsidRDefault="00A6187D" w:rsidP="00B04601">
      <w:pPr>
        <w:spacing w:line="240" w:lineRule="auto"/>
        <w:jc w:val="both"/>
      </w:pPr>
      <w:r w:rsidRPr="00EC5EF7">
        <w:t>La aplicación se realizará según las indicaciones del fabricante y el acabado requerido.</w:t>
      </w:r>
    </w:p>
    <w:p w14:paraId="68E8CB9E" w14:textId="77777777" w:rsidR="00A6187D" w:rsidRPr="00EC5EF7" w:rsidRDefault="00A6187D" w:rsidP="00B04601">
      <w:pPr>
        <w:spacing w:line="240" w:lineRule="auto"/>
        <w:jc w:val="both"/>
      </w:pPr>
      <w:r w:rsidRPr="00EC5EF7">
        <w:t>La superficie de aplicación estará nivelada y uniforme.</w:t>
      </w:r>
    </w:p>
    <w:p w14:paraId="45D85AEB" w14:textId="77777777" w:rsidR="00A6187D" w:rsidRPr="00EC5EF7" w:rsidRDefault="00A6187D" w:rsidP="00B04601">
      <w:pPr>
        <w:spacing w:line="240" w:lineRule="auto"/>
        <w:jc w:val="both"/>
      </w:pPr>
      <w:r w:rsidRPr="00EC5EF7">
        <w:t xml:space="preserve">La temperatura ambiente no será mayor de 28 </w:t>
      </w:r>
      <w:proofErr w:type="spellStart"/>
      <w:r w:rsidRPr="00EC5EF7">
        <w:t>ºC</w:t>
      </w:r>
      <w:proofErr w:type="spellEnd"/>
      <w:r w:rsidRPr="00EC5EF7">
        <w:t xml:space="preserve"> a la sombra ni menor de 12 </w:t>
      </w:r>
      <w:proofErr w:type="spellStart"/>
      <w:r w:rsidRPr="00EC5EF7">
        <w:t>ºC</w:t>
      </w:r>
      <w:proofErr w:type="spellEnd"/>
      <w:r w:rsidRPr="00EC5EF7">
        <w:t xml:space="preserve"> durante la aplicación del revestimiento. El soleamiento no incidirá directamente sobre el plano de aplicación. En tiempo lluvioso se suspenderá la aplicación cuando el paramento no esté protegido.</w:t>
      </w:r>
    </w:p>
    <w:p w14:paraId="1824C024" w14:textId="77777777" w:rsidR="00A6187D" w:rsidRPr="00EC5EF7" w:rsidRDefault="00A6187D" w:rsidP="00B04601">
      <w:pPr>
        <w:spacing w:line="240" w:lineRule="auto"/>
        <w:jc w:val="both"/>
      </w:pPr>
      <w:r w:rsidRPr="00EC5EF7">
        <w:t xml:space="preserve">Se dejarán transcurrir los tiempos de secado especificados por el fabricante. </w:t>
      </w:r>
      <w:proofErr w:type="gramStart"/>
      <w:r w:rsidRPr="00EC5EF7">
        <w:t>Asimismo</w:t>
      </w:r>
      <w:proofErr w:type="gramEnd"/>
      <w:r w:rsidRPr="00EC5EF7">
        <w:t xml:space="preserve"> se evitarán, en las zonas próximas a los paramentos en periodo de secado, la manipulación y trabajo con elementos que desprendan polvo o dejen partículas en suspensión.</w:t>
      </w:r>
    </w:p>
    <w:p w14:paraId="54EBE597" w14:textId="77777777" w:rsidR="00A6187D" w:rsidRPr="00EC5EF7" w:rsidRDefault="00A6187D" w:rsidP="00B04601">
      <w:pPr>
        <w:spacing w:line="240" w:lineRule="auto"/>
        <w:jc w:val="both"/>
      </w:pPr>
      <w:r w:rsidRPr="00EC5EF7">
        <w:rPr>
          <w:i/>
        </w:rPr>
        <w:t xml:space="preserve">Pintura al temple: </w:t>
      </w:r>
      <w:r w:rsidRPr="00EC5EF7">
        <w:t>se aplicará una mano de fondo con temple diluido, hasta la impregnación de los poros del ladrillo, yeso o cemento y una mano de acabado.</w:t>
      </w:r>
    </w:p>
    <w:p w14:paraId="78D3BAC0" w14:textId="77777777" w:rsidR="00A6187D" w:rsidRPr="00EC5EF7" w:rsidRDefault="00A6187D" w:rsidP="00B04601">
      <w:pPr>
        <w:spacing w:line="240" w:lineRule="auto"/>
        <w:jc w:val="both"/>
      </w:pPr>
      <w:r w:rsidRPr="00EC5EF7">
        <w:rPr>
          <w:i/>
        </w:rPr>
        <w:t xml:space="preserve">Pintura a la cal: </w:t>
      </w:r>
      <w:r w:rsidRPr="00EC5EF7">
        <w:t>se aplicará una mano de fondo con pintura a la cal diluida, hasta la impregnación de los poros del ladrillo o cemento y dos manos de acabado.</w:t>
      </w:r>
    </w:p>
    <w:p w14:paraId="6DB06357" w14:textId="77777777" w:rsidR="00A6187D" w:rsidRPr="00EC5EF7" w:rsidRDefault="00A6187D" w:rsidP="00B04601">
      <w:pPr>
        <w:spacing w:line="240" w:lineRule="auto"/>
        <w:jc w:val="both"/>
      </w:pPr>
      <w:r w:rsidRPr="00EC5EF7">
        <w:rPr>
          <w:i/>
        </w:rPr>
        <w:t xml:space="preserve">Pintura al silicato: </w:t>
      </w:r>
      <w:r w:rsidRPr="00EC5EF7">
        <w:t>se protegerán las carpinterías y vidrierías, dada la especial adherencia de este tipo de pintura y se aplicará una mano de fondo y otra de acabado.</w:t>
      </w:r>
    </w:p>
    <w:p w14:paraId="22DFE9BB" w14:textId="77777777" w:rsidR="00A6187D" w:rsidRPr="00EC5EF7" w:rsidRDefault="00A6187D" w:rsidP="00B04601">
      <w:pPr>
        <w:spacing w:line="240" w:lineRule="auto"/>
        <w:jc w:val="both"/>
      </w:pPr>
      <w:r w:rsidRPr="00EC5EF7">
        <w:rPr>
          <w:i/>
        </w:rPr>
        <w:t xml:space="preserve">Pintura al cemento: </w:t>
      </w:r>
      <w:r w:rsidRPr="00EC5EF7">
        <w:t>se preparará en obra y se aplicará en dos capas espaciadas no menos de 24 horas.</w:t>
      </w:r>
    </w:p>
    <w:p w14:paraId="03167EC8" w14:textId="77777777" w:rsidR="00A6187D" w:rsidRPr="00EC5EF7" w:rsidRDefault="00A6187D" w:rsidP="00B04601">
      <w:pPr>
        <w:spacing w:line="240" w:lineRule="auto"/>
        <w:jc w:val="both"/>
      </w:pPr>
      <w:r w:rsidRPr="00EC5EF7">
        <w:rPr>
          <w:i/>
        </w:rPr>
        <w:t>Pintura plástica, acrílica, vinílica</w:t>
      </w:r>
      <w:r w:rsidRPr="00EC5EF7">
        <w:t xml:space="preserve">: si es sobre ladrillo, yeso o cemento, se aplicará una mano de imprimación selladora y dos manos de acabado; si es sobre madera, se aplicará una mano de imprimación </w:t>
      </w:r>
      <w:proofErr w:type="spellStart"/>
      <w:r w:rsidRPr="00EC5EF7">
        <w:t>tapaporos</w:t>
      </w:r>
      <w:proofErr w:type="spellEnd"/>
      <w:r w:rsidRPr="00EC5EF7">
        <w:t>, un plastecido de vetas y golpes con posterior lijado y dos manos de acabado. Dentro de este tipo de pinturas también las hay monocapa, con gran poder de cubrición.</w:t>
      </w:r>
    </w:p>
    <w:p w14:paraId="110A7BF3" w14:textId="77777777" w:rsidR="00A6187D" w:rsidRPr="00EC5EF7" w:rsidRDefault="00A6187D" w:rsidP="00B04601">
      <w:pPr>
        <w:spacing w:line="240" w:lineRule="auto"/>
        <w:jc w:val="both"/>
      </w:pPr>
      <w:r w:rsidRPr="00EC5EF7">
        <w:rPr>
          <w:i/>
        </w:rPr>
        <w:t xml:space="preserve">Pintura al aceite: </w:t>
      </w:r>
      <w:r w:rsidRPr="00EC5EF7">
        <w:t>se aplicará una mano de imprimación con brocha y otra de acabado, espaciándolas un tiempo entre 24 y 48 horas.</w:t>
      </w:r>
    </w:p>
    <w:p w14:paraId="5A41E315" w14:textId="77777777" w:rsidR="00A6187D" w:rsidRPr="00EC5EF7" w:rsidRDefault="00A6187D" w:rsidP="00B04601">
      <w:pPr>
        <w:spacing w:line="240" w:lineRule="auto"/>
        <w:jc w:val="both"/>
      </w:pPr>
      <w:r w:rsidRPr="00EC5EF7">
        <w:rPr>
          <w:i/>
        </w:rPr>
        <w:t xml:space="preserve">Pintura al esmalte: </w:t>
      </w:r>
      <w:r w:rsidRPr="00EC5EF7">
        <w:t>previa imprimación del soporte se aplicará una mano de fondo con la misma pintura diluida en caso de que el soporte sea yeso, cemento o madera, o dos manos de acabado en caso de superficies metálicas.</w:t>
      </w:r>
    </w:p>
    <w:p w14:paraId="2CB18A40" w14:textId="77777777" w:rsidR="00A6187D" w:rsidRPr="00EC5EF7" w:rsidRDefault="00A6187D" w:rsidP="00B04601">
      <w:pPr>
        <w:spacing w:line="240" w:lineRule="auto"/>
        <w:jc w:val="both"/>
      </w:pPr>
      <w:r w:rsidRPr="00EC5EF7">
        <w:rPr>
          <w:i/>
        </w:rPr>
        <w:t xml:space="preserve">Pintura </w:t>
      </w:r>
      <w:proofErr w:type="spellStart"/>
      <w:r w:rsidRPr="00EC5EF7">
        <w:rPr>
          <w:i/>
        </w:rPr>
        <w:t>martelé</w:t>
      </w:r>
      <w:proofErr w:type="spellEnd"/>
      <w:r w:rsidRPr="00EC5EF7">
        <w:rPr>
          <w:i/>
        </w:rPr>
        <w:t xml:space="preserve"> o esmalte de aspecto </w:t>
      </w:r>
      <w:proofErr w:type="spellStart"/>
      <w:r w:rsidRPr="00EC5EF7">
        <w:rPr>
          <w:i/>
        </w:rPr>
        <w:t>martelado</w:t>
      </w:r>
      <w:proofErr w:type="spellEnd"/>
      <w:r w:rsidRPr="00EC5EF7">
        <w:t>: se aplicará una mano de imprimación anticorrosiva y una mano de acabado a pistola.</w:t>
      </w:r>
    </w:p>
    <w:p w14:paraId="32118920" w14:textId="77777777" w:rsidR="00A6187D" w:rsidRPr="00EC5EF7" w:rsidRDefault="00A6187D" w:rsidP="00B04601">
      <w:pPr>
        <w:spacing w:line="240" w:lineRule="auto"/>
        <w:jc w:val="both"/>
      </w:pPr>
      <w:r w:rsidRPr="00EC5EF7">
        <w:rPr>
          <w:i/>
        </w:rPr>
        <w:t xml:space="preserve">Laca </w:t>
      </w:r>
      <w:proofErr w:type="spellStart"/>
      <w:r w:rsidRPr="00EC5EF7">
        <w:rPr>
          <w:i/>
        </w:rPr>
        <w:t>nitrocelulósica</w:t>
      </w:r>
      <w:proofErr w:type="spellEnd"/>
      <w:r w:rsidRPr="00EC5EF7">
        <w:rPr>
          <w:i/>
        </w:rPr>
        <w:t xml:space="preserve">: </w:t>
      </w:r>
      <w:r w:rsidRPr="00EC5EF7">
        <w:t xml:space="preserve">en caso de que el soporte sea madera, se aplicará una mano de imprimación no grasa y en caso de superficies metálicas, una mano de imprimación antioxidante; a continuación, se aplicaran dos manos de acabado a pistola de laca </w:t>
      </w:r>
      <w:proofErr w:type="spellStart"/>
      <w:r w:rsidRPr="00EC5EF7">
        <w:t>nitrocelulósica</w:t>
      </w:r>
      <w:proofErr w:type="spellEnd"/>
      <w:r w:rsidRPr="00EC5EF7">
        <w:t>.</w:t>
      </w:r>
    </w:p>
    <w:p w14:paraId="65C65C3A" w14:textId="77777777" w:rsidR="00A6187D" w:rsidRPr="00EC5EF7" w:rsidRDefault="00A6187D" w:rsidP="00B04601">
      <w:pPr>
        <w:spacing w:line="240" w:lineRule="auto"/>
        <w:jc w:val="both"/>
      </w:pPr>
      <w:r w:rsidRPr="00EC5EF7">
        <w:rPr>
          <w:i/>
        </w:rPr>
        <w:t xml:space="preserve">Barniz hidrófugo de silicona: </w:t>
      </w:r>
      <w:r w:rsidRPr="00EC5EF7">
        <w:t>una vez limpio el soporte, se aplicará el número de manos recomendado por el fabricante.</w:t>
      </w:r>
    </w:p>
    <w:p w14:paraId="05CD017A" w14:textId="77777777" w:rsidR="00A6187D" w:rsidRPr="00EC5EF7" w:rsidRDefault="00A6187D" w:rsidP="00B04601">
      <w:pPr>
        <w:spacing w:line="240" w:lineRule="auto"/>
        <w:jc w:val="both"/>
      </w:pPr>
      <w:r w:rsidRPr="00EC5EF7">
        <w:rPr>
          <w:i/>
        </w:rPr>
        <w:t xml:space="preserve">Barniz graso o sintético: </w:t>
      </w:r>
      <w:r w:rsidRPr="00EC5EF7">
        <w:t>se dará una mano de fondo con barniz diluido y tras un lijado fino del soporte, se aplicarán dos manos de acabado.</w:t>
      </w:r>
    </w:p>
    <w:p w14:paraId="24BE6815" w14:textId="77777777" w:rsidR="00A6187D" w:rsidRPr="00EC5EF7" w:rsidRDefault="00A6187D" w:rsidP="00B04601">
      <w:pPr>
        <w:spacing w:line="240" w:lineRule="auto"/>
        <w:jc w:val="both"/>
        <w:rPr>
          <w:b/>
          <w:bCs/>
          <w:i/>
        </w:rPr>
      </w:pPr>
      <w:r w:rsidRPr="00EC5EF7">
        <w:rPr>
          <w:b/>
          <w:bCs/>
          <w:i/>
        </w:rPr>
        <w:t>Acabados</w:t>
      </w:r>
    </w:p>
    <w:p w14:paraId="37ABC166" w14:textId="77777777" w:rsidR="00A6187D" w:rsidRPr="00EC5EF7" w:rsidRDefault="00A6187D" w:rsidP="00B04601">
      <w:pPr>
        <w:spacing w:line="240" w:lineRule="auto"/>
        <w:jc w:val="both"/>
      </w:pPr>
      <w:r w:rsidRPr="00EC5EF7">
        <w:rPr>
          <w:i/>
        </w:rPr>
        <w:t xml:space="preserve">Pintura al cemento: </w:t>
      </w:r>
      <w:r w:rsidRPr="00EC5EF7">
        <w:t>se regarán las superficies pintadas dos o tres veces al día unas 12 horas después de su aplicación.</w:t>
      </w:r>
    </w:p>
    <w:p w14:paraId="532742BD" w14:textId="77777777" w:rsidR="00A6187D" w:rsidRPr="00EC5EF7" w:rsidRDefault="00A6187D" w:rsidP="00B04601">
      <w:pPr>
        <w:spacing w:line="240" w:lineRule="auto"/>
        <w:jc w:val="both"/>
      </w:pPr>
      <w:r w:rsidRPr="00EC5EF7">
        <w:rPr>
          <w:i/>
        </w:rPr>
        <w:t xml:space="preserve">Pintura al temple: </w:t>
      </w:r>
      <w:r w:rsidRPr="00EC5EF7">
        <w:t>podrá tener el acabado liso, picado mediante rodillo de picar o goteado mediante proyección a pistola de gotas de temple.</w:t>
      </w:r>
    </w:p>
    <w:p w14:paraId="243840F3" w14:textId="77777777" w:rsidR="00A6187D" w:rsidRPr="00EC5EF7" w:rsidRDefault="00A6187D" w:rsidP="00B04601">
      <w:pPr>
        <w:spacing w:line="240" w:lineRule="auto"/>
        <w:jc w:val="both"/>
        <w:rPr>
          <w:b/>
          <w:bCs/>
          <w:i/>
        </w:rPr>
      </w:pPr>
      <w:r w:rsidRPr="00EC5EF7">
        <w:rPr>
          <w:b/>
          <w:bCs/>
          <w:i/>
        </w:rPr>
        <w:t>Control y aceptación</w:t>
      </w:r>
    </w:p>
    <w:p w14:paraId="1D208086" w14:textId="77777777" w:rsidR="00A6187D" w:rsidRPr="00EC5EF7" w:rsidRDefault="00A6187D" w:rsidP="00B04601">
      <w:pPr>
        <w:spacing w:line="240" w:lineRule="auto"/>
        <w:jc w:val="both"/>
        <w:rPr>
          <w:i/>
        </w:rPr>
      </w:pPr>
      <w:r w:rsidRPr="00EC5EF7">
        <w:rPr>
          <w:i/>
        </w:rPr>
        <w:t>Controles durante la ejecución: puntos de observación.</w:t>
      </w:r>
    </w:p>
    <w:p w14:paraId="02EF4AC8" w14:textId="77777777" w:rsidR="00A6187D" w:rsidRPr="00EC5EF7" w:rsidRDefault="00A6187D" w:rsidP="00B04601">
      <w:pPr>
        <w:spacing w:line="240" w:lineRule="auto"/>
        <w:jc w:val="both"/>
      </w:pPr>
      <w:r w:rsidRPr="00EC5EF7">
        <w:lastRenderedPageBreak/>
        <w:t>Unidad y frecuencia de inspección: exteriores, una cada 300 m2. Interiores: una cada 4 viviendas o equivalente.</w:t>
      </w:r>
    </w:p>
    <w:p w14:paraId="311493AE" w14:textId="77777777" w:rsidR="00A6187D" w:rsidRPr="00EC5EF7" w:rsidRDefault="00A6187D" w:rsidP="00B04601">
      <w:pPr>
        <w:spacing w:line="240" w:lineRule="auto"/>
        <w:jc w:val="both"/>
      </w:pPr>
      <w:r w:rsidRPr="00EC5EF7">
        <w:rPr>
          <w:u w:val="single"/>
        </w:rPr>
        <w:t>Comprobación del soporte:</w:t>
      </w:r>
    </w:p>
    <w:p w14:paraId="7D723674" w14:textId="77777777" w:rsidR="00A6187D" w:rsidRPr="00EC5EF7" w:rsidRDefault="00A6187D" w:rsidP="00A6187D">
      <w:pPr>
        <w:numPr>
          <w:ilvl w:val="0"/>
          <w:numId w:val="38"/>
        </w:numPr>
        <w:spacing w:after="200" w:line="240" w:lineRule="auto"/>
        <w:jc w:val="both"/>
      </w:pPr>
      <w:r w:rsidRPr="00EC5EF7">
        <w:t>Madera: humedad según exposición (exterior o interior) y nudos.</w:t>
      </w:r>
    </w:p>
    <w:p w14:paraId="219FF27C" w14:textId="77777777" w:rsidR="00A6187D" w:rsidRPr="00EC5EF7" w:rsidRDefault="00A6187D" w:rsidP="00A6187D">
      <w:pPr>
        <w:numPr>
          <w:ilvl w:val="0"/>
          <w:numId w:val="38"/>
        </w:numPr>
        <w:spacing w:after="200" w:line="240" w:lineRule="auto"/>
        <w:jc w:val="both"/>
      </w:pPr>
      <w:r w:rsidRPr="00EC5EF7">
        <w:t>Ladrillo, yeso o cemento: humedad inferior al 7 % y ausencia de polvo, manchas o eflorescencias.</w:t>
      </w:r>
    </w:p>
    <w:p w14:paraId="102639B8" w14:textId="77777777" w:rsidR="00A6187D" w:rsidRPr="00EC5EF7" w:rsidRDefault="00A6187D" w:rsidP="00A6187D">
      <w:pPr>
        <w:numPr>
          <w:ilvl w:val="0"/>
          <w:numId w:val="38"/>
        </w:numPr>
        <w:spacing w:after="200" w:line="240" w:lineRule="auto"/>
        <w:jc w:val="both"/>
      </w:pPr>
      <w:r w:rsidRPr="00EC5EF7">
        <w:t>Hierro y acero: limpieza de suciedad y óxido.</w:t>
      </w:r>
    </w:p>
    <w:p w14:paraId="258103F0" w14:textId="77777777" w:rsidR="00A6187D" w:rsidRPr="00EC5EF7" w:rsidRDefault="00A6187D" w:rsidP="00A6187D">
      <w:pPr>
        <w:numPr>
          <w:ilvl w:val="0"/>
          <w:numId w:val="38"/>
        </w:numPr>
        <w:spacing w:after="200" w:line="240" w:lineRule="auto"/>
        <w:jc w:val="both"/>
      </w:pPr>
      <w:r w:rsidRPr="00EC5EF7">
        <w:t>Galvanizado y materiales no férreos: limpieza de suciedad y desengrasado de la superficie.</w:t>
      </w:r>
    </w:p>
    <w:p w14:paraId="6180DB96" w14:textId="77777777" w:rsidR="00A6187D" w:rsidRPr="00EC5EF7" w:rsidRDefault="00A6187D" w:rsidP="00B04601">
      <w:pPr>
        <w:spacing w:line="240" w:lineRule="auto"/>
        <w:jc w:val="both"/>
      </w:pPr>
      <w:r w:rsidRPr="00EC5EF7">
        <w:rPr>
          <w:u w:val="single"/>
        </w:rPr>
        <w:t>Ejecución:</w:t>
      </w:r>
    </w:p>
    <w:p w14:paraId="2774FBAF" w14:textId="77777777" w:rsidR="00A6187D" w:rsidRPr="00EC5EF7" w:rsidRDefault="00A6187D" w:rsidP="00A6187D">
      <w:pPr>
        <w:numPr>
          <w:ilvl w:val="0"/>
          <w:numId w:val="38"/>
        </w:numPr>
        <w:spacing w:after="200" w:line="240" w:lineRule="auto"/>
        <w:jc w:val="both"/>
      </w:pPr>
      <w:r w:rsidRPr="00EC5EF7">
        <w:t>Preparación del soporte: imprimación selladora, anticorrosiva, etc.</w:t>
      </w:r>
    </w:p>
    <w:p w14:paraId="4DE83B85" w14:textId="77777777" w:rsidR="00A6187D" w:rsidRPr="00EC5EF7" w:rsidRDefault="00A6187D" w:rsidP="00A6187D">
      <w:pPr>
        <w:numPr>
          <w:ilvl w:val="0"/>
          <w:numId w:val="38"/>
        </w:numPr>
        <w:spacing w:after="200" w:line="240" w:lineRule="auto"/>
        <w:jc w:val="both"/>
      </w:pPr>
      <w:r w:rsidRPr="00EC5EF7">
        <w:t>Pintado: número de manos.</w:t>
      </w:r>
      <w:r w:rsidRPr="00EC5EF7">
        <w:rPr>
          <w:u w:val="single"/>
        </w:rPr>
        <w:t xml:space="preserve"> Comprobación final:</w:t>
      </w:r>
    </w:p>
    <w:p w14:paraId="61403A13" w14:textId="77777777" w:rsidR="00A6187D" w:rsidRPr="00EC5EF7" w:rsidRDefault="00A6187D" w:rsidP="00A6187D">
      <w:pPr>
        <w:numPr>
          <w:ilvl w:val="0"/>
          <w:numId w:val="38"/>
        </w:numPr>
        <w:spacing w:after="200" w:line="240" w:lineRule="auto"/>
        <w:jc w:val="both"/>
      </w:pPr>
      <w:r w:rsidRPr="00EC5EF7">
        <w:t>Aspecto y color, desconchados, embolsamientos, falta de uniformidad, etc.</w:t>
      </w:r>
    </w:p>
    <w:p w14:paraId="7800E628" w14:textId="77777777" w:rsidR="00A6187D" w:rsidRPr="00EC5EF7" w:rsidRDefault="00A6187D" w:rsidP="00A6187D">
      <w:pPr>
        <w:pStyle w:val="Ttulo3"/>
        <w:numPr>
          <w:ilvl w:val="2"/>
          <w:numId w:val="0"/>
        </w:numPr>
        <w:spacing w:before="40" w:after="0" w:line="276" w:lineRule="auto"/>
        <w:ind w:left="720" w:hanging="720"/>
      </w:pPr>
      <w:bookmarkStart w:id="253" w:name="_Toc197445101"/>
      <w:r w:rsidRPr="00EC5EF7">
        <w:t>MEDICIÓN Y ABONO.</w:t>
      </w:r>
      <w:bookmarkEnd w:id="253"/>
    </w:p>
    <w:p w14:paraId="558A8504" w14:textId="77777777" w:rsidR="00A6187D" w:rsidRPr="00EC5EF7" w:rsidRDefault="00A6187D" w:rsidP="00B04601">
      <w:pPr>
        <w:spacing w:line="240" w:lineRule="auto"/>
        <w:jc w:val="both"/>
      </w:pPr>
      <w:r w:rsidRPr="00EC5EF7">
        <w:t>Metro cuadrado de superficie de revestimiento continuo con pintura o barniz, incluso preparación del soporte y de la pintura, mano de fondo y mano/s de acabado totalmente terminado, y limpieza final.</w:t>
      </w:r>
    </w:p>
    <w:p w14:paraId="3E1DC74A" w14:textId="77777777" w:rsidR="00A6187D" w:rsidRPr="00EC5EF7" w:rsidRDefault="00A6187D" w:rsidP="00B04601">
      <w:pPr>
        <w:spacing w:line="240" w:lineRule="auto"/>
        <w:jc w:val="both"/>
        <w:rPr>
          <w:b/>
        </w:rPr>
      </w:pPr>
      <w:r w:rsidRPr="00EC5EF7">
        <w:rPr>
          <w:b/>
        </w:rPr>
        <w:t>1.24.4.- MANTENIMIENTO.</w:t>
      </w:r>
    </w:p>
    <w:p w14:paraId="17733DBF" w14:textId="77777777" w:rsidR="00A6187D" w:rsidRPr="00EC5EF7" w:rsidRDefault="00A6187D" w:rsidP="00B04601">
      <w:pPr>
        <w:spacing w:line="240" w:lineRule="auto"/>
        <w:jc w:val="both"/>
        <w:rPr>
          <w:b/>
          <w:bCs/>
        </w:rPr>
      </w:pPr>
      <w:r w:rsidRPr="00EC5EF7">
        <w:rPr>
          <w:b/>
          <w:bCs/>
        </w:rPr>
        <w:t>Uso</w:t>
      </w:r>
    </w:p>
    <w:p w14:paraId="3B149663" w14:textId="77777777" w:rsidR="00A6187D" w:rsidRPr="00EC5EF7" w:rsidRDefault="00A6187D" w:rsidP="00B04601">
      <w:pPr>
        <w:spacing w:line="240" w:lineRule="auto"/>
        <w:jc w:val="both"/>
      </w:pPr>
      <w:r w:rsidRPr="00EC5EF7">
        <w:t>Se evitará el vertido sobre el revestimiento de agua procedente de limpieza, jardineras, etc., así como la humedad que pudiera afectar las propiedades de la pintura.</w:t>
      </w:r>
    </w:p>
    <w:p w14:paraId="1FDA312E" w14:textId="77777777" w:rsidR="00A6187D" w:rsidRPr="00EC5EF7" w:rsidRDefault="00A6187D" w:rsidP="00B04601">
      <w:pPr>
        <w:spacing w:line="240" w:lineRule="auto"/>
        <w:jc w:val="both"/>
      </w:pPr>
      <w:r w:rsidRPr="00EC5EF7">
        <w:t>En el caso de la pintura a la cal, se evitará la exposición a lluvia batiente.</w:t>
      </w:r>
    </w:p>
    <w:p w14:paraId="109D63B1" w14:textId="77777777" w:rsidR="00A6187D" w:rsidRPr="00EC5EF7" w:rsidRDefault="00A6187D" w:rsidP="00B04601">
      <w:pPr>
        <w:spacing w:line="240" w:lineRule="auto"/>
        <w:jc w:val="both"/>
      </w:pPr>
      <w:r w:rsidRPr="00EC5EF7">
        <w:t>En cualquier caso, se evitarán en lo posible golpes y rozaduras.</w:t>
      </w:r>
    </w:p>
    <w:p w14:paraId="010636B3" w14:textId="77777777" w:rsidR="00A6187D" w:rsidRPr="00EC5EF7" w:rsidRDefault="00A6187D" w:rsidP="00B04601">
      <w:pPr>
        <w:spacing w:line="240" w:lineRule="auto"/>
        <w:jc w:val="both"/>
        <w:rPr>
          <w:b/>
          <w:bCs/>
        </w:rPr>
      </w:pPr>
      <w:r w:rsidRPr="00EC5EF7">
        <w:rPr>
          <w:b/>
          <w:bCs/>
        </w:rPr>
        <w:t>Conservación</w:t>
      </w:r>
    </w:p>
    <w:p w14:paraId="666D29BF" w14:textId="77777777" w:rsidR="00A6187D" w:rsidRPr="00EC5EF7" w:rsidRDefault="00A6187D" w:rsidP="00B04601">
      <w:pPr>
        <w:spacing w:line="240" w:lineRule="auto"/>
        <w:jc w:val="both"/>
      </w:pPr>
      <w:r w:rsidRPr="00EC5EF7">
        <w:t>El periodo mínimo de revisión del estado de conservación de los distintos revestimientos será función del tipo de soporte, así como su situación de exposición, pudiendo seguir las recomendaciones de la norma NTE-RPP Pinturas.</w:t>
      </w:r>
    </w:p>
    <w:p w14:paraId="04E7717D" w14:textId="77777777" w:rsidR="00A6187D" w:rsidRPr="00EC5EF7" w:rsidRDefault="00A6187D" w:rsidP="00B04601">
      <w:pPr>
        <w:spacing w:line="240" w:lineRule="auto"/>
        <w:jc w:val="both"/>
      </w:pPr>
      <w:r w:rsidRPr="00EC5EF7">
        <w:t>La limpieza se llevará a cabo según el tipo de pintura:</w:t>
      </w:r>
    </w:p>
    <w:p w14:paraId="3DF972F8" w14:textId="77777777" w:rsidR="00A6187D" w:rsidRPr="00EC5EF7" w:rsidRDefault="00A6187D" w:rsidP="00A6187D">
      <w:pPr>
        <w:numPr>
          <w:ilvl w:val="0"/>
          <w:numId w:val="38"/>
        </w:numPr>
        <w:spacing w:after="200" w:line="240" w:lineRule="auto"/>
        <w:jc w:val="both"/>
      </w:pPr>
      <w:r w:rsidRPr="00EC5EF7">
        <w:t>Pinturas al temple y a la cal: se eliminará el polvo mediante trapos secos.</w:t>
      </w:r>
    </w:p>
    <w:p w14:paraId="25BC7487" w14:textId="77777777" w:rsidR="00A6187D" w:rsidRPr="00EC5EF7" w:rsidRDefault="00A6187D" w:rsidP="00A6187D">
      <w:pPr>
        <w:numPr>
          <w:ilvl w:val="0"/>
          <w:numId w:val="38"/>
        </w:numPr>
        <w:spacing w:after="200" w:line="240" w:lineRule="auto"/>
        <w:jc w:val="both"/>
      </w:pPr>
      <w:r w:rsidRPr="00EC5EF7">
        <w:t xml:space="preserve">Pinturas plásticas, al esmalte o </w:t>
      </w:r>
      <w:proofErr w:type="spellStart"/>
      <w:r w:rsidRPr="00EC5EF7">
        <w:t>martelé</w:t>
      </w:r>
      <w:proofErr w:type="spellEnd"/>
      <w:r w:rsidRPr="00EC5EF7">
        <w:t xml:space="preserve">, lacas </w:t>
      </w:r>
      <w:proofErr w:type="spellStart"/>
      <w:r w:rsidRPr="00EC5EF7">
        <w:t>nitrocelulósicas</w:t>
      </w:r>
      <w:proofErr w:type="spellEnd"/>
      <w:r w:rsidRPr="00EC5EF7">
        <w:t>, barnices grasos y sintéticos: su limpieza se realizará con esponjas humedecidas en agua jabonosa.</w:t>
      </w:r>
    </w:p>
    <w:p w14:paraId="49CF301D" w14:textId="77777777" w:rsidR="00A6187D" w:rsidRPr="00EC5EF7" w:rsidRDefault="00A6187D" w:rsidP="00B04601">
      <w:pPr>
        <w:spacing w:line="240" w:lineRule="auto"/>
        <w:jc w:val="both"/>
        <w:rPr>
          <w:b/>
          <w:bCs/>
        </w:rPr>
      </w:pPr>
      <w:r w:rsidRPr="00EC5EF7">
        <w:rPr>
          <w:b/>
          <w:bCs/>
        </w:rPr>
        <w:t>Reparación. Reposición</w:t>
      </w:r>
    </w:p>
    <w:p w14:paraId="2C75B6E8" w14:textId="77777777" w:rsidR="00A6187D" w:rsidRPr="00EC5EF7" w:rsidRDefault="00A6187D" w:rsidP="00B04601">
      <w:pPr>
        <w:spacing w:line="240" w:lineRule="auto"/>
        <w:jc w:val="both"/>
      </w:pPr>
      <w:r w:rsidRPr="00EC5EF7">
        <w:rPr>
          <w:i/>
        </w:rPr>
        <w:t>Pinturas al temple</w:t>
      </w:r>
      <w:r w:rsidRPr="00EC5EF7">
        <w:t>: previo humedecido del paramento mediante brocha, se rascará el revestimiento con espátula hasta su eliminación.</w:t>
      </w:r>
    </w:p>
    <w:p w14:paraId="3AF6AB1D" w14:textId="77777777" w:rsidR="00A6187D" w:rsidRPr="00EC5EF7" w:rsidRDefault="00A6187D" w:rsidP="00B04601">
      <w:pPr>
        <w:spacing w:line="240" w:lineRule="auto"/>
        <w:jc w:val="both"/>
      </w:pPr>
      <w:r w:rsidRPr="00EC5EF7">
        <w:rPr>
          <w:i/>
        </w:rPr>
        <w:t>Pinturas a la cal o al silicato</w:t>
      </w:r>
      <w:r w:rsidRPr="00EC5EF7">
        <w:t>: se recurrirá al empleo de cepillos de púas, rasquetas, etc.</w:t>
      </w:r>
    </w:p>
    <w:p w14:paraId="240F404B" w14:textId="77777777" w:rsidR="00A6187D" w:rsidRPr="00EC5EF7" w:rsidRDefault="00A6187D" w:rsidP="00B04601">
      <w:pPr>
        <w:spacing w:line="240" w:lineRule="auto"/>
        <w:jc w:val="both"/>
      </w:pPr>
      <w:r w:rsidRPr="00EC5EF7">
        <w:rPr>
          <w:i/>
        </w:rPr>
        <w:t>Pinturas plásticas</w:t>
      </w:r>
      <w:r w:rsidRPr="00EC5EF7">
        <w:t>: se conseguirá el reblandecimiento del revestimiento mediante la aplicación de cola vegetal, rascándose a continuación con espátula.</w:t>
      </w:r>
    </w:p>
    <w:p w14:paraId="78223F08" w14:textId="77777777" w:rsidR="00A6187D" w:rsidRPr="00EC5EF7" w:rsidRDefault="00A6187D" w:rsidP="00B04601">
      <w:pPr>
        <w:spacing w:line="240" w:lineRule="auto"/>
        <w:jc w:val="both"/>
      </w:pPr>
      <w:r w:rsidRPr="00EC5EF7">
        <w:rPr>
          <w:i/>
        </w:rPr>
        <w:t xml:space="preserve">Pinturas y barnices al aceite o sintéticos: </w:t>
      </w:r>
      <w:r w:rsidRPr="00EC5EF7">
        <w:t>se eliminarán con procedimientos mecánicos (lijado, acuchillado, etc.), quemado con llama, ataque químico o decapantes técnicos.</w:t>
      </w:r>
    </w:p>
    <w:p w14:paraId="54D9022D" w14:textId="77777777" w:rsidR="00A6187D" w:rsidRPr="00EC5EF7" w:rsidRDefault="00A6187D" w:rsidP="00B04601">
      <w:pPr>
        <w:spacing w:line="240" w:lineRule="auto"/>
        <w:jc w:val="both"/>
      </w:pPr>
      <w:r w:rsidRPr="00EC5EF7">
        <w:rPr>
          <w:i/>
        </w:rPr>
        <w:lastRenderedPageBreak/>
        <w:t xml:space="preserve">Pinturas de lacas </w:t>
      </w:r>
      <w:proofErr w:type="spellStart"/>
      <w:r w:rsidRPr="00EC5EF7">
        <w:rPr>
          <w:i/>
        </w:rPr>
        <w:t>nitrocelulósicas</w:t>
      </w:r>
      <w:proofErr w:type="spellEnd"/>
      <w:r w:rsidRPr="00EC5EF7">
        <w:rPr>
          <w:i/>
        </w:rPr>
        <w:t xml:space="preserve">: </w:t>
      </w:r>
      <w:r w:rsidRPr="00EC5EF7">
        <w:t>se rascarán con espátula previa aplicación de un disolvente.</w:t>
      </w:r>
    </w:p>
    <w:p w14:paraId="24356452" w14:textId="77777777" w:rsidR="00A6187D" w:rsidRPr="00EC5EF7" w:rsidRDefault="00A6187D" w:rsidP="00B04601">
      <w:pPr>
        <w:spacing w:line="240" w:lineRule="auto"/>
        <w:jc w:val="both"/>
      </w:pPr>
      <w:r w:rsidRPr="00EC5EF7">
        <w:rPr>
          <w:i/>
        </w:rPr>
        <w:t xml:space="preserve">Pintura al cemento: </w:t>
      </w:r>
      <w:r w:rsidRPr="00EC5EF7">
        <w:t>se eliminará la pintura mediante cepillo de púas o rasqueta.</w:t>
      </w:r>
    </w:p>
    <w:p w14:paraId="2F566DD0" w14:textId="77777777" w:rsidR="00A6187D" w:rsidRPr="00EC5EF7" w:rsidRDefault="00A6187D" w:rsidP="00B04601">
      <w:pPr>
        <w:spacing w:line="240" w:lineRule="auto"/>
        <w:jc w:val="both"/>
      </w:pPr>
      <w:r w:rsidRPr="00EC5EF7">
        <w:t>En cualquier caso, antes de la nueva aplicación del acabado, se dejará el soporte preparado como indica la especificación correspondiente.</w:t>
      </w:r>
    </w:p>
    <w:p w14:paraId="21BF9E1B" w14:textId="77777777" w:rsidR="00A6187D" w:rsidRDefault="00A6187D" w:rsidP="00B04601">
      <w:pPr>
        <w:spacing w:line="240" w:lineRule="auto"/>
        <w:jc w:val="both"/>
      </w:pPr>
      <w:r w:rsidRPr="00EC5EF7">
        <w:t>EI presente Pliego de Condiciones Técnicas Particulares para Obra Civil necesaria en la ejecución de las instalaciones industriales del presente proyecto es suscrito en prueba de conformidad por la Propiedad y el Contratista en cuadruplicado ejemplar, uno para cada una de las partes, el tercero para el Ingeniero-Director y el cuarto para el expediente del proyecto depositado en el Colegio Oficial de Ingenieros Industriales, el cual se conviene que hará fe de su contenido en caso de dudas o discrepancias.</w:t>
      </w:r>
    </w:p>
    <w:p w14:paraId="4F21279B" w14:textId="13AED1E8" w:rsidR="00A6187D" w:rsidRDefault="00A6187D" w:rsidP="00B04601">
      <w:pPr>
        <w:spacing w:line="240" w:lineRule="auto"/>
        <w:jc w:val="both"/>
      </w:pPr>
      <w:r>
        <w:t xml:space="preserve">En Vigo, a </w:t>
      </w:r>
      <w:r w:rsidR="00885F70" w:rsidRPr="00885F70">
        <w:rPr>
          <w:rFonts w:cstheme="minorHAnsi"/>
          <w:szCs w:val="24"/>
        </w:rPr>
        <w:t>7 de mayo de 2025</w:t>
      </w:r>
    </w:p>
    <w:p w14:paraId="45F94F2F" w14:textId="77777777" w:rsidR="00A6187D" w:rsidRDefault="00A6187D" w:rsidP="00B04601">
      <w:pPr>
        <w:spacing w:line="240" w:lineRule="auto"/>
        <w:jc w:val="both"/>
      </w:pPr>
    </w:p>
    <w:p w14:paraId="085F8ACE" w14:textId="77777777" w:rsidR="00A6187D" w:rsidRDefault="00A6187D" w:rsidP="00B04601">
      <w:pPr>
        <w:spacing w:line="240" w:lineRule="auto"/>
        <w:jc w:val="both"/>
      </w:pPr>
    </w:p>
    <w:p w14:paraId="545CB450" w14:textId="77777777" w:rsidR="00A6187D" w:rsidRDefault="00A6187D" w:rsidP="00B04601">
      <w:pPr>
        <w:spacing w:line="240" w:lineRule="auto"/>
        <w:jc w:val="both"/>
      </w:pPr>
    </w:p>
    <w:p w14:paraId="037E32BD" w14:textId="77777777" w:rsidR="00A6187D" w:rsidRDefault="00A6187D" w:rsidP="00B04601">
      <w:pPr>
        <w:spacing w:line="240" w:lineRule="auto"/>
        <w:jc w:val="both"/>
      </w:pPr>
    </w:p>
    <w:p w14:paraId="1B6D2FB0" w14:textId="77777777" w:rsidR="00A6187D" w:rsidRPr="00EC5EF7" w:rsidRDefault="00A6187D" w:rsidP="00B04601">
      <w:pPr>
        <w:spacing w:line="240" w:lineRule="auto"/>
        <w:jc w:val="both"/>
      </w:pPr>
      <w:r>
        <w:t>Fdo.: Cristina Iglesias Porras</w:t>
      </w:r>
      <w:r>
        <w:tab/>
        <w:t xml:space="preserve">        Fdo.: Pedro Rodríguez Viñas               Fdo.: Carlos Silva </w:t>
      </w:r>
      <w:proofErr w:type="spellStart"/>
      <w:r>
        <w:t>Sieira</w:t>
      </w:r>
      <w:proofErr w:type="spellEnd"/>
    </w:p>
    <w:p w14:paraId="7F580153" w14:textId="77777777" w:rsidR="00F44A5F" w:rsidRPr="00A6187D" w:rsidRDefault="00F44A5F">
      <w:pPr>
        <w:rPr>
          <w:sz w:val="24"/>
          <w:szCs w:val="24"/>
        </w:rPr>
      </w:pPr>
    </w:p>
    <w:sectPr w:rsidR="00F44A5F" w:rsidRPr="00A6187D" w:rsidSect="00881E06">
      <w:pgSz w:w="11906" w:h="16838"/>
      <w:pgMar w:top="851" w:right="851" w:bottom="85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2951A" w14:textId="77777777" w:rsidR="00604179" w:rsidRDefault="00604179" w:rsidP="00881E06">
      <w:pPr>
        <w:spacing w:after="0" w:line="240" w:lineRule="auto"/>
      </w:pPr>
      <w:r>
        <w:separator/>
      </w:r>
    </w:p>
  </w:endnote>
  <w:endnote w:type="continuationSeparator" w:id="0">
    <w:p w14:paraId="6DA7F376" w14:textId="77777777" w:rsidR="00604179" w:rsidRDefault="00604179" w:rsidP="00881E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Atkinson Hyperlegible">
    <w:altName w:val="Times New Roman"/>
    <w:charset w:val="00"/>
    <w:family w:val="auto"/>
    <w:pitch w:val="variable"/>
    <w:sig w:usb0="00000027" w:usb1="00000000" w:usb2="00000000" w:usb3="00000000" w:csb0="0000008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8495142"/>
      <w:docPartObj>
        <w:docPartGallery w:val="Page Numbers (Bottom of Page)"/>
        <w:docPartUnique/>
      </w:docPartObj>
    </w:sdtPr>
    <w:sdtContent>
      <w:p w14:paraId="275DF784" w14:textId="09D81F92" w:rsidR="008C46F8" w:rsidRDefault="008C46F8">
        <w:pPr>
          <w:pStyle w:val="Piedepgina"/>
          <w:jc w:val="right"/>
        </w:pPr>
        <w:r>
          <w:fldChar w:fldCharType="begin"/>
        </w:r>
        <w:r>
          <w:instrText>PAGE   \* MERGEFORMAT</w:instrText>
        </w:r>
        <w:r>
          <w:fldChar w:fldCharType="separate"/>
        </w:r>
        <w:r>
          <w:t>2</w:t>
        </w:r>
        <w:r>
          <w:fldChar w:fldCharType="end"/>
        </w:r>
      </w:p>
    </w:sdtContent>
  </w:sdt>
  <w:p w14:paraId="3C7A8025" w14:textId="7F8C652D" w:rsidR="00F6674A" w:rsidRPr="00372DCB" w:rsidRDefault="00F6674A" w:rsidP="00DD3050">
    <w:pPr>
      <w:tabs>
        <w:tab w:val="center" w:pos="4550"/>
        <w:tab w:val="left" w:pos="5818"/>
      </w:tabs>
      <w:ind w:right="-2"/>
      <w:jc w:val="right"/>
      <w:rPr>
        <w:sz w:val="18"/>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BFAA1" w14:textId="47DAC7FB" w:rsidR="008C46F8" w:rsidRDefault="008C46F8" w:rsidP="008C46F8">
    <w:pPr>
      <w:pStyle w:val="Piedepgina"/>
      <w:jc w:val="right"/>
    </w:pPr>
    <w:r>
      <w:t>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7925595"/>
      <w:docPartObj>
        <w:docPartGallery w:val="Page Numbers (Bottom of Page)"/>
        <w:docPartUnique/>
      </w:docPartObj>
    </w:sdtPr>
    <w:sdtContent>
      <w:p w14:paraId="2DC73067" w14:textId="04E2CAEE" w:rsidR="008C46F8" w:rsidRDefault="008C46F8">
        <w:pPr>
          <w:pStyle w:val="Piedepgina"/>
          <w:jc w:val="right"/>
        </w:pPr>
        <w:r>
          <w:fldChar w:fldCharType="begin"/>
        </w:r>
        <w:r>
          <w:instrText>PAGE   \* MERGEFORMAT</w:instrText>
        </w:r>
        <w:r>
          <w:fldChar w:fldCharType="separate"/>
        </w:r>
        <w:r>
          <w:t>2</w:t>
        </w:r>
        <w:r>
          <w:fldChar w:fldCharType="end"/>
        </w:r>
      </w:p>
    </w:sdtContent>
  </w:sdt>
  <w:p w14:paraId="5E8BBC6A" w14:textId="77777777" w:rsidR="008C46F8" w:rsidRPr="00372DCB" w:rsidRDefault="008C46F8" w:rsidP="00DD3050">
    <w:pPr>
      <w:tabs>
        <w:tab w:val="center" w:pos="4550"/>
        <w:tab w:val="left" w:pos="5818"/>
      </w:tabs>
      <w:ind w:right="-2"/>
      <w:jc w:val="right"/>
      <w:rPr>
        <w:sz w:val="18"/>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9DAB2" w14:textId="77777777" w:rsidR="00604179" w:rsidRDefault="00604179" w:rsidP="00881E06">
      <w:pPr>
        <w:spacing w:after="0" w:line="240" w:lineRule="auto"/>
      </w:pPr>
      <w:r>
        <w:separator/>
      </w:r>
    </w:p>
  </w:footnote>
  <w:footnote w:type="continuationSeparator" w:id="0">
    <w:p w14:paraId="25B87909" w14:textId="77777777" w:rsidR="00604179" w:rsidRDefault="00604179" w:rsidP="00881E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6A84F" w14:textId="0DCE5439" w:rsidR="008C46F8" w:rsidRDefault="008C46F8">
    <w:pPr>
      <w:pStyle w:val="Encabezado"/>
      <w:jc w:val="right"/>
    </w:pPr>
  </w:p>
  <w:p w14:paraId="593567B5" w14:textId="44B44391" w:rsidR="00F6674A" w:rsidRPr="00372DCB" w:rsidRDefault="00F6674A" w:rsidP="00370BE9">
    <w:pPr>
      <w:pStyle w:val="Encabezado"/>
      <w:jc w:val="center"/>
      <w:rPr>
        <w:sz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DFA55" w14:textId="77777777" w:rsidR="008C46F8" w:rsidRPr="005266F8" w:rsidRDefault="008C46F8" w:rsidP="005266F8">
    <w:pPr>
      <w:pBdr>
        <w:bottom w:val="single" w:sz="4" w:space="1" w:color="auto"/>
      </w:pBdr>
      <w:tabs>
        <w:tab w:val="center" w:pos="4252"/>
        <w:tab w:val="right" w:pos="9080"/>
      </w:tabs>
      <w:spacing w:after="0"/>
    </w:pPr>
    <w:r w:rsidRPr="005266F8">
      <w:rPr>
        <w:sz w:val="20"/>
      </w:rPr>
      <w:t xml:space="preserve">Pliego de cláusulas administrativas </w:t>
    </w:r>
  </w:p>
  <w:p w14:paraId="55997860" w14:textId="77777777" w:rsidR="008C46F8" w:rsidRPr="005266F8" w:rsidRDefault="008C46F8" w:rsidP="005266F8">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C107F" w14:textId="77777777" w:rsidR="008C46F8" w:rsidRPr="005266F8" w:rsidRDefault="008C46F8" w:rsidP="005266F8">
    <w:pPr>
      <w:pBdr>
        <w:bottom w:val="single" w:sz="4" w:space="1" w:color="auto"/>
      </w:pBdr>
      <w:tabs>
        <w:tab w:val="center" w:pos="4252"/>
        <w:tab w:val="right" w:pos="9080"/>
      </w:tabs>
      <w:spacing w:after="0"/>
      <w:jc w:val="right"/>
    </w:pPr>
    <w:r w:rsidRPr="005266F8">
      <w:rPr>
        <w:sz w:val="20"/>
      </w:rPr>
      <w:t xml:space="preserve">Pliego de cláusulas administrativas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767B"/>
    <w:multiLevelType w:val="hybridMultilevel"/>
    <w:tmpl w:val="524ED0F6"/>
    <w:lvl w:ilvl="0" w:tplc="FF12EA46">
      <w:start w:val="1"/>
      <w:numFmt w:val="bullet"/>
      <w:lvlText w:val=""/>
      <w:lvlJc w:val="left"/>
      <w:pPr>
        <w:ind w:left="8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0AEE954">
      <w:start w:val="1"/>
      <w:numFmt w:val="bullet"/>
      <w:lvlText w:val="o"/>
      <w:lvlJc w:val="left"/>
      <w:pPr>
        <w:ind w:left="15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E60F77A">
      <w:start w:val="1"/>
      <w:numFmt w:val="bullet"/>
      <w:lvlText w:val="▪"/>
      <w:lvlJc w:val="left"/>
      <w:pPr>
        <w:ind w:left="22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D44F828">
      <w:start w:val="1"/>
      <w:numFmt w:val="bullet"/>
      <w:lvlText w:val="•"/>
      <w:lvlJc w:val="left"/>
      <w:pPr>
        <w:ind w:left="29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5AABB32">
      <w:start w:val="1"/>
      <w:numFmt w:val="bullet"/>
      <w:lvlText w:val="o"/>
      <w:lvlJc w:val="left"/>
      <w:pPr>
        <w:ind w:left="36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5DC02D2">
      <w:start w:val="1"/>
      <w:numFmt w:val="bullet"/>
      <w:lvlText w:val="▪"/>
      <w:lvlJc w:val="left"/>
      <w:pPr>
        <w:ind w:left="438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5C403AA">
      <w:start w:val="1"/>
      <w:numFmt w:val="bullet"/>
      <w:lvlText w:val="•"/>
      <w:lvlJc w:val="left"/>
      <w:pPr>
        <w:ind w:left="51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A8A9DA0">
      <w:start w:val="1"/>
      <w:numFmt w:val="bullet"/>
      <w:lvlText w:val="o"/>
      <w:lvlJc w:val="left"/>
      <w:pPr>
        <w:ind w:left="58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5624B60">
      <w:start w:val="1"/>
      <w:numFmt w:val="bullet"/>
      <w:lvlText w:val="▪"/>
      <w:lvlJc w:val="left"/>
      <w:pPr>
        <w:ind w:left="65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A2061D"/>
    <w:multiLevelType w:val="hybridMultilevel"/>
    <w:tmpl w:val="4C9C5CE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57A597F"/>
    <w:multiLevelType w:val="hybridMultilevel"/>
    <w:tmpl w:val="6908B7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7306E00"/>
    <w:multiLevelType w:val="hybridMultilevel"/>
    <w:tmpl w:val="A7BC42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8392FBB"/>
    <w:multiLevelType w:val="hybridMultilevel"/>
    <w:tmpl w:val="9DA4365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8FC4EFE"/>
    <w:multiLevelType w:val="hybridMultilevel"/>
    <w:tmpl w:val="649C371E"/>
    <w:lvl w:ilvl="0" w:tplc="A84E3EB4">
      <w:start w:val="1"/>
      <w:numFmt w:val="lowerLetter"/>
      <w:lvlText w:val="%1)"/>
      <w:lvlJc w:val="left"/>
      <w:pPr>
        <w:ind w:left="80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094E2BFF"/>
    <w:multiLevelType w:val="hybridMultilevel"/>
    <w:tmpl w:val="33FA5DB6"/>
    <w:lvl w:ilvl="0" w:tplc="8FF42992">
      <w:start w:val="1"/>
      <w:numFmt w:val="low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7A805E">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E4DC3E">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54F112">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38CB9C">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6C8F6C">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EEFDDC">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A6071C8">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5E9E5E">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9D26BBC"/>
    <w:multiLevelType w:val="hybridMultilevel"/>
    <w:tmpl w:val="CBF88D20"/>
    <w:lvl w:ilvl="0" w:tplc="7A08F15E">
      <w:start w:val="1"/>
      <w:numFmt w:val="decimal"/>
      <w:lvlText w:val="%1."/>
      <w:lvlJc w:val="left"/>
      <w:pPr>
        <w:ind w:left="1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B0EF2E8">
      <w:start w:val="1"/>
      <w:numFmt w:val="lowerLetter"/>
      <w:lvlText w:val="%2"/>
      <w:lvlJc w:val="left"/>
      <w:pPr>
        <w:ind w:left="12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634B29E">
      <w:start w:val="1"/>
      <w:numFmt w:val="lowerRoman"/>
      <w:lvlText w:val="%3"/>
      <w:lvlJc w:val="left"/>
      <w:pPr>
        <w:ind w:left="19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638BA62">
      <w:start w:val="1"/>
      <w:numFmt w:val="decimal"/>
      <w:lvlText w:val="%4"/>
      <w:lvlJc w:val="left"/>
      <w:pPr>
        <w:ind w:left="26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87C994C">
      <w:start w:val="1"/>
      <w:numFmt w:val="lowerLetter"/>
      <w:lvlText w:val="%5"/>
      <w:lvlJc w:val="left"/>
      <w:pPr>
        <w:ind w:left="3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852082C">
      <w:start w:val="1"/>
      <w:numFmt w:val="lowerRoman"/>
      <w:lvlText w:val="%6"/>
      <w:lvlJc w:val="left"/>
      <w:pPr>
        <w:ind w:left="4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39E9F8C">
      <w:start w:val="1"/>
      <w:numFmt w:val="decimal"/>
      <w:lvlText w:val="%7"/>
      <w:lvlJc w:val="left"/>
      <w:pPr>
        <w:ind w:left="4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09E8DEA">
      <w:start w:val="1"/>
      <w:numFmt w:val="lowerLetter"/>
      <w:lvlText w:val="%8"/>
      <w:lvlJc w:val="left"/>
      <w:pPr>
        <w:ind w:left="5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9F2BE3E">
      <w:start w:val="1"/>
      <w:numFmt w:val="lowerRoman"/>
      <w:lvlText w:val="%9"/>
      <w:lvlJc w:val="left"/>
      <w:pPr>
        <w:ind w:left="6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AB451DF"/>
    <w:multiLevelType w:val="hybridMultilevel"/>
    <w:tmpl w:val="3132A678"/>
    <w:lvl w:ilvl="0" w:tplc="A84E3EB4">
      <w:start w:val="1"/>
      <w:numFmt w:val="lowerLetter"/>
      <w:lvlText w:val="%1)"/>
      <w:lvlJc w:val="left"/>
      <w:pPr>
        <w:ind w:left="815" w:hanging="360"/>
      </w:pPr>
      <w:rPr>
        <w:rFonts w:hint="default"/>
      </w:rPr>
    </w:lvl>
    <w:lvl w:ilvl="1" w:tplc="0C0A0019" w:tentative="1">
      <w:start w:val="1"/>
      <w:numFmt w:val="lowerLetter"/>
      <w:lvlText w:val="%2."/>
      <w:lvlJc w:val="left"/>
      <w:pPr>
        <w:ind w:left="1455" w:hanging="360"/>
      </w:pPr>
    </w:lvl>
    <w:lvl w:ilvl="2" w:tplc="0C0A001B" w:tentative="1">
      <w:start w:val="1"/>
      <w:numFmt w:val="lowerRoman"/>
      <w:lvlText w:val="%3."/>
      <w:lvlJc w:val="right"/>
      <w:pPr>
        <w:ind w:left="2175" w:hanging="180"/>
      </w:pPr>
    </w:lvl>
    <w:lvl w:ilvl="3" w:tplc="0C0A000F" w:tentative="1">
      <w:start w:val="1"/>
      <w:numFmt w:val="decimal"/>
      <w:lvlText w:val="%4."/>
      <w:lvlJc w:val="left"/>
      <w:pPr>
        <w:ind w:left="2895" w:hanging="360"/>
      </w:pPr>
    </w:lvl>
    <w:lvl w:ilvl="4" w:tplc="0C0A0019" w:tentative="1">
      <w:start w:val="1"/>
      <w:numFmt w:val="lowerLetter"/>
      <w:lvlText w:val="%5."/>
      <w:lvlJc w:val="left"/>
      <w:pPr>
        <w:ind w:left="3615" w:hanging="360"/>
      </w:pPr>
    </w:lvl>
    <w:lvl w:ilvl="5" w:tplc="0C0A001B" w:tentative="1">
      <w:start w:val="1"/>
      <w:numFmt w:val="lowerRoman"/>
      <w:lvlText w:val="%6."/>
      <w:lvlJc w:val="right"/>
      <w:pPr>
        <w:ind w:left="4335" w:hanging="180"/>
      </w:pPr>
    </w:lvl>
    <w:lvl w:ilvl="6" w:tplc="0C0A000F" w:tentative="1">
      <w:start w:val="1"/>
      <w:numFmt w:val="decimal"/>
      <w:lvlText w:val="%7."/>
      <w:lvlJc w:val="left"/>
      <w:pPr>
        <w:ind w:left="5055" w:hanging="360"/>
      </w:pPr>
    </w:lvl>
    <w:lvl w:ilvl="7" w:tplc="0C0A0019" w:tentative="1">
      <w:start w:val="1"/>
      <w:numFmt w:val="lowerLetter"/>
      <w:lvlText w:val="%8."/>
      <w:lvlJc w:val="left"/>
      <w:pPr>
        <w:ind w:left="5775" w:hanging="360"/>
      </w:pPr>
    </w:lvl>
    <w:lvl w:ilvl="8" w:tplc="0C0A001B" w:tentative="1">
      <w:start w:val="1"/>
      <w:numFmt w:val="lowerRoman"/>
      <w:lvlText w:val="%9."/>
      <w:lvlJc w:val="right"/>
      <w:pPr>
        <w:ind w:left="6495" w:hanging="180"/>
      </w:pPr>
    </w:lvl>
  </w:abstractNum>
  <w:abstractNum w:abstractNumId="9" w15:restartNumberingAfterBreak="0">
    <w:nsid w:val="0BC0667D"/>
    <w:multiLevelType w:val="hybridMultilevel"/>
    <w:tmpl w:val="2F5C617E"/>
    <w:lvl w:ilvl="0" w:tplc="A84E3EB4">
      <w:start w:val="1"/>
      <w:numFmt w:val="lowerLetter"/>
      <w:lvlText w:val="%1)"/>
      <w:lvlJc w:val="left"/>
      <w:pPr>
        <w:ind w:left="80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0CD029B2"/>
    <w:multiLevelType w:val="hybridMultilevel"/>
    <w:tmpl w:val="B8A4141A"/>
    <w:lvl w:ilvl="0" w:tplc="0C0A0019">
      <w:start w:val="1"/>
      <w:numFmt w:val="lowerLetter"/>
      <w:lvlText w:val="%1."/>
      <w:lvlJc w:val="left"/>
      <w:pPr>
        <w:ind w:left="1551" w:hanging="360"/>
      </w:pPr>
    </w:lvl>
    <w:lvl w:ilvl="1" w:tplc="0C0A0019" w:tentative="1">
      <w:start w:val="1"/>
      <w:numFmt w:val="lowerLetter"/>
      <w:lvlText w:val="%2."/>
      <w:lvlJc w:val="left"/>
      <w:pPr>
        <w:ind w:left="2271" w:hanging="360"/>
      </w:pPr>
    </w:lvl>
    <w:lvl w:ilvl="2" w:tplc="0C0A001B" w:tentative="1">
      <w:start w:val="1"/>
      <w:numFmt w:val="lowerRoman"/>
      <w:lvlText w:val="%3."/>
      <w:lvlJc w:val="right"/>
      <w:pPr>
        <w:ind w:left="2991" w:hanging="180"/>
      </w:pPr>
    </w:lvl>
    <w:lvl w:ilvl="3" w:tplc="0C0A000F" w:tentative="1">
      <w:start w:val="1"/>
      <w:numFmt w:val="decimal"/>
      <w:lvlText w:val="%4."/>
      <w:lvlJc w:val="left"/>
      <w:pPr>
        <w:ind w:left="3711" w:hanging="360"/>
      </w:pPr>
    </w:lvl>
    <w:lvl w:ilvl="4" w:tplc="0C0A0019" w:tentative="1">
      <w:start w:val="1"/>
      <w:numFmt w:val="lowerLetter"/>
      <w:lvlText w:val="%5."/>
      <w:lvlJc w:val="left"/>
      <w:pPr>
        <w:ind w:left="4431" w:hanging="360"/>
      </w:pPr>
    </w:lvl>
    <w:lvl w:ilvl="5" w:tplc="0C0A001B" w:tentative="1">
      <w:start w:val="1"/>
      <w:numFmt w:val="lowerRoman"/>
      <w:lvlText w:val="%6."/>
      <w:lvlJc w:val="right"/>
      <w:pPr>
        <w:ind w:left="5151" w:hanging="180"/>
      </w:pPr>
    </w:lvl>
    <w:lvl w:ilvl="6" w:tplc="0C0A000F" w:tentative="1">
      <w:start w:val="1"/>
      <w:numFmt w:val="decimal"/>
      <w:lvlText w:val="%7."/>
      <w:lvlJc w:val="left"/>
      <w:pPr>
        <w:ind w:left="5871" w:hanging="360"/>
      </w:pPr>
    </w:lvl>
    <w:lvl w:ilvl="7" w:tplc="0C0A0019" w:tentative="1">
      <w:start w:val="1"/>
      <w:numFmt w:val="lowerLetter"/>
      <w:lvlText w:val="%8."/>
      <w:lvlJc w:val="left"/>
      <w:pPr>
        <w:ind w:left="6591" w:hanging="360"/>
      </w:pPr>
    </w:lvl>
    <w:lvl w:ilvl="8" w:tplc="0C0A001B" w:tentative="1">
      <w:start w:val="1"/>
      <w:numFmt w:val="lowerRoman"/>
      <w:lvlText w:val="%9."/>
      <w:lvlJc w:val="right"/>
      <w:pPr>
        <w:ind w:left="7311" w:hanging="180"/>
      </w:pPr>
    </w:lvl>
  </w:abstractNum>
  <w:abstractNum w:abstractNumId="11" w15:restartNumberingAfterBreak="0">
    <w:nsid w:val="0D4E2708"/>
    <w:multiLevelType w:val="hybridMultilevel"/>
    <w:tmpl w:val="169CB622"/>
    <w:lvl w:ilvl="0" w:tplc="0C0A000F">
      <w:start w:val="1"/>
      <w:numFmt w:val="decimal"/>
      <w:lvlText w:val="%1."/>
      <w:lvlJc w:val="left"/>
      <w:pPr>
        <w:ind w:left="832" w:hanging="360"/>
      </w:pPr>
    </w:lvl>
    <w:lvl w:ilvl="1" w:tplc="0C0A0019" w:tentative="1">
      <w:start w:val="1"/>
      <w:numFmt w:val="lowerLetter"/>
      <w:lvlText w:val="%2."/>
      <w:lvlJc w:val="left"/>
      <w:pPr>
        <w:ind w:left="1552" w:hanging="360"/>
      </w:pPr>
    </w:lvl>
    <w:lvl w:ilvl="2" w:tplc="0C0A001B" w:tentative="1">
      <w:start w:val="1"/>
      <w:numFmt w:val="lowerRoman"/>
      <w:lvlText w:val="%3."/>
      <w:lvlJc w:val="right"/>
      <w:pPr>
        <w:ind w:left="2272" w:hanging="180"/>
      </w:pPr>
    </w:lvl>
    <w:lvl w:ilvl="3" w:tplc="0C0A000F" w:tentative="1">
      <w:start w:val="1"/>
      <w:numFmt w:val="decimal"/>
      <w:lvlText w:val="%4."/>
      <w:lvlJc w:val="left"/>
      <w:pPr>
        <w:ind w:left="2992" w:hanging="360"/>
      </w:pPr>
    </w:lvl>
    <w:lvl w:ilvl="4" w:tplc="0C0A0019" w:tentative="1">
      <w:start w:val="1"/>
      <w:numFmt w:val="lowerLetter"/>
      <w:lvlText w:val="%5."/>
      <w:lvlJc w:val="left"/>
      <w:pPr>
        <w:ind w:left="3712" w:hanging="360"/>
      </w:pPr>
    </w:lvl>
    <w:lvl w:ilvl="5" w:tplc="0C0A001B" w:tentative="1">
      <w:start w:val="1"/>
      <w:numFmt w:val="lowerRoman"/>
      <w:lvlText w:val="%6."/>
      <w:lvlJc w:val="right"/>
      <w:pPr>
        <w:ind w:left="4432" w:hanging="180"/>
      </w:pPr>
    </w:lvl>
    <w:lvl w:ilvl="6" w:tplc="0C0A000F" w:tentative="1">
      <w:start w:val="1"/>
      <w:numFmt w:val="decimal"/>
      <w:lvlText w:val="%7."/>
      <w:lvlJc w:val="left"/>
      <w:pPr>
        <w:ind w:left="5152" w:hanging="360"/>
      </w:pPr>
    </w:lvl>
    <w:lvl w:ilvl="7" w:tplc="0C0A0019" w:tentative="1">
      <w:start w:val="1"/>
      <w:numFmt w:val="lowerLetter"/>
      <w:lvlText w:val="%8."/>
      <w:lvlJc w:val="left"/>
      <w:pPr>
        <w:ind w:left="5872" w:hanging="360"/>
      </w:pPr>
    </w:lvl>
    <w:lvl w:ilvl="8" w:tplc="0C0A001B" w:tentative="1">
      <w:start w:val="1"/>
      <w:numFmt w:val="lowerRoman"/>
      <w:lvlText w:val="%9."/>
      <w:lvlJc w:val="right"/>
      <w:pPr>
        <w:ind w:left="6592" w:hanging="180"/>
      </w:pPr>
    </w:lvl>
  </w:abstractNum>
  <w:abstractNum w:abstractNumId="12" w15:restartNumberingAfterBreak="0">
    <w:nsid w:val="0E836CA0"/>
    <w:multiLevelType w:val="hybridMultilevel"/>
    <w:tmpl w:val="20388422"/>
    <w:lvl w:ilvl="0" w:tplc="6E32FA1E">
      <w:start w:val="1"/>
      <w:numFmt w:val="low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44D43C">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5449C0">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ACAACC">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A668C0">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AC223C">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DC4408">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6C4564">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A21758">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841352"/>
    <w:multiLevelType w:val="hybridMultilevel"/>
    <w:tmpl w:val="A6CA0C0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0FC64DE7"/>
    <w:multiLevelType w:val="hybridMultilevel"/>
    <w:tmpl w:val="DAAEC74C"/>
    <w:lvl w:ilvl="0" w:tplc="0C0A0017">
      <w:start w:val="1"/>
      <w:numFmt w:val="lowerLetter"/>
      <w:lvlText w:val="%1)"/>
      <w:lvlJc w:val="left"/>
      <w:pPr>
        <w:ind w:left="1160" w:hanging="360"/>
      </w:pPr>
    </w:lvl>
    <w:lvl w:ilvl="1" w:tplc="0C0A0019" w:tentative="1">
      <w:start w:val="1"/>
      <w:numFmt w:val="lowerLetter"/>
      <w:lvlText w:val="%2."/>
      <w:lvlJc w:val="left"/>
      <w:pPr>
        <w:ind w:left="1880" w:hanging="360"/>
      </w:pPr>
    </w:lvl>
    <w:lvl w:ilvl="2" w:tplc="0C0A001B" w:tentative="1">
      <w:start w:val="1"/>
      <w:numFmt w:val="lowerRoman"/>
      <w:lvlText w:val="%3."/>
      <w:lvlJc w:val="right"/>
      <w:pPr>
        <w:ind w:left="2600" w:hanging="180"/>
      </w:pPr>
    </w:lvl>
    <w:lvl w:ilvl="3" w:tplc="0C0A000F" w:tentative="1">
      <w:start w:val="1"/>
      <w:numFmt w:val="decimal"/>
      <w:lvlText w:val="%4."/>
      <w:lvlJc w:val="left"/>
      <w:pPr>
        <w:ind w:left="3320" w:hanging="360"/>
      </w:pPr>
    </w:lvl>
    <w:lvl w:ilvl="4" w:tplc="0C0A0019" w:tentative="1">
      <w:start w:val="1"/>
      <w:numFmt w:val="lowerLetter"/>
      <w:lvlText w:val="%5."/>
      <w:lvlJc w:val="left"/>
      <w:pPr>
        <w:ind w:left="4040" w:hanging="360"/>
      </w:pPr>
    </w:lvl>
    <w:lvl w:ilvl="5" w:tplc="0C0A001B" w:tentative="1">
      <w:start w:val="1"/>
      <w:numFmt w:val="lowerRoman"/>
      <w:lvlText w:val="%6."/>
      <w:lvlJc w:val="right"/>
      <w:pPr>
        <w:ind w:left="4760" w:hanging="180"/>
      </w:pPr>
    </w:lvl>
    <w:lvl w:ilvl="6" w:tplc="0C0A000F" w:tentative="1">
      <w:start w:val="1"/>
      <w:numFmt w:val="decimal"/>
      <w:lvlText w:val="%7."/>
      <w:lvlJc w:val="left"/>
      <w:pPr>
        <w:ind w:left="5480" w:hanging="360"/>
      </w:pPr>
    </w:lvl>
    <w:lvl w:ilvl="7" w:tplc="0C0A0019" w:tentative="1">
      <w:start w:val="1"/>
      <w:numFmt w:val="lowerLetter"/>
      <w:lvlText w:val="%8."/>
      <w:lvlJc w:val="left"/>
      <w:pPr>
        <w:ind w:left="6200" w:hanging="360"/>
      </w:pPr>
    </w:lvl>
    <w:lvl w:ilvl="8" w:tplc="0C0A001B" w:tentative="1">
      <w:start w:val="1"/>
      <w:numFmt w:val="lowerRoman"/>
      <w:lvlText w:val="%9."/>
      <w:lvlJc w:val="right"/>
      <w:pPr>
        <w:ind w:left="6920" w:hanging="180"/>
      </w:pPr>
    </w:lvl>
  </w:abstractNum>
  <w:abstractNum w:abstractNumId="15" w15:restartNumberingAfterBreak="0">
    <w:nsid w:val="10926B25"/>
    <w:multiLevelType w:val="hybridMultilevel"/>
    <w:tmpl w:val="73EA6B4A"/>
    <w:lvl w:ilvl="0" w:tplc="3CE20792">
      <w:start w:val="1"/>
      <w:numFmt w:val="ordin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14715B97"/>
    <w:multiLevelType w:val="hybridMultilevel"/>
    <w:tmpl w:val="0D40A80A"/>
    <w:lvl w:ilvl="0" w:tplc="0C0A0017">
      <w:start w:val="1"/>
      <w:numFmt w:val="lowerLetter"/>
      <w:lvlText w:val="%1)"/>
      <w:lvlJc w:val="left"/>
      <w:pPr>
        <w:ind w:left="1095" w:hanging="360"/>
      </w:pPr>
    </w:lvl>
    <w:lvl w:ilvl="1" w:tplc="0C0A0019" w:tentative="1">
      <w:start w:val="1"/>
      <w:numFmt w:val="lowerLetter"/>
      <w:lvlText w:val="%2."/>
      <w:lvlJc w:val="left"/>
      <w:pPr>
        <w:ind w:left="1815" w:hanging="360"/>
      </w:pPr>
    </w:lvl>
    <w:lvl w:ilvl="2" w:tplc="0C0A001B" w:tentative="1">
      <w:start w:val="1"/>
      <w:numFmt w:val="lowerRoman"/>
      <w:lvlText w:val="%3."/>
      <w:lvlJc w:val="right"/>
      <w:pPr>
        <w:ind w:left="2535" w:hanging="180"/>
      </w:pPr>
    </w:lvl>
    <w:lvl w:ilvl="3" w:tplc="0C0A000F" w:tentative="1">
      <w:start w:val="1"/>
      <w:numFmt w:val="decimal"/>
      <w:lvlText w:val="%4."/>
      <w:lvlJc w:val="left"/>
      <w:pPr>
        <w:ind w:left="3255" w:hanging="360"/>
      </w:pPr>
    </w:lvl>
    <w:lvl w:ilvl="4" w:tplc="0C0A0019" w:tentative="1">
      <w:start w:val="1"/>
      <w:numFmt w:val="lowerLetter"/>
      <w:lvlText w:val="%5."/>
      <w:lvlJc w:val="left"/>
      <w:pPr>
        <w:ind w:left="3975" w:hanging="360"/>
      </w:pPr>
    </w:lvl>
    <w:lvl w:ilvl="5" w:tplc="0C0A001B" w:tentative="1">
      <w:start w:val="1"/>
      <w:numFmt w:val="lowerRoman"/>
      <w:lvlText w:val="%6."/>
      <w:lvlJc w:val="right"/>
      <w:pPr>
        <w:ind w:left="4695" w:hanging="180"/>
      </w:pPr>
    </w:lvl>
    <w:lvl w:ilvl="6" w:tplc="0C0A000F" w:tentative="1">
      <w:start w:val="1"/>
      <w:numFmt w:val="decimal"/>
      <w:lvlText w:val="%7."/>
      <w:lvlJc w:val="left"/>
      <w:pPr>
        <w:ind w:left="5415" w:hanging="360"/>
      </w:pPr>
    </w:lvl>
    <w:lvl w:ilvl="7" w:tplc="0C0A0019" w:tentative="1">
      <w:start w:val="1"/>
      <w:numFmt w:val="lowerLetter"/>
      <w:lvlText w:val="%8."/>
      <w:lvlJc w:val="left"/>
      <w:pPr>
        <w:ind w:left="6135" w:hanging="360"/>
      </w:pPr>
    </w:lvl>
    <w:lvl w:ilvl="8" w:tplc="0C0A001B" w:tentative="1">
      <w:start w:val="1"/>
      <w:numFmt w:val="lowerRoman"/>
      <w:lvlText w:val="%9."/>
      <w:lvlJc w:val="right"/>
      <w:pPr>
        <w:ind w:left="6855" w:hanging="180"/>
      </w:pPr>
    </w:lvl>
  </w:abstractNum>
  <w:abstractNum w:abstractNumId="17" w15:restartNumberingAfterBreak="0">
    <w:nsid w:val="154A611F"/>
    <w:multiLevelType w:val="hybridMultilevel"/>
    <w:tmpl w:val="781681B2"/>
    <w:lvl w:ilvl="0" w:tplc="0E484046">
      <w:numFmt w:val="bullet"/>
      <w:lvlText w:val="-"/>
      <w:lvlJc w:val="left"/>
      <w:pPr>
        <w:ind w:left="721" w:hanging="361"/>
      </w:pPr>
      <w:rPr>
        <w:rFonts w:ascii="Times New Roman" w:eastAsia="Times New Roman" w:hAnsi="Times New Roman" w:cs="Times New Roman" w:hint="default"/>
        <w:w w:val="99"/>
        <w:sz w:val="16"/>
        <w:szCs w:val="16"/>
      </w:rPr>
    </w:lvl>
    <w:lvl w:ilvl="1" w:tplc="268660BC">
      <w:numFmt w:val="bullet"/>
      <w:lvlText w:val="-"/>
      <w:lvlJc w:val="left"/>
      <w:pPr>
        <w:ind w:left="1081" w:hanging="361"/>
      </w:pPr>
      <w:rPr>
        <w:rFonts w:ascii="Times New Roman" w:eastAsia="Times New Roman" w:hAnsi="Times New Roman" w:cs="Times New Roman" w:hint="default"/>
        <w:w w:val="99"/>
        <w:sz w:val="16"/>
        <w:szCs w:val="16"/>
      </w:rPr>
    </w:lvl>
    <w:lvl w:ilvl="2" w:tplc="62D4E8D6">
      <w:numFmt w:val="bullet"/>
      <w:lvlText w:val="•"/>
      <w:lvlJc w:val="left"/>
      <w:pPr>
        <w:ind w:left="933" w:hanging="361"/>
      </w:pPr>
      <w:rPr>
        <w:rFonts w:hint="default"/>
      </w:rPr>
    </w:lvl>
    <w:lvl w:ilvl="3" w:tplc="1F86D9B6">
      <w:numFmt w:val="bullet"/>
      <w:lvlText w:val="•"/>
      <w:lvlJc w:val="left"/>
      <w:pPr>
        <w:ind w:left="778" w:hanging="361"/>
      </w:pPr>
      <w:rPr>
        <w:rFonts w:hint="default"/>
      </w:rPr>
    </w:lvl>
    <w:lvl w:ilvl="4" w:tplc="CDE41BE4">
      <w:numFmt w:val="bullet"/>
      <w:lvlText w:val="•"/>
      <w:lvlJc w:val="left"/>
      <w:pPr>
        <w:ind w:left="623" w:hanging="361"/>
      </w:pPr>
      <w:rPr>
        <w:rFonts w:hint="default"/>
      </w:rPr>
    </w:lvl>
    <w:lvl w:ilvl="5" w:tplc="4894D708">
      <w:numFmt w:val="bullet"/>
      <w:lvlText w:val="•"/>
      <w:lvlJc w:val="left"/>
      <w:pPr>
        <w:ind w:left="468" w:hanging="361"/>
      </w:pPr>
      <w:rPr>
        <w:rFonts w:hint="default"/>
      </w:rPr>
    </w:lvl>
    <w:lvl w:ilvl="6" w:tplc="F9829328">
      <w:numFmt w:val="bullet"/>
      <w:lvlText w:val="•"/>
      <w:lvlJc w:val="left"/>
      <w:pPr>
        <w:ind w:left="312" w:hanging="361"/>
      </w:pPr>
      <w:rPr>
        <w:rFonts w:hint="default"/>
      </w:rPr>
    </w:lvl>
    <w:lvl w:ilvl="7" w:tplc="EDB860A8">
      <w:numFmt w:val="bullet"/>
      <w:lvlText w:val="•"/>
      <w:lvlJc w:val="left"/>
      <w:pPr>
        <w:ind w:left="157" w:hanging="361"/>
      </w:pPr>
      <w:rPr>
        <w:rFonts w:hint="default"/>
      </w:rPr>
    </w:lvl>
    <w:lvl w:ilvl="8" w:tplc="A176978C">
      <w:numFmt w:val="bullet"/>
      <w:lvlText w:val="•"/>
      <w:lvlJc w:val="left"/>
      <w:pPr>
        <w:ind w:left="2" w:hanging="361"/>
      </w:pPr>
      <w:rPr>
        <w:rFonts w:hint="default"/>
      </w:rPr>
    </w:lvl>
  </w:abstractNum>
  <w:abstractNum w:abstractNumId="18" w15:restartNumberingAfterBreak="0">
    <w:nsid w:val="167F3346"/>
    <w:multiLevelType w:val="hybridMultilevel"/>
    <w:tmpl w:val="6ABE9C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1A376147"/>
    <w:multiLevelType w:val="hybridMultilevel"/>
    <w:tmpl w:val="46D6E8C6"/>
    <w:lvl w:ilvl="0" w:tplc="0C0A000F">
      <w:start w:val="1"/>
      <w:numFmt w:val="decimal"/>
      <w:lvlText w:val="%1."/>
      <w:lvlJc w:val="left"/>
      <w:pPr>
        <w:ind w:left="832" w:hanging="360"/>
      </w:pPr>
    </w:lvl>
    <w:lvl w:ilvl="1" w:tplc="0C0A0019" w:tentative="1">
      <w:start w:val="1"/>
      <w:numFmt w:val="lowerLetter"/>
      <w:lvlText w:val="%2."/>
      <w:lvlJc w:val="left"/>
      <w:pPr>
        <w:ind w:left="1552" w:hanging="360"/>
      </w:pPr>
    </w:lvl>
    <w:lvl w:ilvl="2" w:tplc="0C0A001B" w:tentative="1">
      <w:start w:val="1"/>
      <w:numFmt w:val="lowerRoman"/>
      <w:lvlText w:val="%3."/>
      <w:lvlJc w:val="right"/>
      <w:pPr>
        <w:ind w:left="2272" w:hanging="180"/>
      </w:pPr>
    </w:lvl>
    <w:lvl w:ilvl="3" w:tplc="0C0A000F" w:tentative="1">
      <w:start w:val="1"/>
      <w:numFmt w:val="decimal"/>
      <w:lvlText w:val="%4."/>
      <w:lvlJc w:val="left"/>
      <w:pPr>
        <w:ind w:left="2992" w:hanging="360"/>
      </w:pPr>
    </w:lvl>
    <w:lvl w:ilvl="4" w:tplc="0C0A0019" w:tentative="1">
      <w:start w:val="1"/>
      <w:numFmt w:val="lowerLetter"/>
      <w:lvlText w:val="%5."/>
      <w:lvlJc w:val="left"/>
      <w:pPr>
        <w:ind w:left="3712" w:hanging="360"/>
      </w:pPr>
    </w:lvl>
    <w:lvl w:ilvl="5" w:tplc="0C0A001B" w:tentative="1">
      <w:start w:val="1"/>
      <w:numFmt w:val="lowerRoman"/>
      <w:lvlText w:val="%6."/>
      <w:lvlJc w:val="right"/>
      <w:pPr>
        <w:ind w:left="4432" w:hanging="180"/>
      </w:pPr>
    </w:lvl>
    <w:lvl w:ilvl="6" w:tplc="0C0A000F" w:tentative="1">
      <w:start w:val="1"/>
      <w:numFmt w:val="decimal"/>
      <w:lvlText w:val="%7."/>
      <w:lvlJc w:val="left"/>
      <w:pPr>
        <w:ind w:left="5152" w:hanging="360"/>
      </w:pPr>
    </w:lvl>
    <w:lvl w:ilvl="7" w:tplc="0C0A0019" w:tentative="1">
      <w:start w:val="1"/>
      <w:numFmt w:val="lowerLetter"/>
      <w:lvlText w:val="%8."/>
      <w:lvlJc w:val="left"/>
      <w:pPr>
        <w:ind w:left="5872" w:hanging="360"/>
      </w:pPr>
    </w:lvl>
    <w:lvl w:ilvl="8" w:tplc="0C0A001B" w:tentative="1">
      <w:start w:val="1"/>
      <w:numFmt w:val="lowerRoman"/>
      <w:lvlText w:val="%9."/>
      <w:lvlJc w:val="right"/>
      <w:pPr>
        <w:ind w:left="6592" w:hanging="180"/>
      </w:pPr>
    </w:lvl>
  </w:abstractNum>
  <w:abstractNum w:abstractNumId="20" w15:restartNumberingAfterBreak="0">
    <w:nsid w:val="1D0467A7"/>
    <w:multiLevelType w:val="hybridMultilevel"/>
    <w:tmpl w:val="62B427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21C074A2"/>
    <w:multiLevelType w:val="hybridMultilevel"/>
    <w:tmpl w:val="875EB85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21E16847"/>
    <w:multiLevelType w:val="hybridMultilevel"/>
    <w:tmpl w:val="9DF42CF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22542A37"/>
    <w:multiLevelType w:val="hybridMultilevel"/>
    <w:tmpl w:val="F288107E"/>
    <w:lvl w:ilvl="0" w:tplc="A84E3EB4">
      <w:start w:val="1"/>
      <w:numFmt w:val="lowerLetter"/>
      <w:lvlText w:val="%1)"/>
      <w:lvlJc w:val="left"/>
      <w:pPr>
        <w:ind w:left="800" w:hanging="360"/>
      </w:pPr>
      <w:rPr>
        <w:rFonts w:hint="default"/>
      </w:rPr>
    </w:lvl>
    <w:lvl w:ilvl="1" w:tplc="0C0A0019" w:tentative="1">
      <w:start w:val="1"/>
      <w:numFmt w:val="lowerLetter"/>
      <w:lvlText w:val="%2."/>
      <w:lvlJc w:val="left"/>
      <w:pPr>
        <w:ind w:left="1520" w:hanging="360"/>
      </w:pPr>
    </w:lvl>
    <w:lvl w:ilvl="2" w:tplc="0C0A001B" w:tentative="1">
      <w:start w:val="1"/>
      <w:numFmt w:val="lowerRoman"/>
      <w:lvlText w:val="%3."/>
      <w:lvlJc w:val="right"/>
      <w:pPr>
        <w:ind w:left="2240" w:hanging="180"/>
      </w:pPr>
    </w:lvl>
    <w:lvl w:ilvl="3" w:tplc="0C0A000F" w:tentative="1">
      <w:start w:val="1"/>
      <w:numFmt w:val="decimal"/>
      <w:lvlText w:val="%4."/>
      <w:lvlJc w:val="left"/>
      <w:pPr>
        <w:ind w:left="2960" w:hanging="360"/>
      </w:pPr>
    </w:lvl>
    <w:lvl w:ilvl="4" w:tplc="0C0A0019" w:tentative="1">
      <w:start w:val="1"/>
      <w:numFmt w:val="lowerLetter"/>
      <w:lvlText w:val="%5."/>
      <w:lvlJc w:val="left"/>
      <w:pPr>
        <w:ind w:left="3680" w:hanging="360"/>
      </w:pPr>
    </w:lvl>
    <w:lvl w:ilvl="5" w:tplc="0C0A001B" w:tentative="1">
      <w:start w:val="1"/>
      <w:numFmt w:val="lowerRoman"/>
      <w:lvlText w:val="%6."/>
      <w:lvlJc w:val="right"/>
      <w:pPr>
        <w:ind w:left="4400" w:hanging="180"/>
      </w:pPr>
    </w:lvl>
    <w:lvl w:ilvl="6" w:tplc="0C0A000F" w:tentative="1">
      <w:start w:val="1"/>
      <w:numFmt w:val="decimal"/>
      <w:lvlText w:val="%7."/>
      <w:lvlJc w:val="left"/>
      <w:pPr>
        <w:ind w:left="5120" w:hanging="360"/>
      </w:pPr>
    </w:lvl>
    <w:lvl w:ilvl="7" w:tplc="0C0A0019" w:tentative="1">
      <w:start w:val="1"/>
      <w:numFmt w:val="lowerLetter"/>
      <w:lvlText w:val="%8."/>
      <w:lvlJc w:val="left"/>
      <w:pPr>
        <w:ind w:left="5840" w:hanging="360"/>
      </w:pPr>
    </w:lvl>
    <w:lvl w:ilvl="8" w:tplc="0C0A001B" w:tentative="1">
      <w:start w:val="1"/>
      <w:numFmt w:val="lowerRoman"/>
      <w:lvlText w:val="%9."/>
      <w:lvlJc w:val="right"/>
      <w:pPr>
        <w:ind w:left="6560" w:hanging="180"/>
      </w:pPr>
    </w:lvl>
  </w:abstractNum>
  <w:abstractNum w:abstractNumId="24" w15:restartNumberingAfterBreak="0">
    <w:nsid w:val="225F4271"/>
    <w:multiLevelType w:val="hybridMultilevel"/>
    <w:tmpl w:val="7B027EE2"/>
    <w:lvl w:ilvl="0" w:tplc="272A03CC">
      <w:start w:val="1"/>
      <w:numFmt w:val="lowerLetter"/>
      <w:lvlText w:val="%1)"/>
      <w:lvlJc w:val="left"/>
      <w:pPr>
        <w:ind w:left="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B2D7E4">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9C16E4">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4E2C06">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5C4114">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32274A">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F2B80A">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5E9A18">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1659FC">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265B21E2"/>
    <w:multiLevelType w:val="hybridMultilevel"/>
    <w:tmpl w:val="255E1158"/>
    <w:lvl w:ilvl="0" w:tplc="0C0A0017">
      <w:start w:val="1"/>
      <w:numFmt w:val="lowerLetter"/>
      <w:lvlText w:val="%1)"/>
      <w:lvlJc w:val="left"/>
      <w:pPr>
        <w:ind w:left="1095" w:hanging="360"/>
      </w:pPr>
    </w:lvl>
    <w:lvl w:ilvl="1" w:tplc="0C0A0019" w:tentative="1">
      <w:start w:val="1"/>
      <w:numFmt w:val="lowerLetter"/>
      <w:lvlText w:val="%2."/>
      <w:lvlJc w:val="left"/>
      <w:pPr>
        <w:ind w:left="1815" w:hanging="360"/>
      </w:pPr>
    </w:lvl>
    <w:lvl w:ilvl="2" w:tplc="0C0A001B" w:tentative="1">
      <w:start w:val="1"/>
      <w:numFmt w:val="lowerRoman"/>
      <w:lvlText w:val="%3."/>
      <w:lvlJc w:val="right"/>
      <w:pPr>
        <w:ind w:left="2535" w:hanging="180"/>
      </w:pPr>
    </w:lvl>
    <w:lvl w:ilvl="3" w:tplc="0C0A000F" w:tentative="1">
      <w:start w:val="1"/>
      <w:numFmt w:val="decimal"/>
      <w:lvlText w:val="%4."/>
      <w:lvlJc w:val="left"/>
      <w:pPr>
        <w:ind w:left="3255" w:hanging="360"/>
      </w:pPr>
    </w:lvl>
    <w:lvl w:ilvl="4" w:tplc="0C0A0019" w:tentative="1">
      <w:start w:val="1"/>
      <w:numFmt w:val="lowerLetter"/>
      <w:lvlText w:val="%5."/>
      <w:lvlJc w:val="left"/>
      <w:pPr>
        <w:ind w:left="3975" w:hanging="360"/>
      </w:pPr>
    </w:lvl>
    <w:lvl w:ilvl="5" w:tplc="0C0A001B" w:tentative="1">
      <w:start w:val="1"/>
      <w:numFmt w:val="lowerRoman"/>
      <w:lvlText w:val="%6."/>
      <w:lvlJc w:val="right"/>
      <w:pPr>
        <w:ind w:left="4695" w:hanging="180"/>
      </w:pPr>
    </w:lvl>
    <w:lvl w:ilvl="6" w:tplc="0C0A000F" w:tentative="1">
      <w:start w:val="1"/>
      <w:numFmt w:val="decimal"/>
      <w:lvlText w:val="%7."/>
      <w:lvlJc w:val="left"/>
      <w:pPr>
        <w:ind w:left="5415" w:hanging="360"/>
      </w:pPr>
    </w:lvl>
    <w:lvl w:ilvl="7" w:tplc="0C0A0019" w:tentative="1">
      <w:start w:val="1"/>
      <w:numFmt w:val="lowerLetter"/>
      <w:lvlText w:val="%8."/>
      <w:lvlJc w:val="left"/>
      <w:pPr>
        <w:ind w:left="6135" w:hanging="360"/>
      </w:pPr>
    </w:lvl>
    <w:lvl w:ilvl="8" w:tplc="0C0A001B" w:tentative="1">
      <w:start w:val="1"/>
      <w:numFmt w:val="lowerRoman"/>
      <w:lvlText w:val="%9."/>
      <w:lvlJc w:val="right"/>
      <w:pPr>
        <w:ind w:left="6855" w:hanging="180"/>
      </w:pPr>
    </w:lvl>
  </w:abstractNum>
  <w:abstractNum w:abstractNumId="26" w15:restartNumberingAfterBreak="0">
    <w:nsid w:val="27F46426"/>
    <w:multiLevelType w:val="hybridMultilevel"/>
    <w:tmpl w:val="C7EAF510"/>
    <w:lvl w:ilvl="0" w:tplc="F3FEE218">
      <w:start w:val="1"/>
      <w:numFmt w:val="lowerLetter"/>
      <w:lvlText w:val="%1)"/>
      <w:lvlJc w:val="left"/>
      <w:pPr>
        <w:ind w:left="1095" w:hanging="360"/>
      </w:pPr>
      <w:rPr>
        <w:rFonts w:hint="default"/>
      </w:rPr>
    </w:lvl>
    <w:lvl w:ilvl="1" w:tplc="0C0A0019" w:tentative="1">
      <w:start w:val="1"/>
      <w:numFmt w:val="lowerLetter"/>
      <w:lvlText w:val="%2."/>
      <w:lvlJc w:val="left"/>
      <w:pPr>
        <w:ind w:left="1815" w:hanging="360"/>
      </w:pPr>
    </w:lvl>
    <w:lvl w:ilvl="2" w:tplc="0C0A001B" w:tentative="1">
      <w:start w:val="1"/>
      <w:numFmt w:val="lowerRoman"/>
      <w:lvlText w:val="%3."/>
      <w:lvlJc w:val="right"/>
      <w:pPr>
        <w:ind w:left="2535" w:hanging="180"/>
      </w:pPr>
    </w:lvl>
    <w:lvl w:ilvl="3" w:tplc="0C0A000F" w:tentative="1">
      <w:start w:val="1"/>
      <w:numFmt w:val="decimal"/>
      <w:lvlText w:val="%4."/>
      <w:lvlJc w:val="left"/>
      <w:pPr>
        <w:ind w:left="3255" w:hanging="360"/>
      </w:pPr>
    </w:lvl>
    <w:lvl w:ilvl="4" w:tplc="0C0A0019" w:tentative="1">
      <w:start w:val="1"/>
      <w:numFmt w:val="lowerLetter"/>
      <w:lvlText w:val="%5."/>
      <w:lvlJc w:val="left"/>
      <w:pPr>
        <w:ind w:left="3975" w:hanging="360"/>
      </w:pPr>
    </w:lvl>
    <w:lvl w:ilvl="5" w:tplc="0C0A001B" w:tentative="1">
      <w:start w:val="1"/>
      <w:numFmt w:val="lowerRoman"/>
      <w:lvlText w:val="%6."/>
      <w:lvlJc w:val="right"/>
      <w:pPr>
        <w:ind w:left="4695" w:hanging="180"/>
      </w:pPr>
    </w:lvl>
    <w:lvl w:ilvl="6" w:tplc="0C0A000F" w:tentative="1">
      <w:start w:val="1"/>
      <w:numFmt w:val="decimal"/>
      <w:lvlText w:val="%7."/>
      <w:lvlJc w:val="left"/>
      <w:pPr>
        <w:ind w:left="5415" w:hanging="360"/>
      </w:pPr>
    </w:lvl>
    <w:lvl w:ilvl="7" w:tplc="0C0A0019" w:tentative="1">
      <w:start w:val="1"/>
      <w:numFmt w:val="lowerLetter"/>
      <w:lvlText w:val="%8."/>
      <w:lvlJc w:val="left"/>
      <w:pPr>
        <w:ind w:left="6135" w:hanging="360"/>
      </w:pPr>
    </w:lvl>
    <w:lvl w:ilvl="8" w:tplc="0C0A001B" w:tentative="1">
      <w:start w:val="1"/>
      <w:numFmt w:val="lowerRoman"/>
      <w:lvlText w:val="%9."/>
      <w:lvlJc w:val="right"/>
      <w:pPr>
        <w:ind w:left="6855" w:hanging="180"/>
      </w:pPr>
    </w:lvl>
  </w:abstractNum>
  <w:abstractNum w:abstractNumId="27" w15:restartNumberingAfterBreak="0">
    <w:nsid w:val="28760067"/>
    <w:multiLevelType w:val="hybridMultilevel"/>
    <w:tmpl w:val="2CD68F1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28F87804"/>
    <w:multiLevelType w:val="hybridMultilevel"/>
    <w:tmpl w:val="9B3485D6"/>
    <w:lvl w:ilvl="0" w:tplc="0C0A0019">
      <w:start w:val="1"/>
      <w:numFmt w:val="lowerLetter"/>
      <w:lvlText w:val="%1."/>
      <w:lvlJc w:val="left"/>
      <w:pPr>
        <w:ind w:left="720" w:hanging="360"/>
      </w:pPr>
    </w:lvl>
    <w:lvl w:ilvl="1" w:tplc="0C0A0019">
      <w:start w:val="1"/>
      <w:numFmt w:val="lowerLetter"/>
      <w:lvlText w:val="%2."/>
      <w:lvlJc w:val="left"/>
      <w:pPr>
        <w:ind w:left="1440" w:hanging="360"/>
      </w:pPr>
    </w:lvl>
    <w:lvl w:ilvl="2" w:tplc="FA460126">
      <w:start w:val="1"/>
      <w:numFmt w:val="decimal"/>
      <w:lvlText w:val="%3."/>
      <w:lvlJc w:val="left"/>
      <w:pPr>
        <w:ind w:left="2685" w:hanging="705"/>
      </w:pPr>
      <w:rPr>
        <w:rFonts w:hint="default"/>
      </w:r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2B6A3EED"/>
    <w:multiLevelType w:val="hybridMultilevel"/>
    <w:tmpl w:val="7DF6ADDA"/>
    <w:lvl w:ilvl="0" w:tplc="3690B90A">
      <w:start w:val="1"/>
      <w:numFmt w:val="lowerLetter"/>
      <w:lvlText w:val="%1)"/>
      <w:lvlJc w:val="left"/>
      <w:pPr>
        <w:ind w:left="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E2E262">
      <w:start w:val="1"/>
      <w:numFmt w:val="lowerLetter"/>
      <w:lvlText w:val="%2"/>
      <w:lvlJc w:val="left"/>
      <w:pPr>
        <w:ind w:left="1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BEE7E4">
      <w:start w:val="1"/>
      <w:numFmt w:val="lowerRoman"/>
      <w:lvlText w:val="%3"/>
      <w:lvlJc w:val="left"/>
      <w:pPr>
        <w:ind w:left="2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44C57A">
      <w:start w:val="1"/>
      <w:numFmt w:val="decimal"/>
      <w:lvlText w:val="%4"/>
      <w:lvlJc w:val="left"/>
      <w:pPr>
        <w:ind w:left="29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0095B6">
      <w:start w:val="1"/>
      <w:numFmt w:val="lowerLetter"/>
      <w:lvlText w:val="%5"/>
      <w:lvlJc w:val="left"/>
      <w:pPr>
        <w:ind w:left="36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1CE166">
      <w:start w:val="1"/>
      <w:numFmt w:val="lowerRoman"/>
      <w:lvlText w:val="%6"/>
      <w:lvlJc w:val="left"/>
      <w:pPr>
        <w:ind w:left="43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2C22A2">
      <w:start w:val="1"/>
      <w:numFmt w:val="decimal"/>
      <w:lvlText w:val="%7"/>
      <w:lvlJc w:val="left"/>
      <w:pPr>
        <w:ind w:left="5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9CB2DE">
      <w:start w:val="1"/>
      <w:numFmt w:val="lowerLetter"/>
      <w:lvlText w:val="%8"/>
      <w:lvlJc w:val="left"/>
      <w:pPr>
        <w:ind w:left="5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7EC1CA">
      <w:start w:val="1"/>
      <w:numFmt w:val="lowerRoman"/>
      <w:lvlText w:val="%9"/>
      <w:lvlJc w:val="left"/>
      <w:pPr>
        <w:ind w:left="6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B713679"/>
    <w:multiLevelType w:val="hybridMultilevel"/>
    <w:tmpl w:val="E282346A"/>
    <w:lvl w:ilvl="0" w:tplc="0C0A0017">
      <w:start w:val="1"/>
      <w:numFmt w:val="lowerLetter"/>
      <w:lvlText w:val="%1)"/>
      <w:lvlJc w:val="left"/>
      <w:pPr>
        <w:ind w:left="845"/>
      </w:pPr>
      <w:rPr>
        <w:b w:val="0"/>
        <w:i w:val="0"/>
        <w:strike w:val="0"/>
        <w:dstrike w:val="0"/>
        <w:color w:val="000000"/>
        <w:sz w:val="24"/>
        <w:szCs w:val="24"/>
        <w:u w:val="none" w:color="000000"/>
        <w:bdr w:val="none" w:sz="0" w:space="0" w:color="auto"/>
        <w:shd w:val="clear" w:color="auto" w:fill="auto"/>
        <w:vertAlign w:val="baseline"/>
      </w:rPr>
    </w:lvl>
    <w:lvl w:ilvl="1" w:tplc="40AEE954">
      <w:start w:val="1"/>
      <w:numFmt w:val="bullet"/>
      <w:lvlText w:val="o"/>
      <w:lvlJc w:val="left"/>
      <w:pPr>
        <w:ind w:left="15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E60F77A">
      <w:start w:val="1"/>
      <w:numFmt w:val="bullet"/>
      <w:lvlText w:val="▪"/>
      <w:lvlJc w:val="left"/>
      <w:pPr>
        <w:ind w:left="22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D44F828">
      <w:start w:val="1"/>
      <w:numFmt w:val="bullet"/>
      <w:lvlText w:val="•"/>
      <w:lvlJc w:val="left"/>
      <w:pPr>
        <w:ind w:left="29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B5AABB32">
      <w:start w:val="1"/>
      <w:numFmt w:val="bullet"/>
      <w:lvlText w:val="o"/>
      <w:lvlJc w:val="left"/>
      <w:pPr>
        <w:ind w:left="36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5DC02D2">
      <w:start w:val="1"/>
      <w:numFmt w:val="bullet"/>
      <w:lvlText w:val="▪"/>
      <w:lvlJc w:val="left"/>
      <w:pPr>
        <w:ind w:left="438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95C403AA">
      <w:start w:val="1"/>
      <w:numFmt w:val="bullet"/>
      <w:lvlText w:val="•"/>
      <w:lvlJc w:val="left"/>
      <w:pPr>
        <w:ind w:left="51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A8A9DA0">
      <w:start w:val="1"/>
      <w:numFmt w:val="bullet"/>
      <w:lvlText w:val="o"/>
      <w:lvlJc w:val="left"/>
      <w:pPr>
        <w:ind w:left="582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5624B60">
      <w:start w:val="1"/>
      <w:numFmt w:val="bullet"/>
      <w:lvlText w:val="▪"/>
      <w:lvlJc w:val="left"/>
      <w:pPr>
        <w:ind w:left="654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CDD5C5B"/>
    <w:multiLevelType w:val="hybridMultilevel"/>
    <w:tmpl w:val="B4E8A8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2EE37ECA"/>
    <w:multiLevelType w:val="hybridMultilevel"/>
    <w:tmpl w:val="CEF63B8A"/>
    <w:lvl w:ilvl="0" w:tplc="6F6E704A">
      <w:numFmt w:val="bullet"/>
      <w:lvlText w:val="-"/>
      <w:lvlJc w:val="left"/>
      <w:pPr>
        <w:ind w:left="112" w:hanging="98"/>
      </w:pPr>
      <w:rPr>
        <w:rFonts w:ascii="Arial" w:eastAsia="Arial" w:hAnsi="Arial" w:cs="Arial" w:hint="default"/>
        <w:w w:val="99"/>
        <w:sz w:val="16"/>
        <w:szCs w:val="16"/>
      </w:rPr>
    </w:lvl>
    <w:lvl w:ilvl="1" w:tplc="33582E9A">
      <w:numFmt w:val="bullet"/>
      <w:lvlText w:val="•"/>
      <w:lvlJc w:val="left"/>
      <w:pPr>
        <w:ind w:left="583" w:hanging="98"/>
      </w:pPr>
      <w:rPr>
        <w:rFonts w:hint="default"/>
      </w:rPr>
    </w:lvl>
    <w:lvl w:ilvl="2" w:tplc="4FB2C958">
      <w:numFmt w:val="bullet"/>
      <w:lvlText w:val="•"/>
      <w:lvlJc w:val="left"/>
      <w:pPr>
        <w:ind w:left="1047" w:hanging="98"/>
      </w:pPr>
      <w:rPr>
        <w:rFonts w:hint="default"/>
      </w:rPr>
    </w:lvl>
    <w:lvl w:ilvl="3" w:tplc="BC06B694">
      <w:numFmt w:val="bullet"/>
      <w:lvlText w:val="•"/>
      <w:lvlJc w:val="left"/>
      <w:pPr>
        <w:ind w:left="1511" w:hanging="98"/>
      </w:pPr>
      <w:rPr>
        <w:rFonts w:hint="default"/>
      </w:rPr>
    </w:lvl>
    <w:lvl w:ilvl="4" w:tplc="CBBEBCD2">
      <w:numFmt w:val="bullet"/>
      <w:lvlText w:val="•"/>
      <w:lvlJc w:val="left"/>
      <w:pPr>
        <w:ind w:left="1975" w:hanging="98"/>
      </w:pPr>
      <w:rPr>
        <w:rFonts w:hint="default"/>
      </w:rPr>
    </w:lvl>
    <w:lvl w:ilvl="5" w:tplc="6A12AFA8">
      <w:numFmt w:val="bullet"/>
      <w:lvlText w:val="•"/>
      <w:lvlJc w:val="left"/>
      <w:pPr>
        <w:ind w:left="2439" w:hanging="98"/>
      </w:pPr>
      <w:rPr>
        <w:rFonts w:hint="default"/>
      </w:rPr>
    </w:lvl>
    <w:lvl w:ilvl="6" w:tplc="5C56A1CE">
      <w:numFmt w:val="bullet"/>
      <w:lvlText w:val="•"/>
      <w:lvlJc w:val="left"/>
      <w:pPr>
        <w:ind w:left="2903" w:hanging="98"/>
      </w:pPr>
      <w:rPr>
        <w:rFonts w:hint="default"/>
      </w:rPr>
    </w:lvl>
    <w:lvl w:ilvl="7" w:tplc="0EBED8A2">
      <w:numFmt w:val="bullet"/>
      <w:lvlText w:val="•"/>
      <w:lvlJc w:val="left"/>
      <w:pPr>
        <w:ind w:left="3367" w:hanging="98"/>
      </w:pPr>
      <w:rPr>
        <w:rFonts w:hint="default"/>
      </w:rPr>
    </w:lvl>
    <w:lvl w:ilvl="8" w:tplc="56AC68F2">
      <w:numFmt w:val="bullet"/>
      <w:lvlText w:val="•"/>
      <w:lvlJc w:val="left"/>
      <w:pPr>
        <w:ind w:left="3831" w:hanging="98"/>
      </w:pPr>
      <w:rPr>
        <w:rFonts w:hint="default"/>
      </w:rPr>
    </w:lvl>
  </w:abstractNum>
  <w:abstractNum w:abstractNumId="33" w15:restartNumberingAfterBreak="0">
    <w:nsid w:val="2FF044B1"/>
    <w:multiLevelType w:val="hybridMultilevel"/>
    <w:tmpl w:val="F1ACED7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31496770"/>
    <w:multiLevelType w:val="hybridMultilevel"/>
    <w:tmpl w:val="0B4825F6"/>
    <w:lvl w:ilvl="0" w:tplc="D1682FE4">
      <w:start w:val="1"/>
      <w:numFmt w:val="bullet"/>
      <w:lvlText w:val=""/>
      <w:lvlJc w:val="left"/>
      <w:pPr>
        <w:ind w:left="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3F26A74">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2024754">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74E16E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3907078">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8029A38">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72EDB1A">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5F6E95A">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4FEC13C">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32EC522C"/>
    <w:multiLevelType w:val="hybridMultilevel"/>
    <w:tmpl w:val="45AC5960"/>
    <w:lvl w:ilvl="0" w:tplc="23C6B77E">
      <w:start w:val="1"/>
      <w:numFmt w:val="lowerLetter"/>
      <w:lvlText w:val="%1)"/>
      <w:lvlJc w:val="left"/>
      <w:pPr>
        <w:ind w:left="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66476C">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10F846">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1288AA">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281EE6">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B0FD4A">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7A49D0">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30141E">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14BAEC">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3303478C"/>
    <w:multiLevelType w:val="hybridMultilevel"/>
    <w:tmpl w:val="1B3078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38B2536F"/>
    <w:multiLevelType w:val="hybridMultilevel"/>
    <w:tmpl w:val="4676818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3EC664A6"/>
    <w:multiLevelType w:val="hybridMultilevel"/>
    <w:tmpl w:val="E6063684"/>
    <w:lvl w:ilvl="0" w:tplc="B4D49D9A">
      <w:start w:val="1"/>
      <w:numFmt w:val="upperLetter"/>
      <w:lvlText w:val="%1."/>
      <w:lvlJc w:val="left"/>
      <w:pPr>
        <w:ind w:left="307" w:hanging="196"/>
      </w:pPr>
      <w:rPr>
        <w:rFonts w:ascii="Arial" w:eastAsia="Arial" w:hAnsi="Arial" w:cs="Arial" w:hint="default"/>
        <w:i/>
        <w:w w:val="99"/>
        <w:sz w:val="16"/>
        <w:szCs w:val="16"/>
      </w:rPr>
    </w:lvl>
    <w:lvl w:ilvl="1" w:tplc="CBF2ACAA">
      <w:start w:val="1"/>
      <w:numFmt w:val="decimal"/>
      <w:lvlText w:val="%2."/>
      <w:lvlJc w:val="left"/>
      <w:pPr>
        <w:ind w:left="290" w:hanging="178"/>
      </w:pPr>
      <w:rPr>
        <w:rFonts w:ascii="Arial" w:eastAsia="Arial" w:hAnsi="Arial" w:cs="Arial" w:hint="default"/>
        <w:w w:val="99"/>
        <w:sz w:val="16"/>
        <w:szCs w:val="16"/>
      </w:rPr>
    </w:lvl>
    <w:lvl w:ilvl="2" w:tplc="9DAEA076">
      <w:start w:val="1"/>
      <w:numFmt w:val="lowerLetter"/>
      <w:lvlText w:val="%3."/>
      <w:lvlJc w:val="left"/>
      <w:pPr>
        <w:ind w:left="290" w:hanging="178"/>
      </w:pPr>
      <w:rPr>
        <w:rFonts w:ascii="Arial" w:eastAsia="Arial" w:hAnsi="Arial" w:cs="Arial" w:hint="default"/>
        <w:w w:val="99"/>
        <w:sz w:val="16"/>
        <w:szCs w:val="16"/>
      </w:rPr>
    </w:lvl>
    <w:lvl w:ilvl="3" w:tplc="4492FEFC">
      <w:numFmt w:val="bullet"/>
      <w:lvlText w:val="•"/>
      <w:lvlJc w:val="left"/>
      <w:pPr>
        <w:ind w:left="1658" w:hanging="178"/>
      </w:pPr>
      <w:rPr>
        <w:rFonts w:hint="default"/>
      </w:rPr>
    </w:lvl>
    <w:lvl w:ilvl="4" w:tplc="CF00BA46">
      <w:numFmt w:val="bullet"/>
      <w:lvlText w:val="•"/>
      <w:lvlJc w:val="left"/>
      <w:pPr>
        <w:ind w:left="2111" w:hanging="178"/>
      </w:pPr>
      <w:rPr>
        <w:rFonts w:hint="default"/>
      </w:rPr>
    </w:lvl>
    <w:lvl w:ilvl="5" w:tplc="922C1542">
      <w:numFmt w:val="bullet"/>
      <w:lvlText w:val="•"/>
      <w:lvlJc w:val="left"/>
      <w:pPr>
        <w:ind w:left="2564" w:hanging="178"/>
      </w:pPr>
      <w:rPr>
        <w:rFonts w:hint="default"/>
      </w:rPr>
    </w:lvl>
    <w:lvl w:ilvl="6" w:tplc="FC1A0FA2">
      <w:numFmt w:val="bullet"/>
      <w:lvlText w:val="•"/>
      <w:lvlJc w:val="left"/>
      <w:pPr>
        <w:ind w:left="3017" w:hanging="178"/>
      </w:pPr>
      <w:rPr>
        <w:rFonts w:hint="default"/>
      </w:rPr>
    </w:lvl>
    <w:lvl w:ilvl="7" w:tplc="FE522DC8">
      <w:numFmt w:val="bullet"/>
      <w:lvlText w:val="•"/>
      <w:lvlJc w:val="left"/>
      <w:pPr>
        <w:ind w:left="3469" w:hanging="178"/>
      </w:pPr>
      <w:rPr>
        <w:rFonts w:hint="default"/>
      </w:rPr>
    </w:lvl>
    <w:lvl w:ilvl="8" w:tplc="E18AE8CE">
      <w:numFmt w:val="bullet"/>
      <w:lvlText w:val="•"/>
      <w:lvlJc w:val="left"/>
      <w:pPr>
        <w:ind w:left="3922" w:hanging="178"/>
      </w:pPr>
      <w:rPr>
        <w:rFonts w:hint="default"/>
      </w:rPr>
    </w:lvl>
  </w:abstractNum>
  <w:abstractNum w:abstractNumId="39" w15:restartNumberingAfterBreak="0">
    <w:nsid w:val="41150D10"/>
    <w:multiLevelType w:val="hybridMultilevel"/>
    <w:tmpl w:val="C6AADB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429F125A"/>
    <w:multiLevelType w:val="hybridMultilevel"/>
    <w:tmpl w:val="7058626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445B2213"/>
    <w:multiLevelType w:val="hybridMultilevel"/>
    <w:tmpl w:val="F03271D0"/>
    <w:lvl w:ilvl="0" w:tplc="0C0A0019">
      <w:start w:val="1"/>
      <w:numFmt w:val="lowerLetter"/>
      <w:lvlText w:val="%1."/>
      <w:lvlJc w:val="lef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42" w15:restartNumberingAfterBreak="0">
    <w:nsid w:val="4A0F7361"/>
    <w:multiLevelType w:val="hybridMultilevel"/>
    <w:tmpl w:val="629433F8"/>
    <w:lvl w:ilvl="0" w:tplc="64989E24">
      <w:numFmt w:val="bullet"/>
      <w:lvlText w:val="-"/>
      <w:lvlJc w:val="left"/>
      <w:pPr>
        <w:ind w:left="1068" w:hanging="360"/>
      </w:pPr>
      <w:rPr>
        <w:rFonts w:ascii="Arial" w:eastAsia="Arial" w:hAnsi="Arial" w:cs="Arial" w:hint="default"/>
        <w:w w:val="99"/>
        <w:sz w:val="16"/>
        <w:szCs w:val="16"/>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43" w15:restartNumberingAfterBreak="0">
    <w:nsid w:val="4A4D259D"/>
    <w:multiLevelType w:val="hybridMultilevel"/>
    <w:tmpl w:val="64CA114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4BBC3EC7"/>
    <w:multiLevelType w:val="hybridMultilevel"/>
    <w:tmpl w:val="26923768"/>
    <w:lvl w:ilvl="0" w:tplc="3CE20792">
      <w:start w:val="1"/>
      <w:numFmt w:val="ordinal"/>
      <w:lvlText w:val="%1."/>
      <w:lvlJc w:val="left"/>
      <w:pPr>
        <w:ind w:left="54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4CBE5273"/>
    <w:multiLevelType w:val="hybridMultilevel"/>
    <w:tmpl w:val="B8B8E326"/>
    <w:lvl w:ilvl="0" w:tplc="B1C08F08">
      <w:start w:val="1"/>
      <w:numFmt w:val="lowerLetter"/>
      <w:lvlText w:val="%1)"/>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9A7B16">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BB24262">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64980C">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68ABE0">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ECB084">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92505C">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620726">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C6500A">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4F2C218B"/>
    <w:multiLevelType w:val="hybridMultilevel"/>
    <w:tmpl w:val="FE1C4534"/>
    <w:lvl w:ilvl="0" w:tplc="64989E24">
      <w:numFmt w:val="bullet"/>
      <w:lvlText w:val="-"/>
      <w:lvlJc w:val="left"/>
      <w:pPr>
        <w:ind w:left="112" w:hanging="98"/>
      </w:pPr>
      <w:rPr>
        <w:rFonts w:ascii="Arial" w:eastAsia="Arial" w:hAnsi="Arial" w:cs="Arial" w:hint="default"/>
        <w:w w:val="99"/>
        <w:sz w:val="16"/>
        <w:szCs w:val="16"/>
      </w:rPr>
    </w:lvl>
    <w:lvl w:ilvl="1" w:tplc="5C2EBEB8">
      <w:numFmt w:val="bullet"/>
      <w:lvlText w:val="•"/>
      <w:lvlJc w:val="left"/>
      <w:pPr>
        <w:ind w:left="583" w:hanging="98"/>
      </w:pPr>
      <w:rPr>
        <w:rFonts w:hint="default"/>
      </w:rPr>
    </w:lvl>
    <w:lvl w:ilvl="2" w:tplc="18BAE8F2">
      <w:numFmt w:val="bullet"/>
      <w:lvlText w:val="•"/>
      <w:lvlJc w:val="left"/>
      <w:pPr>
        <w:ind w:left="1047" w:hanging="98"/>
      </w:pPr>
      <w:rPr>
        <w:rFonts w:hint="default"/>
      </w:rPr>
    </w:lvl>
    <w:lvl w:ilvl="3" w:tplc="31366A40">
      <w:numFmt w:val="bullet"/>
      <w:lvlText w:val="•"/>
      <w:lvlJc w:val="left"/>
      <w:pPr>
        <w:ind w:left="1511" w:hanging="98"/>
      </w:pPr>
      <w:rPr>
        <w:rFonts w:hint="default"/>
      </w:rPr>
    </w:lvl>
    <w:lvl w:ilvl="4" w:tplc="ADEA6190">
      <w:numFmt w:val="bullet"/>
      <w:lvlText w:val="•"/>
      <w:lvlJc w:val="left"/>
      <w:pPr>
        <w:ind w:left="1975" w:hanging="98"/>
      </w:pPr>
      <w:rPr>
        <w:rFonts w:hint="default"/>
      </w:rPr>
    </w:lvl>
    <w:lvl w:ilvl="5" w:tplc="6C88092A">
      <w:numFmt w:val="bullet"/>
      <w:lvlText w:val="•"/>
      <w:lvlJc w:val="left"/>
      <w:pPr>
        <w:ind w:left="2439" w:hanging="98"/>
      </w:pPr>
      <w:rPr>
        <w:rFonts w:hint="default"/>
      </w:rPr>
    </w:lvl>
    <w:lvl w:ilvl="6" w:tplc="D77EACF8">
      <w:numFmt w:val="bullet"/>
      <w:lvlText w:val="•"/>
      <w:lvlJc w:val="left"/>
      <w:pPr>
        <w:ind w:left="2903" w:hanging="98"/>
      </w:pPr>
      <w:rPr>
        <w:rFonts w:hint="default"/>
      </w:rPr>
    </w:lvl>
    <w:lvl w:ilvl="7" w:tplc="1FFA1504">
      <w:numFmt w:val="bullet"/>
      <w:lvlText w:val="•"/>
      <w:lvlJc w:val="left"/>
      <w:pPr>
        <w:ind w:left="3367" w:hanging="98"/>
      </w:pPr>
      <w:rPr>
        <w:rFonts w:hint="default"/>
      </w:rPr>
    </w:lvl>
    <w:lvl w:ilvl="8" w:tplc="AD6238F6">
      <w:numFmt w:val="bullet"/>
      <w:lvlText w:val="•"/>
      <w:lvlJc w:val="left"/>
      <w:pPr>
        <w:ind w:left="3831" w:hanging="98"/>
      </w:pPr>
      <w:rPr>
        <w:rFonts w:hint="default"/>
      </w:rPr>
    </w:lvl>
  </w:abstractNum>
  <w:abstractNum w:abstractNumId="47" w15:restartNumberingAfterBreak="0">
    <w:nsid w:val="4F3733CE"/>
    <w:multiLevelType w:val="hybridMultilevel"/>
    <w:tmpl w:val="4AC021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4FB63868"/>
    <w:multiLevelType w:val="hybridMultilevel"/>
    <w:tmpl w:val="62B64E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4FBC3249"/>
    <w:multiLevelType w:val="hybridMultilevel"/>
    <w:tmpl w:val="BF56EC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51D814D8"/>
    <w:multiLevelType w:val="hybridMultilevel"/>
    <w:tmpl w:val="A3CA2E94"/>
    <w:lvl w:ilvl="0" w:tplc="72720E8E">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30857C">
      <w:start w:val="1"/>
      <w:numFmt w:val="bullet"/>
      <w:lvlText w:val="o"/>
      <w:lvlJc w:val="left"/>
      <w:pPr>
        <w:ind w:left="14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90D608">
      <w:start w:val="1"/>
      <w:numFmt w:val="bullet"/>
      <w:lvlText w:val="▪"/>
      <w:lvlJc w:val="left"/>
      <w:pPr>
        <w:ind w:left="2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B6CA18">
      <w:start w:val="1"/>
      <w:numFmt w:val="bullet"/>
      <w:lvlText w:val="•"/>
      <w:lvlJc w:val="left"/>
      <w:pPr>
        <w:ind w:left="28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52C7FE">
      <w:start w:val="1"/>
      <w:numFmt w:val="bullet"/>
      <w:lvlText w:val="o"/>
      <w:lvlJc w:val="left"/>
      <w:pPr>
        <w:ind w:left="3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64C12E">
      <w:start w:val="1"/>
      <w:numFmt w:val="bullet"/>
      <w:lvlText w:val="▪"/>
      <w:lvlJc w:val="left"/>
      <w:pPr>
        <w:ind w:left="4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E8CCAF8">
      <w:start w:val="1"/>
      <w:numFmt w:val="bullet"/>
      <w:lvlText w:val="•"/>
      <w:lvlJc w:val="left"/>
      <w:pPr>
        <w:ind w:left="5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DECEB0">
      <w:start w:val="1"/>
      <w:numFmt w:val="bullet"/>
      <w:lvlText w:val="o"/>
      <w:lvlJc w:val="left"/>
      <w:pPr>
        <w:ind w:left="5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3A0A94">
      <w:start w:val="1"/>
      <w:numFmt w:val="bullet"/>
      <w:lvlText w:val="▪"/>
      <w:lvlJc w:val="left"/>
      <w:pPr>
        <w:ind w:left="6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530074B2"/>
    <w:multiLevelType w:val="hybridMultilevel"/>
    <w:tmpl w:val="44EEBA8E"/>
    <w:lvl w:ilvl="0" w:tplc="6C5EAF94">
      <w:numFmt w:val="bullet"/>
      <w:lvlText w:val="·"/>
      <w:lvlJc w:val="left"/>
      <w:pPr>
        <w:ind w:left="112" w:hanging="90"/>
      </w:pPr>
      <w:rPr>
        <w:rFonts w:ascii="Arial" w:eastAsia="Arial" w:hAnsi="Arial" w:cs="Arial" w:hint="default"/>
        <w:w w:val="99"/>
        <w:sz w:val="16"/>
        <w:szCs w:val="16"/>
      </w:rPr>
    </w:lvl>
    <w:lvl w:ilvl="1" w:tplc="6004EFC2">
      <w:numFmt w:val="bullet"/>
      <w:lvlText w:val="•"/>
      <w:lvlJc w:val="left"/>
      <w:pPr>
        <w:ind w:left="583" w:hanging="90"/>
      </w:pPr>
      <w:rPr>
        <w:rFonts w:hint="default"/>
      </w:rPr>
    </w:lvl>
    <w:lvl w:ilvl="2" w:tplc="AB3A5E8A">
      <w:numFmt w:val="bullet"/>
      <w:lvlText w:val="•"/>
      <w:lvlJc w:val="left"/>
      <w:pPr>
        <w:ind w:left="1047" w:hanging="90"/>
      </w:pPr>
      <w:rPr>
        <w:rFonts w:hint="default"/>
      </w:rPr>
    </w:lvl>
    <w:lvl w:ilvl="3" w:tplc="26FAB32A">
      <w:numFmt w:val="bullet"/>
      <w:lvlText w:val="•"/>
      <w:lvlJc w:val="left"/>
      <w:pPr>
        <w:ind w:left="1511" w:hanging="90"/>
      </w:pPr>
      <w:rPr>
        <w:rFonts w:hint="default"/>
      </w:rPr>
    </w:lvl>
    <w:lvl w:ilvl="4" w:tplc="FE2C9C0A">
      <w:numFmt w:val="bullet"/>
      <w:lvlText w:val="•"/>
      <w:lvlJc w:val="left"/>
      <w:pPr>
        <w:ind w:left="1975" w:hanging="90"/>
      </w:pPr>
      <w:rPr>
        <w:rFonts w:hint="default"/>
      </w:rPr>
    </w:lvl>
    <w:lvl w:ilvl="5" w:tplc="CEAC3D60">
      <w:numFmt w:val="bullet"/>
      <w:lvlText w:val="•"/>
      <w:lvlJc w:val="left"/>
      <w:pPr>
        <w:ind w:left="2439" w:hanging="90"/>
      </w:pPr>
      <w:rPr>
        <w:rFonts w:hint="default"/>
      </w:rPr>
    </w:lvl>
    <w:lvl w:ilvl="6" w:tplc="E31AFB14">
      <w:numFmt w:val="bullet"/>
      <w:lvlText w:val="•"/>
      <w:lvlJc w:val="left"/>
      <w:pPr>
        <w:ind w:left="2903" w:hanging="90"/>
      </w:pPr>
      <w:rPr>
        <w:rFonts w:hint="default"/>
      </w:rPr>
    </w:lvl>
    <w:lvl w:ilvl="7" w:tplc="C76AD242">
      <w:numFmt w:val="bullet"/>
      <w:lvlText w:val="•"/>
      <w:lvlJc w:val="left"/>
      <w:pPr>
        <w:ind w:left="3367" w:hanging="90"/>
      </w:pPr>
      <w:rPr>
        <w:rFonts w:hint="default"/>
      </w:rPr>
    </w:lvl>
    <w:lvl w:ilvl="8" w:tplc="AD5E80BA">
      <w:numFmt w:val="bullet"/>
      <w:lvlText w:val="•"/>
      <w:lvlJc w:val="left"/>
      <w:pPr>
        <w:ind w:left="3831" w:hanging="90"/>
      </w:pPr>
      <w:rPr>
        <w:rFonts w:hint="default"/>
      </w:rPr>
    </w:lvl>
  </w:abstractNum>
  <w:abstractNum w:abstractNumId="52" w15:restartNumberingAfterBreak="0">
    <w:nsid w:val="53675282"/>
    <w:multiLevelType w:val="hybridMultilevel"/>
    <w:tmpl w:val="251636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15:restartNumberingAfterBreak="0">
    <w:nsid w:val="539D7BF8"/>
    <w:multiLevelType w:val="hybridMultilevel"/>
    <w:tmpl w:val="4E00E326"/>
    <w:lvl w:ilvl="0" w:tplc="DF2ACC4C">
      <w:start w:val="1"/>
      <w:numFmt w:val="bullet"/>
      <w:lvlText w:val="-"/>
      <w:lvlJc w:val="left"/>
      <w:pPr>
        <w:ind w:left="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1C1DFA">
      <w:start w:val="1"/>
      <w:numFmt w:val="bullet"/>
      <w:lvlText w:val="o"/>
      <w:lvlJc w:val="left"/>
      <w:pPr>
        <w:ind w:left="14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FEAD06">
      <w:start w:val="1"/>
      <w:numFmt w:val="bullet"/>
      <w:lvlText w:val="▪"/>
      <w:lvlJc w:val="left"/>
      <w:pPr>
        <w:ind w:left="21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408CB4">
      <w:start w:val="1"/>
      <w:numFmt w:val="bullet"/>
      <w:lvlText w:val="•"/>
      <w:lvlJc w:val="left"/>
      <w:pPr>
        <w:ind w:left="29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6CD186">
      <w:start w:val="1"/>
      <w:numFmt w:val="bullet"/>
      <w:lvlText w:val="o"/>
      <w:lvlJc w:val="left"/>
      <w:pPr>
        <w:ind w:left="36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E675E6">
      <w:start w:val="1"/>
      <w:numFmt w:val="bullet"/>
      <w:lvlText w:val="▪"/>
      <w:lvlJc w:val="left"/>
      <w:pPr>
        <w:ind w:left="43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A85E3E">
      <w:start w:val="1"/>
      <w:numFmt w:val="bullet"/>
      <w:lvlText w:val="•"/>
      <w:lvlJc w:val="left"/>
      <w:pPr>
        <w:ind w:left="50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24C1C2">
      <w:start w:val="1"/>
      <w:numFmt w:val="bullet"/>
      <w:lvlText w:val="o"/>
      <w:lvlJc w:val="left"/>
      <w:pPr>
        <w:ind w:left="57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CE68A4">
      <w:start w:val="1"/>
      <w:numFmt w:val="bullet"/>
      <w:lvlText w:val="▪"/>
      <w:lvlJc w:val="left"/>
      <w:pPr>
        <w:ind w:left="65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54DF2EB8"/>
    <w:multiLevelType w:val="hybridMultilevel"/>
    <w:tmpl w:val="F9AE14A6"/>
    <w:lvl w:ilvl="0" w:tplc="CF9C47E4">
      <w:start w:val="1"/>
      <w:numFmt w:val="lowerLetter"/>
      <w:lvlText w:val="%1)"/>
      <w:lvlJc w:val="left"/>
      <w:pPr>
        <w:ind w:left="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0A0019" w:tentative="1">
      <w:start w:val="1"/>
      <w:numFmt w:val="lowerLetter"/>
      <w:lvlText w:val="%2."/>
      <w:lvlJc w:val="left"/>
      <w:pPr>
        <w:ind w:left="1620" w:hanging="360"/>
      </w:pPr>
    </w:lvl>
    <w:lvl w:ilvl="2" w:tplc="0C0A001B" w:tentative="1">
      <w:start w:val="1"/>
      <w:numFmt w:val="lowerRoman"/>
      <w:lvlText w:val="%3."/>
      <w:lvlJc w:val="right"/>
      <w:pPr>
        <w:ind w:left="2340" w:hanging="180"/>
      </w:pPr>
    </w:lvl>
    <w:lvl w:ilvl="3" w:tplc="0C0A000F" w:tentative="1">
      <w:start w:val="1"/>
      <w:numFmt w:val="decimal"/>
      <w:lvlText w:val="%4."/>
      <w:lvlJc w:val="left"/>
      <w:pPr>
        <w:ind w:left="3060" w:hanging="360"/>
      </w:pPr>
    </w:lvl>
    <w:lvl w:ilvl="4" w:tplc="0C0A0019" w:tentative="1">
      <w:start w:val="1"/>
      <w:numFmt w:val="lowerLetter"/>
      <w:lvlText w:val="%5."/>
      <w:lvlJc w:val="left"/>
      <w:pPr>
        <w:ind w:left="3780" w:hanging="360"/>
      </w:pPr>
    </w:lvl>
    <w:lvl w:ilvl="5" w:tplc="0C0A001B" w:tentative="1">
      <w:start w:val="1"/>
      <w:numFmt w:val="lowerRoman"/>
      <w:lvlText w:val="%6."/>
      <w:lvlJc w:val="right"/>
      <w:pPr>
        <w:ind w:left="4500" w:hanging="180"/>
      </w:pPr>
    </w:lvl>
    <w:lvl w:ilvl="6" w:tplc="0C0A000F" w:tentative="1">
      <w:start w:val="1"/>
      <w:numFmt w:val="decimal"/>
      <w:lvlText w:val="%7."/>
      <w:lvlJc w:val="left"/>
      <w:pPr>
        <w:ind w:left="5220" w:hanging="360"/>
      </w:pPr>
    </w:lvl>
    <w:lvl w:ilvl="7" w:tplc="0C0A0019" w:tentative="1">
      <w:start w:val="1"/>
      <w:numFmt w:val="lowerLetter"/>
      <w:lvlText w:val="%8."/>
      <w:lvlJc w:val="left"/>
      <w:pPr>
        <w:ind w:left="5940" w:hanging="360"/>
      </w:pPr>
    </w:lvl>
    <w:lvl w:ilvl="8" w:tplc="0C0A001B" w:tentative="1">
      <w:start w:val="1"/>
      <w:numFmt w:val="lowerRoman"/>
      <w:lvlText w:val="%9."/>
      <w:lvlJc w:val="right"/>
      <w:pPr>
        <w:ind w:left="6660" w:hanging="180"/>
      </w:pPr>
    </w:lvl>
  </w:abstractNum>
  <w:abstractNum w:abstractNumId="55" w15:restartNumberingAfterBreak="0">
    <w:nsid w:val="55A02B82"/>
    <w:multiLevelType w:val="hybridMultilevel"/>
    <w:tmpl w:val="AB1CFB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6" w15:restartNumberingAfterBreak="0">
    <w:nsid w:val="5C711AAF"/>
    <w:multiLevelType w:val="multilevel"/>
    <w:tmpl w:val="ADA88DA8"/>
    <w:lvl w:ilvl="0">
      <w:start w:val="2"/>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4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2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9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6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5D0D0550"/>
    <w:multiLevelType w:val="hybridMultilevel"/>
    <w:tmpl w:val="EB2A738A"/>
    <w:lvl w:ilvl="0" w:tplc="188CFC6A">
      <w:start w:val="1"/>
      <w:numFmt w:val="lowerLetter"/>
      <w:lvlText w:val="%1)"/>
      <w:lvlJc w:val="left"/>
      <w:pPr>
        <w:ind w:left="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0ED296">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42234E">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C01F1C">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D44C6C">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FE45E0">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2E6294">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7A2350">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F8803E">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5D572612"/>
    <w:multiLevelType w:val="hybridMultilevel"/>
    <w:tmpl w:val="92BEE770"/>
    <w:lvl w:ilvl="0" w:tplc="3CE20792">
      <w:start w:val="1"/>
      <w:numFmt w:val="ordin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9" w15:restartNumberingAfterBreak="0">
    <w:nsid w:val="5F40596C"/>
    <w:multiLevelType w:val="hybridMultilevel"/>
    <w:tmpl w:val="B84E25AC"/>
    <w:lvl w:ilvl="0" w:tplc="0C0A0017">
      <w:start w:val="1"/>
      <w:numFmt w:val="lowerLetter"/>
      <w:lvlText w:val="%1)"/>
      <w:lvlJc w:val="left"/>
      <w:pPr>
        <w:ind w:left="605"/>
      </w:pPr>
      <w:rPr>
        <w:b w:val="0"/>
        <w:i w:val="0"/>
        <w:strike w:val="0"/>
        <w:dstrike w:val="0"/>
        <w:color w:val="000000"/>
        <w:sz w:val="24"/>
        <w:szCs w:val="24"/>
        <w:u w:val="none" w:color="000000"/>
        <w:bdr w:val="none" w:sz="0" w:space="0" w:color="auto"/>
        <w:shd w:val="clear" w:color="auto" w:fill="auto"/>
        <w:vertAlign w:val="baseline"/>
      </w:rPr>
    </w:lvl>
    <w:lvl w:ilvl="1" w:tplc="0C0A0019" w:tentative="1">
      <w:start w:val="1"/>
      <w:numFmt w:val="lowerLetter"/>
      <w:lvlText w:val="%2."/>
      <w:lvlJc w:val="left"/>
      <w:pPr>
        <w:ind w:left="1620" w:hanging="360"/>
      </w:pPr>
    </w:lvl>
    <w:lvl w:ilvl="2" w:tplc="0C0A001B" w:tentative="1">
      <w:start w:val="1"/>
      <w:numFmt w:val="lowerRoman"/>
      <w:lvlText w:val="%3."/>
      <w:lvlJc w:val="right"/>
      <w:pPr>
        <w:ind w:left="2340" w:hanging="180"/>
      </w:pPr>
    </w:lvl>
    <w:lvl w:ilvl="3" w:tplc="0C0A000F" w:tentative="1">
      <w:start w:val="1"/>
      <w:numFmt w:val="decimal"/>
      <w:lvlText w:val="%4."/>
      <w:lvlJc w:val="left"/>
      <w:pPr>
        <w:ind w:left="3060" w:hanging="360"/>
      </w:pPr>
    </w:lvl>
    <w:lvl w:ilvl="4" w:tplc="0C0A0019" w:tentative="1">
      <w:start w:val="1"/>
      <w:numFmt w:val="lowerLetter"/>
      <w:lvlText w:val="%5."/>
      <w:lvlJc w:val="left"/>
      <w:pPr>
        <w:ind w:left="3780" w:hanging="360"/>
      </w:pPr>
    </w:lvl>
    <w:lvl w:ilvl="5" w:tplc="0C0A001B" w:tentative="1">
      <w:start w:val="1"/>
      <w:numFmt w:val="lowerRoman"/>
      <w:lvlText w:val="%6."/>
      <w:lvlJc w:val="right"/>
      <w:pPr>
        <w:ind w:left="4500" w:hanging="180"/>
      </w:pPr>
    </w:lvl>
    <w:lvl w:ilvl="6" w:tplc="0C0A000F" w:tentative="1">
      <w:start w:val="1"/>
      <w:numFmt w:val="decimal"/>
      <w:lvlText w:val="%7."/>
      <w:lvlJc w:val="left"/>
      <w:pPr>
        <w:ind w:left="5220" w:hanging="360"/>
      </w:pPr>
    </w:lvl>
    <w:lvl w:ilvl="7" w:tplc="0C0A0019" w:tentative="1">
      <w:start w:val="1"/>
      <w:numFmt w:val="lowerLetter"/>
      <w:lvlText w:val="%8."/>
      <w:lvlJc w:val="left"/>
      <w:pPr>
        <w:ind w:left="5940" w:hanging="360"/>
      </w:pPr>
    </w:lvl>
    <w:lvl w:ilvl="8" w:tplc="0C0A001B" w:tentative="1">
      <w:start w:val="1"/>
      <w:numFmt w:val="lowerRoman"/>
      <w:lvlText w:val="%9."/>
      <w:lvlJc w:val="right"/>
      <w:pPr>
        <w:ind w:left="6660" w:hanging="180"/>
      </w:pPr>
    </w:lvl>
  </w:abstractNum>
  <w:abstractNum w:abstractNumId="60" w15:restartNumberingAfterBreak="0">
    <w:nsid w:val="61901C31"/>
    <w:multiLevelType w:val="hybridMultilevel"/>
    <w:tmpl w:val="60CCEA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1" w15:restartNumberingAfterBreak="0">
    <w:nsid w:val="63A2130A"/>
    <w:multiLevelType w:val="hybridMultilevel"/>
    <w:tmpl w:val="424EFA0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2" w15:restartNumberingAfterBreak="0">
    <w:nsid w:val="65177F42"/>
    <w:multiLevelType w:val="hybridMultilevel"/>
    <w:tmpl w:val="C4D497F6"/>
    <w:lvl w:ilvl="0" w:tplc="5BB21BDA">
      <w:start w:val="1"/>
      <w:numFmt w:val="lowerLetter"/>
      <w:lvlText w:val="%1)"/>
      <w:lvlJc w:val="left"/>
      <w:pPr>
        <w:ind w:left="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069AD4">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1400E6">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24EA06">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BCED6A">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4E2132">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CC4C50">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0E62C4">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C04A8E">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686A70C2"/>
    <w:multiLevelType w:val="hybridMultilevel"/>
    <w:tmpl w:val="AFE224E2"/>
    <w:lvl w:ilvl="0" w:tplc="3CE20792">
      <w:start w:val="1"/>
      <w:numFmt w:val="ordin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4" w15:restartNumberingAfterBreak="0">
    <w:nsid w:val="69385A13"/>
    <w:multiLevelType w:val="hybridMultilevel"/>
    <w:tmpl w:val="A6D24480"/>
    <w:lvl w:ilvl="0" w:tplc="7548E824">
      <w:start w:val="1"/>
      <w:numFmt w:val="low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8CD792">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6AE532">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CE4D74">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0E45B56">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5AF3DA">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9409BE0">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80C534">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C0D374">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69B0573B"/>
    <w:multiLevelType w:val="hybridMultilevel"/>
    <w:tmpl w:val="EF9A9BA6"/>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6" w15:restartNumberingAfterBreak="0">
    <w:nsid w:val="69B4777C"/>
    <w:multiLevelType w:val="hybridMultilevel"/>
    <w:tmpl w:val="8C367AD0"/>
    <w:lvl w:ilvl="0" w:tplc="A6045A46">
      <w:start w:val="1"/>
      <w:numFmt w:val="lowerLetter"/>
      <w:lvlText w:val="%1."/>
      <w:lvlJc w:val="left"/>
      <w:pPr>
        <w:ind w:left="591" w:hanging="360"/>
      </w:pPr>
    </w:lvl>
    <w:lvl w:ilvl="1" w:tplc="0C0A0019" w:tentative="1">
      <w:start w:val="1"/>
      <w:numFmt w:val="lowerLetter"/>
      <w:lvlText w:val="%2."/>
      <w:lvlJc w:val="left"/>
      <w:pPr>
        <w:ind w:left="1311" w:hanging="360"/>
      </w:pPr>
    </w:lvl>
    <w:lvl w:ilvl="2" w:tplc="0C0A001B" w:tentative="1">
      <w:start w:val="1"/>
      <w:numFmt w:val="lowerRoman"/>
      <w:lvlText w:val="%3."/>
      <w:lvlJc w:val="right"/>
      <w:pPr>
        <w:ind w:left="2031" w:hanging="180"/>
      </w:pPr>
    </w:lvl>
    <w:lvl w:ilvl="3" w:tplc="0C0A000F" w:tentative="1">
      <w:start w:val="1"/>
      <w:numFmt w:val="decimal"/>
      <w:lvlText w:val="%4."/>
      <w:lvlJc w:val="left"/>
      <w:pPr>
        <w:ind w:left="2751" w:hanging="360"/>
      </w:pPr>
    </w:lvl>
    <w:lvl w:ilvl="4" w:tplc="0C0A0019" w:tentative="1">
      <w:start w:val="1"/>
      <w:numFmt w:val="lowerLetter"/>
      <w:lvlText w:val="%5."/>
      <w:lvlJc w:val="left"/>
      <w:pPr>
        <w:ind w:left="3471" w:hanging="360"/>
      </w:pPr>
    </w:lvl>
    <w:lvl w:ilvl="5" w:tplc="0C0A001B" w:tentative="1">
      <w:start w:val="1"/>
      <w:numFmt w:val="lowerRoman"/>
      <w:lvlText w:val="%6."/>
      <w:lvlJc w:val="right"/>
      <w:pPr>
        <w:ind w:left="4191" w:hanging="180"/>
      </w:pPr>
    </w:lvl>
    <w:lvl w:ilvl="6" w:tplc="0C0A000F" w:tentative="1">
      <w:start w:val="1"/>
      <w:numFmt w:val="decimal"/>
      <w:lvlText w:val="%7."/>
      <w:lvlJc w:val="left"/>
      <w:pPr>
        <w:ind w:left="4911" w:hanging="360"/>
      </w:pPr>
    </w:lvl>
    <w:lvl w:ilvl="7" w:tplc="0C0A0019" w:tentative="1">
      <w:start w:val="1"/>
      <w:numFmt w:val="lowerLetter"/>
      <w:lvlText w:val="%8."/>
      <w:lvlJc w:val="left"/>
      <w:pPr>
        <w:ind w:left="5631" w:hanging="360"/>
      </w:pPr>
    </w:lvl>
    <w:lvl w:ilvl="8" w:tplc="0C0A001B" w:tentative="1">
      <w:start w:val="1"/>
      <w:numFmt w:val="lowerRoman"/>
      <w:lvlText w:val="%9."/>
      <w:lvlJc w:val="right"/>
      <w:pPr>
        <w:ind w:left="6351" w:hanging="180"/>
      </w:pPr>
    </w:lvl>
  </w:abstractNum>
  <w:abstractNum w:abstractNumId="67" w15:restartNumberingAfterBreak="0">
    <w:nsid w:val="6A6B57B0"/>
    <w:multiLevelType w:val="hybridMultilevel"/>
    <w:tmpl w:val="6960E84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8" w15:restartNumberingAfterBreak="0">
    <w:nsid w:val="6BB00EFE"/>
    <w:multiLevelType w:val="hybridMultilevel"/>
    <w:tmpl w:val="AAFC15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9" w15:restartNumberingAfterBreak="0">
    <w:nsid w:val="6BE17750"/>
    <w:multiLevelType w:val="hybridMultilevel"/>
    <w:tmpl w:val="CECE413C"/>
    <w:lvl w:ilvl="0" w:tplc="0C0A000F">
      <w:start w:val="1"/>
      <w:numFmt w:val="decimal"/>
      <w:lvlText w:val="%1."/>
      <w:lvlJc w:val="left"/>
      <w:pPr>
        <w:ind w:left="720" w:hanging="360"/>
      </w:pPr>
    </w:lvl>
    <w:lvl w:ilvl="1" w:tplc="F0048178">
      <w:start w:val="1"/>
      <w:numFmt w:val="lowerLetter"/>
      <w:lvlText w:val="%2."/>
      <w:lvlJc w:val="left"/>
      <w:pPr>
        <w:ind w:left="1785" w:hanging="705"/>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0" w15:restartNumberingAfterBreak="0">
    <w:nsid w:val="6D0A6C8E"/>
    <w:multiLevelType w:val="hybridMultilevel"/>
    <w:tmpl w:val="B71EAB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1" w15:restartNumberingAfterBreak="0">
    <w:nsid w:val="6F0F67F7"/>
    <w:multiLevelType w:val="hybridMultilevel"/>
    <w:tmpl w:val="8B4E9162"/>
    <w:lvl w:ilvl="0" w:tplc="CF9C47E4">
      <w:start w:val="1"/>
      <w:numFmt w:val="lowerLetter"/>
      <w:lvlText w:val="%1)"/>
      <w:lvlJc w:val="left"/>
      <w:pPr>
        <w:ind w:left="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660860">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2288F2">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BAB356">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90BF82">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D668DA">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D87B92">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CADEE8">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3CFD12">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70BF19DC"/>
    <w:multiLevelType w:val="hybridMultilevel"/>
    <w:tmpl w:val="AA9A8802"/>
    <w:lvl w:ilvl="0" w:tplc="A84E3EB4">
      <w:start w:val="1"/>
      <w:numFmt w:val="lowerLetter"/>
      <w:lvlText w:val="%1)"/>
      <w:lvlJc w:val="left"/>
      <w:pPr>
        <w:ind w:left="360" w:hanging="360"/>
      </w:pPr>
      <w:rPr>
        <w:rFonts w:hint="default"/>
      </w:rPr>
    </w:lvl>
    <w:lvl w:ilvl="1" w:tplc="0C0A0019" w:tentative="1">
      <w:start w:val="1"/>
      <w:numFmt w:val="lowerLetter"/>
      <w:lvlText w:val="%2."/>
      <w:lvlJc w:val="left"/>
      <w:pPr>
        <w:ind w:left="1000" w:hanging="360"/>
      </w:pPr>
    </w:lvl>
    <w:lvl w:ilvl="2" w:tplc="0C0A001B" w:tentative="1">
      <w:start w:val="1"/>
      <w:numFmt w:val="lowerRoman"/>
      <w:lvlText w:val="%3."/>
      <w:lvlJc w:val="right"/>
      <w:pPr>
        <w:ind w:left="1720" w:hanging="180"/>
      </w:pPr>
    </w:lvl>
    <w:lvl w:ilvl="3" w:tplc="0C0A000F" w:tentative="1">
      <w:start w:val="1"/>
      <w:numFmt w:val="decimal"/>
      <w:lvlText w:val="%4."/>
      <w:lvlJc w:val="left"/>
      <w:pPr>
        <w:ind w:left="2440" w:hanging="360"/>
      </w:pPr>
    </w:lvl>
    <w:lvl w:ilvl="4" w:tplc="0C0A0019" w:tentative="1">
      <w:start w:val="1"/>
      <w:numFmt w:val="lowerLetter"/>
      <w:lvlText w:val="%5."/>
      <w:lvlJc w:val="left"/>
      <w:pPr>
        <w:ind w:left="3160" w:hanging="360"/>
      </w:pPr>
    </w:lvl>
    <w:lvl w:ilvl="5" w:tplc="0C0A001B" w:tentative="1">
      <w:start w:val="1"/>
      <w:numFmt w:val="lowerRoman"/>
      <w:lvlText w:val="%6."/>
      <w:lvlJc w:val="right"/>
      <w:pPr>
        <w:ind w:left="3880" w:hanging="180"/>
      </w:pPr>
    </w:lvl>
    <w:lvl w:ilvl="6" w:tplc="0C0A000F" w:tentative="1">
      <w:start w:val="1"/>
      <w:numFmt w:val="decimal"/>
      <w:lvlText w:val="%7."/>
      <w:lvlJc w:val="left"/>
      <w:pPr>
        <w:ind w:left="4600" w:hanging="360"/>
      </w:pPr>
    </w:lvl>
    <w:lvl w:ilvl="7" w:tplc="0C0A0019" w:tentative="1">
      <w:start w:val="1"/>
      <w:numFmt w:val="lowerLetter"/>
      <w:lvlText w:val="%8."/>
      <w:lvlJc w:val="left"/>
      <w:pPr>
        <w:ind w:left="5320" w:hanging="360"/>
      </w:pPr>
    </w:lvl>
    <w:lvl w:ilvl="8" w:tplc="0C0A001B" w:tentative="1">
      <w:start w:val="1"/>
      <w:numFmt w:val="lowerRoman"/>
      <w:lvlText w:val="%9."/>
      <w:lvlJc w:val="right"/>
      <w:pPr>
        <w:ind w:left="6040" w:hanging="180"/>
      </w:pPr>
    </w:lvl>
  </w:abstractNum>
  <w:abstractNum w:abstractNumId="73" w15:restartNumberingAfterBreak="0">
    <w:nsid w:val="70D162CF"/>
    <w:multiLevelType w:val="hybridMultilevel"/>
    <w:tmpl w:val="CB2284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4" w15:restartNumberingAfterBreak="0">
    <w:nsid w:val="737473BC"/>
    <w:multiLevelType w:val="hybridMultilevel"/>
    <w:tmpl w:val="A782DB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5" w15:restartNumberingAfterBreak="0">
    <w:nsid w:val="75B738A6"/>
    <w:multiLevelType w:val="hybridMultilevel"/>
    <w:tmpl w:val="F8F80DF8"/>
    <w:lvl w:ilvl="0" w:tplc="51E2A06C">
      <w:numFmt w:val="bullet"/>
      <w:lvlText w:val="-"/>
      <w:lvlJc w:val="left"/>
      <w:pPr>
        <w:ind w:left="210" w:hanging="98"/>
      </w:pPr>
      <w:rPr>
        <w:rFonts w:ascii="Arial" w:eastAsia="Arial" w:hAnsi="Arial" w:cs="Arial" w:hint="default"/>
        <w:w w:val="99"/>
        <w:sz w:val="16"/>
        <w:szCs w:val="16"/>
      </w:rPr>
    </w:lvl>
    <w:lvl w:ilvl="1" w:tplc="D8D62234">
      <w:numFmt w:val="bullet"/>
      <w:lvlText w:val="•"/>
      <w:lvlJc w:val="left"/>
      <w:pPr>
        <w:ind w:left="688" w:hanging="98"/>
      </w:pPr>
      <w:rPr>
        <w:rFonts w:hint="default"/>
      </w:rPr>
    </w:lvl>
    <w:lvl w:ilvl="2" w:tplc="91A04E98">
      <w:numFmt w:val="bullet"/>
      <w:lvlText w:val="•"/>
      <w:lvlJc w:val="left"/>
      <w:pPr>
        <w:ind w:left="1159" w:hanging="98"/>
      </w:pPr>
      <w:rPr>
        <w:rFonts w:hint="default"/>
      </w:rPr>
    </w:lvl>
    <w:lvl w:ilvl="3" w:tplc="87483D30">
      <w:numFmt w:val="bullet"/>
      <w:lvlText w:val="•"/>
      <w:lvlJc w:val="left"/>
      <w:pPr>
        <w:ind w:left="1630" w:hanging="98"/>
      </w:pPr>
      <w:rPr>
        <w:rFonts w:hint="default"/>
      </w:rPr>
    </w:lvl>
    <w:lvl w:ilvl="4" w:tplc="E85A7B66">
      <w:numFmt w:val="bullet"/>
      <w:lvlText w:val="•"/>
      <w:lvlJc w:val="left"/>
      <w:pPr>
        <w:ind w:left="2101" w:hanging="98"/>
      </w:pPr>
      <w:rPr>
        <w:rFonts w:hint="default"/>
      </w:rPr>
    </w:lvl>
    <w:lvl w:ilvl="5" w:tplc="57025456">
      <w:numFmt w:val="bullet"/>
      <w:lvlText w:val="•"/>
      <w:lvlJc w:val="left"/>
      <w:pPr>
        <w:ind w:left="2572" w:hanging="98"/>
      </w:pPr>
      <w:rPr>
        <w:rFonts w:hint="default"/>
      </w:rPr>
    </w:lvl>
    <w:lvl w:ilvl="6" w:tplc="CFC0953A">
      <w:numFmt w:val="bullet"/>
      <w:lvlText w:val="•"/>
      <w:lvlJc w:val="left"/>
      <w:pPr>
        <w:ind w:left="3043" w:hanging="98"/>
      </w:pPr>
      <w:rPr>
        <w:rFonts w:hint="default"/>
      </w:rPr>
    </w:lvl>
    <w:lvl w:ilvl="7" w:tplc="767E211A">
      <w:numFmt w:val="bullet"/>
      <w:lvlText w:val="•"/>
      <w:lvlJc w:val="left"/>
      <w:pPr>
        <w:ind w:left="3513" w:hanging="98"/>
      </w:pPr>
      <w:rPr>
        <w:rFonts w:hint="default"/>
      </w:rPr>
    </w:lvl>
    <w:lvl w:ilvl="8" w:tplc="5A90BB5E">
      <w:numFmt w:val="bullet"/>
      <w:lvlText w:val="•"/>
      <w:lvlJc w:val="left"/>
      <w:pPr>
        <w:ind w:left="3984" w:hanging="98"/>
      </w:pPr>
      <w:rPr>
        <w:rFonts w:hint="default"/>
      </w:rPr>
    </w:lvl>
  </w:abstractNum>
  <w:abstractNum w:abstractNumId="76" w15:restartNumberingAfterBreak="0">
    <w:nsid w:val="7676663C"/>
    <w:multiLevelType w:val="hybridMultilevel"/>
    <w:tmpl w:val="B2B445D6"/>
    <w:lvl w:ilvl="0" w:tplc="3CE20792">
      <w:start w:val="1"/>
      <w:numFmt w:val="ordin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7" w15:restartNumberingAfterBreak="0">
    <w:nsid w:val="77D74F00"/>
    <w:multiLevelType w:val="hybridMultilevel"/>
    <w:tmpl w:val="D79ABB82"/>
    <w:lvl w:ilvl="0" w:tplc="EC146028">
      <w:start w:val="1"/>
      <w:numFmt w:val="lowerLetter"/>
      <w:lvlText w:val="%1)"/>
      <w:lvlJc w:val="left"/>
      <w:pPr>
        <w:ind w:left="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605276">
      <w:start w:val="1"/>
      <w:numFmt w:val="lowerLetter"/>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CACAE8">
      <w:start w:val="1"/>
      <w:numFmt w:val="lowerRoman"/>
      <w:lvlText w:val="%3"/>
      <w:lvlJc w:val="left"/>
      <w:pPr>
        <w:ind w:left="22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648402">
      <w:start w:val="1"/>
      <w:numFmt w:val="decimal"/>
      <w:lvlText w:val="%4"/>
      <w:lvlJc w:val="left"/>
      <w:pPr>
        <w:ind w:left="29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4472CE">
      <w:start w:val="1"/>
      <w:numFmt w:val="lowerLetter"/>
      <w:lvlText w:val="%5"/>
      <w:lvlJc w:val="left"/>
      <w:pPr>
        <w:ind w:left="36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F249A2">
      <w:start w:val="1"/>
      <w:numFmt w:val="lowerRoman"/>
      <w:lvlText w:val="%6"/>
      <w:lvlJc w:val="left"/>
      <w:pPr>
        <w:ind w:left="43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F2BACA">
      <w:start w:val="1"/>
      <w:numFmt w:val="decimal"/>
      <w:lvlText w:val="%7"/>
      <w:lvlJc w:val="left"/>
      <w:pPr>
        <w:ind w:left="51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CAAF92">
      <w:start w:val="1"/>
      <w:numFmt w:val="lowerLetter"/>
      <w:lvlText w:val="%8"/>
      <w:lvlJc w:val="left"/>
      <w:pPr>
        <w:ind w:left="5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D2F4C2">
      <w:start w:val="1"/>
      <w:numFmt w:val="lowerRoman"/>
      <w:lvlText w:val="%9"/>
      <w:lvlJc w:val="left"/>
      <w:pPr>
        <w:ind w:left="65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79C145D7"/>
    <w:multiLevelType w:val="hybridMultilevel"/>
    <w:tmpl w:val="F4FAD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61562418">
    <w:abstractNumId w:val="18"/>
  </w:num>
  <w:num w:numId="2" w16cid:durableId="114982783">
    <w:abstractNumId w:val="22"/>
  </w:num>
  <w:num w:numId="3" w16cid:durableId="1149059217">
    <w:abstractNumId w:val="48"/>
  </w:num>
  <w:num w:numId="4" w16cid:durableId="365644740">
    <w:abstractNumId w:val="74"/>
  </w:num>
  <w:num w:numId="5" w16cid:durableId="1730151814">
    <w:abstractNumId w:val="39"/>
  </w:num>
  <w:num w:numId="6" w16cid:durableId="1911306166">
    <w:abstractNumId w:val="73"/>
  </w:num>
  <w:num w:numId="7" w16cid:durableId="1601640032">
    <w:abstractNumId w:val="55"/>
  </w:num>
  <w:num w:numId="8" w16cid:durableId="1189107167">
    <w:abstractNumId w:val="21"/>
  </w:num>
  <w:num w:numId="9" w16cid:durableId="1593926194">
    <w:abstractNumId w:val="2"/>
  </w:num>
  <w:num w:numId="10" w16cid:durableId="1917012578">
    <w:abstractNumId w:val="60"/>
  </w:num>
  <w:num w:numId="11" w16cid:durableId="1431701430">
    <w:abstractNumId w:val="36"/>
  </w:num>
  <w:num w:numId="12" w16cid:durableId="1386952137">
    <w:abstractNumId w:val="20"/>
  </w:num>
  <w:num w:numId="13" w16cid:durableId="1222138182">
    <w:abstractNumId w:val="31"/>
  </w:num>
  <w:num w:numId="14" w16cid:durableId="788013445">
    <w:abstractNumId w:val="68"/>
  </w:num>
  <w:num w:numId="15" w16cid:durableId="96602509">
    <w:abstractNumId w:val="78"/>
  </w:num>
  <w:num w:numId="16" w16cid:durableId="1394811384">
    <w:abstractNumId w:val="47"/>
  </w:num>
  <w:num w:numId="17" w16cid:durableId="1225482020">
    <w:abstractNumId w:val="3"/>
  </w:num>
  <w:num w:numId="18" w16cid:durableId="1687749860">
    <w:abstractNumId w:val="52"/>
  </w:num>
  <w:num w:numId="19" w16cid:durableId="1665892164">
    <w:abstractNumId w:val="70"/>
  </w:num>
  <w:num w:numId="20" w16cid:durableId="1874609104">
    <w:abstractNumId w:val="65"/>
  </w:num>
  <w:num w:numId="21" w16cid:durableId="1404764234">
    <w:abstractNumId w:val="43"/>
  </w:num>
  <w:num w:numId="22" w16cid:durableId="2117092535">
    <w:abstractNumId w:val="69"/>
  </w:num>
  <w:num w:numId="23" w16cid:durableId="1601987832">
    <w:abstractNumId w:val="42"/>
  </w:num>
  <w:num w:numId="24" w16cid:durableId="456490250">
    <w:abstractNumId w:val="28"/>
  </w:num>
  <w:num w:numId="25" w16cid:durableId="1924677686">
    <w:abstractNumId w:val="33"/>
  </w:num>
  <w:num w:numId="26" w16cid:durableId="225263760">
    <w:abstractNumId w:val="67"/>
  </w:num>
  <w:num w:numId="27" w16cid:durableId="1121263935">
    <w:abstractNumId w:val="32"/>
  </w:num>
  <w:num w:numId="28" w16cid:durableId="1457794340">
    <w:abstractNumId w:val="38"/>
  </w:num>
  <w:num w:numId="29" w16cid:durableId="1997344076">
    <w:abstractNumId w:val="11"/>
  </w:num>
  <w:num w:numId="30" w16cid:durableId="350188011">
    <w:abstractNumId w:val="40"/>
  </w:num>
  <w:num w:numId="31" w16cid:durableId="526866183">
    <w:abstractNumId w:val="17"/>
  </w:num>
  <w:num w:numId="32" w16cid:durableId="109473581">
    <w:abstractNumId w:val="66"/>
  </w:num>
  <w:num w:numId="33" w16cid:durableId="403767577">
    <w:abstractNumId w:val="27"/>
  </w:num>
  <w:num w:numId="34" w16cid:durableId="1640378531">
    <w:abstractNumId w:val="10"/>
  </w:num>
  <w:num w:numId="35" w16cid:durableId="576748225">
    <w:abstractNumId w:val="41"/>
  </w:num>
  <w:num w:numId="36" w16cid:durableId="1266186540">
    <w:abstractNumId w:val="19"/>
  </w:num>
  <w:num w:numId="37" w16cid:durableId="389420382">
    <w:abstractNumId w:val="75"/>
  </w:num>
  <w:num w:numId="38" w16cid:durableId="923295027">
    <w:abstractNumId w:val="46"/>
  </w:num>
  <w:num w:numId="39" w16cid:durableId="1068191199">
    <w:abstractNumId w:val="51"/>
  </w:num>
  <w:num w:numId="40" w16cid:durableId="2145417297">
    <w:abstractNumId w:val="7"/>
  </w:num>
  <w:num w:numId="41" w16cid:durableId="1332828837">
    <w:abstractNumId w:val="71"/>
  </w:num>
  <w:num w:numId="42" w16cid:durableId="889653476">
    <w:abstractNumId w:val="29"/>
  </w:num>
  <w:num w:numId="43" w16cid:durableId="1572155374">
    <w:abstractNumId w:val="0"/>
  </w:num>
  <w:num w:numId="44" w16cid:durableId="787774675">
    <w:abstractNumId w:val="77"/>
  </w:num>
  <w:num w:numId="45" w16cid:durableId="984091817">
    <w:abstractNumId w:val="24"/>
  </w:num>
  <w:num w:numId="46" w16cid:durableId="1399935389">
    <w:abstractNumId w:val="45"/>
  </w:num>
  <w:num w:numId="47" w16cid:durableId="1643462585">
    <w:abstractNumId w:val="6"/>
  </w:num>
  <w:num w:numId="48" w16cid:durableId="588537818">
    <w:abstractNumId w:val="12"/>
  </w:num>
  <w:num w:numId="49" w16cid:durableId="87965928">
    <w:abstractNumId w:val="64"/>
  </w:num>
  <w:num w:numId="50" w16cid:durableId="310211995">
    <w:abstractNumId w:val="53"/>
  </w:num>
  <w:num w:numId="51" w16cid:durableId="1585382127">
    <w:abstractNumId w:val="56"/>
  </w:num>
  <w:num w:numId="52" w16cid:durableId="1436294223">
    <w:abstractNumId w:val="62"/>
  </w:num>
  <w:num w:numId="53" w16cid:durableId="763234301">
    <w:abstractNumId w:val="57"/>
  </w:num>
  <w:num w:numId="54" w16cid:durableId="771777124">
    <w:abstractNumId w:val="35"/>
  </w:num>
  <w:num w:numId="55" w16cid:durableId="255209664">
    <w:abstractNumId w:val="34"/>
  </w:num>
  <w:num w:numId="56" w16cid:durableId="1175921764">
    <w:abstractNumId w:val="50"/>
  </w:num>
  <w:num w:numId="57" w16cid:durableId="816998911">
    <w:abstractNumId w:val="63"/>
  </w:num>
  <w:num w:numId="58" w16cid:durableId="561067034">
    <w:abstractNumId w:val="44"/>
  </w:num>
  <w:num w:numId="59" w16cid:durableId="2142535607">
    <w:abstractNumId w:val="54"/>
  </w:num>
  <w:num w:numId="60" w16cid:durableId="1021783752">
    <w:abstractNumId w:val="59"/>
  </w:num>
  <w:num w:numId="61" w16cid:durableId="1439330947">
    <w:abstractNumId w:val="1"/>
  </w:num>
  <w:num w:numId="62" w16cid:durableId="1655989809">
    <w:abstractNumId w:val="16"/>
  </w:num>
  <w:num w:numId="63" w16cid:durableId="1696467235">
    <w:abstractNumId w:val="26"/>
  </w:num>
  <w:num w:numId="64" w16cid:durableId="1768695332">
    <w:abstractNumId w:val="30"/>
  </w:num>
  <w:num w:numId="65" w16cid:durableId="1013728894">
    <w:abstractNumId w:val="25"/>
  </w:num>
  <w:num w:numId="66" w16cid:durableId="142627597">
    <w:abstractNumId w:val="4"/>
  </w:num>
  <w:num w:numId="67" w16cid:durableId="192689276">
    <w:abstractNumId w:val="13"/>
  </w:num>
  <w:num w:numId="68" w16cid:durableId="594871235">
    <w:abstractNumId w:val="61"/>
  </w:num>
  <w:num w:numId="69" w16cid:durableId="2147234791">
    <w:abstractNumId w:val="14"/>
  </w:num>
  <w:num w:numId="70" w16cid:durableId="899944804">
    <w:abstractNumId w:val="23"/>
  </w:num>
  <w:num w:numId="71" w16cid:durableId="1928226330">
    <w:abstractNumId w:val="8"/>
  </w:num>
  <w:num w:numId="72" w16cid:durableId="1720591823">
    <w:abstractNumId w:val="5"/>
  </w:num>
  <w:num w:numId="73" w16cid:durableId="1711219553">
    <w:abstractNumId w:val="72"/>
  </w:num>
  <w:num w:numId="74" w16cid:durableId="143934111">
    <w:abstractNumId w:val="9"/>
  </w:num>
  <w:num w:numId="75" w16cid:durableId="1023626670">
    <w:abstractNumId w:val="15"/>
  </w:num>
  <w:num w:numId="76" w16cid:durableId="907569355">
    <w:abstractNumId w:val="58"/>
  </w:num>
  <w:num w:numId="77" w16cid:durableId="604532148">
    <w:abstractNumId w:val="37"/>
  </w:num>
  <w:num w:numId="78" w16cid:durableId="956528362">
    <w:abstractNumId w:val="76"/>
  </w:num>
  <w:num w:numId="79" w16cid:durableId="32042970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87D"/>
    <w:rsid w:val="00036626"/>
    <w:rsid w:val="00144B3F"/>
    <w:rsid w:val="001C442F"/>
    <w:rsid w:val="003D636A"/>
    <w:rsid w:val="003E446A"/>
    <w:rsid w:val="00440959"/>
    <w:rsid w:val="00604179"/>
    <w:rsid w:val="006D0EC9"/>
    <w:rsid w:val="007A7FAD"/>
    <w:rsid w:val="007D6EAA"/>
    <w:rsid w:val="00881E06"/>
    <w:rsid w:val="00885F70"/>
    <w:rsid w:val="008C46F8"/>
    <w:rsid w:val="00A6187D"/>
    <w:rsid w:val="00F44A5F"/>
    <w:rsid w:val="00F476F6"/>
    <w:rsid w:val="00F6674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D6EF6"/>
  <w15:chartTrackingRefBased/>
  <w15:docId w15:val="{47BB8F13-FFFE-4A59-AF17-9F1936C98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6626"/>
  </w:style>
  <w:style w:type="paragraph" w:styleId="Ttulo1">
    <w:name w:val="heading 1"/>
    <w:basedOn w:val="Normal"/>
    <w:next w:val="Normal"/>
    <w:link w:val="Ttulo1Car"/>
    <w:uiPriority w:val="9"/>
    <w:qFormat/>
    <w:rsid w:val="00A618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618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6187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6187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6187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6187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6187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6187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6187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6187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6187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6187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6187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6187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6187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6187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6187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6187D"/>
    <w:rPr>
      <w:rFonts w:eastAsiaTheme="majorEastAsia" w:cstheme="majorBidi"/>
      <w:color w:val="272727" w:themeColor="text1" w:themeTint="D8"/>
    </w:rPr>
  </w:style>
  <w:style w:type="paragraph" w:styleId="Ttulo">
    <w:name w:val="Title"/>
    <w:basedOn w:val="Normal"/>
    <w:next w:val="Normal"/>
    <w:link w:val="TtuloCar"/>
    <w:uiPriority w:val="10"/>
    <w:qFormat/>
    <w:rsid w:val="00A61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6187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6187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6187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6187D"/>
    <w:pPr>
      <w:spacing w:before="160"/>
      <w:jc w:val="center"/>
    </w:pPr>
    <w:rPr>
      <w:i/>
      <w:iCs/>
      <w:color w:val="404040" w:themeColor="text1" w:themeTint="BF"/>
    </w:rPr>
  </w:style>
  <w:style w:type="character" w:customStyle="1" w:styleId="CitaCar">
    <w:name w:val="Cita Car"/>
    <w:basedOn w:val="Fuentedeprrafopredeter"/>
    <w:link w:val="Cita"/>
    <w:uiPriority w:val="29"/>
    <w:rsid w:val="00A6187D"/>
    <w:rPr>
      <w:i/>
      <w:iCs/>
      <w:color w:val="404040" w:themeColor="text1" w:themeTint="BF"/>
    </w:rPr>
  </w:style>
  <w:style w:type="paragraph" w:styleId="Prrafodelista">
    <w:name w:val="List Paragraph"/>
    <w:basedOn w:val="Normal"/>
    <w:uiPriority w:val="34"/>
    <w:qFormat/>
    <w:rsid w:val="00A6187D"/>
    <w:pPr>
      <w:ind w:left="720"/>
      <w:contextualSpacing/>
    </w:pPr>
  </w:style>
  <w:style w:type="character" w:styleId="nfasisintenso">
    <w:name w:val="Intense Emphasis"/>
    <w:basedOn w:val="Fuentedeprrafopredeter"/>
    <w:uiPriority w:val="21"/>
    <w:qFormat/>
    <w:rsid w:val="00A6187D"/>
    <w:rPr>
      <w:i/>
      <w:iCs/>
      <w:color w:val="0F4761" w:themeColor="accent1" w:themeShade="BF"/>
    </w:rPr>
  </w:style>
  <w:style w:type="paragraph" w:styleId="Citadestacada">
    <w:name w:val="Intense Quote"/>
    <w:basedOn w:val="Normal"/>
    <w:next w:val="Normal"/>
    <w:link w:val="CitadestacadaCar"/>
    <w:uiPriority w:val="30"/>
    <w:qFormat/>
    <w:rsid w:val="00A618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6187D"/>
    <w:rPr>
      <w:i/>
      <w:iCs/>
      <w:color w:val="0F4761" w:themeColor="accent1" w:themeShade="BF"/>
    </w:rPr>
  </w:style>
  <w:style w:type="character" w:styleId="Referenciaintensa">
    <w:name w:val="Intense Reference"/>
    <w:basedOn w:val="Fuentedeprrafopredeter"/>
    <w:uiPriority w:val="32"/>
    <w:qFormat/>
    <w:rsid w:val="00A6187D"/>
    <w:rPr>
      <w:b/>
      <w:bCs/>
      <w:smallCaps/>
      <w:color w:val="0F4761" w:themeColor="accent1" w:themeShade="BF"/>
      <w:spacing w:val="5"/>
    </w:rPr>
  </w:style>
  <w:style w:type="table" w:styleId="Tablaconcuadrcula">
    <w:name w:val="Table Grid"/>
    <w:basedOn w:val="Tablanormal"/>
    <w:uiPriority w:val="39"/>
    <w:rsid w:val="00A6187D"/>
    <w:pPr>
      <w:spacing w:after="0" w:line="240" w:lineRule="auto"/>
    </w:pPr>
    <w:rPr>
      <w:rFonts w:eastAsiaTheme="minorEastAsia"/>
      <w:kern w:val="0"/>
      <w:lang w:eastAsia="es-E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6187D"/>
    <w:pPr>
      <w:tabs>
        <w:tab w:val="center" w:pos="4252"/>
        <w:tab w:val="right" w:pos="8504"/>
      </w:tabs>
      <w:spacing w:after="0" w:line="240" w:lineRule="auto"/>
    </w:pPr>
    <w:rPr>
      <w:rFonts w:eastAsiaTheme="minorEastAsia"/>
      <w:kern w:val="0"/>
      <w:lang w:eastAsia="es-ES"/>
      <w14:ligatures w14:val="none"/>
    </w:rPr>
  </w:style>
  <w:style w:type="character" w:customStyle="1" w:styleId="EncabezadoCar">
    <w:name w:val="Encabezado Car"/>
    <w:basedOn w:val="Fuentedeprrafopredeter"/>
    <w:link w:val="Encabezado"/>
    <w:uiPriority w:val="99"/>
    <w:rsid w:val="00A6187D"/>
    <w:rPr>
      <w:rFonts w:eastAsiaTheme="minorEastAsia"/>
      <w:kern w:val="0"/>
      <w:lang w:eastAsia="es-ES"/>
      <w14:ligatures w14:val="none"/>
    </w:rPr>
  </w:style>
  <w:style w:type="paragraph" w:styleId="Piedepgina">
    <w:name w:val="footer"/>
    <w:basedOn w:val="Normal"/>
    <w:link w:val="PiedepginaCar"/>
    <w:uiPriority w:val="99"/>
    <w:unhideWhenUsed/>
    <w:rsid w:val="00A6187D"/>
    <w:pPr>
      <w:tabs>
        <w:tab w:val="center" w:pos="4252"/>
        <w:tab w:val="right" w:pos="8504"/>
      </w:tabs>
      <w:spacing w:after="0" w:line="240" w:lineRule="auto"/>
    </w:pPr>
    <w:rPr>
      <w:rFonts w:eastAsiaTheme="minorEastAsia"/>
      <w:kern w:val="0"/>
      <w:lang w:eastAsia="es-ES"/>
      <w14:ligatures w14:val="none"/>
    </w:rPr>
  </w:style>
  <w:style w:type="character" w:customStyle="1" w:styleId="PiedepginaCar">
    <w:name w:val="Pie de página Car"/>
    <w:basedOn w:val="Fuentedeprrafopredeter"/>
    <w:link w:val="Piedepgina"/>
    <w:uiPriority w:val="99"/>
    <w:rsid w:val="00A6187D"/>
    <w:rPr>
      <w:rFonts w:eastAsiaTheme="minorEastAsia"/>
      <w:kern w:val="0"/>
      <w:lang w:eastAsia="es-ES"/>
      <w14:ligatures w14:val="none"/>
    </w:rPr>
  </w:style>
  <w:style w:type="paragraph" w:styleId="Textoindependiente">
    <w:name w:val="Body Text"/>
    <w:basedOn w:val="Normal"/>
    <w:link w:val="TextoindependienteCar"/>
    <w:uiPriority w:val="1"/>
    <w:unhideWhenUsed/>
    <w:qFormat/>
    <w:rsid w:val="00A6187D"/>
    <w:pPr>
      <w:spacing w:after="120" w:line="276" w:lineRule="auto"/>
    </w:pPr>
    <w:rPr>
      <w:rFonts w:eastAsiaTheme="minorEastAsia"/>
      <w:kern w:val="0"/>
      <w:lang w:eastAsia="es-ES"/>
      <w14:ligatures w14:val="none"/>
    </w:rPr>
  </w:style>
  <w:style w:type="character" w:customStyle="1" w:styleId="TextoindependienteCar">
    <w:name w:val="Texto independiente Car"/>
    <w:basedOn w:val="Fuentedeprrafopredeter"/>
    <w:link w:val="Textoindependiente"/>
    <w:uiPriority w:val="1"/>
    <w:rsid w:val="00A6187D"/>
    <w:rPr>
      <w:rFonts w:eastAsiaTheme="minorEastAsia"/>
      <w:kern w:val="0"/>
      <w:lang w:eastAsia="es-ES"/>
      <w14:ligatures w14:val="none"/>
    </w:rPr>
  </w:style>
  <w:style w:type="paragraph" w:customStyle="1" w:styleId="TableParagraph">
    <w:name w:val="Table Paragraph"/>
    <w:basedOn w:val="Normal"/>
    <w:uiPriority w:val="1"/>
    <w:qFormat/>
    <w:rsid w:val="00A6187D"/>
    <w:pPr>
      <w:widowControl w:val="0"/>
      <w:autoSpaceDE w:val="0"/>
      <w:autoSpaceDN w:val="0"/>
      <w:spacing w:after="0" w:line="240" w:lineRule="auto"/>
    </w:pPr>
    <w:rPr>
      <w:rFonts w:ascii="Arial" w:eastAsia="Arial" w:hAnsi="Arial" w:cs="Arial"/>
      <w:kern w:val="0"/>
      <w:lang w:val="en-US"/>
      <w14:ligatures w14:val="none"/>
    </w:rPr>
  </w:style>
  <w:style w:type="character" w:styleId="Refdecomentario">
    <w:name w:val="annotation reference"/>
    <w:basedOn w:val="Fuentedeprrafopredeter"/>
    <w:uiPriority w:val="99"/>
    <w:semiHidden/>
    <w:unhideWhenUsed/>
    <w:rsid w:val="00A6187D"/>
    <w:rPr>
      <w:sz w:val="16"/>
      <w:szCs w:val="16"/>
    </w:rPr>
  </w:style>
  <w:style w:type="paragraph" w:styleId="Textocomentario">
    <w:name w:val="annotation text"/>
    <w:basedOn w:val="Normal"/>
    <w:link w:val="TextocomentarioCar"/>
    <w:uiPriority w:val="99"/>
    <w:semiHidden/>
    <w:unhideWhenUsed/>
    <w:rsid w:val="00A6187D"/>
    <w:pPr>
      <w:spacing w:after="200" w:line="240" w:lineRule="auto"/>
    </w:pPr>
    <w:rPr>
      <w:rFonts w:eastAsiaTheme="minorEastAsia"/>
      <w:kern w:val="0"/>
      <w:sz w:val="20"/>
      <w:szCs w:val="20"/>
      <w:lang w:eastAsia="es-ES"/>
      <w14:ligatures w14:val="none"/>
    </w:rPr>
  </w:style>
  <w:style w:type="character" w:customStyle="1" w:styleId="TextocomentarioCar">
    <w:name w:val="Texto comentario Car"/>
    <w:basedOn w:val="Fuentedeprrafopredeter"/>
    <w:link w:val="Textocomentario"/>
    <w:uiPriority w:val="99"/>
    <w:semiHidden/>
    <w:rsid w:val="00A6187D"/>
    <w:rPr>
      <w:rFonts w:eastAsiaTheme="minorEastAsia"/>
      <w:kern w:val="0"/>
      <w:sz w:val="20"/>
      <w:szCs w:val="20"/>
      <w:lang w:eastAsia="es-ES"/>
      <w14:ligatures w14:val="none"/>
    </w:rPr>
  </w:style>
  <w:style w:type="paragraph" w:styleId="Asuntodelcomentario">
    <w:name w:val="annotation subject"/>
    <w:basedOn w:val="Textocomentario"/>
    <w:next w:val="Textocomentario"/>
    <w:link w:val="AsuntodelcomentarioCar"/>
    <w:uiPriority w:val="99"/>
    <w:semiHidden/>
    <w:unhideWhenUsed/>
    <w:rsid w:val="00A6187D"/>
    <w:rPr>
      <w:b/>
      <w:bCs/>
    </w:rPr>
  </w:style>
  <w:style w:type="character" w:customStyle="1" w:styleId="AsuntodelcomentarioCar">
    <w:name w:val="Asunto del comentario Car"/>
    <w:basedOn w:val="TextocomentarioCar"/>
    <w:link w:val="Asuntodelcomentario"/>
    <w:uiPriority w:val="99"/>
    <w:semiHidden/>
    <w:rsid w:val="00A6187D"/>
    <w:rPr>
      <w:rFonts w:eastAsiaTheme="minorEastAsia"/>
      <w:b/>
      <w:bCs/>
      <w:kern w:val="0"/>
      <w:sz w:val="20"/>
      <w:szCs w:val="20"/>
      <w:lang w:eastAsia="es-ES"/>
      <w14:ligatures w14:val="none"/>
    </w:rPr>
  </w:style>
  <w:style w:type="paragraph" w:styleId="Textodeglobo">
    <w:name w:val="Balloon Text"/>
    <w:basedOn w:val="Normal"/>
    <w:link w:val="TextodegloboCar"/>
    <w:uiPriority w:val="99"/>
    <w:semiHidden/>
    <w:unhideWhenUsed/>
    <w:rsid w:val="00A6187D"/>
    <w:pPr>
      <w:spacing w:after="0" w:line="240" w:lineRule="auto"/>
    </w:pPr>
    <w:rPr>
      <w:rFonts w:ascii="Segoe UI" w:eastAsiaTheme="minorEastAsia" w:hAnsi="Segoe UI" w:cs="Segoe UI"/>
      <w:kern w:val="0"/>
      <w:sz w:val="18"/>
      <w:szCs w:val="18"/>
      <w:lang w:eastAsia="es-ES"/>
      <w14:ligatures w14:val="none"/>
    </w:rPr>
  </w:style>
  <w:style w:type="character" w:customStyle="1" w:styleId="TextodegloboCar">
    <w:name w:val="Texto de globo Car"/>
    <w:basedOn w:val="Fuentedeprrafopredeter"/>
    <w:link w:val="Textodeglobo"/>
    <w:uiPriority w:val="99"/>
    <w:semiHidden/>
    <w:rsid w:val="00A6187D"/>
    <w:rPr>
      <w:rFonts w:ascii="Segoe UI" w:eastAsiaTheme="minorEastAsia" w:hAnsi="Segoe UI" w:cs="Segoe UI"/>
      <w:kern w:val="0"/>
      <w:sz w:val="18"/>
      <w:szCs w:val="18"/>
      <w:lang w:eastAsia="es-ES"/>
      <w14:ligatures w14:val="none"/>
    </w:rPr>
  </w:style>
  <w:style w:type="paragraph" w:styleId="TtuloTDC">
    <w:name w:val="TOC Heading"/>
    <w:basedOn w:val="Ttulo1"/>
    <w:next w:val="Normal"/>
    <w:uiPriority w:val="39"/>
    <w:unhideWhenUsed/>
    <w:qFormat/>
    <w:rsid w:val="00A6187D"/>
    <w:pPr>
      <w:spacing w:before="240" w:after="0"/>
      <w:outlineLvl w:val="9"/>
    </w:pPr>
    <w:rPr>
      <w:kern w:val="0"/>
      <w:sz w:val="32"/>
      <w:szCs w:val="32"/>
      <w:lang w:eastAsia="es-ES"/>
      <w14:ligatures w14:val="none"/>
    </w:rPr>
  </w:style>
  <w:style w:type="paragraph" w:styleId="TDC1">
    <w:name w:val="toc 1"/>
    <w:basedOn w:val="Normal"/>
    <w:next w:val="Normal"/>
    <w:autoRedefine/>
    <w:uiPriority w:val="39"/>
    <w:unhideWhenUsed/>
    <w:rsid w:val="00A6187D"/>
    <w:pPr>
      <w:spacing w:after="100" w:line="276" w:lineRule="auto"/>
    </w:pPr>
    <w:rPr>
      <w:rFonts w:eastAsiaTheme="minorEastAsia"/>
      <w:kern w:val="0"/>
      <w:lang w:eastAsia="es-ES"/>
      <w14:ligatures w14:val="none"/>
    </w:rPr>
  </w:style>
  <w:style w:type="paragraph" w:styleId="TDC2">
    <w:name w:val="toc 2"/>
    <w:basedOn w:val="Normal"/>
    <w:next w:val="Normal"/>
    <w:autoRedefine/>
    <w:uiPriority w:val="39"/>
    <w:unhideWhenUsed/>
    <w:rsid w:val="00A6187D"/>
    <w:pPr>
      <w:spacing w:after="100" w:line="276" w:lineRule="auto"/>
      <w:ind w:left="220"/>
    </w:pPr>
    <w:rPr>
      <w:rFonts w:eastAsiaTheme="minorEastAsia"/>
      <w:kern w:val="0"/>
      <w:lang w:eastAsia="es-ES"/>
      <w14:ligatures w14:val="none"/>
    </w:rPr>
  </w:style>
  <w:style w:type="paragraph" w:styleId="TDC3">
    <w:name w:val="toc 3"/>
    <w:basedOn w:val="Normal"/>
    <w:next w:val="Normal"/>
    <w:autoRedefine/>
    <w:uiPriority w:val="39"/>
    <w:unhideWhenUsed/>
    <w:rsid w:val="00A6187D"/>
    <w:pPr>
      <w:spacing w:after="100" w:line="276" w:lineRule="auto"/>
      <w:ind w:left="440"/>
    </w:pPr>
    <w:rPr>
      <w:rFonts w:eastAsiaTheme="minorEastAsia"/>
      <w:kern w:val="0"/>
      <w:lang w:eastAsia="es-ES"/>
      <w14:ligatures w14:val="none"/>
    </w:rPr>
  </w:style>
  <w:style w:type="character" w:styleId="Hipervnculo">
    <w:name w:val="Hyperlink"/>
    <w:basedOn w:val="Fuentedeprrafopredeter"/>
    <w:uiPriority w:val="99"/>
    <w:unhideWhenUsed/>
    <w:rsid w:val="00A6187D"/>
    <w:rPr>
      <w:color w:val="467886" w:themeColor="hyperlink"/>
      <w:u w:val="single"/>
    </w:rPr>
  </w:style>
  <w:style w:type="paragraph" w:styleId="TDC4">
    <w:name w:val="toc 4"/>
    <w:basedOn w:val="Normal"/>
    <w:next w:val="Normal"/>
    <w:autoRedefine/>
    <w:uiPriority w:val="39"/>
    <w:unhideWhenUsed/>
    <w:rsid w:val="00A6187D"/>
    <w:pPr>
      <w:spacing w:after="100"/>
      <w:ind w:left="660"/>
    </w:pPr>
    <w:rPr>
      <w:rFonts w:eastAsiaTheme="minorEastAsia"/>
      <w:kern w:val="0"/>
      <w:lang w:eastAsia="es-ES"/>
      <w14:ligatures w14:val="none"/>
    </w:rPr>
  </w:style>
  <w:style w:type="paragraph" w:styleId="TDC5">
    <w:name w:val="toc 5"/>
    <w:basedOn w:val="Normal"/>
    <w:next w:val="Normal"/>
    <w:autoRedefine/>
    <w:uiPriority w:val="39"/>
    <w:unhideWhenUsed/>
    <w:rsid w:val="00A6187D"/>
    <w:pPr>
      <w:spacing w:after="100"/>
      <w:ind w:left="880"/>
    </w:pPr>
    <w:rPr>
      <w:rFonts w:eastAsiaTheme="minorEastAsia"/>
      <w:kern w:val="0"/>
      <w:lang w:eastAsia="es-ES"/>
      <w14:ligatures w14:val="none"/>
    </w:rPr>
  </w:style>
  <w:style w:type="paragraph" w:styleId="TDC6">
    <w:name w:val="toc 6"/>
    <w:basedOn w:val="Normal"/>
    <w:next w:val="Normal"/>
    <w:autoRedefine/>
    <w:uiPriority w:val="39"/>
    <w:unhideWhenUsed/>
    <w:rsid w:val="00A6187D"/>
    <w:pPr>
      <w:spacing w:after="100"/>
      <w:ind w:left="1100"/>
    </w:pPr>
    <w:rPr>
      <w:rFonts w:eastAsiaTheme="minorEastAsia"/>
      <w:kern w:val="0"/>
      <w:lang w:eastAsia="es-ES"/>
      <w14:ligatures w14:val="none"/>
    </w:rPr>
  </w:style>
  <w:style w:type="paragraph" w:styleId="TDC7">
    <w:name w:val="toc 7"/>
    <w:basedOn w:val="Normal"/>
    <w:next w:val="Normal"/>
    <w:autoRedefine/>
    <w:uiPriority w:val="39"/>
    <w:unhideWhenUsed/>
    <w:rsid w:val="00A6187D"/>
    <w:pPr>
      <w:spacing w:after="100"/>
      <w:ind w:left="1320"/>
    </w:pPr>
    <w:rPr>
      <w:rFonts w:eastAsiaTheme="minorEastAsia"/>
      <w:kern w:val="0"/>
      <w:lang w:eastAsia="es-ES"/>
      <w14:ligatures w14:val="none"/>
    </w:rPr>
  </w:style>
  <w:style w:type="paragraph" w:styleId="TDC8">
    <w:name w:val="toc 8"/>
    <w:basedOn w:val="Normal"/>
    <w:next w:val="Normal"/>
    <w:autoRedefine/>
    <w:uiPriority w:val="39"/>
    <w:unhideWhenUsed/>
    <w:rsid w:val="00A6187D"/>
    <w:pPr>
      <w:spacing w:after="100"/>
      <w:ind w:left="1540"/>
    </w:pPr>
    <w:rPr>
      <w:rFonts w:eastAsiaTheme="minorEastAsia"/>
      <w:kern w:val="0"/>
      <w:lang w:eastAsia="es-ES"/>
      <w14:ligatures w14:val="none"/>
    </w:rPr>
  </w:style>
  <w:style w:type="paragraph" w:styleId="TDC9">
    <w:name w:val="toc 9"/>
    <w:basedOn w:val="Normal"/>
    <w:next w:val="Normal"/>
    <w:autoRedefine/>
    <w:uiPriority w:val="39"/>
    <w:unhideWhenUsed/>
    <w:rsid w:val="00A6187D"/>
    <w:pPr>
      <w:spacing w:after="100"/>
      <w:ind w:left="1760"/>
    </w:pPr>
    <w:rPr>
      <w:rFonts w:eastAsiaTheme="minorEastAsia"/>
      <w:kern w:val="0"/>
      <w:lang w:eastAsia="es-ES"/>
      <w14:ligatures w14:val="none"/>
    </w:rPr>
  </w:style>
  <w:style w:type="character" w:styleId="Mencinsinresolver">
    <w:name w:val="Unresolved Mention"/>
    <w:basedOn w:val="Fuentedeprrafopredeter"/>
    <w:uiPriority w:val="99"/>
    <w:semiHidden/>
    <w:unhideWhenUsed/>
    <w:rsid w:val="00A618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207530">
      <w:bodyDiv w:val="1"/>
      <w:marLeft w:val="0"/>
      <w:marRight w:val="0"/>
      <w:marTop w:val="0"/>
      <w:marBottom w:val="0"/>
      <w:divBdr>
        <w:top w:val="none" w:sz="0" w:space="0" w:color="auto"/>
        <w:left w:val="none" w:sz="0" w:space="0" w:color="auto"/>
        <w:bottom w:val="none" w:sz="0" w:space="0" w:color="auto"/>
        <w:right w:val="none" w:sz="0" w:space="0" w:color="auto"/>
      </w:divBdr>
    </w:div>
    <w:div w:id="1549032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D146EE-FAF5-4E68-988E-EB88202EAE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104</Pages>
  <Words>38680</Words>
  <Characters>212740</Characters>
  <Application>Microsoft Office Word</Application>
  <DocSecurity>0</DocSecurity>
  <Lines>1772</Lines>
  <Paragraphs>501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Cristina Iglesias Porras</dc:creator>
  <cp:keywords/>
  <dc:description/>
  <cp:lastModifiedBy>Cristina Iglesias Porras</cp:lastModifiedBy>
  <cp:revision>3</cp:revision>
  <dcterms:created xsi:type="dcterms:W3CDTF">2025-05-07T11:23:00Z</dcterms:created>
  <dcterms:modified xsi:type="dcterms:W3CDTF">2025-05-07T14:39:00Z</dcterms:modified>
</cp:coreProperties>
</file>