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167D" w14:textId="5736E3F3" w:rsidR="00DA61B1" w:rsidRPr="00DA61B1" w:rsidRDefault="00DA61B1" w:rsidP="00DA6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1B1">
        <w:rPr>
          <w:rFonts w:ascii="Arial" w:eastAsia="Times New Roman" w:hAnsi="Arial" w:cs="Arial"/>
          <w:color w:val="000000"/>
          <w:lang w:eastAsia="pt-PT"/>
        </w:rPr>
        <w:t> </w:t>
      </w:r>
      <w:r w:rsidRPr="00DA61B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13D89E99" wp14:editId="6FF64EB8">
            <wp:extent cx="5008880" cy="320738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C17B" w14:textId="0E41634E" w:rsid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7D8B5F61" w14:textId="30ABF671" w:rsid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1A2671" w14:textId="77777777" w:rsidR="00DA61B1" w:rsidRP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3B6020" w14:textId="6AAAD971" w:rsidR="00DA61B1" w:rsidRPr="00DA61B1" w:rsidRDefault="00DA61B1" w:rsidP="00DA6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  <w:t>Projeto – Meta 2</w:t>
      </w:r>
    </w:p>
    <w:p w14:paraId="69E3A0A9" w14:textId="77777777" w:rsidR="00DA61B1" w:rsidRP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97691B" w14:textId="2C11D901" w:rsidR="00DA61B1" w:rsidRPr="00DA61B1" w:rsidRDefault="00DA61B1" w:rsidP="00DA6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Computação Gráfica</w:t>
      </w:r>
    </w:p>
    <w:p w14:paraId="2EEC6D3F" w14:textId="04235589" w:rsid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A61B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4314189" w14:textId="77777777" w:rsid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8826AA1" w14:textId="77777777" w:rsidR="00DA61B1" w:rsidRPr="00DA61B1" w:rsidRDefault="00DA61B1" w:rsidP="00DA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CD12934" w14:textId="120EBEC7" w:rsidR="00DA61B1" w:rsidRDefault="00DA61B1" w:rsidP="00DA61B1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  <w:r w:rsidRPr="00DA61B1">
        <w:rPr>
          <w:rFonts w:ascii="Arial" w:eastAsia="Times New Roman" w:hAnsi="Arial" w:cs="Arial"/>
          <w:color w:val="000000"/>
          <w:lang w:eastAsia="pt-PT"/>
        </w:rPr>
        <w:t xml:space="preserve">António Marques Maria </w:t>
      </w:r>
      <w:r>
        <w:rPr>
          <w:rFonts w:ascii="Arial" w:eastAsia="Times New Roman" w:hAnsi="Arial" w:cs="Arial"/>
          <w:color w:val="000000"/>
          <w:lang w:eastAsia="pt-PT"/>
        </w:rPr>
        <w:t>–</w:t>
      </w:r>
      <w:r w:rsidRPr="00DA61B1">
        <w:rPr>
          <w:rFonts w:ascii="Arial" w:eastAsia="Times New Roman" w:hAnsi="Arial" w:cs="Arial"/>
          <w:color w:val="000000"/>
          <w:lang w:eastAsia="pt-PT"/>
        </w:rPr>
        <w:t xml:space="preserve"> 2017265346</w:t>
      </w:r>
    </w:p>
    <w:p w14:paraId="6B88EE8B" w14:textId="5A951B92" w:rsidR="00DA61B1" w:rsidRDefault="00DA61B1" w:rsidP="00DA61B1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254F8FB9" w14:textId="78498452" w:rsidR="00C46094" w:rsidRDefault="00C46094" w:rsidP="00DA61B1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37662F02" w14:textId="662624E2" w:rsidR="00C46094" w:rsidRDefault="00C46094" w:rsidP="00DA61B1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6061E50A" w14:textId="77777777" w:rsidR="00C46094" w:rsidRDefault="00C46094" w:rsidP="00DA61B1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7EF235F7" w14:textId="77777777" w:rsidR="00DA61B1" w:rsidRP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03579A" w14:textId="47D3B737" w:rsidR="00DA61B1" w:rsidRPr="00B16887" w:rsidRDefault="00DA61B1" w:rsidP="00DA61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PT"/>
        </w:rPr>
      </w:pPr>
      <w:r w:rsidRPr="00B1688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PT"/>
        </w:rPr>
        <w:lastRenderedPageBreak/>
        <w:t>Implementação</w:t>
      </w:r>
    </w:p>
    <w:p w14:paraId="202891D9" w14:textId="77777777" w:rsidR="00B16887" w:rsidRDefault="00B16887" w:rsidP="00DA61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14:paraId="07EE73BA" w14:textId="519BBA58" w:rsidR="00DA61B1" w:rsidRPr="00C46094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</w:pPr>
      <w:r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1</w:t>
      </w:r>
      <w:r w:rsidR="00B16887"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.</w:t>
      </w:r>
      <w:r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Fontes de iluminação</w:t>
      </w:r>
    </w:p>
    <w:p w14:paraId="1B67F970" w14:textId="6C47F3F0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Foco 1 e 2:</w:t>
      </w:r>
    </w:p>
    <w:p w14:paraId="1F662D02" w14:textId="26AFBCBF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Posição: (1) Em frente à cadeira. (2) Atrás da cadeira.</w:t>
      </w:r>
    </w:p>
    <w:p w14:paraId="3EE8A3CF" w14:textId="274344F8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Função: É possível incrementar e diminuir cada componente RGB de cada um dos focos.</w:t>
      </w:r>
    </w:p>
    <w:p w14:paraId="5AB9B130" w14:textId="20CF6923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01305E" w14:textId="24F0E17F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Pontual:</w:t>
      </w:r>
    </w:p>
    <w:p w14:paraId="48077E9B" w14:textId="161C8DAC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Posição: No teto em cima da cadeira.</w:t>
      </w:r>
    </w:p>
    <w:p w14:paraId="5D98C180" w14:textId="7350FBA0" w:rsidR="00DA61B1" w:rsidRDefault="00B16887" w:rsidP="00B16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Função: Aumenta e diminui a atenuação da luz, e consequentemente, a intensidade.</w:t>
      </w:r>
    </w:p>
    <w:p w14:paraId="6A7F9FF1" w14:textId="3D27C362" w:rsid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7F507B" w14:textId="77777777" w:rsidR="00DA61B1" w:rsidRP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444149" w14:textId="70351D98" w:rsid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</w:pPr>
      <w:r w:rsidRPr="00B16887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2</w:t>
      </w:r>
      <w:r w:rsidR="00B16887" w:rsidRPr="00B16887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.</w:t>
      </w:r>
      <w:r w:rsidRPr="00B16887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Texturas</w:t>
      </w:r>
    </w:p>
    <w:p w14:paraId="40BD53CB" w14:textId="5508EED5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Cadeira:</w:t>
      </w:r>
    </w:p>
    <w:p w14:paraId="52BF3ED0" w14:textId="7A77E6BE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Textura de madeira juntamente com material para ser possível percecionar a interação da cor da luz com a cor do objeto</w:t>
      </w:r>
      <w:r w:rsidR="00C46094">
        <w:rPr>
          <w:rFonts w:ascii="Times New Roman" w:eastAsia="Times New Roman" w:hAnsi="Times New Roman" w:cs="Times New Roman"/>
          <w:sz w:val="24"/>
          <w:szCs w:val="24"/>
          <w:lang w:eastAsia="pt-PT"/>
        </w:rPr>
        <w:t>/textura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6952831" w14:textId="4333A602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747C22" w14:textId="4C0B246F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Mesa:</w:t>
      </w:r>
    </w:p>
    <w:p w14:paraId="62819C99" w14:textId="39AB107E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Textura de madeira</w:t>
      </w:r>
      <w:r w:rsidR="00C4609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juntamente com cor castanha do polígono.</w:t>
      </w:r>
    </w:p>
    <w:p w14:paraId="4D25B5AF" w14:textId="3AB7D4F0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70D746" w14:textId="0E174AD1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Quadro:</w:t>
      </w:r>
    </w:p>
    <w:p w14:paraId="2E9DE694" w14:textId="47D4AEE3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Textura que é uma pintura na parede.</w:t>
      </w:r>
    </w:p>
    <w:p w14:paraId="5647E13F" w14:textId="1E990E19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BE913F" w14:textId="6221A4FC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Chão</w:t>
      </w:r>
      <w:r w:rsidR="00A173B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Paredes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A77BDAD" w14:textId="620EFEF3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Textura de pedra</w:t>
      </w:r>
      <w:r w:rsidR="00A173B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029AEC6" w14:textId="6A22B386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4E1477" w14:textId="2922A8AA" w:rsidR="00B16887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Porta</w:t>
      </w:r>
      <w:r w:rsidR="00A173B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Prateleira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DC397E2" w14:textId="41B2D2FD" w:rsidR="00DA61B1" w:rsidRDefault="00B16887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Textura de madeira.</w:t>
      </w:r>
    </w:p>
    <w:p w14:paraId="2BEC506F" w14:textId="23D66E6B" w:rsid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56CC45" w14:textId="77777777" w:rsidR="00DA61B1" w:rsidRP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64A4CC6" w14:textId="3AE8906A" w:rsidR="00C46094" w:rsidRDefault="00DA61B1" w:rsidP="00C46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</w:pPr>
      <w:r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3</w:t>
      </w:r>
      <w:r w:rsidR="00C46094"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.</w:t>
      </w:r>
      <w:r w:rsidRPr="00C46094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Materiais</w:t>
      </w:r>
    </w:p>
    <w:p w14:paraId="1B703687" w14:textId="06F91544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Cadeira:</w:t>
      </w:r>
    </w:p>
    <w:p w14:paraId="1CB1949E" w14:textId="31570B0B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Tem material plástico branco para refletir a cor da luz que lhe incide, mas é possível alterar o material para esmeralda, que reflete maioritariamente verde.</w:t>
      </w:r>
    </w:p>
    <w:p w14:paraId="4504FC7B" w14:textId="6B56D86B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B963A0" w14:textId="3FBDE143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Cubo Obsidian (direita):</w:t>
      </w:r>
    </w:p>
    <w:p w14:paraId="72778CA5" w14:textId="7EE89941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Tem material Obsidian, e é possível alterar todas as componentes de reflexão para o vermelho (1,0,0) e depois para os valores normais do material.</w:t>
      </w:r>
    </w:p>
    <w:p w14:paraId="3C4C56F0" w14:textId="57B006A2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6FB5FB4" w14:textId="11AEF507" w:rsidR="00C46094" w:rsidRDefault="00C46094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Cubo Jade (esquerda):</w:t>
      </w:r>
    </w:p>
    <w:p w14:paraId="7FFAC835" w14:textId="74556074" w:rsidR="00C46094" w:rsidRDefault="00A173B1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Tem material Jade, e é possível alterar o seu coeficiente, fazendo com que ele reflita mais ou menos luz.</w:t>
      </w:r>
    </w:p>
    <w:p w14:paraId="0A6249B1" w14:textId="77B1AF0A" w:rsidR="00A173B1" w:rsidRDefault="00A173B1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695051F" w14:textId="3FC3519B" w:rsidR="00A173B1" w:rsidRDefault="00A173B1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Chao:</w:t>
      </w:r>
    </w:p>
    <w:p w14:paraId="431E7D07" w14:textId="32AD547F" w:rsidR="00A173B1" w:rsidRDefault="00A173B1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Malha de polígonos, que pode ser ativada/desativada, com material de cor branca, que simula o efeito da luz dos focos no polígono.</w:t>
      </w:r>
    </w:p>
    <w:p w14:paraId="56BA1917" w14:textId="77777777" w:rsidR="00A173B1" w:rsidRDefault="00A173B1" w:rsidP="00C4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7E583F" w14:textId="77777777" w:rsidR="00DA61B1" w:rsidRPr="00DA61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63860F" w14:textId="48B1A36B" w:rsidR="00DA61B1" w:rsidRPr="00A173B1" w:rsidRDefault="00DA61B1" w:rsidP="00DA6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</w:pPr>
      <w:r w:rsidRPr="00A173B1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lastRenderedPageBreak/>
        <w:t>4</w:t>
      </w:r>
      <w:r w:rsidR="00A173B1" w:rsidRPr="00A173B1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.</w:t>
      </w:r>
      <w:r w:rsidRPr="00A173B1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Transparências</w:t>
      </w:r>
    </w:p>
    <w:p w14:paraId="4ADDB72F" w14:textId="74A185D9" w:rsidR="00DA61B1" w:rsidRDefault="00A173B1" w:rsidP="00DA6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Cubos:</w:t>
      </w:r>
    </w:p>
    <w:p w14:paraId="443E3372" w14:textId="000909E8" w:rsidR="00A173B1" w:rsidRDefault="00A173B1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Todos os cubos são transparentes, e cada um com um material diferente para simular a transparência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cada um dos materiais.</w:t>
      </w:r>
    </w:p>
    <w:p w14:paraId="383FFBA1" w14:textId="09A5279C" w:rsidR="00A173B1" w:rsidRDefault="00A173B1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ED302A" w14:textId="7BD4F436" w:rsidR="00A173B1" w:rsidRDefault="00A173B1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Mesa:</w:t>
      </w:r>
    </w:p>
    <w:p w14:paraId="33A9BCA5" w14:textId="3C568925" w:rsidR="00A173B1" w:rsidRDefault="00A173B1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mesa também contém um polígono transparente por cima dela.</w:t>
      </w:r>
    </w:p>
    <w:p w14:paraId="5ED81500" w14:textId="22AA828F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5F6E76" w14:textId="221D556C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62DEAF" w14:textId="1E05D73D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1EF5B5" w14:textId="740C8DAE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</w:pPr>
      <w:r w:rsidRPr="002E73C2">
        <w:rPr>
          <w:rFonts w:ascii="Times New Roman" w:eastAsia="Times New Roman" w:hAnsi="Times New Roman" w:cs="Times New Roman"/>
          <w:sz w:val="28"/>
          <w:szCs w:val="28"/>
          <w:u w:val="single"/>
          <w:lang w:eastAsia="pt-PT"/>
        </w:rPr>
        <w:t>Comandos:</w:t>
      </w:r>
    </w:p>
    <w:p w14:paraId="20A42FB8" w14:textId="08A50A37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Mover observador: Setas.</w:t>
      </w:r>
    </w:p>
    <w:p w14:paraId="3E858D76" w14:textId="2F7C0847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Mover cadeira: Z/X</w:t>
      </w:r>
    </w:p>
    <w:p w14:paraId="445667F4" w14:textId="7D50F947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Rodar camara: E/Q</w:t>
      </w:r>
    </w:p>
    <w:p w14:paraId="2678145A" w14:textId="52CAB83A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Ligar/Desligar Foco1: F</w:t>
      </w:r>
    </w:p>
    <w:p w14:paraId="460A6F33" w14:textId="3C62F549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Ligar/Desligar Foco2: D</w:t>
      </w:r>
    </w:p>
    <w:p w14:paraId="3B68D83F" w14:textId="47118479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Ligar/Desligar Pontual: Y</w:t>
      </w:r>
    </w:p>
    <w:p w14:paraId="0613F5CB" w14:textId="5B261756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Cor Foco1: R/G/B</w:t>
      </w:r>
    </w:p>
    <w:p w14:paraId="5F5A2C89" w14:textId="53886935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Cor Foco2: T/H/N</w:t>
      </w:r>
    </w:p>
    <w:p w14:paraId="3339091F" w14:textId="0FCB6E2A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Ativar/Desativar malha do chão: C</w:t>
      </w:r>
    </w:p>
    <w:p w14:paraId="0A4E0B4A" w14:textId="2DC8BE59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material da cadeira: M</w:t>
      </w:r>
    </w:p>
    <w:p w14:paraId="093B2E02" w14:textId="7847E65A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Aumentar/Diminuir intensidade da luz pontual: &lt;/&gt;</w:t>
      </w:r>
    </w:p>
    <w:p w14:paraId="26CDC9F0" w14:textId="7BEC0358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reflexão especular Obsidian: I</w:t>
      </w:r>
    </w:p>
    <w:p w14:paraId="28495137" w14:textId="0EA94CEF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reflexão difusa Obsidian: O</w:t>
      </w:r>
    </w:p>
    <w:p w14:paraId="0FF93475" w14:textId="795D081F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Mudar reflexão ambiente Obisdian: P</w:t>
      </w:r>
    </w:p>
    <w:p w14:paraId="010D902A" w14:textId="685BC8E3" w:rsidR="002E73C2" w:rsidRDefault="002E73C2" w:rsidP="00A1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Alterar coeficiente Jade: U</w:t>
      </w:r>
    </w:p>
    <w:p w14:paraId="649958A0" w14:textId="77777777" w:rsidR="009E2726" w:rsidRPr="009E2726" w:rsidRDefault="009E2726" w:rsidP="00DA61B1">
      <w:pPr>
        <w:jc w:val="center"/>
        <w:rPr>
          <w:u w:val="single"/>
        </w:rPr>
      </w:pPr>
    </w:p>
    <w:sectPr w:rsidR="009E2726" w:rsidRPr="009E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0"/>
    <w:rsid w:val="0017344E"/>
    <w:rsid w:val="002E73C2"/>
    <w:rsid w:val="00433500"/>
    <w:rsid w:val="004E61C0"/>
    <w:rsid w:val="007C377A"/>
    <w:rsid w:val="008464B1"/>
    <w:rsid w:val="009E2726"/>
    <w:rsid w:val="00A173B1"/>
    <w:rsid w:val="00B16887"/>
    <w:rsid w:val="00C46094"/>
    <w:rsid w:val="00DA61B1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5759"/>
  <w15:chartTrackingRefBased/>
  <w15:docId w15:val="{A106A056-AB10-4CC1-9DAF-C4A816BD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5</cp:revision>
  <dcterms:created xsi:type="dcterms:W3CDTF">2020-05-04T14:12:00Z</dcterms:created>
  <dcterms:modified xsi:type="dcterms:W3CDTF">2020-05-04T16:49:00Z</dcterms:modified>
</cp:coreProperties>
</file>