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№1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</w:t>
      </w:r>
      <w:r>
        <w:rPr>
          <w:rFonts w:cs="Times New Roman"/>
          <w:b/>
          <w:color w:val="000000"/>
          <w:szCs w:val="28"/>
          <w:lang w:val="en-US" w:eastAsia="ru-RU" w:bidi="ar-SA"/>
        </w:rPr>
        <w:t>Web</w:t>
      </w:r>
      <w:r>
        <w:rPr>
          <w:rFonts w:cs="Times New Roman"/>
          <w:b/>
          <w:color w:val="000000"/>
          <w:szCs w:val="28"/>
          <w:lang w:eastAsia="ru-RU" w:bidi="ar-SA"/>
        </w:rPr>
        <w:t>-технологии»</w:t>
      </w:r>
    </w:p>
    <w:p>
      <w:pPr>
        <w:pStyle w:val="Normal"/>
        <w:jc w:val="center"/>
        <w:rPr>
          <w:lang w:val="en-US"/>
        </w:rPr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 xml:space="preserve">Тема: </w:t>
      </w:r>
      <w:r>
        <w:rPr>
          <w:rFonts w:cs="Times New Roman"/>
          <w:b/>
        </w:rPr>
        <w:t>ТЕТРИС НА JAVASCRIPT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9"/>
        <w:gridCol w:w="2612"/>
        <w:gridCol w:w="2903"/>
      </w:tblGrid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1381</w:t>
            </w:r>
          </w:p>
        </w:tc>
        <w:tc>
          <w:tcPr>
            <w:tcW w:w="261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Васильева О. М.</w:t>
            </w:r>
          </w:p>
        </w:tc>
      </w:tr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Беляев С.А.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2023</w:t>
      </w:r>
    </w:p>
    <w:p>
      <w:pPr>
        <w:pStyle w:val="2"/>
        <w:numPr>
          <w:ilvl w:val="1"/>
          <w:numId w:val="1"/>
        </w:numPr>
        <w:ind w:firstLine="709"/>
        <w:rPr>
          <w:color w:val="000000"/>
        </w:rPr>
      </w:pPr>
      <w:r>
        <w:rPr>
          <w:color w:val="000000"/>
        </w:rPr>
        <w:t>Цель и задачи работы.</w:t>
      </w:r>
    </w:p>
    <w:p>
      <w:pPr>
        <w:pStyle w:val="2"/>
        <w:numPr>
          <w:ilvl w:val="1"/>
          <w:numId w:val="1"/>
        </w:numPr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szCs w:val="24"/>
        </w:rPr>
        <w:t>Целью работы является изучение работы web-сервера nginx со статическими файлами и создание клиентских JavaScript web-приложений.</w:t>
      </w:r>
    </w:p>
    <w:p>
      <w:pPr>
        <w:pStyle w:val="2"/>
        <w:numPr>
          <w:ilvl w:val="1"/>
          <w:numId w:val="1"/>
        </w:numPr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szCs w:val="24"/>
        </w:rPr>
        <w:t>Для достижения поставленной цели требуется решить следующие задачи:</w:t>
      </w:r>
    </w:p>
    <w:p>
      <w:pPr>
        <w:pStyle w:val="2"/>
        <w:numPr>
          <w:ilvl w:val="1"/>
          <w:numId w:val="1"/>
        </w:numPr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szCs w:val="24"/>
        </w:rPr>
        <w:t xml:space="preserve">– </w:t>
      </w:r>
      <w:r>
        <w:rPr>
          <w:rFonts w:eastAsia="NSimSun"/>
          <w:b w:val="false"/>
          <w:bCs w:val="false"/>
          <w:szCs w:val="24"/>
        </w:rPr>
        <w:t>генерация открытого и закрытого ключей для использования шифрования (https://www.openssl.org/);</w:t>
      </w:r>
    </w:p>
    <w:p>
      <w:pPr>
        <w:pStyle w:val="2"/>
        <w:numPr>
          <w:ilvl w:val="1"/>
          <w:numId w:val="1"/>
        </w:numPr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szCs w:val="24"/>
        </w:rPr>
        <w:t xml:space="preserve">– </w:t>
      </w:r>
      <w:r>
        <w:rPr>
          <w:rFonts w:eastAsia="NSimSun"/>
          <w:b w:val="false"/>
          <w:bCs w:val="false"/>
          <w:szCs w:val="24"/>
        </w:rPr>
        <w:t>настройка сервера nginx для работы по протоколу HTTPS;</w:t>
      </w:r>
    </w:p>
    <w:p>
      <w:pPr>
        <w:pStyle w:val="2"/>
        <w:numPr>
          <w:ilvl w:val="1"/>
          <w:numId w:val="1"/>
        </w:numPr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szCs w:val="24"/>
        </w:rPr>
        <w:t xml:space="preserve">– </w:t>
      </w:r>
      <w:r>
        <w:rPr>
          <w:rFonts w:eastAsia="NSimSun"/>
          <w:b w:val="false"/>
          <w:bCs w:val="false"/>
          <w:szCs w:val="24"/>
        </w:rPr>
        <w:t>разработка интерфейса web-приложения;</w:t>
      </w:r>
    </w:p>
    <w:p>
      <w:pPr>
        <w:pStyle w:val="2"/>
        <w:numPr>
          <w:ilvl w:val="1"/>
          <w:numId w:val="1"/>
        </w:numPr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szCs w:val="24"/>
        </w:rPr>
        <w:t xml:space="preserve">– </w:t>
      </w:r>
      <w:r>
        <w:rPr>
          <w:rFonts w:eastAsia="NSimSun"/>
          <w:b w:val="false"/>
          <w:bCs w:val="false"/>
          <w:szCs w:val="24"/>
        </w:rPr>
        <w:t>обеспечение ввода имени пользователя;</w:t>
      </w:r>
    </w:p>
    <w:p>
      <w:pPr>
        <w:pStyle w:val="2"/>
        <w:numPr>
          <w:ilvl w:val="1"/>
          <w:numId w:val="1"/>
        </w:numPr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szCs w:val="24"/>
        </w:rPr>
        <w:t xml:space="preserve">– </w:t>
      </w:r>
      <w:r>
        <w:rPr>
          <w:rFonts w:eastAsia="NSimSun"/>
          <w:b w:val="false"/>
          <w:bCs w:val="false"/>
          <w:szCs w:val="24"/>
        </w:rPr>
        <w:t>обеспечение создания новой фигуры для тетриса по таймеру и ее движение;</w:t>
      </w:r>
    </w:p>
    <w:p>
      <w:pPr>
        <w:pStyle w:val="2"/>
        <w:numPr>
          <w:ilvl w:val="1"/>
          <w:numId w:val="1"/>
        </w:numPr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szCs w:val="24"/>
        </w:rPr>
        <w:t xml:space="preserve">– </w:t>
      </w:r>
      <w:r>
        <w:rPr>
          <w:rFonts w:eastAsia="NSimSun"/>
          <w:b w:val="false"/>
          <w:bCs w:val="false"/>
          <w:szCs w:val="24"/>
        </w:rPr>
        <w:t>обеспечение управления пользователем падающей фигурой;</w:t>
      </w:r>
    </w:p>
    <w:p>
      <w:pPr>
        <w:pStyle w:val="2"/>
        <w:numPr>
          <w:ilvl w:val="1"/>
          <w:numId w:val="1"/>
        </w:numPr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szCs w:val="24"/>
        </w:rPr>
        <w:t xml:space="preserve">– </w:t>
      </w:r>
      <w:r>
        <w:rPr>
          <w:rFonts w:eastAsia="NSimSun"/>
          <w:b w:val="false"/>
          <w:bCs w:val="false"/>
          <w:szCs w:val="24"/>
        </w:rPr>
        <w:t>обеспечение исчезновения ряда, если он заполнен;</w:t>
      </w:r>
    </w:p>
    <w:p>
      <w:pPr>
        <w:pStyle w:val="2"/>
        <w:numPr>
          <w:ilvl w:val="1"/>
          <w:numId w:val="1"/>
        </w:numPr>
        <w:ind w:firstLine="709"/>
        <w:rPr>
          <w:rFonts w:eastAsia="NSimSun"/>
          <w:b w:val="false"/>
          <w:b w:val="false"/>
          <w:bCs w:val="false"/>
          <w:color w:val="000000"/>
          <w:szCs w:val="24"/>
        </w:rPr>
      </w:pPr>
      <w:r>
        <w:rPr>
          <w:rFonts w:eastAsia="NSimSun"/>
          <w:b w:val="false"/>
          <w:bCs w:val="false"/>
          <w:szCs w:val="24"/>
        </w:rPr>
        <w:t xml:space="preserve">– </w:t>
      </w:r>
      <w:r>
        <w:rPr>
          <w:rFonts w:eastAsia="NSimSun"/>
          <w:b w:val="false"/>
          <w:bCs w:val="false"/>
          <w:szCs w:val="24"/>
        </w:rPr>
        <w:t>по окончании игры – отображение таблицы рекордов, которая хранится в браузере пользователя.</w:t>
      </w:r>
      <w:r>
        <w:rPr>
          <w:rFonts w:eastAsia="NSimSun"/>
          <w:b w:val="false"/>
          <w:bCs w:val="false"/>
          <w:color w:val="000000"/>
          <w:szCs w:val="24"/>
        </w:rPr>
        <w:t xml:space="preserve"> </w:t>
      </w:r>
    </w:p>
    <w:p>
      <w:pPr>
        <w:pStyle w:val="Style16"/>
        <w:rPr/>
      </w:pPr>
      <w:r>
        <w:rPr/>
      </w:r>
    </w:p>
    <w:p>
      <w:pPr>
        <w:pStyle w:val="Style16"/>
        <w:rPr>
          <w:b/>
          <w:b/>
        </w:rPr>
      </w:pPr>
      <w:r>
        <w:rPr>
          <w:b/>
        </w:rPr>
        <w:t>Основные теоретические сведения.</w:t>
      </w:r>
    </w:p>
    <w:p>
      <w:pPr>
        <w:pStyle w:val="Style16"/>
        <w:rPr>
          <w:color w:val="000000"/>
        </w:rPr>
      </w:pPr>
      <w:r>
        <w:rPr>
          <w:color w:val="000000"/>
        </w:rPr>
        <w:t>Асимметричные ключи используются в асимметричных алгоритмах</w:t>
      </w:r>
      <w:r>
        <w:rPr>
          <w:b/>
          <w:color w:val="000000"/>
        </w:rPr>
        <w:t xml:space="preserve"> </w:t>
      </w:r>
      <w:r>
        <w:rPr>
          <w:color w:val="000000"/>
        </w:rPr>
        <w:t>шифрования и являются ключевой парой. Закрытый ключ известен только владельцу. Открытый ключ может быть опубликован и используется для проверки подлинности подписанного документа (сообщения). Открытый ключ вычисляется, как значение некоторой функции от закрытого ключа, но знание открытого ключа не дает возможности определить закрытый ключ.</w:t>
      </w:r>
      <w:r>
        <w:rPr>
          <w:b/>
          <w:color w:val="000000"/>
        </w:rPr>
        <w:t xml:space="preserve"> </w:t>
      </w:r>
      <w:r>
        <w:rPr>
          <w:color w:val="000000"/>
        </w:rPr>
        <w:t>По секретному ключу можно вычислить открытый ключ, но по открытому ключу практически невозможно вычислить закрытый ключ.</w:t>
      </w:r>
    </w:p>
    <w:p>
      <w:pPr>
        <w:pStyle w:val="Style16"/>
        <w:rPr/>
      </w:pPr>
      <w:r>
        <w:rPr>
          <w:color w:val="000000"/>
        </w:rPr>
        <w:t>nginx (https://nginx.ru/ru/) – веб-сервер, работающий на Unix-подобных операционных системах и в операционной системе Windows.</w:t>
      </w:r>
    </w:p>
    <w:p>
      <w:pPr>
        <w:pStyle w:val="2"/>
        <w:numPr>
          <w:ilvl w:val="0"/>
          <w:numId w:val="0"/>
        </w:numPr>
        <w:ind w:left="709" w:hanging="0"/>
        <w:rPr>
          <w:b w:val="false"/>
          <w:b w:val="false"/>
          <w:color w:val="000000"/>
          <w:lang w:val="en-US"/>
        </w:rPr>
      </w:pPr>
      <w:r>
        <w:rPr>
          <w:b w:val="false"/>
          <w:color w:val="000000"/>
          <w:lang w:val="en-US"/>
        </w:rPr>
        <w:t xml:space="preserve">JavaScript (https://developer.mozilla.org/ru/docs/Web/JavaScript) – </w:t>
      </w:r>
      <w:r>
        <w:rPr>
          <w:b w:val="false"/>
          <w:color w:val="000000"/>
        </w:rPr>
        <w:t>язык</w:t>
      </w:r>
    </w:p>
    <w:p>
      <w:pPr>
        <w:pStyle w:val="2"/>
        <w:numPr>
          <w:ilvl w:val="0"/>
          <w:numId w:val="0"/>
        </w:numPr>
        <w:ind w:left="0" w:hanging="0"/>
        <w:rPr>
          <w:b w:val="false"/>
          <w:b w:val="false"/>
          <w:color w:val="000000"/>
        </w:rPr>
      </w:pPr>
      <w:r>
        <w:rPr>
          <w:b w:val="false"/>
          <w:color w:val="000000"/>
        </w:rPr>
        <w:t>программирования, он поддерживает объектно-ориентированный и функциональный стили программирования. Является реализацией стандарта</w:t>
      </w:r>
    </w:p>
    <w:p>
      <w:pPr>
        <w:pStyle w:val="2"/>
        <w:numPr>
          <w:ilvl w:val="0"/>
          <w:numId w:val="0"/>
        </w:numPr>
        <w:ind w:left="0" w:hanging="0"/>
        <w:rPr>
          <w:b w:val="false"/>
          <w:b w:val="false"/>
          <w:color w:val="000000"/>
        </w:rPr>
      </w:pPr>
      <w:r>
        <w:rPr>
          <w:b w:val="false"/>
          <w:color w:val="000000"/>
        </w:rPr>
        <w:t>ECMAScript.</w:t>
      </w:r>
    </w:p>
    <w:p>
      <w:pPr>
        <w:pStyle w:val="Style16"/>
        <w:rPr/>
      </w:pPr>
      <w:r>
        <w:rPr/>
      </w:r>
    </w:p>
    <w:p>
      <w:pPr>
        <w:pStyle w:val="2"/>
        <w:numPr>
          <w:ilvl w:val="1"/>
          <w:numId w:val="1"/>
        </w:numPr>
        <w:ind w:firstLine="709"/>
        <w:rPr>
          <w:color w:val="000000"/>
        </w:rPr>
      </w:pPr>
      <w:r>
        <w:rPr>
          <w:color w:val="000000"/>
        </w:rPr>
        <w:t>Общая формулировка задание.</w:t>
      </w:r>
    </w:p>
    <w:p>
      <w:pPr>
        <w:pStyle w:val="2"/>
        <w:numPr>
          <w:ilvl w:val="1"/>
          <w:numId w:val="1"/>
        </w:numPr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Необходимо создать web-приложение – игру в тетрис. </w:t>
      </w:r>
    </w:p>
    <w:p>
      <w:pPr>
        <w:pStyle w:val="2"/>
        <w:numPr>
          <w:ilvl w:val="1"/>
          <w:numId w:val="1"/>
        </w:numPr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Основные требования:</w:t>
      </w:r>
    </w:p>
    <w:p>
      <w:pPr>
        <w:pStyle w:val="2"/>
        <w:numPr>
          <w:ilvl w:val="1"/>
          <w:numId w:val="1"/>
        </w:numPr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сервер – nginx, протокол взаимодействия – HTTPS версии не ниже 2.0;</w:t>
      </w:r>
    </w:p>
    <w:p>
      <w:pPr>
        <w:pStyle w:val="2"/>
        <w:numPr>
          <w:ilvl w:val="1"/>
          <w:numId w:val="1"/>
        </w:numPr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отображается страница для ввода имени пользователя с использованием HTML-элементов &lt;input&gt;;</w:t>
      </w:r>
    </w:p>
    <w:p>
      <w:pPr>
        <w:pStyle w:val="2"/>
        <w:numPr>
          <w:ilvl w:val="1"/>
          <w:numId w:val="1"/>
        </w:numPr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статическая страница отображает «стакан» для тетриса с использованием HTML-элемента &lt;canvas&gt;, элемент &lt;div&gt; используется для отображения следующей фигуры, отображается имя пользователя;</w:t>
      </w:r>
    </w:p>
    <w:p>
      <w:pPr>
        <w:pStyle w:val="2"/>
        <w:numPr>
          <w:ilvl w:val="1"/>
          <w:numId w:val="1"/>
        </w:numPr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фигуры в игре – классические фигуры тетриса (7 шт. тетрамино);</w:t>
      </w:r>
    </w:p>
    <w:p>
      <w:pPr>
        <w:pStyle w:val="2"/>
        <w:numPr>
          <w:ilvl w:val="1"/>
          <w:numId w:val="1"/>
        </w:numPr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случайным образом генерируется фигура и начинает падать в «стакан» (описание правил см., например, https://ru.wikipedia.org/wiki/Тетрис);</w:t>
      </w:r>
    </w:p>
    <w:p>
      <w:pPr>
        <w:pStyle w:val="2"/>
        <w:numPr>
          <w:ilvl w:val="1"/>
          <w:numId w:val="1"/>
        </w:numPr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пользователь имеет возможность двигать фигуру влево и вправо, повернуть на 90 и «уронить»;</w:t>
      </w:r>
    </w:p>
    <w:p>
      <w:pPr>
        <w:pStyle w:val="2"/>
        <w:numPr>
          <w:ilvl w:val="1"/>
          <w:numId w:val="1"/>
        </w:numPr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если собралась целая «строка», она должна исчезнуть;</w:t>
      </w:r>
    </w:p>
    <w:p>
      <w:pPr>
        <w:pStyle w:val="2"/>
        <w:numPr>
          <w:ilvl w:val="1"/>
          <w:numId w:val="1"/>
        </w:numPr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при наборе некоторого заданного числа очков увеличивается уровень, что заключается в увеличении скорости игры;</w:t>
      </w:r>
    </w:p>
    <w:p>
      <w:pPr>
        <w:pStyle w:val="2"/>
        <w:numPr>
          <w:ilvl w:val="1"/>
          <w:numId w:val="1"/>
        </w:numPr>
        <w:ind w:firstLine="709"/>
        <w:rPr>
          <w:rFonts w:cs="Times New Roman"/>
          <w:b w:val="false"/>
          <w:b w:val="false"/>
          <w:color w:val="000000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пользователь проигрывает, когда стакан «заполняется», после чего ему отображается локальная таблица рекордов;</w:t>
      </w:r>
      <w:r>
        <w:rPr>
          <w:rFonts w:cs="Times New Roman"/>
          <w:b w:val="false"/>
          <w:color w:val="000000"/>
          <w:kern w:val="0"/>
          <w:lang w:eastAsia="ru-RU" w:bidi="ar-SA"/>
        </w:rPr>
        <w:t xml:space="preserve"> </w:t>
      </w:r>
    </w:p>
    <w:p>
      <w:pPr>
        <w:pStyle w:val="Style16"/>
        <w:rPr>
          <w:lang w:eastAsia="ru-RU" w:bidi="ar-SA"/>
        </w:rPr>
      </w:pPr>
      <w:r>
        <w:rPr>
          <w:lang w:eastAsia="ru-RU" w:bidi="ar-SA"/>
        </w:rPr>
        <w:t xml:space="preserve">– </w:t>
      </w:r>
      <w:r>
        <w:rPr>
          <w:lang w:eastAsia="ru-RU" w:bidi="ar-SA"/>
        </w:rPr>
        <w:t>вся логика приложения написана на JavaScript.</w:t>
      </w:r>
    </w:p>
    <w:p>
      <w:pPr>
        <w:pStyle w:val="Style16"/>
        <w:rPr>
          <w:lang w:eastAsia="ru-RU" w:bidi="ar-SA"/>
        </w:rPr>
      </w:pPr>
      <w:r>
        <w:rPr>
          <w:lang w:eastAsia="ru-RU" w:bidi="ar-SA"/>
        </w:rPr>
        <w:t>Необязательно: оформление с использованием CSS.</w:t>
      </w:r>
    </w:p>
    <w:p>
      <w:pPr>
        <w:pStyle w:val="Style16"/>
        <w:rPr>
          <w:lang w:eastAsia="ru-RU" w:bidi="ar-SA"/>
        </w:rPr>
      </w:pPr>
      <w:r>
        <w:rPr>
          <w:lang w:eastAsia="ru-RU" w:bidi="ar-SA"/>
        </w:rPr>
        <w:t>Постарайтесь сделать такую игру, в которую вам будет приятно играть.</w:t>
      </w:r>
    </w:p>
    <w:p>
      <w:pPr>
        <w:pStyle w:val="Style16"/>
        <w:rPr>
          <w:lang w:eastAsia="ru-RU" w:bidi="ar-SA"/>
        </w:rPr>
      </w:pPr>
      <w:r>
        <w:rPr>
          <w:lang w:eastAsia="ru-RU" w:bidi="ar-SA"/>
        </w:rPr>
        <w:t>Помните, когда-то эта игра была хитом! Преимуществом будет использование звукового сопровождения событий: падение фигуры, исчезновение «строки».</w:t>
      </w:r>
    </w:p>
    <w:p>
      <w:pPr>
        <w:pStyle w:val="2"/>
        <w:numPr>
          <w:ilvl w:val="1"/>
          <w:numId w:val="1"/>
        </w:numPr>
        <w:ind w:firstLine="709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Style16"/>
        <w:numPr>
          <w:ilvl w:val="0"/>
          <w:numId w:val="3"/>
        </w:num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Настройка сервера </w:t>
      </w:r>
      <w:r>
        <w:rPr>
          <w:rFonts w:cs="Times New Roman"/>
          <w:color w:val="000000"/>
          <w:lang w:val="en-US" w:eastAsia="ru-RU" w:bidi="ar-SA"/>
        </w:rPr>
        <w:t>nginx</w:t>
      </w:r>
      <w:r>
        <w:rPr>
          <w:rFonts w:cs="Times New Roman"/>
          <w:color w:val="000000"/>
          <w:lang w:eastAsia="ru-RU" w:bidi="ar-SA"/>
        </w:rPr>
        <w:t xml:space="preserve"> для работы по протоколу </w:t>
      </w:r>
      <w:r>
        <w:rPr>
          <w:rFonts w:cs="Times New Roman"/>
          <w:color w:val="000000"/>
          <w:lang w:val="en-US" w:eastAsia="ru-RU" w:bidi="ar-SA"/>
        </w:rPr>
        <w:t>HTTPS</w:t>
      </w:r>
      <w:r>
        <w:rPr>
          <w:rFonts w:cs="Times New Roman"/>
          <w:color w:val="000000"/>
          <w:lang w:eastAsia="ru-RU" w:bidi="ar-SA"/>
        </w:rPr>
        <w:t>.</w:t>
      </w:r>
    </w:p>
    <w:p>
      <w:pPr>
        <w:pStyle w:val="Style16"/>
        <w:ind w:left="709" w:hanging="0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Настройка файла конфигурации:</w:t>
      </w:r>
    </w:p>
    <w:p>
      <w:pPr>
        <w:pStyle w:val="Style16"/>
        <w:ind w:left="709" w:hanging="0"/>
        <w:rPr>
          <w:rFonts w:cs="Times New Roman"/>
          <w:color w:val="000000"/>
          <w:lang w:eastAsia="ru-RU" w:bidi="ar-SA"/>
        </w:rPr>
      </w:pPr>
      <w:r>
        <w:rPr/>
        <w:drawing>
          <wp:inline distT="0" distB="0" distL="0" distR="0">
            <wp:extent cx="5240020" cy="2122805"/>
            <wp:effectExtent l="0" t="0" r="0" b="0"/>
            <wp:docPr id="1" name="Рисунок 8" descr="F:\Снимок экрана от 2023-10-08 20-1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F:\Снимок экрана от 2023-10-08 20-11-2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3"/>
        </w:num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val="en-US" w:eastAsia="ru-RU" w:bidi="ar-SA"/>
        </w:rPr>
        <w:t>HTML-</w:t>
      </w:r>
      <w:r>
        <w:rPr>
          <w:rFonts w:cs="Times New Roman"/>
          <w:color w:val="000000"/>
          <w:lang w:eastAsia="ru-RU" w:bidi="ar-SA"/>
        </w:rPr>
        <w:t>страницы.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В проекте имеются два </w:t>
      </w:r>
      <w:r>
        <w:rPr>
          <w:rFonts w:cs="Times New Roman"/>
          <w:color w:val="000000"/>
          <w:lang w:val="en-US" w:eastAsia="ru-RU" w:bidi="ar-SA"/>
        </w:rPr>
        <w:t>html</w:t>
      </w:r>
      <w:r>
        <w:rPr>
          <w:rFonts w:cs="Times New Roman"/>
          <w:color w:val="000000"/>
          <w:lang w:eastAsia="ru-RU" w:bidi="ar-SA"/>
        </w:rPr>
        <w:t xml:space="preserve">-файла </w:t>
      </w:r>
      <w:r>
        <w:rPr>
          <w:rFonts w:cs="Times New Roman"/>
          <w:color w:val="000000"/>
          <w:lang w:val="en-US" w:eastAsia="ru-RU" w:bidi="ar-SA"/>
        </w:rPr>
        <w:t>index</w:t>
      </w:r>
      <w:r>
        <w:rPr>
          <w:rFonts w:cs="Times New Roman"/>
          <w:color w:val="000000"/>
          <w:lang w:eastAsia="ru-RU" w:bidi="ar-SA"/>
        </w:rPr>
        <w:t>.</w:t>
      </w:r>
      <w:r>
        <w:rPr>
          <w:rFonts w:cs="Times New Roman"/>
          <w:color w:val="000000"/>
          <w:lang w:val="en-US" w:eastAsia="ru-RU" w:bidi="ar-SA"/>
        </w:rPr>
        <w:t>html</w:t>
      </w:r>
      <w:r>
        <w:rPr>
          <w:rFonts w:cs="Times New Roman"/>
          <w:color w:val="000000"/>
          <w:lang w:eastAsia="ru-RU" w:bidi="ar-SA"/>
        </w:rPr>
        <w:t xml:space="preserve"> и </w:t>
      </w:r>
      <w:r>
        <w:rPr>
          <w:rFonts w:cs="Times New Roman"/>
          <w:color w:val="000000"/>
          <w:lang w:val="en-US" w:eastAsia="ru-RU" w:bidi="ar-SA"/>
        </w:rPr>
        <w:t>start</w:t>
      </w:r>
      <w:r>
        <w:rPr>
          <w:rFonts w:cs="Times New Roman"/>
          <w:color w:val="000000"/>
          <w:lang w:eastAsia="ru-RU" w:bidi="ar-SA"/>
        </w:rPr>
        <w:t>.</w:t>
      </w:r>
      <w:r>
        <w:rPr>
          <w:rFonts w:cs="Times New Roman"/>
          <w:color w:val="000000"/>
          <w:lang w:val="en-US" w:eastAsia="ru-RU" w:bidi="ar-SA"/>
        </w:rPr>
        <w:t>html</w:t>
      </w:r>
      <w:r>
        <w:rPr>
          <w:rFonts w:cs="Times New Roman"/>
          <w:color w:val="000000"/>
          <w:lang w:eastAsia="ru-RU" w:bidi="ar-SA"/>
        </w:rPr>
        <w:t>, первый представляет собой страницу для ввода имени пользователя, а вторая является самой игрой.</w:t>
      </w:r>
    </w:p>
    <w:p>
      <w:pPr>
        <w:pStyle w:val="Style16"/>
        <w:ind w:left="709" w:hanging="0"/>
        <w:rPr>
          <w:rFonts w:cs="Times New Roman"/>
          <w:color w:val="000000"/>
          <w:lang w:eastAsia="ru-RU" w:bidi="ar-SA"/>
        </w:rPr>
      </w:pPr>
      <w:r>
        <w:rPr/>
        <w:drawing>
          <wp:inline distT="0" distB="0" distL="0" distR="0">
            <wp:extent cx="5621020" cy="3164840"/>
            <wp:effectExtent l="0" t="0" r="0" b="0"/>
            <wp:docPr id="2" name="Рисунок 1" descr="F:\Снимок экрана от 2023-10-08 19-52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F:\Снимок экрана от 2023-10-08 19-52-04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ind w:left="709" w:hanging="0"/>
        <w:jc w:val="center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Рис. 1 – демонстрация вида страницы </w:t>
      </w:r>
      <w:r>
        <w:rPr>
          <w:rFonts w:cs="Times New Roman"/>
          <w:color w:val="000000"/>
          <w:lang w:val="en-US" w:eastAsia="ru-RU" w:bidi="ar-SA"/>
        </w:rPr>
        <w:t>index</w:t>
      </w:r>
      <w:r>
        <w:rPr>
          <w:rFonts w:cs="Times New Roman"/>
          <w:color w:val="000000"/>
          <w:lang w:eastAsia="ru-RU" w:bidi="ar-SA"/>
        </w:rPr>
        <w:t>.</w:t>
      </w:r>
      <w:r>
        <w:rPr>
          <w:rFonts w:cs="Times New Roman"/>
          <w:color w:val="000000"/>
          <w:lang w:val="en-US" w:eastAsia="ru-RU" w:bidi="ar-SA"/>
        </w:rPr>
        <w:t>html</w:t>
      </w:r>
    </w:p>
    <w:p>
      <w:pPr>
        <w:pStyle w:val="Style16"/>
        <w:ind w:left="709" w:hanging="0"/>
        <w:jc w:val="center"/>
        <w:rPr>
          <w:rFonts w:cs="Times New Roman"/>
          <w:color w:val="000000"/>
          <w:lang w:eastAsia="ru-RU" w:bidi="ar-SA"/>
        </w:rPr>
      </w:pPr>
      <w:r>
        <w:rPr/>
        <w:drawing>
          <wp:inline distT="0" distB="0" distL="0" distR="0">
            <wp:extent cx="5729605" cy="2734310"/>
            <wp:effectExtent l="0" t="0" r="0" b="0"/>
            <wp:docPr id="3" name="Рисунок 2" descr="F:\Снимок экрана от 2023-10-08 19-50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F:\Снимок экрана от 2023-10-08 19-50-3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ind w:left="709" w:hanging="0"/>
        <w:jc w:val="center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Рис. 2- демонстрация вида страницы </w:t>
      </w:r>
      <w:r>
        <w:rPr>
          <w:rFonts w:cs="Times New Roman"/>
          <w:color w:val="000000"/>
          <w:lang w:val="en-US" w:eastAsia="ru-RU" w:bidi="ar-SA"/>
        </w:rPr>
        <w:t>start</w:t>
      </w:r>
      <w:r>
        <w:rPr>
          <w:rFonts w:cs="Times New Roman"/>
          <w:color w:val="000000"/>
          <w:lang w:eastAsia="ru-RU" w:bidi="ar-SA"/>
        </w:rPr>
        <w:t>.</w:t>
      </w:r>
      <w:r>
        <w:rPr>
          <w:rFonts w:cs="Times New Roman"/>
          <w:color w:val="000000"/>
          <w:lang w:val="en-US" w:eastAsia="ru-RU" w:bidi="ar-SA"/>
        </w:rPr>
        <w:t>html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На первой страницы (рис.1) расположено окошко для ввода имени пользователя и кнопка ввода </w:t>
      </w:r>
      <w:r>
        <w:rPr>
          <w:rFonts w:cs="Times New Roman"/>
          <w:color w:val="000000"/>
          <w:lang w:val="en-US" w:eastAsia="ru-RU" w:bidi="ar-SA"/>
        </w:rPr>
        <w:t>INPUT</w:t>
      </w:r>
      <w:r>
        <w:rPr>
          <w:rFonts w:cs="Times New Roman"/>
          <w:color w:val="000000"/>
          <w:lang w:eastAsia="ru-RU" w:bidi="ar-SA"/>
        </w:rPr>
        <w:t xml:space="preserve">. Кнопка является неактивной (см. рис. 3) до тех пор, пока в поле ввода не будет введен хотя бы один символ. После этого кнопка станет активной для действия. </w:t>
      </w:r>
    </w:p>
    <w:p>
      <w:pPr>
        <w:pStyle w:val="Style16"/>
        <w:ind w:left="709" w:hanging="0"/>
        <w:jc w:val="center"/>
        <w:rPr>
          <w:rFonts w:cs="Times New Roman"/>
          <w:color w:val="000000"/>
          <w:lang w:eastAsia="ru-RU" w:bidi="ar-SA"/>
        </w:rPr>
      </w:pPr>
      <w:r>
        <w:rPr/>
        <w:drawing>
          <wp:inline distT="0" distB="0" distL="0" distR="0">
            <wp:extent cx="2600325" cy="668020"/>
            <wp:effectExtent l="0" t="0" r="0" b="0"/>
            <wp:docPr id="4" name="Рисунок 3" descr="F:\Снимок экрана от 2023-10-08 19-52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F:\Снимок экрана от 2023-10-08 19-52-3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ind w:left="709" w:hanging="0"/>
        <w:jc w:val="center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Рис. 3 – Кнопка </w:t>
      </w:r>
      <w:r>
        <w:rPr>
          <w:rFonts w:cs="Times New Roman"/>
          <w:color w:val="000000"/>
          <w:lang w:val="en-US" w:eastAsia="ru-RU" w:bidi="ar-SA"/>
        </w:rPr>
        <w:t>INPUT</w:t>
      </w:r>
      <w:r>
        <w:rPr>
          <w:rFonts w:cs="Times New Roman"/>
          <w:color w:val="000000"/>
          <w:lang w:eastAsia="ru-RU" w:bidi="ar-SA"/>
        </w:rPr>
        <w:t xml:space="preserve"> неактивная для нажатия.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На основной странице игры (рис. 2) расположено стакан, окно для отображения следующей фигуры, кнопка </w:t>
      </w:r>
      <w:r>
        <w:rPr>
          <w:rFonts w:cs="Times New Roman"/>
          <w:color w:val="000000"/>
          <w:lang w:val="en-US" w:eastAsia="ru-RU" w:bidi="ar-SA"/>
        </w:rPr>
        <w:t>PLAY</w:t>
      </w:r>
      <w:r>
        <w:rPr>
          <w:rFonts w:cs="Times New Roman"/>
          <w:color w:val="000000"/>
          <w:lang w:eastAsia="ru-RU" w:bidi="ar-SA"/>
        </w:rPr>
        <w:t xml:space="preserve"> для начала игры, кнопка </w:t>
      </w:r>
      <w:r>
        <w:rPr>
          <w:rFonts w:cs="Times New Roman"/>
          <w:color w:val="000000"/>
          <w:lang w:val="en-US" w:eastAsia="ru-RU" w:bidi="ar-SA"/>
        </w:rPr>
        <w:t>RESET</w:t>
      </w:r>
      <w:r>
        <w:rPr>
          <w:rFonts w:cs="Times New Roman"/>
          <w:color w:val="000000"/>
          <w:lang w:eastAsia="ru-RU" w:bidi="ar-SA"/>
        </w:rPr>
        <w:t xml:space="preserve"> для перехода на первую страницу и повторную регистрацию и информация об уровне, количестве собранных линий и очках. См. рис. 4.</w:t>
      </w:r>
    </w:p>
    <w:p>
      <w:pPr>
        <w:pStyle w:val="Style16"/>
        <w:ind w:left="709" w:hanging="0"/>
        <w:jc w:val="center"/>
        <w:rPr>
          <w:rFonts w:cs="Times New Roman"/>
          <w:color w:val="000000"/>
          <w:lang w:eastAsia="ru-RU" w:bidi="ar-SA"/>
        </w:rPr>
      </w:pPr>
      <w:r>
        <w:rPr/>
        <w:drawing>
          <wp:inline distT="0" distB="0" distL="0" distR="0">
            <wp:extent cx="3322955" cy="3029585"/>
            <wp:effectExtent l="0" t="0" r="0" b="0"/>
            <wp:docPr id="5" name="Рисунок 4" descr="F:\Снимок экрана от 2023-10-08 19-5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F:\Снимок экрана от 2023-10-08 19-51-3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ind w:left="709" w:hanging="0"/>
        <w:jc w:val="center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Рис. 4 – Информационный вид страницы до начала игры.</w:t>
      </w:r>
    </w:p>
    <w:p>
      <w:pPr>
        <w:pStyle w:val="Style16"/>
        <w:ind w:left="709" w:hanging="0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При нажатии на кнопку </w:t>
      </w:r>
      <w:r>
        <w:rPr>
          <w:rFonts w:cs="Times New Roman"/>
          <w:color w:val="000000"/>
          <w:lang w:val="en-US" w:eastAsia="ru-RU" w:bidi="ar-SA"/>
        </w:rPr>
        <w:t>PLAY</w:t>
      </w:r>
      <w:r>
        <w:rPr>
          <w:rFonts w:cs="Times New Roman"/>
          <w:color w:val="000000"/>
          <w:lang w:eastAsia="ru-RU" w:bidi="ar-SA"/>
        </w:rPr>
        <w:t xml:space="preserve"> она становится неактивной (см. рис. 5).</w:t>
      </w:r>
    </w:p>
    <w:p>
      <w:pPr>
        <w:pStyle w:val="Style16"/>
        <w:ind w:left="709" w:hanging="0"/>
        <w:jc w:val="center"/>
        <w:rPr>
          <w:rFonts w:cs="Times New Roman"/>
          <w:color w:val="000000"/>
          <w:lang w:eastAsia="ru-RU" w:bidi="ar-SA"/>
        </w:rPr>
      </w:pPr>
      <w:r>
        <w:rPr/>
        <w:drawing>
          <wp:inline distT="0" distB="0" distL="0" distR="0">
            <wp:extent cx="1793875" cy="1203325"/>
            <wp:effectExtent l="0" t="0" r="0" b="0"/>
            <wp:docPr id="6" name="Рисунок 5" descr="F:\Снимок экрана от 2023-10-08 19-55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F:\Снимок экрана от 2023-10-08 19-55-4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ind w:left="709" w:hanging="0"/>
        <w:jc w:val="center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Рис. 5 – кнопка </w:t>
      </w:r>
      <w:r>
        <w:rPr>
          <w:rFonts w:cs="Times New Roman"/>
          <w:color w:val="000000"/>
          <w:lang w:val="en-US" w:eastAsia="ru-RU" w:bidi="ar-SA"/>
        </w:rPr>
        <w:t>PLAY</w:t>
      </w:r>
      <w:r>
        <w:rPr>
          <w:rFonts w:cs="Times New Roman"/>
          <w:color w:val="000000"/>
          <w:lang w:eastAsia="ru-RU" w:bidi="ar-SA"/>
        </w:rPr>
        <w:t xml:space="preserve"> неактивна для нажатия.</w:t>
      </w:r>
    </w:p>
    <w:p>
      <w:pPr>
        <w:pStyle w:val="Style16"/>
        <w:jc w:val="left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Таблица рекордов появляется на странице в конце игры при проигрыше. См. рис. 6.</w:t>
      </w:r>
    </w:p>
    <w:p>
      <w:pPr>
        <w:pStyle w:val="Style16"/>
        <w:ind w:left="709" w:hanging="0"/>
        <w:jc w:val="center"/>
        <w:rPr>
          <w:rFonts w:cs="Times New Roman"/>
          <w:color w:val="000000"/>
          <w:lang w:eastAsia="ru-RU" w:bidi="ar-SA"/>
        </w:rPr>
      </w:pPr>
      <w:r>
        <w:rPr/>
        <w:drawing>
          <wp:inline distT="0" distB="0" distL="0" distR="0">
            <wp:extent cx="2548890" cy="2552700"/>
            <wp:effectExtent l="0" t="0" r="0" b="0"/>
            <wp:docPr id="7" name="Рисунок 6" descr="F:\Снимок экрана от 2023-10-08 20-10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F:\Снимок экрана от 2023-10-08 20-10-0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ind w:left="709" w:hanging="0"/>
        <w:jc w:val="center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Рис. 6 – таблица рекордов.</w:t>
      </w:r>
    </w:p>
    <w:p>
      <w:pPr>
        <w:pStyle w:val="Style16"/>
        <w:numPr>
          <w:ilvl w:val="0"/>
          <w:numId w:val="2"/>
        </w:num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val="en-US" w:eastAsia="ru-RU" w:bidi="ar-SA"/>
        </w:rPr>
        <w:t>CSS</w:t>
      </w:r>
      <w:r>
        <w:rPr>
          <w:rFonts w:cs="Times New Roman"/>
          <w:color w:val="000000"/>
          <w:lang w:eastAsia="ru-RU" w:bidi="ar-SA"/>
        </w:rPr>
        <w:t>-файл.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Все основные описания для объектов страницы прописаны в файле </w:t>
      </w:r>
      <w:r>
        <w:rPr>
          <w:rFonts w:cs="Times New Roman"/>
          <w:color w:val="000000"/>
          <w:lang w:val="en-US" w:eastAsia="ru-RU" w:bidi="ar-SA"/>
        </w:rPr>
        <w:t>style</w:t>
      </w:r>
      <w:r>
        <w:rPr>
          <w:rFonts w:cs="Times New Roman"/>
          <w:color w:val="000000"/>
          <w:lang w:eastAsia="ru-RU" w:bidi="ar-SA"/>
        </w:rPr>
        <w:t>.</w:t>
      </w:r>
      <w:r>
        <w:rPr>
          <w:rFonts w:cs="Times New Roman"/>
          <w:color w:val="000000"/>
          <w:lang w:val="en-US" w:eastAsia="ru-RU" w:bidi="ar-SA"/>
        </w:rPr>
        <w:t>css</w:t>
      </w:r>
      <w:r>
        <w:rPr>
          <w:rFonts w:cs="Times New Roman"/>
          <w:color w:val="000000"/>
          <w:lang w:eastAsia="ru-RU" w:bidi="ar-SA"/>
        </w:rPr>
        <w:t>. В написании работы подключался шрифт ‘</w:t>
      </w:r>
      <w:r>
        <w:rPr>
          <w:rFonts w:cs="Times New Roman"/>
          <w:color w:val="000000"/>
          <w:lang w:val="en-US" w:eastAsia="ru-RU" w:bidi="ar-SA"/>
        </w:rPr>
        <w:t>Black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val="en-US" w:eastAsia="ru-RU" w:bidi="ar-SA"/>
        </w:rPr>
        <w:t>Ops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val="en-US" w:eastAsia="ru-RU" w:bidi="ar-SA"/>
        </w:rPr>
        <w:t>One</w:t>
      </w:r>
      <w:r>
        <w:rPr>
          <w:rFonts w:cs="Times New Roman"/>
          <w:color w:val="000000"/>
          <w:lang w:eastAsia="ru-RU" w:bidi="ar-SA"/>
        </w:rPr>
        <w:t xml:space="preserve">’ </w:t>
      </w:r>
      <w:r>
        <w:rPr>
          <w:rFonts w:cs="Times New Roman"/>
          <w:color w:val="000000"/>
          <w:lang w:val="en-US" w:eastAsia="ru-RU" w:bidi="ar-SA"/>
        </w:rPr>
        <w:t>c</w:t>
      </w:r>
      <w:r>
        <w:rPr>
          <w:rFonts w:cs="Times New Roman"/>
          <w:color w:val="000000"/>
          <w:lang w:eastAsia="ru-RU" w:bidi="ar-SA"/>
        </w:rPr>
        <w:t xml:space="preserve"> </w:t>
      </w:r>
      <w:hyperlink r:id="rId9">
        <w:r>
          <w:rPr>
            <w:rFonts w:cs="Times New Roman"/>
            <w:lang w:val="en-US" w:eastAsia="ru-RU" w:bidi="ar-SA"/>
          </w:rPr>
          <w:t>https</w:t>
        </w:r>
        <w:r>
          <w:rPr>
            <w:rFonts w:cs="Times New Roman"/>
            <w:lang w:eastAsia="ru-RU" w:bidi="ar-SA"/>
          </w:rPr>
          <w:t>://</w:t>
        </w:r>
        <w:r>
          <w:rPr>
            <w:rFonts w:cs="Times New Roman"/>
            <w:lang w:val="en-US" w:eastAsia="ru-RU" w:bidi="ar-SA"/>
          </w:rPr>
          <w:t>fonts</w:t>
        </w:r>
        <w:r>
          <w:rPr>
            <w:rFonts w:cs="Times New Roman"/>
            <w:lang w:eastAsia="ru-RU" w:bidi="ar-SA"/>
          </w:rPr>
          <w:t>.</w:t>
        </w:r>
        <w:r>
          <w:rPr>
            <w:rFonts w:cs="Times New Roman"/>
            <w:lang w:val="en-US" w:eastAsia="ru-RU" w:bidi="ar-SA"/>
          </w:rPr>
          <w:t>googlepis</w:t>
        </w:r>
        <w:r>
          <w:rPr>
            <w:rFonts w:cs="Times New Roman"/>
            <w:lang w:eastAsia="ru-RU" w:bidi="ar-SA"/>
          </w:rPr>
          <w:t>.</w:t>
        </w:r>
        <w:r>
          <w:rPr>
            <w:rFonts w:cs="Times New Roman"/>
            <w:lang w:val="en-US" w:eastAsia="ru-RU" w:bidi="ar-SA"/>
          </w:rPr>
          <w:t>com</w:t>
        </w:r>
      </w:hyperlink>
      <w:r>
        <w:rPr>
          <w:rFonts w:cs="Times New Roman"/>
          <w:color w:val="000000"/>
          <w:lang w:eastAsia="ru-RU" w:bidi="ar-SA"/>
        </w:rPr>
        <w:t xml:space="preserve">. Для фона страниц было использовано изображение. Для позиционирования объектов на странице использовался </w:t>
      </w:r>
      <w:r>
        <w:rPr>
          <w:rFonts w:cs="Times New Roman"/>
          <w:color w:val="000000"/>
          <w:lang w:val="en-US" w:eastAsia="ru-RU" w:bidi="ar-SA"/>
        </w:rPr>
        <w:t>flexbox</w:t>
      </w:r>
      <w:r>
        <w:rPr>
          <w:rFonts w:cs="Times New Roman"/>
          <w:color w:val="000000"/>
          <w:lang w:eastAsia="ru-RU" w:bidi="ar-SA"/>
        </w:rPr>
        <w:t xml:space="preserve"> и </w:t>
      </w:r>
      <w:r>
        <w:rPr>
          <w:rFonts w:cs="Times New Roman"/>
          <w:color w:val="000000"/>
          <w:lang w:val="en-US" w:eastAsia="ru-RU" w:bidi="ar-SA"/>
        </w:rPr>
        <w:t>css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val="en-US" w:eastAsia="ru-RU" w:bidi="ar-SA"/>
        </w:rPr>
        <w:t>Grid</w:t>
      </w:r>
      <w:r>
        <w:rPr>
          <w:rFonts w:cs="Times New Roman"/>
          <w:color w:val="000000"/>
          <w:lang w:eastAsia="ru-RU" w:bidi="ar-SA"/>
        </w:rPr>
        <w:t>.</w:t>
      </w:r>
    </w:p>
    <w:p>
      <w:pPr>
        <w:pStyle w:val="Style16"/>
        <w:numPr>
          <w:ilvl w:val="0"/>
          <w:numId w:val="2"/>
        </w:num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val="en-US" w:eastAsia="ru-RU" w:bidi="ar-SA"/>
        </w:rPr>
        <w:t xml:space="preserve">Js – </w:t>
      </w:r>
      <w:r>
        <w:rPr>
          <w:rFonts w:cs="Times New Roman"/>
          <w:color w:val="000000"/>
          <w:lang w:eastAsia="ru-RU" w:bidi="ar-SA"/>
        </w:rPr>
        <w:t>файлы.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Было написано два файла с кодом </w:t>
      </w:r>
      <w:r>
        <w:rPr>
          <w:rFonts w:cs="Times New Roman"/>
          <w:color w:val="000000"/>
          <w:lang w:val="en-US" w:eastAsia="ru-RU" w:bidi="ar-SA"/>
        </w:rPr>
        <w:t>app</w:t>
      </w:r>
      <w:r>
        <w:rPr>
          <w:rFonts w:cs="Times New Roman"/>
          <w:color w:val="000000"/>
          <w:lang w:eastAsia="ru-RU" w:bidi="ar-SA"/>
        </w:rPr>
        <w:t>1.</w:t>
      </w:r>
      <w:r>
        <w:rPr>
          <w:rFonts w:cs="Times New Roman"/>
          <w:color w:val="000000"/>
          <w:lang w:val="en-US" w:eastAsia="ru-RU" w:bidi="ar-SA"/>
        </w:rPr>
        <w:t>js</w:t>
      </w:r>
      <w:r>
        <w:rPr>
          <w:rFonts w:cs="Times New Roman"/>
          <w:color w:val="000000"/>
          <w:lang w:eastAsia="ru-RU" w:bidi="ar-SA"/>
        </w:rPr>
        <w:t xml:space="preserve"> и </w:t>
      </w:r>
      <w:r>
        <w:rPr>
          <w:rFonts w:cs="Times New Roman"/>
          <w:color w:val="000000"/>
          <w:lang w:val="en-US" w:eastAsia="ru-RU" w:bidi="ar-SA"/>
        </w:rPr>
        <w:t>app</w:t>
      </w:r>
      <w:r>
        <w:rPr>
          <w:rFonts w:cs="Times New Roman"/>
          <w:color w:val="000000"/>
          <w:lang w:eastAsia="ru-RU" w:bidi="ar-SA"/>
        </w:rPr>
        <w:t>.</w:t>
      </w:r>
      <w:r>
        <w:rPr>
          <w:rFonts w:cs="Times New Roman"/>
          <w:color w:val="000000"/>
          <w:lang w:val="en-US" w:eastAsia="ru-RU" w:bidi="ar-SA"/>
        </w:rPr>
        <w:t>js</w:t>
      </w:r>
      <w:r>
        <w:rPr>
          <w:rFonts w:cs="Times New Roman"/>
          <w:color w:val="000000"/>
          <w:lang w:eastAsia="ru-RU" w:bidi="ar-SA"/>
        </w:rPr>
        <w:t>.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Первый файл отвечает за действия на первой странице: проверка наличия символов в форме (для активации кнопки </w:t>
      </w:r>
      <w:r>
        <w:rPr>
          <w:rFonts w:cs="Times New Roman"/>
          <w:color w:val="000000"/>
          <w:lang w:val="en-US" w:eastAsia="ru-RU" w:bidi="ar-SA"/>
        </w:rPr>
        <w:t>INPUT</w:t>
      </w:r>
      <w:r>
        <w:rPr>
          <w:rFonts w:cs="Times New Roman"/>
          <w:color w:val="000000"/>
          <w:lang w:eastAsia="ru-RU" w:bidi="ar-SA"/>
        </w:rPr>
        <w:t xml:space="preserve">) и сохранение имени пользователя в </w:t>
      </w:r>
      <w:r>
        <w:rPr>
          <w:rFonts w:cs="Times New Roman"/>
          <w:color w:val="000000"/>
          <w:lang w:val="en-US" w:eastAsia="ru-RU" w:bidi="ar-SA"/>
        </w:rPr>
        <w:t>localStorage</w:t>
      </w:r>
      <w:r>
        <w:rPr>
          <w:rFonts w:cs="Times New Roman"/>
          <w:color w:val="000000"/>
          <w:lang w:eastAsia="ru-RU" w:bidi="ar-SA"/>
        </w:rPr>
        <w:t>. Сохранение имени пользователя происходит следующим образом – если введенное имя уже есть на сайте, то оно помещается в конец списка, а элементы после него сдвигаются вверх по списку; если введенного имени не было раньше, то оно просто добавляется в конец.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Второй файл отвечает за игру. В начале объявляются константные величины (ширина и высота стакана, размер фигуры, количество фигур, объект с тетраминами, объект с цветами фигур, объект правил начисления очков), отрисовка элементов </w:t>
      </w:r>
      <w:r>
        <w:rPr>
          <w:rFonts w:cs="Times New Roman"/>
          <w:color w:val="000000"/>
          <w:lang w:val="en-US" w:eastAsia="ru-RU" w:bidi="ar-SA"/>
        </w:rPr>
        <w:t>canvas</w:t>
      </w:r>
      <w:r>
        <w:rPr>
          <w:rFonts w:cs="Times New Roman"/>
          <w:color w:val="000000"/>
          <w:lang w:eastAsia="ru-RU" w:bidi="ar-SA"/>
        </w:rPr>
        <w:t xml:space="preserve">. При нажатии на кнопку </w:t>
      </w:r>
      <w:r>
        <w:rPr>
          <w:rFonts w:cs="Times New Roman"/>
          <w:color w:val="000000"/>
          <w:lang w:val="en-US" w:eastAsia="ru-RU" w:bidi="ar-SA"/>
        </w:rPr>
        <w:t>PLAY</w:t>
      </w:r>
      <w:r>
        <w:rPr>
          <w:rFonts w:cs="Times New Roman"/>
          <w:color w:val="000000"/>
          <w:lang w:eastAsia="ru-RU" w:bidi="ar-SA"/>
        </w:rPr>
        <w:t xml:space="preserve">вызываются две функции </w:t>
      </w:r>
      <w:r>
        <w:rPr>
          <w:rFonts w:cs="Times New Roman"/>
          <w:color w:val="000000"/>
          <w:lang w:val="en-US" w:eastAsia="ru-RU" w:bidi="ar-SA"/>
        </w:rPr>
        <w:t>start</w:t>
      </w:r>
      <w:r>
        <w:rPr>
          <w:rFonts w:cs="Times New Roman"/>
          <w:color w:val="000000"/>
          <w:lang w:eastAsia="ru-RU" w:bidi="ar-SA"/>
        </w:rPr>
        <w:t xml:space="preserve">() и </w:t>
      </w:r>
      <w:r>
        <w:rPr>
          <w:rFonts w:cs="Times New Roman"/>
          <w:color w:val="000000"/>
          <w:lang w:val="en-US" w:eastAsia="ru-RU" w:bidi="ar-SA"/>
        </w:rPr>
        <w:t>playgame</w:t>
      </w:r>
      <w:r>
        <w:rPr>
          <w:rFonts w:cs="Times New Roman"/>
          <w:color w:val="000000"/>
          <w:lang w:eastAsia="ru-RU" w:bidi="ar-SA"/>
        </w:rPr>
        <w:t>(). Первая функция создает двумерный массив поля, а вторая функция осуществляет основной цикл игры.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Функция </w:t>
      </w:r>
      <w:r>
        <w:rPr>
          <w:rFonts w:cs="Times New Roman"/>
          <w:color w:val="000000"/>
          <w:lang w:val="en-US" w:eastAsia="ru-RU" w:bidi="ar-SA"/>
        </w:rPr>
        <w:t>generate</w:t>
      </w:r>
      <w:r>
        <w:rPr>
          <w:rFonts w:cs="Times New Roman"/>
          <w:color w:val="000000"/>
          <w:lang w:eastAsia="ru-RU" w:bidi="ar-SA"/>
        </w:rPr>
        <w:t>() создает создает рандомно набор фигур. В этой функции вызывается функция для генерации числа от 1 до 7.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Функция </w:t>
      </w:r>
      <w:r>
        <w:rPr>
          <w:rFonts w:cs="Times New Roman"/>
          <w:color w:val="000000"/>
          <w:lang w:val="en-US" w:eastAsia="ru-RU" w:bidi="ar-SA"/>
        </w:rPr>
        <w:t>nextTetramino</w:t>
      </w:r>
      <w:r>
        <w:rPr>
          <w:rFonts w:cs="Times New Roman"/>
          <w:color w:val="000000"/>
          <w:lang w:eastAsia="ru-RU" w:bidi="ar-SA"/>
        </w:rPr>
        <w:t>() берет из набора фигур последнюю и определяет для нее основные характеристики: номер фигуры, матрица фигуры, начальное положения для появления фигуры на поле.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Функция для поворота фигуры </w:t>
      </w:r>
      <w:r>
        <w:rPr>
          <w:rFonts w:cs="Times New Roman"/>
          <w:color w:val="000000"/>
          <w:lang w:val="en-US" w:eastAsia="ru-RU" w:bidi="ar-SA"/>
        </w:rPr>
        <w:t>figure</w:t>
      </w:r>
      <w:r>
        <w:rPr>
          <w:rFonts w:cs="Times New Roman"/>
          <w:color w:val="000000"/>
          <w:lang w:eastAsia="ru-RU" w:bidi="ar-SA"/>
        </w:rPr>
        <w:t>_</w:t>
      </w:r>
      <w:r>
        <w:rPr>
          <w:rFonts w:cs="Times New Roman"/>
          <w:color w:val="000000"/>
          <w:lang w:val="en-US" w:eastAsia="ru-RU" w:bidi="ar-SA"/>
        </w:rPr>
        <w:t>rotate</w:t>
      </w:r>
      <w:r>
        <w:rPr>
          <w:rFonts w:cs="Times New Roman"/>
          <w:color w:val="000000"/>
          <w:lang w:eastAsia="ru-RU" w:bidi="ar-SA"/>
        </w:rPr>
        <w:t>() поворачивает фигуру по часовой стрелке.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Функция для постановки фигуры в поле </w:t>
      </w:r>
      <w:r>
        <w:rPr>
          <w:rFonts w:cs="Times New Roman"/>
          <w:color w:val="000000"/>
          <w:lang w:val="en-US" w:eastAsia="ru-RU" w:bidi="ar-SA"/>
        </w:rPr>
        <w:t>setting</w:t>
      </w:r>
      <w:r>
        <w:rPr>
          <w:rFonts w:cs="Times New Roman"/>
          <w:color w:val="000000"/>
          <w:lang w:eastAsia="ru-RU" w:bidi="ar-SA"/>
        </w:rPr>
        <w:t>_</w:t>
      </w:r>
      <w:r>
        <w:rPr>
          <w:rFonts w:cs="Times New Roman"/>
          <w:color w:val="000000"/>
          <w:lang w:val="en-US" w:eastAsia="ru-RU" w:bidi="ar-SA"/>
        </w:rPr>
        <w:t>the</w:t>
      </w:r>
      <w:r>
        <w:rPr>
          <w:rFonts w:cs="Times New Roman"/>
          <w:color w:val="000000"/>
          <w:lang w:eastAsia="ru-RU" w:bidi="ar-SA"/>
        </w:rPr>
        <w:t>_</w:t>
      </w:r>
      <w:r>
        <w:rPr>
          <w:rFonts w:cs="Times New Roman"/>
          <w:color w:val="000000"/>
          <w:lang w:val="en-US" w:eastAsia="ru-RU" w:bidi="ar-SA"/>
        </w:rPr>
        <w:t>shape</w:t>
      </w:r>
      <w:r>
        <w:rPr>
          <w:rFonts w:cs="Times New Roman"/>
          <w:color w:val="000000"/>
          <w:lang w:eastAsia="ru-RU" w:bidi="ar-SA"/>
        </w:rPr>
        <w:t>(). Проходимся по всем строкам и столбцам, если фигура сверху вылезает за пределы поля, то конец игры (вызывается функция окончания игры), если нет то фиксируем фигуру в поле. Функция также проверяет заполненность одного ряда – если ряд заполнен то убираем его и сдвигам все вниз на одну клетку. После окончания всех действий берем следующую фигуру из очереди и также вызываем функцию начисления очков, если был убран ряд.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В основной функции игры </w:t>
      </w:r>
      <w:r>
        <w:rPr>
          <w:rFonts w:cs="Times New Roman"/>
          <w:color w:val="000000"/>
          <w:lang w:val="en-US" w:eastAsia="ru-RU" w:bidi="ar-SA"/>
        </w:rPr>
        <w:t>playgame</w:t>
      </w:r>
      <w:r>
        <w:rPr>
          <w:rFonts w:cs="Times New Roman"/>
          <w:color w:val="000000"/>
          <w:lang w:eastAsia="ru-RU" w:bidi="ar-SA"/>
        </w:rPr>
        <w:t xml:space="preserve">() запускаем анимацию с помощью </w:t>
      </w:r>
      <w:r>
        <w:rPr>
          <w:rFonts w:cs="Times New Roman"/>
          <w:color w:val="000000"/>
          <w:lang w:val="en-US" w:eastAsia="ru-RU" w:bidi="ar-SA"/>
        </w:rPr>
        <w:t>requestAnimationFrame</w:t>
      </w:r>
      <w:r>
        <w:rPr>
          <w:rFonts w:cs="Times New Roman"/>
          <w:color w:val="000000"/>
          <w:lang w:eastAsia="ru-RU" w:bidi="ar-SA"/>
        </w:rPr>
        <w:t xml:space="preserve">(), далее на каждом кадре очищаем игровое поле и отрисовываем его заново вместе с фигурами, находящимися на поле. Далее берем фигуру из очереди (сгенерированный набор) – на первом уровне она сдвигается вниз каждые 30 кадров – когда фигура закончила двигаться фиксируем ее на поле с помощью  </w:t>
      </w:r>
      <w:r>
        <w:rPr>
          <w:rFonts w:cs="Times New Roman"/>
          <w:color w:val="000000"/>
          <w:lang w:val="en-US" w:eastAsia="ru-RU" w:bidi="ar-SA"/>
        </w:rPr>
        <w:t>setting</w:t>
      </w:r>
      <w:r>
        <w:rPr>
          <w:rFonts w:cs="Times New Roman"/>
          <w:color w:val="000000"/>
          <w:lang w:eastAsia="ru-RU" w:bidi="ar-SA"/>
        </w:rPr>
        <w:t>_</w:t>
      </w:r>
      <w:r>
        <w:rPr>
          <w:rFonts w:cs="Times New Roman"/>
          <w:color w:val="000000"/>
          <w:lang w:val="en-US" w:eastAsia="ru-RU" w:bidi="ar-SA"/>
        </w:rPr>
        <w:t>the</w:t>
      </w:r>
      <w:r>
        <w:rPr>
          <w:rFonts w:cs="Times New Roman"/>
          <w:color w:val="000000"/>
          <w:lang w:eastAsia="ru-RU" w:bidi="ar-SA"/>
        </w:rPr>
        <w:t>_</w:t>
      </w:r>
      <w:r>
        <w:rPr>
          <w:rFonts w:cs="Times New Roman"/>
          <w:color w:val="000000"/>
          <w:lang w:val="en-US" w:eastAsia="ru-RU" w:bidi="ar-SA"/>
        </w:rPr>
        <w:t>shape</w:t>
      </w:r>
      <w:r>
        <w:rPr>
          <w:rFonts w:cs="Times New Roman"/>
          <w:color w:val="000000"/>
          <w:lang w:eastAsia="ru-RU" w:bidi="ar-SA"/>
        </w:rPr>
        <w:t xml:space="preserve">(). 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Функция проверки движения фигуры </w:t>
      </w:r>
      <w:r>
        <w:rPr>
          <w:rFonts w:cs="Times New Roman"/>
          <w:color w:val="000000"/>
          <w:lang w:val="en-US" w:eastAsia="ru-RU" w:bidi="ar-SA"/>
        </w:rPr>
        <w:t>checking</w:t>
      </w:r>
      <w:r>
        <w:rPr>
          <w:rFonts w:cs="Times New Roman"/>
          <w:color w:val="000000"/>
          <w:lang w:eastAsia="ru-RU" w:bidi="ar-SA"/>
        </w:rPr>
        <w:t>_</w:t>
      </w:r>
      <w:r>
        <w:rPr>
          <w:rFonts w:cs="Times New Roman"/>
          <w:color w:val="000000"/>
          <w:lang w:val="en-US" w:eastAsia="ru-RU" w:bidi="ar-SA"/>
        </w:rPr>
        <w:t>after</w:t>
      </w:r>
      <w:r>
        <w:rPr>
          <w:rFonts w:cs="Times New Roman"/>
          <w:color w:val="000000"/>
          <w:lang w:eastAsia="ru-RU" w:bidi="ar-SA"/>
        </w:rPr>
        <w:t>_</w:t>
      </w:r>
      <w:r>
        <w:rPr>
          <w:rFonts w:cs="Times New Roman"/>
          <w:color w:val="000000"/>
          <w:lang w:val="en-US" w:eastAsia="ru-RU" w:bidi="ar-SA"/>
        </w:rPr>
        <w:t>rotation</w:t>
      </w:r>
      <w:r>
        <w:rPr>
          <w:rFonts w:cs="Times New Roman"/>
          <w:color w:val="000000"/>
          <w:lang w:eastAsia="ru-RU" w:bidi="ar-SA"/>
        </w:rPr>
        <w:t>() проверяет вылезает ли фигура за пределы поля по ширине и высоте и пересекается ли она с другими фигурами.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Функция окончания игры </w:t>
      </w:r>
      <w:r>
        <w:rPr>
          <w:rFonts w:cs="Times New Roman"/>
          <w:color w:val="000000"/>
          <w:lang w:val="en-US" w:eastAsia="ru-RU" w:bidi="ar-SA"/>
        </w:rPr>
        <w:t>gameover</w:t>
      </w:r>
      <w:r>
        <w:rPr>
          <w:rFonts w:cs="Times New Roman"/>
          <w:color w:val="000000"/>
          <w:lang w:eastAsia="ru-RU" w:bidi="ar-SA"/>
        </w:rPr>
        <w:t xml:space="preserve">() вызывается, если фигура вылезла за пределы поля. В теле функции останавливается анимация с помощью </w:t>
      </w:r>
      <w:r>
        <w:rPr>
          <w:rFonts w:cs="Times New Roman"/>
          <w:color w:val="000000"/>
          <w:lang w:val="en-US" w:eastAsia="ru-RU" w:bidi="ar-SA"/>
        </w:rPr>
        <w:t>cancelAnimationFrame</w:t>
      </w:r>
      <w:r>
        <w:rPr>
          <w:rFonts w:cs="Times New Roman"/>
          <w:color w:val="000000"/>
          <w:lang w:eastAsia="ru-RU" w:bidi="ar-SA"/>
        </w:rPr>
        <w:t>(), затем записываются очки, уровень и количество линий в информацию о пользователе, далее отрисовывается на игровом поле прямоугольная область с надписью «</w:t>
      </w:r>
      <w:r>
        <w:rPr>
          <w:rFonts w:cs="Times New Roman"/>
          <w:color w:val="000000"/>
          <w:lang w:val="en-US" w:eastAsia="ru-RU" w:bidi="ar-SA"/>
        </w:rPr>
        <w:t>GAME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val="en-US" w:eastAsia="ru-RU" w:bidi="ar-SA"/>
        </w:rPr>
        <w:t>OVER</w:t>
      </w:r>
      <w:r>
        <w:rPr>
          <w:rFonts w:cs="Times New Roman"/>
          <w:color w:val="000000"/>
          <w:lang w:eastAsia="ru-RU" w:bidi="ar-SA"/>
        </w:rPr>
        <w:t>!» (проигрыш сигнализирует музыка) и вызывается функция для вывода таблицы рекордов.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Функция вывода таблицы рекордов </w:t>
      </w:r>
      <w:r>
        <w:rPr>
          <w:rFonts w:cs="Times New Roman"/>
          <w:color w:val="000000"/>
          <w:lang w:val="en-US" w:eastAsia="ru-RU" w:bidi="ar-SA"/>
        </w:rPr>
        <w:t>table</w:t>
      </w:r>
      <w:r>
        <w:rPr>
          <w:rFonts w:cs="Times New Roman"/>
          <w:color w:val="000000"/>
          <w:lang w:eastAsia="ru-RU" w:bidi="ar-SA"/>
        </w:rPr>
        <w:t>_</w:t>
      </w:r>
      <w:r>
        <w:rPr>
          <w:rFonts w:cs="Times New Roman"/>
          <w:color w:val="000000"/>
          <w:lang w:val="en-US" w:eastAsia="ru-RU" w:bidi="ar-SA"/>
        </w:rPr>
        <w:t>record</w:t>
      </w:r>
      <w:r>
        <w:rPr>
          <w:rFonts w:cs="Times New Roman"/>
          <w:color w:val="000000"/>
          <w:lang w:eastAsia="ru-RU" w:bidi="ar-SA"/>
        </w:rPr>
        <w:t>() вырисовывает справа на странице квадратную область с информацией обо всех пользователях. Максимально в таблице выводятся 10 позиций, также все рекорды сортируются по убыванию и получается что выводятся 10 лучших результатов.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Функция начисления очков, количества линий и повышения уровня </w:t>
      </w:r>
      <w:r>
        <w:rPr>
          <w:rFonts w:cs="Times New Roman"/>
          <w:color w:val="000000"/>
          <w:lang w:val="en-US" w:eastAsia="ru-RU" w:bidi="ar-SA"/>
        </w:rPr>
        <w:t>accrual</w:t>
      </w:r>
      <w:r>
        <w:rPr>
          <w:rFonts w:cs="Times New Roman"/>
          <w:color w:val="000000"/>
          <w:lang w:eastAsia="ru-RU" w:bidi="ar-SA"/>
        </w:rPr>
        <w:t>() вызывается в случаи, если убрался ряд. Очки начисляются в соответствии с тем сколько рядов за раз было убрано. Уровни повышаются по правилам приведенным в коде:</w:t>
      </w:r>
    </w:p>
    <w:p>
      <w:pPr>
        <w:pStyle w:val="Style16"/>
        <w:ind w:left="709" w:hanging="0"/>
        <w:jc w:val="center"/>
        <w:rPr>
          <w:rFonts w:cs="Times New Roman"/>
          <w:color w:val="000000"/>
          <w:lang w:eastAsia="ru-RU" w:bidi="ar-SA"/>
        </w:rPr>
      </w:pPr>
      <w:r>
        <w:rPr/>
        <w:drawing>
          <wp:inline distT="0" distB="0" distL="0" distR="0">
            <wp:extent cx="3710305" cy="3585845"/>
            <wp:effectExtent l="0" t="0" r="0" b="0"/>
            <wp:docPr id="8" name="Рисунок 9" descr="F:\Снимок экрана от 2023-10-08 20-10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F:\Снимок экрана от 2023-10-08 20-10-4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1 уровень – у игрока изначально;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2 уровень – если очков больше 400 и меньше 601;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3 уровень – если очков больше 600 и меньше 801;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4 уровень - если очков больше 800 и меньше 1101;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5 уровень – если очков больше 1100 и меньше 1201;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6 уровень – если очков больше 1200 и меньше 1500.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При каждом повышение уровня увеличивается скорость падения фигур.</w:t>
      </w:r>
    </w:p>
    <w:p>
      <w:pPr>
        <w:pStyle w:val="2"/>
        <w:numPr>
          <w:ilvl w:val="1"/>
          <w:numId w:val="1"/>
        </w:numPr>
        <w:ind w:firstLine="709"/>
        <w:rPr>
          <w:color w:val="000000"/>
        </w:rPr>
      </w:pPr>
      <w:r>
        <w:rPr>
          <w:color w:val="000000"/>
        </w:rPr>
        <w:t>Вывод.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 xml:space="preserve">В ходе лабораторной работы были изучены основы языка </w:t>
      </w:r>
      <w:r>
        <w:rPr>
          <w:rFonts w:cs="Times New Roman"/>
          <w:color w:val="000000"/>
          <w:szCs w:val="28"/>
          <w:lang w:val="en-US" w:eastAsia="ru-RU" w:bidi="ar-SA"/>
        </w:rPr>
        <w:t>javascript</w:t>
      </w:r>
      <w:r>
        <w:rPr>
          <w:rFonts w:cs="Times New Roman"/>
          <w:color w:val="000000"/>
          <w:szCs w:val="28"/>
          <w:lang w:eastAsia="ru-RU" w:bidi="ar-SA"/>
        </w:rPr>
        <w:t xml:space="preserve">, </w:t>
      </w:r>
      <w:r>
        <w:rPr>
          <w:rFonts w:cs="Times New Roman"/>
          <w:color w:val="000000"/>
          <w:szCs w:val="28"/>
          <w:lang w:val="en-US" w:eastAsia="ru-RU" w:bidi="ar-SA"/>
        </w:rPr>
        <w:t>html</w:t>
      </w:r>
      <w:r>
        <w:rPr>
          <w:rFonts w:cs="Times New Roman"/>
          <w:color w:val="000000"/>
          <w:szCs w:val="28"/>
          <w:lang w:eastAsia="ru-RU" w:bidi="ar-SA"/>
        </w:rPr>
        <w:t xml:space="preserve"> и </w:t>
      </w:r>
      <w:r>
        <w:rPr>
          <w:rFonts w:cs="Times New Roman"/>
          <w:color w:val="000000"/>
          <w:szCs w:val="28"/>
          <w:lang w:val="en-US" w:eastAsia="ru-RU" w:bidi="ar-SA"/>
        </w:rPr>
        <w:t>css</w:t>
      </w:r>
      <w:r>
        <w:rPr>
          <w:rFonts w:cs="Times New Roman"/>
          <w:color w:val="000000"/>
          <w:szCs w:val="28"/>
          <w:lang w:eastAsia="ru-RU" w:bidi="ar-SA"/>
        </w:rPr>
        <w:t xml:space="preserve">, настроен </w:t>
      </w:r>
      <w:r>
        <w:rPr>
          <w:rFonts w:cs="Times New Roman"/>
          <w:color w:val="000000"/>
          <w:lang w:eastAsia="ru-RU" w:bidi="ar-SA"/>
        </w:rPr>
        <w:t xml:space="preserve">сервер </w:t>
      </w:r>
      <w:r>
        <w:rPr>
          <w:rFonts w:cs="Times New Roman"/>
          <w:color w:val="000000"/>
          <w:lang w:val="en-US" w:eastAsia="ru-RU" w:bidi="ar-SA"/>
        </w:rPr>
        <w:t>nginx</w:t>
      </w:r>
      <w:r>
        <w:rPr>
          <w:rFonts w:cs="Times New Roman"/>
          <w:color w:val="000000"/>
          <w:lang w:eastAsia="ru-RU" w:bidi="ar-SA"/>
        </w:rPr>
        <w:t xml:space="preserve"> для работы по протоколу </w:t>
      </w:r>
      <w:r>
        <w:rPr>
          <w:rFonts w:cs="Times New Roman"/>
          <w:color w:val="000000"/>
          <w:lang w:val="en-US" w:eastAsia="ru-RU" w:bidi="ar-SA"/>
        </w:rPr>
        <w:t>HTTPS</w:t>
      </w:r>
      <w:r>
        <w:rPr>
          <w:rFonts w:cs="Times New Roman"/>
          <w:color w:val="000000"/>
          <w:lang w:eastAsia="ru-RU" w:bidi="ar-SA"/>
        </w:rPr>
        <w:t xml:space="preserve"> и написана создано веб-приложение – игра в тетрис.</w:t>
      </w:r>
    </w:p>
    <w:p>
      <w:pPr>
        <w:pStyle w:val="Normal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ind w:hanging="0"/>
        <w:rPr>
          <w:rFonts w:cs="Times New Roman"/>
          <w:color w:val="000000"/>
          <w:szCs w:val="28"/>
          <w:lang w:eastAsia="ru-RU" w:bidi="ar-SA"/>
        </w:rPr>
      </w:pPr>
      <w:r>
        <w:rPr/>
      </w:r>
    </w:p>
    <w:sectPr>
      <w:footerReference w:type="default" r:id="rId11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eastAsia="NSimSu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6872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 w:customStyle="1">
    <w:name w:val="Heading 1"/>
    <w:basedOn w:val="Style15"/>
    <w:next w:val="Style16"/>
    <w:qFormat/>
    <w:rsid w:val="00726872"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 w:customStyle="1">
    <w:name w:val="Heading 2"/>
    <w:basedOn w:val="Style15"/>
    <w:next w:val="Style16"/>
    <w:qFormat/>
    <w:rsid w:val="00726872"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 w:customStyle="1">
    <w:name w:val="Heading 3"/>
    <w:basedOn w:val="Style15"/>
    <w:next w:val="Style16"/>
    <w:qFormat/>
    <w:rsid w:val="00726872"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sid w:val="00726872"/>
    <w:rPr>
      <w:rFonts w:ascii="Times New Roman" w:hAnsi="Times New Roman"/>
      <w:sz w:val="24"/>
    </w:rPr>
  </w:style>
  <w:style w:type="character" w:styleId="BookTitle">
    <w:name w:val="Book Title"/>
    <w:qFormat/>
    <w:rsid w:val="00726872"/>
    <w:rPr>
      <w:b/>
      <w:smallCaps/>
      <w:spacing w:val="5"/>
    </w:rPr>
  </w:style>
  <w:style w:type="character" w:styleId="Style11" w:customStyle="1">
    <w:name w:val="ТекстРазделов Знак"/>
    <w:qFormat/>
    <w:rsid w:val="00726872"/>
    <w:rPr>
      <w:rFonts w:ascii="Times New Roman" w:hAnsi="Times New Roman"/>
      <w:sz w:val="28"/>
    </w:rPr>
  </w:style>
  <w:style w:type="character" w:styleId="Style12" w:customStyle="1">
    <w:name w:val="Символ нумерации"/>
    <w:qFormat/>
    <w:rsid w:val="00726872"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172c40"/>
    <w:rPr>
      <w:rFonts w:ascii="Tahoma" w:hAnsi="Tahoma"/>
      <w:sz w:val="16"/>
      <w:szCs w:val="14"/>
    </w:rPr>
  </w:style>
  <w:style w:type="character" w:styleId="Style14">
    <w:name w:val="Интернет-ссылка"/>
    <w:basedOn w:val="DefaultParagraphFont"/>
    <w:uiPriority w:val="99"/>
    <w:unhideWhenUsed/>
    <w:rsid w:val="008268c6"/>
    <w:rPr>
      <w:color w:val="0000FF" w:themeColor="hyperlink"/>
      <w:u w:val="single"/>
    </w:rPr>
  </w:style>
  <w:style w:type="paragraph" w:styleId="Style15" w:customStyle="1">
    <w:name w:val="Заголовок"/>
    <w:basedOn w:val="Normal"/>
    <w:next w:val="Style16"/>
    <w:qFormat/>
    <w:rsid w:val="00726872"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Style16">
    <w:name w:val="Body Text"/>
    <w:basedOn w:val="Normal"/>
    <w:rsid w:val="00726872"/>
    <w:pPr/>
    <w:rPr/>
  </w:style>
  <w:style w:type="paragraph" w:styleId="Style17">
    <w:name w:val="List"/>
    <w:basedOn w:val="Style16"/>
    <w:rsid w:val="00726872"/>
    <w:pPr/>
    <w:rPr/>
  </w:style>
  <w:style w:type="paragraph" w:styleId="Style18" w:customStyle="1">
    <w:name w:val="Caption"/>
    <w:basedOn w:val="Normal"/>
    <w:qFormat/>
    <w:rsid w:val="00726872"/>
    <w:pPr>
      <w:suppressLineNumbers/>
      <w:spacing w:before="120" w:after="120"/>
    </w:pPr>
    <w:rPr>
      <w:i/>
      <w:iCs/>
      <w:sz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726872"/>
    <w:pPr>
      <w:suppressLineNumbers/>
    </w:pPr>
    <w:rPr/>
  </w:style>
  <w:style w:type="paragraph" w:styleId="DocumentMap">
    <w:name w:val="Document Map"/>
    <w:qFormat/>
    <w:rsid w:val="0072687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rsid w:val="00726872"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Style20" w:customStyle="1">
    <w:name w:val="Содержимое таблицы"/>
    <w:basedOn w:val="Normal"/>
    <w:qFormat/>
    <w:rsid w:val="00726872"/>
    <w:pPr>
      <w:suppressLineNumbers/>
    </w:pPr>
    <w:rPr/>
  </w:style>
  <w:style w:type="paragraph" w:styleId="Style21" w:customStyle="1">
    <w:name w:val="Листинг"/>
    <w:basedOn w:val="Normal"/>
    <w:qFormat/>
    <w:rsid w:val="00726872"/>
    <w:pPr>
      <w:spacing w:lineRule="auto" w:line="240"/>
    </w:pPr>
    <w:rPr>
      <w:rFonts w:ascii="Courier New" w:hAnsi="Courier New"/>
      <w:sz w:val="22"/>
    </w:rPr>
  </w:style>
  <w:style w:type="paragraph" w:styleId="11" w:customStyle="1">
    <w:name w:val="Сетка таблицы1"/>
    <w:basedOn w:val="DocumentMap"/>
    <w:qFormat/>
    <w:rsid w:val="00726872"/>
    <w:pPr/>
    <w:rPr>
      <w:lang w:eastAsia="en-US"/>
    </w:rPr>
  </w:style>
  <w:style w:type="paragraph" w:styleId="Style22" w:customStyle="1">
    <w:name w:val="Заголовок таблицы"/>
    <w:basedOn w:val="Style20"/>
    <w:qFormat/>
    <w:rsid w:val="00726872"/>
    <w:pPr>
      <w:jc w:val="center"/>
    </w:pPr>
    <w:rPr>
      <w:b/>
      <w:bCs/>
    </w:rPr>
  </w:style>
  <w:style w:type="paragraph" w:styleId="Style23" w:customStyle="1">
    <w:name w:val="Таблица"/>
    <w:basedOn w:val="Style18"/>
    <w:qFormat/>
    <w:rsid w:val="00726872"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Style18"/>
    <w:qFormat/>
    <w:rsid w:val="00726872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4" w:customStyle="1">
    <w:name w:val="Колонтитул"/>
    <w:basedOn w:val="Normal"/>
    <w:qFormat/>
    <w:rsid w:val="00726872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5" w:customStyle="1">
    <w:name w:val="Footer"/>
    <w:basedOn w:val="Normal"/>
    <w:rsid w:val="00726872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Содержимое врезки"/>
    <w:basedOn w:val="Normal"/>
    <w:qFormat/>
    <w:rsid w:val="00726872"/>
    <w:pPr/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172c40"/>
    <w:pPr>
      <w:spacing w:lineRule="auto" w:line="240"/>
    </w:pPr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e81b7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fonts.googlepis.com/" TargetMode="External"/><Relationship Id="rId10" Type="http://schemas.openxmlformats.org/officeDocument/2006/relationships/image" Target="media/image8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0B7030-D062-4E56-AB3C-BFFF82F66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Application>LibreOffice/7.3.7.2$Linux_X86_64 LibreOffice_project/30$Build-2</Application>
  <AppVersion>15.0000</AppVersion>
  <Pages>9</Pages>
  <Words>1131</Words>
  <Characters>7363</Characters>
  <CharactersWithSpaces>8448</CharactersWithSpaces>
  <Paragraphs>96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ru-RU</dc:language>
  <cp:lastModifiedBy/>
  <dcterms:modified xsi:type="dcterms:W3CDTF">2023-10-10T20:56:20Z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