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center"/>
      </w:pPr>
      <w:r>
        <w:rPr>
          <w:rFonts w:hint="eastAsia" w:ascii="宋体" w:hAnsi="宋体" w:eastAsia="宋体" w:cs="宋体"/>
          <w:b/>
          <w:bCs/>
          <w:kern w:val="0"/>
          <w:sz w:val="24"/>
        </w:rPr>
        <w:t>中软国际公司共建专业</w:t>
      </w:r>
      <w:r>
        <w:rPr>
          <w:rFonts w:ascii="宋体" w:hAnsi="宋体" w:eastAsia="宋体" w:cs="宋体"/>
          <w:b/>
          <w:bCs/>
          <w:kern w:val="0"/>
          <w:sz w:val="24"/>
        </w:rPr>
        <w:t>学生实习须知</w:t>
      </w:r>
    </w:p>
    <w:p>
      <w:pPr>
        <w:pStyle w:val="7"/>
        <w:widowControl/>
        <w:rPr>
          <w:rFonts w:ascii="宋体" w:hAnsi="宋体" w:eastAsia="宋体" w:cs="宋体"/>
          <w:b/>
          <w:bCs/>
        </w:rPr>
      </w:pPr>
      <w:r>
        <w:rPr>
          <w:b/>
          <w:bCs/>
        </w:rPr>
        <w:t> </w:t>
      </w:r>
      <w:r>
        <w:rPr>
          <w:rFonts w:ascii="宋体" w:hAnsi="宋体" w:eastAsia="宋体" w:cs="宋体"/>
          <w:b/>
          <w:bCs/>
        </w:rPr>
        <w:t>2019届</w:t>
      </w:r>
      <w:r>
        <w:rPr>
          <w:rFonts w:hint="eastAsia" w:ascii="宋体" w:hAnsi="宋体" w:eastAsia="宋体" w:cs="宋体"/>
          <w:b/>
          <w:bCs/>
        </w:rPr>
        <w:t>即将结束实训的各位同学请注意</w:t>
      </w:r>
      <w:r>
        <w:rPr>
          <w:rFonts w:ascii="宋体" w:hAnsi="宋体" w:eastAsia="宋体" w:cs="宋体"/>
          <w:b/>
          <w:bCs/>
        </w:rPr>
        <w:t>：</w:t>
      </w:r>
    </w:p>
    <w:p>
      <w:pPr>
        <w:pStyle w:val="7"/>
        <w:widowControl/>
        <w:spacing w:beforeAutospacing="0" w:afterAutospacing="0" w:line="360" w:lineRule="auto"/>
        <w:ind w:firstLine="480" w:firstLineChars="200"/>
        <w:rPr>
          <w:rFonts w:ascii="宋体" w:hAnsi="宋体" w:eastAsia="宋体" w:cs="宋体"/>
        </w:rPr>
      </w:pPr>
      <w:r>
        <w:rPr>
          <w:rFonts w:hint="eastAsia" w:ascii="宋体" w:hAnsi="宋体" w:eastAsia="宋体" w:cs="宋体"/>
        </w:rPr>
        <w:t>按照校企人才培养方案规定，下周开始你们将进行为期一年的毕业实习，为进一步做好毕业实习、毕业论文、以及离校后的有关工作，特告知如下事项：</w:t>
      </w:r>
    </w:p>
    <w:p>
      <w:pPr>
        <w:pStyle w:val="7"/>
        <w:widowControl/>
        <w:numPr>
          <w:ilvl w:val="0"/>
          <w:numId w:val="1"/>
        </w:numPr>
        <w:spacing w:beforeAutospacing="0" w:afterAutospacing="0" w:line="360" w:lineRule="auto"/>
        <w:ind w:firstLine="480" w:firstLineChars="200"/>
        <w:rPr>
          <w:rFonts w:ascii="宋体" w:hAnsi="宋体" w:eastAsia="宋体" w:cs="宋体"/>
        </w:rPr>
      </w:pPr>
      <w:r>
        <w:rPr>
          <w:rFonts w:hint="eastAsia" w:ascii="宋体" w:hAnsi="宋体" w:eastAsia="宋体" w:cs="宋体"/>
        </w:rPr>
        <w:t>提高安全意识，严格遵守所在单位规章制度、遵守岗位操作规程，切实保障自身及财产安全。</w:t>
      </w:r>
    </w:p>
    <w:p>
      <w:pPr>
        <w:pStyle w:val="7"/>
        <w:widowControl/>
        <w:spacing w:beforeAutospacing="0" w:afterAutospacing="0" w:line="360" w:lineRule="auto"/>
        <w:ind w:left="420" w:leftChars="200"/>
        <w:rPr>
          <w:rFonts w:ascii="宋体" w:hAnsi="宋体" w:eastAsia="宋体" w:cs="宋体"/>
        </w:rPr>
      </w:pPr>
      <w:r>
        <w:rPr>
          <w:rFonts w:hint="eastAsia" w:ascii="宋体" w:hAnsi="宋体" w:eastAsia="宋体" w:cs="宋体"/>
        </w:rPr>
        <w:t>2、随时关注所在学院以及中软国际公司中软国际部门相关老师的毕业相关通知和安排。</w:t>
      </w:r>
    </w:p>
    <w:p>
      <w:pPr>
        <w:widowControl/>
        <w:spacing w:line="360" w:lineRule="auto"/>
        <w:ind w:firstLine="435"/>
        <w:jc w:val="left"/>
        <w:rPr>
          <w:rFonts w:ascii="宋体" w:hAnsi="宋体" w:eastAsia="宋体" w:cs="宋体"/>
          <w:bCs/>
          <w:sz w:val="24"/>
          <w:szCs w:val="24"/>
        </w:rPr>
      </w:pPr>
      <w:r>
        <w:rPr>
          <w:rFonts w:hint="eastAsia" w:ascii="宋体" w:hAnsi="宋体" w:eastAsia="宋体" w:cs="宋体"/>
          <w:kern w:val="0"/>
          <w:sz w:val="24"/>
          <w:szCs w:val="24"/>
        </w:rPr>
        <w:t>3、认真阅读《实习手册》，按时填写手册中的相关内容，确保完成实习周报，实习内容、实习小结、实习报告、项目经理月度评价表、综合评价表；按相应要求盖印</w:t>
      </w:r>
      <w:r>
        <w:rPr>
          <w:rFonts w:hint="eastAsia" w:ascii="宋体" w:hAnsi="宋体" w:eastAsia="宋体" w:cs="宋体"/>
          <w:bCs/>
          <w:kern w:val="0"/>
          <w:sz w:val="24"/>
          <w:szCs w:val="24"/>
        </w:rPr>
        <w:t>实习单位公章。</w:t>
      </w:r>
    </w:p>
    <w:p>
      <w:pPr>
        <w:widowControl/>
        <w:spacing w:line="360" w:lineRule="auto"/>
        <w:ind w:firstLine="435"/>
        <w:jc w:val="left"/>
        <w:rPr>
          <w:rFonts w:ascii="宋体" w:hAnsi="宋体" w:eastAsia="宋体" w:cs="宋体"/>
          <w:sz w:val="24"/>
          <w:szCs w:val="24"/>
        </w:rPr>
      </w:pPr>
      <w:r>
        <w:rPr>
          <w:rFonts w:hint="eastAsia" w:ascii="宋体" w:hAnsi="宋体" w:eastAsia="宋体" w:cs="宋体"/>
          <w:kern w:val="0"/>
          <w:sz w:val="24"/>
          <w:szCs w:val="24"/>
        </w:rPr>
        <w:t>4、严格毕业管理相关要求，认真完成各项任务，及时通过短信、邮件、qq、电话、微信等形式与中软国际公司中软国际部门论文指导教师联系交流，保证论文完成的进度。</w:t>
      </w:r>
    </w:p>
    <w:p>
      <w:pPr>
        <w:widowControl/>
        <w:spacing w:line="360" w:lineRule="auto"/>
        <w:ind w:firstLine="435"/>
        <w:jc w:val="left"/>
        <w:rPr>
          <w:rFonts w:ascii="宋体" w:hAnsi="宋体" w:eastAsia="宋体" w:cs="宋体"/>
          <w:sz w:val="24"/>
          <w:szCs w:val="24"/>
        </w:rPr>
      </w:pPr>
      <w:r>
        <w:rPr>
          <w:rFonts w:hint="eastAsia" w:ascii="宋体" w:hAnsi="宋体" w:eastAsia="宋体" w:cs="宋体"/>
          <w:kern w:val="0"/>
          <w:sz w:val="24"/>
          <w:szCs w:val="24"/>
        </w:rPr>
        <w:t>5、实习期间，每月需向班主任及技术老师汇报实习情况，不要轻易更换实习单位，如有实习单位、通讯方式变动，需及时告知班主任、中软国际公司中软国际部门论文指导教师及就业老师。</w:t>
      </w:r>
    </w:p>
    <w:p>
      <w:pPr>
        <w:widowControl/>
        <w:spacing w:line="360" w:lineRule="auto"/>
        <w:ind w:firstLine="435"/>
        <w:jc w:val="left"/>
        <w:rPr>
          <w:rFonts w:ascii="宋体" w:hAnsi="宋体" w:eastAsia="宋体" w:cs="宋体"/>
          <w:sz w:val="24"/>
          <w:szCs w:val="24"/>
        </w:rPr>
      </w:pPr>
      <w:r>
        <w:rPr>
          <w:rFonts w:hint="eastAsia" w:ascii="宋体" w:hAnsi="宋体" w:eastAsia="宋体" w:cs="宋体"/>
          <w:kern w:val="0"/>
          <w:sz w:val="24"/>
          <w:szCs w:val="24"/>
        </w:rPr>
        <w:t>6、请各位同学务必妥善保管校方及企业发放的每份材料。注意：实习期间若与用人单位达成协议，可与单位签订《毕业生就业协议书》，应届毕业生每年最佳的签约时间为3月-5月。</w:t>
      </w:r>
    </w:p>
    <w:p>
      <w:pPr>
        <w:widowControl/>
        <w:spacing w:line="360" w:lineRule="auto"/>
        <w:ind w:firstLine="435"/>
        <w:jc w:val="left"/>
        <w:rPr>
          <w:rFonts w:ascii="宋体" w:hAnsi="宋体" w:eastAsia="宋体" w:cs="宋体"/>
          <w:kern w:val="0"/>
          <w:sz w:val="24"/>
          <w:szCs w:val="24"/>
        </w:rPr>
      </w:pPr>
      <w:r>
        <w:rPr>
          <w:rFonts w:hint="eastAsia" w:ascii="宋体" w:hAnsi="宋体" w:eastAsia="宋体" w:cs="宋体"/>
          <w:b/>
          <w:kern w:val="0"/>
          <w:sz w:val="24"/>
          <w:szCs w:val="24"/>
          <w:u w:val="single"/>
        </w:rPr>
        <w:t>返校时需向系部交纳的材料：</w:t>
      </w:r>
      <w:r>
        <w:rPr>
          <w:rFonts w:hint="eastAsia" w:ascii="宋体" w:hAnsi="宋体" w:eastAsia="宋体" w:cs="宋体"/>
          <w:kern w:val="0"/>
          <w:sz w:val="24"/>
          <w:szCs w:val="24"/>
        </w:rPr>
        <w:t>《实习手册》、《实习报告》、《毕业生就业协议书》等，这些材料缺一不可，直接影响毕业资格，请务必交齐所有材料。</w:t>
      </w:r>
    </w:p>
    <w:p>
      <w:pPr>
        <w:widowControl/>
        <w:spacing w:line="360" w:lineRule="auto"/>
        <w:ind w:firstLine="435"/>
        <w:jc w:val="left"/>
        <w:rPr>
          <w:rFonts w:ascii="宋体" w:hAnsi="宋体" w:eastAsia="宋体" w:cs="宋体"/>
          <w:sz w:val="24"/>
          <w:szCs w:val="24"/>
        </w:rPr>
      </w:pPr>
      <w:r>
        <w:rPr>
          <w:rFonts w:hint="eastAsia" w:ascii="宋体" w:hAnsi="宋体" w:eastAsia="宋体" w:cs="宋体"/>
          <w:kern w:val="0"/>
          <w:sz w:val="24"/>
          <w:szCs w:val="24"/>
        </w:rPr>
        <w:t xml:space="preserve">注：实习报告（占成绩60%）：字数不少于1500字，内容包括：实习时间、地点、单位、实习内容、过程、实习的心得体会，意见与建议。实习报告的内容应与实习手册相符。撰写的时候一定要严格按照要求，不得抄袭，避免退回重写。 </w:t>
      </w:r>
    </w:p>
    <w:p>
      <w:pPr>
        <w:rPr>
          <w:rFonts w:ascii="宋体" w:hAnsi="宋体" w:eastAsia="宋体" w:cs="宋体"/>
          <w:sz w:val="24"/>
          <w:szCs w:val="24"/>
        </w:rPr>
      </w:pPr>
      <w:r>
        <w:rPr>
          <w:rFonts w:hint="eastAsia" w:ascii="宋体" w:hAnsi="宋体" w:eastAsia="宋体" w:cs="宋体"/>
          <w:sz w:val="24"/>
          <w:szCs w:val="24"/>
        </w:rPr>
        <w:t xml:space="preserve">                                                                 2018年6月</w:t>
      </w:r>
    </w:p>
    <w:p>
      <w:pPr>
        <w:jc w:val="right"/>
        <w:rPr>
          <w:rFonts w:ascii="宋体" w:hAnsi="宋体" w:eastAsia="宋体" w:cs="宋体"/>
          <w:sz w:val="24"/>
          <w:szCs w:val="24"/>
        </w:rPr>
      </w:pPr>
      <w:r>
        <w:rPr>
          <w:rFonts w:hint="eastAsia" w:ascii="宋体" w:hAnsi="宋体" w:eastAsia="宋体" w:cs="宋体"/>
          <w:sz w:val="24"/>
          <w:szCs w:val="24"/>
        </w:rPr>
        <w:t xml:space="preserve">                                                             中软国际公司</w:t>
      </w:r>
    </w:p>
    <w:p>
      <w:pPr>
        <w:jc w:val="center"/>
        <w:rPr>
          <w:b/>
          <w:sz w:val="32"/>
          <w:szCs w:val="28"/>
        </w:rPr>
      </w:pPr>
    </w:p>
    <w:p>
      <w:pPr>
        <w:jc w:val="center"/>
        <w:rPr>
          <w:b/>
          <w:sz w:val="32"/>
          <w:szCs w:val="28"/>
        </w:rPr>
      </w:pPr>
    </w:p>
    <w:p>
      <w:pPr>
        <w:rPr>
          <w:b/>
          <w:sz w:val="32"/>
          <w:szCs w:val="28"/>
        </w:rPr>
      </w:pPr>
    </w:p>
    <w:p>
      <w:pPr>
        <w:pStyle w:val="2"/>
        <w:spacing w:before="0" w:after="0" w:line="500" w:lineRule="exact"/>
        <w:jc w:val="center"/>
        <w:rPr>
          <w:rFonts w:ascii="宋体" w:hAnsi="宋体"/>
          <w:sz w:val="36"/>
          <w:szCs w:val="36"/>
        </w:rPr>
      </w:pPr>
      <w:bookmarkStart w:id="0" w:name="_Toc153010487"/>
      <w:r>
        <w:rPr>
          <w:rFonts w:hint="eastAsia" w:ascii="宋体" w:hAnsi="宋体"/>
          <w:sz w:val="36"/>
          <w:szCs w:val="36"/>
        </w:rPr>
        <w:t>长春光华学院-毕业设计（论文）工作</w:t>
      </w:r>
      <w:bookmarkEnd w:id="0"/>
      <w:r>
        <w:rPr>
          <w:rFonts w:hint="eastAsia" w:ascii="宋体" w:hAnsi="宋体"/>
          <w:sz w:val="36"/>
          <w:szCs w:val="36"/>
        </w:rPr>
        <w:t>计划流程</w:t>
      </w:r>
    </w:p>
    <w:p/>
    <w:p>
      <w:pPr>
        <w:rPr>
          <w:rFonts w:ascii="Calibri" w:hAnsi="Calibri" w:eastAsia="宋体" w:cs="Times New Roman"/>
        </w:rPr>
      </w:pPr>
    </w:p>
    <w:tbl>
      <w:tblPr>
        <w:tblStyle w:val="8"/>
        <w:tblW w:w="946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0"/>
        <w:gridCol w:w="4036"/>
        <w:gridCol w:w="3261"/>
        <w:gridCol w:w="1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0" w:hRule="atLeast"/>
          <w:jc w:val="center"/>
        </w:trPr>
        <w:tc>
          <w:tcPr>
            <w:tcW w:w="700" w:type="dxa"/>
            <w:tcBorders>
              <w:top w:val="single" w:color="auto" w:sz="12" w:space="0"/>
              <w:left w:val="single" w:color="auto" w:sz="12" w:space="0"/>
              <w:bottom w:val="single" w:color="auto" w:sz="12" w:space="0"/>
            </w:tcBorders>
            <w:vAlign w:val="center"/>
          </w:tcPr>
          <w:p>
            <w:pPr>
              <w:spacing w:line="340" w:lineRule="exact"/>
              <w:jc w:val="center"/>
              <w:rPr>
                <w:rFonts w:ascii="宋体" w:hAnsi="宋体" w:eastAsia="宋体" w:cs="Times New Roman"/>
                <w:b/>
                <w:sz w:val="28"/>
                <w:szCs w:val="28"/>
              </w:rPr>
            </w:pPr>
            <w:r>
              <w:rPr>
                <w:rFonts w:hint="eastAsia" w:ascii="宋体" w:hAnsi="宋体" w:eastAsia="宋体" w:cs="Times New Roman"/>
                <w:b/>
                <w:sz w:val="28"/>
                <w:szCs w:val="28"/>
              </w:rPr>
              <w:t xml:space="preserve">                               序号</w:t>
            </w:r>
          </w:p>
        </w:tc>
        <w:tc>
          <w:tcPr>
            <w:tcW w:w="4036" w:type="dxa"/>
            <w:tcBorders>
              <w:top w:val="single" w:color="auto" w:sz="12" w:space="0"/>
              <w:bottom w:val="single" w:color="auto" w:sz="12" w:space="0"/>
            </w:tcBorders>
            <w:vAlign w:val="center"/>
          </w:tcPr>
          <w:p>
            <w:pPr>
              <w:spacing w:line="340" w:lineRule="exact"/>
              <w:jc w:val="center"/>
              <w:rPr>
                <w:rFonts w:ascii="宋体" w:hAnsi="宋体" w:eastAsia="宋体" w:cs="Times New Roman"/>
                <w:b/>
                <w:sz w:val="28"/>
                <w:szCs w:val="28"/>
              </w:rPr>
            </w:pPr>
            <w:r>
              <w:rPr>
                <w:rFonts w:hint="eastAsia" w:ascii="宋体" w:hAnsi="宋体" w:eastAsia="宋体" w:cs="Times New Roman"/>
                <w:b/>
                <w:sz w:val="28"/>
                <w:szCs w:val="28"/>
              </w:rPr>
              <w:t>工  作  内  容</w:t>
            </w:r>
          </w:p>
        </w:tc>
        <w:tc>
          <w:tcPr>
            <w:tcW w:w="3261" w:type="dxa"/>
            <w:tcBorders>
              <w:top w:val="single" w:color="auto" w:sz="12" w:space="0"/>
              <w:bottom w:val="single" w:color="auto" w:sz="12" w:space="0"/>
            </w:tcBorders>
            <w:vAlign w:val="center"/>
          </w:tcPr>
          <w:p>
            <w:pPr>
              <w:spacing w:line="340" w:lineRule="exact"/>
              <w:jc w:val="center"/>
              <w:rPr>
                <w:rFonts w:ascii="宋体" w:hAnsi="宋体" w:eastAsia="宋体" w:cs="Times New Roman"/>
                <w:b/>
                <w:sz w:val="28"/>
                <w:szCs w:val="28"/>
              </w:rPr>
            </w:pPr>
            <w:r>
              <w:rPr>
                <w:rFonts w:hint="eastAsia" w:ascii="宋体" w:hAnsi="宋体" w:eastAsia="宋体" w:cs="Times New Roman"/>
                <w:b/>
                <w:sz w:val="28"/>
                <w:szCs w:val="28"/>
              </w:rPr>
              <w:t>完成时限</w:t>
            </w:r>
          </w:p>
        </w:tc>
        <w:tc>
          <w:tcPr>
            <w:tcW w:w="1472" w:type="dxa"/>
            <w:tcBorders>
              <w:top w:val="single" w:color="auto" w:sz="12" w:space="0"/>
              <w:bottom w:val="single" w:color="auto" w:sz="12" w:space="0"/>
              <w:right w:val="single" w:color="auto" w:sz="12" w:space="0"/>
            </w:tcBorders>
            <w:vAlign w:val="center"/>
          </w:tcPr>
          <w:p>
            <w:pPr>
              <w:spacing w:line="340" w:lineRule="exact"/>
              <w:jc w:val="center"/>
              <w:rPr>
                <w:rFonts w:ascii="宋体" w:hAnsi="宋体" w:eastAsia="宋体" w:cs="Times New Roman"/>
                <w:b/>
                <w:sz w:val="28"/>
                <w:szCs w:val="28"/>
              </w:rPr>
            </w:pPr>
            <w:r>
              <w:rPr>
                <w:rFonts w:hint="eastAsia" w:ascii="宋体" w:hAnsi="宋体" w:eastAsia="宋体" w:cs="Times New Roman"/>
                <w:b/>
                <w:sz w:val="28"/>
                <w:szCs w:val="28"/>
              </w:rPr>
              <w:t>负责部门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4" w:hRule="atLeast"/>
          <w:jc w:val="center"/>
        </w:trPr>
        <w:tc>
          <w:tcPr>
            <w:tcW w:w="700" w:type="dxa"/>
            <w:tcBorders>
              <w:top w:val="single" w:color="auto" w:sz="12" w:space="0"/>
              <w:lef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1</w:t>
            </w:r>
          </w:p>
        </w:tc>
        <w:tc>
          <w:tcPr>
            <w:tcW w:w="4036" w:type="dxa"/>
            <w:tcBorders>
              <w:top w:val="single" w:color="auto" w:sz="12" w:space="0"/>
            </w:tcBorders>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召开毕业设计（论文）动员会</w:t>
            </w:r>
          </w:p>
        </w:tc>
        <w:tc>
          <w:tcPr>
            <w:tcW w:w="3261" w:type="dxa"/>
            <w:tcBorders>
              <w:top w:val="single" w:color="auto" w:sz="12" w:space="0"/>
            </w:tcBorders>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2018年6月</w:t>
            </w:r>
          </w:p>
        </w:tc>
        <w:tc>
          <w:tcPr>
            <w:tcW w:w="1472" w:type="dxa"/>
            <w:tcBorders>
              <w:top w:val="single" w:color="auto" w:sz="12" w:space="0"/>
              <w:righ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指导教师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6" w:hRule="atLeast"/>
          <w:jc w:val="center"/>
        </w:trPr>
        <w:tc>
          <w:tcPr>
            <w:tcW w:w="700" w:type="dxa"/>
            <w:tcBorders>
              <w:top w:val="single" w:color="auto" w:sz="12" w:space="0"/>
              <w:lef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2</w:t>
            </w:r>
          </w:p>
        </w:tc>
        <w:tc>
          <w:tcPr>
            <w:tcW w:w="4036" w:type="dxa"/>
            <w:tcBorders>
              <w:top w:val="single" w:color="auto" w:sz="12" w:space="0"/>
            </w:tcBorders>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分配指导教师，学生选题，毕业设计指导</w:t>
            </w:r>
          </w:p>
        </w:tc>
        <w:tc>
          <w:tcPr>
            <w:tcW w:w="3261" w:type="dxa"/>
            <w:tcBorders>
              <w:top w:val="single" w:color="auto" w:sz="12" w:space="0"/>
            </w:tcBorders>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2018年6月5-10日</w:t>
            </w:r>
          </w:p>
        </w:tc>
        <w:tc>
          <w:tcPr>
            <w:tcW w:w="1472" w:type="dxa"/>
            <w:tcBorders>
              <w:top w:val="single" w:color="auto" w:sz="12" w:space="0"/>
              <w:righ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指导教师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0" w:hRule="atLeast"/>
          <w:jc w:val="center"/>
        </w:trPr>
        <w:tc>
          <w:tcPr>
            <w:tcW w:w="700" w:type="dxa"/>
            <w:tcBorders>
              <w:left w:val="single" w:color="auto" w:sz="12" w:space="0"/>
            </w:tcBorders>
            <w:vAlign w:val="center"/>
          </w:tcPr>
          <w:p>
            <w:pPr>
              <w:spacing w:line="340" w:lineRule="exact"/>
              <w:jc w:val="center"/>
              <w:rPr>
                <w:rFonts w:ascii="宋体" w:hAnsi="宋体" w:eastAsia="宋体" w:cs="Times New Roman"/>
                <w:b/>
                <w:sz w:val="28"/>
                <w:szCs w:val="28"/>
              </w:rPr>
            </w:pPr>
            <w:r>
              <w:rPr>
                <w:rFonts w:hint="eastAsia" w:ascii="宋体" w:hAnsi="宋体" w:eastAsia="宋体" w:cs="Times New Roman"/>
                <w:sz w:val="28"/>
                <w:szCs w:val="28"/>
              </w:rPr>
              <w:t>3</w:t>
            </w:r>
          </w:p>
        </w:tc>
        <w:tc>
          <w:tcPr>
            <w:tcW w:w="4036"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实习持续指导</w:t>
            </w:r>
          </w:p>
        </w:tc>
        <w:tc>
          <w:tcPr>
            <w:tcW w:w="3261"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2018年</w:t>
            </w:r>
            <w:r>
              <w:rPr>
                <w:rFonts w:hint="eastAsia" w:ascii="宋体" w:hAnsi="宋体" w:eastAsia="宋体" w:cs="Times New Roman"/>
                <w:bCs/>
                <w:sz w:val="28"/>
                <w:szCs w:val="28"/>
              </w:rPr>
              <w:t>9月-2019年5月</w:t>
            </w:r>
          </w:p>
        </w:tc>
        <w:tc>
          <w:tcPr>
            <w:tcW w:w="1472" w:type="dxa"/>
            <w:tcBorders>
              <w:righ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指导教师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0" w:hRule="atLeast"/>
          <w:jc w:val="center"/>
        </w:trPr>
        <w:tc>
          <w:tcPr>
            <w:tcW w:w="700" w:type="dxa"/>
            <w:tcBorders>
              <w:lef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4</w:t>
            </w:r>
          </w:p>
        </w:tc>
        <w:tc>
          <w:tcPr>
            <w:tcW w:w="4036"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开题答辩</w:t>
            </w:r>
          </w:p>
        </w:tc>
        <w:tc>
          <w:tcPr>
            <w:tcW w:w="3261"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2018年11月</w:t>
            </w:r>
          </w:p>
        </w:tc>
        <w:tc>
          <w:tcPr>
            <w:tcW w:w="1472" w:type="dxa"/>
            <w:tcBorders>
              <w:righ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指导教师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2" w:hRule="atLeast"/>
          <w:jc w:val="center"/>
        </w:trPr>
        <w:tc>
          <w:tcPr>
            <w:tcW w:w="700" w:type="dxa"/>
            <w:tcBorders>
              <w:lef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5</w:t>
            </w:r>
          </w:p>
        </w:tc>
        <w:tc>
          <w:tcPr>
            <w:tcW w:w="4036"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毕业设计（论文）一稿</w:t>
            </w:r>
          </w:p>
        </w:tc>
        <w:tc>
          <w:tcPr>
            <w:tcW w:w="3261"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2019年3月15日</w:t>
            </w:r>
          </w:p>
        </w:tc>
        <w:tc>
          <w:tcPr>
            <w:tcW w:w="1472" w:type="dxa"/>
            <w:tcBorders>
              <w:righ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指导教师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2" w:hRule="atLeast"/>
          <w:jc w:val="center"/>
        </w:trPr>
        <w:tc>
          <w:tcPr>
            <w:tcW w:w="700" w:type="dxa"/>
            <w:tcBorders>
              <w:lef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6</w:t>
            </w:r>
          </w:p>
        </w:tc>
        <w:tc>
          <w:tcPr>
            <w:tcW w:w="4036"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毕业设计（论文）一稿检查</w:t>
            </w:r>
          </w:p>
        </w:tc>
        <w:tc>
          <w:tcPr>
            <w:tcW w:w="3261"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2019年3月15-20日</w:t>
            </w:r>
          </w:p>
        </w:tc>
        <w:tc>
          <w:tcPr>
            <w:tcW w:w="1472" w:type="dxa"/>
            <w:tcBorders>
              <w:righ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指导教师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2" w:hRule="atLeast"/>
          <w:jc w:val="center"/>
        </w:trPr>
        <w:tc>
          <w:tcPr>
            <w:tcW w:w="700" w:type="dxa"/>
            <w:tcBorders>
              <w:lef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7</w:t>
            </w:r>
          </w:p>
        </w:tc>
        <w:tc>
          <w:tcPr>
            <w:tcW w:w="4036"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毕业设计（论文）二稿</w:t>
            </w:r>
          </w:p>
        </w:tc>
        <w:tc>
          <w:tcPr>
            <w:tcW w:w="3261"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2019年4月15日</w:t>
            </w:r>
          </w:p>
        </w:tc>
        <w:tc>
          <w:tcPr>
            <w:tcW w:w="1472" w:type="dxa"/>
            <w:tcBorders>
              <w:righ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指导教师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jc w:val="center"/>
        </w:trPr>
        <w:tc>
          <w:tcPr>
            <w:tcW w:w="700" w:type="dxa"/>
            <w:tcBorders>
              <w:lef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8</w:t>
            </w:r>
          </w:p>
        </w:tc>
        <w:tc>
          <w:tcPr>
            <w:tcW w:w="4036"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毕业设计（论文）二稿检查</w:t>
            </w:r>
          </w:p>
        </w:tc>
        <w:tc>
          <w:tcPr>
            <w:tcW w:w="3261"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2019年4月15-20日</w:t>
            </w:r>
          </w:p>
        </w:tc>
        <w:tc>
          <w:tcPr>
            <w:tcW w:w="1472" w:type="dxa"/>
            <w:tcBorders>
              <w:righ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指导教师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 w:hRule="atLeast"/>
          <w:jc w:val="center"/>
        </w:trPr>
        <w:tc>
          <w:tcPr>
            <w:tcW w:w="700" w:type="dxa"/>
            <w:tcBorders>
              <w:lef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9</w:t>
            </w:r>
          </w:p>
        </w:tc>
        <w:tc>
          <w:tcPr>
            <w:tcW w:w="4036"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毕业设计（论文）三稿</w:t>
            </w:r>
          </w:p>
        </w:tc>
        <w:tc>
          <w:tcPr>
            <w:tcW w:w="3261"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2019年5月5日</w:t>
            </w:r>
          </w:p>
        </w:tc>
        <w:tc>
          <w:tcPr>
            <w:tcW w:w="1472" w:type="dxa"/>
            <w:tcBorders>
              <w:righ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指导教师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4" w:hRule="atLeast"/>
          <w:jc w:val="center"/>
        </w:trPr>
        <w:tc>
          <w:tcPr>
            <w:tcW w:w="700" w:type="dxa"/>
            <w:tcBorders>
              <w:lef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10</w:t>
            </w:r>
          </w:p>
        </w:tc>
        <w:tc>
          <w:tcPr>
            <w:tcW w:w="4036"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毕业设计（论文）三稿检查</w:t>
            </w:r>
          </w:p>
        </w:tc>
        <w:tc>
          <w:tcPr>
            <w:tcW w:w="3261"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2019年5月5-10日</w:t>
            </w:r>
          </w:p>
        </w:tc>
        <w:tc>
          <w:tcPr>
            <w:tcW w:w="1472" w:type="dxa"/>
            <w:tcBorders>
              <w:righ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指导教师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4" w:hRule="atLeast"/>
          <w:jc w:val="center"/>
        </w:trPr>
        <w:tc>
          <w:tcPr>
            <w:tcW w:w="700" w:type="dxa"/>
            <w:tcBorders>
              <w:lef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11</w:t>
            </w:r>
          </w:p>
        </w:tc>
        <w:tc>
          <w:tcPr>
            <w:tcW w:w="4036"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毕业设计（论文）项目</w:t>
            </w:r>
          </w:p>
        </w:tc>
        <w:tc>
          <w:tcPr>
            <w:tcW w:w="3261"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2019年5月15日</w:t>
            </w:r>
          </w:p>
        </w:tc>
        <w:tc>
          <w:tcPr>
            <w:tcW w:w="1472" w:type="dxa"/>
            <w:tcBorders>
              <w:righ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指导教师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00" w:type="dxa"/>
            <w:tcBorders>
              <w:lef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12</w:t>
            </w:r>
          </w:p>
        </w:tc>
        <w:tc>
          <w:tcPr>
            <w:tcW w:w="4036"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组建毕业设计（论文）专业答辩委员会</w:t>
            </w:r>
          </w:p>
        </w:tc>
        <w:tc>
          <w:tcPr>
            <w:tcW w:w="3261"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2019年5月15日</w:t>
            </w:r>
          </w:p>
        </w:tc>
        <w:tc>
          <w:tcPr>
            <w:tcW w:w="1472" w:type="dxa"/>
            <w:tcBorders>
              <w:righ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指导教师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2" w:hRule="atLeast"/>
          <w:jc w:val="center"/>
        </w:trPr>
        <w:tc>
          <w:tcPr>
            <w:tcW w:w="700" w:type="dxa"/>
            <w:tcBorders>
              <w:lef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13</w:t>
            </w:r>
          </w:p>
        </w:tc>
        <w:tc>
          <w:tcPr>
            <w:tcW w:w="4036"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提交毕业设计（论文）及成果资料</w:t>
            </w:r>
          </w:p>
        </w:tc>
        <w:tc>
          <w:tcPr>
            <w:tcW w:w="3261"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2019年5月15-30日</w:t>
            </w:r>
          </w:p>
        </w:tc>
        <w:tc>
          <w:tcPr>
            <w:tcW w:w="1472" w:type="dxa"/>
            <w:tcBorders>
              <w:righ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指导教师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2" w:hRule="atLeast"/>
          <w:jc w:val="center"/>
        </w:trPr>
        <w:tc>
          <w:tcPr>
            <w:tcW w:w="700" w:type="dxa"/>
            <w:tcBorders>
              <w:lef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14</w:t>
            </w:r>
          </w:p>
        </w:tc>
        <w:tc>
          <w:tcPr>
            <w:tcW w:w="4036"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毕业设计（论文）答辩资格审查、指导教师、评阅人评阅</w:t>
            </w:r>
          </w:p>
        </w:tc>
        <w:tc>
          <w:tcPr>
            <w:tcW w:w="3261"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2019年5月15-30日</w:t>
            </w:r>
          </w:p>
        </w:tc>
        <w:tc>
          <w:tcPr>
            <w:tcW w:w="1472" w:type="dxa"/>
            <w:tcBorders>
              <w:righ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指导教师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00" w:type="dxa"/>
            <w:tcBorders>
              <w:lef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15</w:t>
            </w:r>
          </w:p>
        </w:tc>
        <w:tc>
          <w:tcPr>
            <w:tcW w:w="4036"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毕业设计（论文）答辩及成绩评定和呈报、填写评语等</w:t>
            </w:r>
          </w:p>
        </w:tc>
        <w:tc>
          <w:tcPr>
            <w:tcW w:w="3261"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2019年5月15-30日</w:t>
            </w:r>
          </w:p>
        </w:tc>
        <w:tc>
          <w:tcPr>
            <w:tcW w:w="1472" w:type="dxa"/>
            <w:tcBorders>
              <w:righ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指导教师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jc w:val="center"/>
        </w:trPr>
        <w:tc>
          <w:tcPr>
            <w:tcW w:w="700" w:type="dxa"/>
            <w:tcBorders>
              <w:lef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16</w:t>
            </w:r>
          </w:p>
        </w:tc>
        <w:tc>
          <w:tcPr>
            <w:tcW w:w="4036"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组织答辩</w:t>
            </w:r>
          </w:p>
        </w:tc>
        <w:tc>
          <w:tcPr>
            <w:tcW w:w="3261"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2019年6月1-15日</w:t>
            </w:r>
          </w:p>
        </w:tc>
        <w:tc>
          <w:tcPr>
            <w:tcW w:w="1472" w:type="dxa"/>
            <w:tcBorders>
              <w:righ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指导教师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1" w:hRule="atLeast"/>
          <w:jc w:val="center"/>
        </w:trPr>
        <w:tc>
          <w:tcPr>
            <w:tcW w:w="700" w:type="dxa"/>
            <w:tcBorders>
              <w:lef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17</w:t>
            </w:r>
          </w:p>
        </w:tc>
        <w:tc>
          <w:tcPr>
            <w:tcW w:w="4036"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评选院级优秀毕业设计（论文），并上报毕设有关材料</w:t>
            </w:r>
          </w:p>
        </w:tc>
        <w:tc>
          <w:tcPr>
            <w:tcW w:w="3261"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2019年6月15-20日</w:t>
            </w:r>
          </w:p>
        </w:tc>
        <w:tc>
          <w:tcPr>
            <w:tcW w:w="1472" w:type="dxa"/>
            <w:tcBorders>
              <w:righ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指导教师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00" w:type="dxa"/>
            <w:tcBorders>
              <w:lef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18</w:t>
            </w:r>
          </w:p>
        </w:tc>
        <w:tc>
          <w:tcPr>
            <w:tcW w:w="4036"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毕业设计（论文）的全部资料归档</w:t>
            </w:r>
          </w:p>
        </w:tc>
        <w:tc>
          <w:tcPr>
            <w:tcW w:w="3261" w:type="dxa"/>
            <w:vAlign w:val="center"/>
          </w:tcPr>
          <w:p>
            <w:pPr>
              <w:spacing w:line="340" w:lineRule="exact"/>
              <w:rPr>
                <w:rFonts w:ascii="宋体" w:hAnsi="宋体" w:eastAsia="宋体" w:cs="Times New Roman"/>
                <w:sz w:val="28"/>
                <w:szCs w:val="28"/>
              </w:rPr>
            </w:pPr>
            <w:r>
              <w:rPr>
                <w:rFonts w:hint="eastAsia" w:ascii="宋体" w:hAnsi="宋体" w:eastAsia="宋体" w:cs="Times New Roman"/>
                <w:sz w:val="28"/>
                <w:szCs w:val="28"/>
              </w:rPr>
              <w:t>2019年6月20-30日</w:t>
            </w:r>
          </w:p>
        </w:tc>
        <w:tc>
          <w:tcPr>
            <w:tcW w:w="1472" w:type="dxa"/>
            <w:tcBorders>
              <w:right w:val="single" w:color="auto" w:sz="12" w:space="0"/>
            </w:tcBorders>
            <w:vAlign w:val="center"/>
          </w:tcPr>
          <w:p>
            <w:pPr>
              <w:spacing w:line="340" w:lineRule="exact"/>
              <w:jc w:val="center"/>
              <w:rPr>
                <w:rFonts w:ascii="宋体" w:hAnsi="宋体" w:eastAsia="宋体" w:cs="Times New Roman"/>
                <w:sz w:val="28"/>
                <w:szCs w:val="28"/>
              </w:rPr>
            </w:pPr>
            <w:r>
              <w:rPr>
                <w:rFonts w:hint="eastAsia" w:ascii="宋体" w:hAnsi="宋体" w:eastAsia="宋体" w:cs="Times New Roman"/>
                <w:sz w:val="28"/>
                <w:szCs w:val="28"/>
              </w:rPr>
              <w:t>指导教师</w:t>
            </w:r>
          </w:p>
        </w:tc>
      </w:tr>
    </w:tbl>
    <w:p>
      <w:pPr>
        <w:jc w:val="center"/>
        <w:rPr>
          <w:b/>
          <w:sz w:val="32"/>
          <w:szCs w:val="28"/>
        </w:rPr>
      </w:pPr>
    </w:p>
    <w:p>
      <w:pPr>
        <w:jc w:val="center"/>
        <w:rPr>
          <w:b/>
          <w:sz w:val="32"/>
          <w:szCs w:val="28"/>
        </w:rPr>
      </w:pPr>
      <w:r>
        <w:rPr>
          <w:rFonts w:hint="eastAsia"/>
          <w:b/>
          <w:sz w:val="32"/>
          <w:szCs w:val="28"/>
        </w:rPr>
        <w:t>实  习  前  言</w:t>
      </w:r>
    </w:p>
    <w:p>
      <w:pPr>
        <w:spacing w:line="400" w:lineRule="exact"/>
        <w:rPr>
          <w:rFonts w:asciiTheme="minorEastAsia" w:hAnsiTheme="minorEastAsia"/>
          <w:sz w:val="24"/>
          <w:szCs w:val="24"/>
        </w:rPr>
      </w:pPr>
      <w:r>
        <w:rPr>
          <w:rFonts w:hint="eastAsia" w:asciiTheme="minorEastAsia" w:hAnsiTheme="minorEastAsia"/>
          <w:sz w:val="24"/>
          <w:szCs w:val="24"/>
        </w:rPr>
        <w:t>亲爱的同学们：</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祝贺您参加实习企业公司实习工作！</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在实习开始前，请仔细阅读并领会由实习企业公司人力资源部下发的《某某公司员工手册》、《道德操守规范》、《实习手册》及《安全手册》等相关文档，确保在实习期严格遵守上述手册中规定的各项内容。</w:t>
      </w:r>
    </w:p>
    <w:p>
      <w:pPr>
        <w:spacing w:line="400" w:lineRule="exact"/>
        <w:ind w:firstLine="482" w:firstLineChars="200"/>
        <w:rPr>
          <w:rFonts w:asciiTheme="minorEastAsia" w:hAnsiTheme="minorEastAsia"/>
          <w:b/>
          <w:sz w:val="24"/>
          <w:szCs w:val="24"/>
        </w:rPr>
      </w:pPr>
      <w:r>
        <w:rPr>
          <w:rFonts w:hint="eastAsia" w:asciiTheme="minorEastAsia" w:hAnsiTheme="minorEastAsia"/>
          <w:b/>
          <w:sz w:val="24"/>
          <w:szCs w:val="24"/>
        </w:rPr>
        <w:t>一、实习注意事项：</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1、时刻遵纪守法，严格遵守公司的各项规章制度。</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2、多问、多观察、多思考、虚心学习并听从公司领导、同事的指导。</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3、尊重工作同事，言谈举止大方得体，上班不闲聊、不追逐嬉戏。</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4、工作发生异常或对于工作有任何疑问可随时询问你的直属主管，以及时妥善处理。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5、实习期间，严格遵守各项工作操作规范和要求，确保人身和财产安全。</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6、实习期间，因违反实习纪律和安全规则造成自身、他人或公司的人身伤害和财产损失由学生本人及家长承担相关法律责任。</w:t>
      </w:r>
    </w:p>
    <w:p>
      <w:pPr>
        <w:spacing w:line="400" w:lineRule="exact"/>
        <w:ind w:firstLine="482" w:firstLineChars="200"/>
        <w:rPr>
          <w:rFonts w:asciiTheme="minorEastAsia" w:hAnsiTheme="minorEastAsia"/>
          <w:b/>
          <w:sz w:val="24"/>
          <w:szCs w:val="24"/>
        </w:rPr>
      </w:pPr>
      <w:r>
        <w:rPr>
          <w:rFonts w:hint="eastAsia" w:asciiTheme="minorEastAsia" w:hAnsiTheme="minorEastAsia"/>
          <w:b/>
          <w:sz w:val="24"/>
          <w:szCs w:val="24"/>
        </w:rPr>
        <w:t>二、实习生职责</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实习生在实习期间应履行的员工工作职责以及公司对你的期望，希望通过自身的努力和同事的帮助，尽快成长为实习企业公司的一员。定岗后，也请将你的收获分享给其他同事，帮助实习企业公司贯彻执行公司标准，创造佳绩！</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1、根据实习企业公司的工作安排，到实习部门接受培训或工作安排。</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2、认真完成实习企业公司的工作并阅读相关资料，在实习及今后的工作中予以运用。</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3、按时参加各种专题培训，全面掌握培训课程内容。</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4、若对部门工作知识和技能上的问题存在疑问，积极反映，分享你在部门实习的心得体会及建议，积极表达思想和意见。</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5、认真投入实习部门的学习，主动融入其团队，积极参与实际工作。</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6、重点放在全面深入掌握各实习部门的运作流程及工作标准。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7、了解并掌握所在部门员工岗位的职责技能。</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8、承担所在部门的日常营运工作。</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9、勤于思考，发现并总结部门的关键控制点及管理技巧。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亲爱的同学们，作为一名实习生，你应充分利用企业实习时间，全面、深入地掌握本职工作知识和技能。身边的每一位同事都是你可以学习的对象。同时，如果有任何疑问或有任何需要帮助的事宜，中软国际公司ETC将竭诚为你提供帮助。</w:t>
      </w:r>
    </w:p>
    <w:p>
      <w:pPr>
        <w:widowControl/>
        <w:jc w:val="left"/>
        <w:rPr>
          <w:rFonts w:asciiTheme="minorEastAsia" w:hAnsiTheme="minorEastAsia"/>
          <w:sz w:val="24"/>
          <w:szCs w:val="24"/>
        </w:rPr>
      </w:pPr>
      <w:r>
        <w:rPr>
          <w:rFonts w:asciiTheme="minorEastAsia" w:hAnsiTheme="minorEastAsia"/>
          <w:sz w:val="24"/>
          <w:szCs w:val="24"/>
        </w:rPr>
        <w:br w:type="page"/>
      </w:r>
    </w:p>
    <w:p>
      <w:pPr>
        <w:widowControl/>
        <w:wordWrap w:val="0"/>
        <w:jc w:val="center"/>
        <w:rPr>
          <w:rFonts w:ascii="宋体" w:hAnsi="宋体" w:eastAsia="宋体" w:cs="宋体"/>
          <w:b/>
          <w:bCs/>
          <w:color w:val="000000"/>
          <w:kern w:val="0"/>
          <w:sz w:val="32"/>
          <w:szCs w:val="32"/>
        </w:rPr>
      </w:pPr>
      <w:r>
        <w:rPr>
          <w:rFonts w:hint="eastAsia" w:ascii="宋体" w:hAnsi="宋体" w:cs="宋体"/>
          <w:b/>
          <w:bCs/>
          <w:color w:val="000000"/>
          <w:kern w:val="0"/>
          <w:sz w:val="32"/>
          <w:szCs w:val="32"/>
        </w:rPr>
        <w:t>实 习 企 业 概 况</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w:t>
      </w:r>
    </w:p>
    <w:tbl>
      <w:tblPr>
        <w:tblStyle w:val="8"/>
        <w:tblW w:w="9080" w:type="dxa"/>
        <w:jc w:val="center"/>
        <w:tblInd w:w="0" w:type="dxa"/>
        <w:tblLayout w:type="fixed"/>
        <w:tblCellMar>
          <w:top w:w="0" w:type="dxa"/>
          <w:left w:w="0" w:type="dxa"/>
          <w:bottom w:w="0" w:type="dxa"/>
          <w:right w:w="0" w:type="dxa"/>
        </w:tblCellMar>
      </w:tblPr>
      <w:tblGrid>
        <w:gridCol w:w="1700"/>
        <w:gridCol w:w="1705"/>
        <w:gridCol w:w="5675"/>
      </w:tblGrid>
      <w:tr>
        <w:tblPrEx>
          <w:tblLayout w:type="fixed"/>
          <w:tblCellMar>
            <w:top w:w="0" w:type="dxa"/>
            <w:left w:w="0" w:type="dxa"/>
            <w:bottom w:w="0" w:type="dxa"/>
            <w:right w:w="0" w:type="dxa"/>
          </w:tblCellMar>
        </w:tblPrEx>
        <w:trPr>
          <w:trHeight w:val="622" w:hRule="atLeast"/>
          <w:jc w:val="center"/>
        </w:trPr>
        <w:tc>
          <w:tcPr>
            <w:tcW w:w="1700"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22"/>
                <w:szCs w:val="18"/>
              </w:rPr>
            </w:pPr>
            <w:r>
              <w:rPr>
                <w:rFonts w:hint="eastAsia" w:ascii="宋体" w:hAnsi="宋体" w:eastAsia="宋体" w:cs="宋体"/>
                <w:b/>
                <w:color w:val="000000"/>
                <w:kern w:val="0"/>
                <w:sz w:val="22"/>
                <w:szCs w:val="18"/>
              </w:rPr>
              <w:t>企业名称</w:t>
            </w:r>
          </w:p>
        </w:tc>
        <w:tc>
          <w:tcPr>
            <w:tcW w:w="7380" w:type="dxa"/>
            <w:gridSpan w:val="2"/>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Theme="minorEastAsia" w:hAnsiTheme="minorEastAsia"/>
                <w:sz w:val="24"/>
                <w:szCs w:val="24"/>
                <w:lang w:eastAsia="zh-CN"/>
              </w:rPr>
              <w:t>北京耀诚科技</w:t>
            </w:r>
            <w:r>
              <w:rPr>
                <w:rFonts w:hint="eastAsia" w:asciiTheme="minorEastAsia" w:hAnsiTheme="minorEastAsia"/>
                <w:sz w:val="24"/>
                <w:szCs w:val="24"/>
              </w:rPr>
              <w:t>股份有限公司</w:t>
            </w:r>
          </w:p>
        </w:tc>
      </w:tr>
      <w:tr>
        <w:tblPrEx>
          <w:tblLayout w:type="fixed"/>
          <w:tblCellMar>
            <w:top w:w="0" w:type="dxa"/>
            <w:left w:w="0" w:type="dxa"/>
            <w:bottom w:w="0" w:type="dxa"/>
            <w:right w:w="0" w:type="dxa"/>
          </w:tblCellMar>
        </w:tblPrEx>
        <w:trPr>
          <w:trHeight w:val="3380" w:hRule="atLeast"/>
          <w:jc w:val="center"/>
        </w:trPr>
        <w:tc>
          <w:tcPr>
            <w:tcW w:w="1700" w:type="dxa"/>
            <w:tcBorders>
              <w:top w:val="single" w:color="000000" w:sz="4" w:space="0"/>
              <w:left w:val="single" w:color="auto" w:sz="4" w:space="0"/>
              <w:bottom w:val="single" w:color="000000" w:sz="4" w:space="0"/>
              <w:right w:val="single" w:color="000000" w:sz="4" w:space="0"/>
            </w:tcBorders>
            <w:shd w:val="clear" w:color="auto" w:fill="auto"/>
            <w:vAlign w:val="center"/>
          </w:tcPr>
          <w:p>
            <w:pPr>
              <w:widowControl/>
              <w:ind w:firstLine="110" w:firstLineChars="50"/>
              <w:jc w:val="center"/>
              <w:rPr>
                <w:rFonts w:ascii="宋体" w:hAnsi="宋体" w:eastAsia="宋体" w:cs="宋体"/>
                <w:b/>
                <w:color w:val="000000"/>
                <w:kern w:val="0"/>
                <w:sz w:val="22"/>
                <w:szCs w:val="18"/>
              </w:rPr>
            </w:pPr>
            <w:r>
              <w:rPr>
                <w:rFonts w:hint="eastAsia" w:ascii="宋体" w:hAnsi="宋体" w:eastAsia="宋体" w:cs="宋体"/>
                <w:b/>
                <w:color w:val="000000"/>
                <w:kern w:val="0"/>
                <w:sz w:val="22"/>
                <w:szCs w:val="18"/>
              </w:rPr>
              <w:t>企业概况介绍</w:t>
            </w:r>
          </w:p>
        </w:tc>
        <w:tc>
          <w:tcPr>
            <w:tcW w:w="7380" w:type="dxa"/>
            <w:gridSpan w:val="2"/>
            <w:tcBorders>
              <w:top w:val="single" w:color="000000" w:sz="4" w:space="0"/>
              <w:left w:val="single" w:color="000000" w:sz="4" w:space="0"/>
              <w:right w:val="single" w:color="auto" w:sz="4" w:space="0"/>
            </w:tcBorders>
            <w:shd w:val="clear" w:color="auto" w:fill="auto"/>
            <w:vAlign w:val="center"/>
          </w:tcPr>
          <w:p>
            <w:pPr>
              <w:ind w:firstLine="480" w:firstLineChars="200"/>
              <w:jc w:val="left"/>
              <w:rPr>
                <w:rFonts w:cs="宋体" w:asciiTheme="minorEastAsia" w:hAnsiTheme="minorEastAsia"/>
                <w:color w:val="000000"/>
                <w:kern w:val="0"/>
                <w:sz w:val="24"/>
                <w:szCs w:val="24"/>
              </w:rPr>
            </w:pPr>
            <w:r>
              <w:rPr>
                <w:rFonts w:hint="eastAsia" w:asciiTheme="minorEastAsia" w:hAnsiTheme="minorEastAsia"/>
                <w:sz w:val="24"/>
                <w:szCs w:val="24"/>
                <w:lang w:eastAsia="zh-CN"/>
              </w:rPr>
              <w:t>N22是一家致力于提供先进的信息技术解决方案及相应IT服务的高科技公司， 公司成立于1998年，曾隶属于新加坡主板上市公司North 22 Technology Service Group Limited (Bloomberg: NT22 SP; Reuters: NT22.SI)。其业务范围包括IT系统集成、应用软件与解决方案开发以及IT专业服务三个方面；业务领域涉及电力、电信、金融、保险、制造、教育、政府、公用事业等行业与部门，服务业务以外资跨国企业为主。2004年脱离上市母公司，正式成立CES集团公司。目前集团在香港和中国大陆地区拥有员工2000余人，业务范围覆盖香港、澳门和中国大陆100多个城市和地区。</w:t>
            </w:r>
            <w:r>
              <w:rPr>
                <w:rFonts w:asciiTheme="minorEastAsia" w:hAnsiTheme="minorEastAsia"/>
                <w:color w:val="000000"/>
                <w:sz w:val="24"/>
                <w:szCs w:val="24"/>
              </w:rPr>
              <w:br w:type="textWrapping"/>
            </w:r>
          </w:p>
        </w:tc>
      </w:tr>
      <w:tr>
        <w:tblPrEx>
          <w:tblLayout w:type="fixed"/>
          <w:tblCellMar>
            <w:top w:w="0" w:type="dxa"/>
            <w:left w:w="0" w:type="dxa"/>
            <w:bottom w:w="0" w:type="dxa"/>
            <w:right w:w="0" w:type="dxa"/>
          </w:tblCellMar>
        </w:tblPrEx>
        <w:trPr>
          <w:trHeight w:val="818" w:hRule="atLeast"/>
          <w:jc w:val="center"/>
        </w:trPr>
        <w:tc>
          <w:tcPr>
            <w:tcW w:w="1700" w:type="dxa"/>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22"/>
                <w:szCs w:val="18"/>
              </w:rPr>
            </w:pPr>
            <w:r>
              <w:rPr>
                <w:rFonts w:hint="eastAsia" w:ascii="宋体" w:hAnsi="宋体" w:eastAsia="宋体" w:cs="宋体"/>
                <w:b/>
                <w:color w:val="000000"/>
                <w:kern w:val="0"/>
                <w:sz w:val="22"/>
                <w:szCs w:val="18"/>
              </w:rPr>
              <w:t>企业地址</w:t>
            </w:r>
          </w:p>
        </w:tc>
        <w:tc>
          <w:tcPr>
            <w:tcW w:w="7380" w:type="dxa"/>
            <w:gridSpan w:val="2"/>
            <w:tcBorders>
              <w:top w:val="single" w:color="000000" w:sz="4" w:space="0"/>
              <w:left w:val="single" w:color="000000" w:sz="4" w:space="0"/>
              <w:right w:val="single" w:color="auto" w:sz="4" w:space="0"/>
            </w:tcBorders>
            <w:shd w:val="clear" w:color="auto" w:fill="auto"/>
            <w:vAlign w:val="center"/>
          </w:tcPr>
          <w:p>
            <w:pPr>
              <w:jc w:val="center"/>
              <w:rPr>
                <w:rFonts w:ascii="宋体" w:hAnsi="宋体" w:eastAsia="宋体" w:cs="宋体"/>
                <w:color w:val="000000"/>
                <w:kern w:val="0"/>
                <w:sz w:val="18"/>
                <w:szCs w:val="18"/>
              </w:rPr>
            </w:pPr>
            <w:r>
              <w:rPr>
                <w:rFonts w:hint="eastAsia" w:eastAsia="宋体" w:asciiTheme="minorEastAsia" w:hAnsiTheme="minorEastAsia"/>
                <w:sz w:val="24"/>
                <w:szCs w:val="24"/>
                <w:lang w:eastAsia="zh-CN"/>
              </w:rPr>
              <w:t>北京朝阳区万利中心</w:t>
            </w:r>
          </w:p>
        </w:tc>
      </w:tr>
      <w:tr>
        <w:tblPrEx>
          <w:tblLayout w:type="fixed"/>
          <w:tblCellMar>
            <w:top w:w="0" w:type="dxa"/>
            <w:left w:w="0" w:type="dxa"/>
            <w:bottom w:w="0" w:type="dxa"/>
            <w:right w:w="0" w:type="dxa"/>
          </w:tblCellMar>
        </w:tblPrEx>
        <w:trPr>
          <w:trHeight w:val="567" w:hRule="atLeast"/>
          <w:jc w:val="center"/>
        </w:trPr>
        <w:tc>
          <w:tcPr>
            <w:tcW w:w="1700" w:type="dxa"/>
            <w:vMerge w:val="restart"/>
            <w:tcBorders>
              <w:top w:val="single" w:color="000000" w:sz="4" w:space="0"/>
              <w:left w:val="single" w:color="auto" w:sz="4" w:space="0"/>
              <w:right w:val="single" w:color="000000" w:sz="4" w:space="0"/>
            </w:tcBorders>
            <w:shd w:val="clear" w:color="auto" w:fill="auto"/>
            <w:vAlign w:val="center"/>
          </w:tcPr>
          <w:p>
            <w:pPr>
              <w:widowControl/>
              <w:jc w:val="center"/>
              <w:rPr>
                <w:rFonts w:ascii="宋体" w:hAnsi="宋体" w:eastAsia="宋体" w:cs="宋体"/>
                <w:b/>
                <w:color w:val="000000"/>
                <w:kern w:val="0"/>
                <w:sz w:val="22"/>
                <w:szCs w:val="18"/>
              </w:rPr>
            </w:pPr>
            <w:r>
              <w:rPr>
                <w:rFonts w:hint="eastAsia" w:ascii="宋体" w:hAnsi="宋体" w:eastAsia="宋体" w:cs="宋体"/>
                <w:b/>
                <w:color w:val="000000"/>
                <w:kern w:val="0"/>
                <w:sz w:val="22"/>
                <w:szCs w:val="18"/>
              </w:rPr>
              <w:t>实习部门</w:t>
            </w:r>
          </w:p>
          <w:p>
            <w:pPr>
              <w:widowControl/>
              <w:jc w:val="center"/>
              <w:rPr>
                <w:rFonts w:ascii="宋体" w:hAnsi="宋体" w:eastAsia="宋体" w:cs="宋体"/>
                <w:b/>
                <w:color w:val="000000"/>
                <w:kern w:val="0"/>
                <w:sz w:val="22"/>
                <w:szCs w:val="18"/>
              </w:rPr>
            </w:pPr>
            <w:r>
              <w:rPr>
                <w:rFonts w:hint="eastAsia" w:ascii="宋体" w:hAnsi="宋体" w:eastAsia="宋体" w:cs="宋体"/>
                <w:b/>
                <w:color w:val="000000"/>
                <w:kern w:val="0"/>
                <w:sz w:val="22"/>
                <w:szCs w:val="18"/>
              </w:rPr>
              <w:t>（一）</w:t>
            </w:r>
          </w:p>
        </w:tc>
        <w:tc>
          <w:tcPr>
            <w:tcW w:w="170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Cs w:val="18"/>
              </w:rPr>
            </w:pPr>
            <w:r>
              <w:rPr>
                <w:rFonts w:hint="eastAsia" w:ascii="宋体" w:hAnsi="宋体" w:eastAsia="宋体" w:cs="宋体"/>
                <w:color w:val="000000"/>
                <w:kern w:val="0"/>
                <w:szCs w:val="18"/>
              </w:rPr>
              <w:t>部门名称</w:t>
            </w:r>
          </w:p>
        </w:tc>
        <w:tc>
          <w:tcPr>
            <w:tcW w:w="5675"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Cs w:val="18"/>
              </w:rPr>
            </w:pPr>
            <w:r>
              <w:rPr>
                <w:rFonts w:hint="eastAsia" w:ascii="宋体" w:hAnsi="宋体" w:eastAsia="宋体" w:cs="宋体"/>
                <w:color w:val="000000"/>
                <w:kern w:val="0"/>
                <w:szCs w:val="18"/>
              </w:rPr>
              <w:t>研发部</w:t>
            </w:r>
          </w:p>
        </w:tc>
      </w:tr>
      <w:tr>
        <w:tblPrEx>
          <w:tblLayout w:type="fixed"/>
          <w:tblCellMar>
            <w:top w:w="0" w:type="dxa"/>
            <w:left w:w="0" w:type="dxa"/>
            <w:bottom w:w="0" w:type="dxa"/>
            <w:right w:w="0" w:type="dxa"/>
          </w:tblCellMar>
        </w:tblPrEx>
        <w:trPr>
          <w:trHeight w:val="519" w:hRule="atLeast"/>
          <w:jc w:val="center"/>
        </w:trPr>
        <w:tc>
          <w:tcPr>
            <w:tcW w:w="1700" w:type="dxa"/>
            <w:vMerge w:val="continue"/>
            <w:tcBorders>
              <w:left w:val="single" w:color="auto" w:sz="4" w:space="0"/>
              <w:right w:val="single" w:color="000000" w:sz="4" w:space="0"/>
            </w:tcBorders>
            <w:vAlign w:val="center"/>
          </w:tcPr>
          <w:p>
            <w:pPr>
              <w:widowControl/>
              <w:jc w:val="left"/>
              <w:rPr>
                <w:rFonts w:ascii="宋体" w:hAnsi="宋体" w:eastAsia="宋体" w:cs="宋体"/>
                <w:color w:val="000000"/>
                <w:kern w:val="0"/>
                <w:sz w:val="22"/>
                <w:szCs w:val="18"/>
              </w:rPr>
            </w:pPr>
          </w:p>
        </w:tc>
        <w:tc>
          <w:tcPr>
            <w:tcW w:w="170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Cs w:val="18"/>
              </w:rPr>
            </w:pPr>
            <w:r>
              <w:rPr>
                <w:rFonts w:hint="eastAsia" w:ascii="宋体" w:hAnsi="宋体" w:eastAsia="宋体" w:cs="宋体"/>
                <w:color w:val="000000"/>
                <w:kern w:val="0"/>
                <w:szCs w:val="18"/>
              </w:rPr>
              <w:t>直属主管姓名</w:t>
            </w:r>
          </w:p>
        </w:tc>
        <w:tc>
          <w:tcPr>
            <w:tcW w:w="5675"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hint="eastAsia" w:ascii="宋体" w:hAnsi="宋体" w:eastAsia="宋体" w:cs="宋体"/>
                <w:color w:val="000000"/>
                <w:kern w:val="0"/>
                <w:sz w:val="18"/>
                <w:szCs w:val="18"/>
                <w:lang w:eastAsia="zh-CN"/>
              </w:rPr>
            </w:pPr>
            <w:r>
              <w:rPr>
                <w:rFonts w:hint="eastAsia" w:ascii="宋体" w:hAnsi="宋体" w:eastAsia="宋体" w:cs="宋体"/>
                <w:color w:val="000000"/>
                <w:kern w:val="0"/>
                <w:sz w:val="18"/>
                <w:szCs w:val="18"/>
                <w:lang w:eastAsia="zh-CN"/>
              </w:rPr>
              <w:t>何腾</w:t>
            </w:r>
          </w:p>
        </w:tc>
      </w:tr>
      <w:tr>
        <w:tblPrEx>
          <w:tblLayout w:type="fixed"/>
          <w:tblCellMar>
            <w:top w:w="0" w:type="dxa"/>
            <w:left w:w="0" w:type="dxa"/>
            <w:bottom w:w="0" w:type="dxa"/>
            <w:right w:w="0" w:type="dxa"/>
          </w:tblCellMar>
        </w:tblPrEx>
        <w:trPr>
          <w:trHeight w:val="541" w:hRule="atLeast"/>
          <w:jc w:val="center"/>
        </w:trPr>
        <w:tc>
          <w:tcPr>
            <w:tcW w:w="1700" w:type="dxa"/>
            <w:vMerge w:val="continue"/>
            <w:tcBorders>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22"/>
                <w:szCs w:val="18"/>
              </w:rPr>
            </w:pPr>
          </w:p>
        </w:tc>
        <w:tc>
          <w:tcPr>
            <w:tcW w:w="170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Cs w:val="18"/>
              </w:rPr>
            </w:pPr>
            <w:r>
              <w:rPr>
                <w:rFonts w:hint="eastAsia" w:ascii="宋体" w:hAnsi="宋体" w:eastAsia="宋体" w:cs="宋体"/>
                <w:color w:val="000000"/>
                <w:kern w:val="0"/>
                <w:szCs w:val="18"/>
              </w:rPr>
              <w:t>联系电话</w:t>
            </w:r>
          </w:p>
        </w:tc>
        <w:tc>
          <w:tcPr>
            <w:tcW w:w="5675"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lang w:val="en-US" w:eastAsia="zh-CN"/>
              </w:rPr>
              <w:t>13910511772</w:t>
            </w:r>
          </w:p>
        </w:tc>
      </w:tr>
      <w:tr>
        <w:tblPrEx>
          <w:tblLayout w:type="fixed"/>
          <w:tblCellMar>
            <w:top w:w="0" w:type="dxa"/>
            <w:left w:w="0" w:type="dxa"/>
            <w:bottom w:w="0" w:type="dxa"/>
            <w:right w:w="0" w:type="dxa"/>
          </w:tblCellMar>
        </w:tblPrEx>
        <w:trPr>
          <w:trHeight w:val="521" w:hRule="atLeast"/>
          <w:jc w:val="center"/>
        </w:trPr>
        <w:tc>
          <w:tcPr>
            <w:tcW w:w="1700" w:type="dxa"/>
            <w:vMerge w:val="restart"/>
            <w:tcBorders>
              <w:top w:val="single" w:color="000000" w:sz="4" w:space="0"/>
              <w:left w:val="single" w:color="auto" w:sz="4" w:space="0"/>
              <w:right w:val="single" w:color="000000" w:sz="4" w:space="0"/>
            </w:tcBorders>
            <w:shd w:val="clear" w:color="auto" w:fill="auto"/>
            <w:vAlign w:val="center"/>
          </w:tcPr>
          <w:p>
            <w:pPr>
              <w:widowControl/>
              <w:jc w:val="center"/>
              <w:rPr>
                <w:rFonts w:ascii="宋体" w:hAnsi="宋体" w:eastAsia="宋体" w:cs="宋体"/>
                <w:b/>
                <w:color w:val="000000"/>
                <w:kern w:val="0"/>
                <w:sz w:val="22"/>
                <w:szCs w:val="18"/>
              </w:rPr>
            </w:pPr>
            <w:r>
              <w:rPr>
                <w:rFonts w:hint="eastAsia" w:ascii="宋体" w:hAnsi="宋体" w:eastAsia="宋体" w:cs="宋体"/>
                <w:b/>
                <w:color w:val="000000"/>
                <w:kern w:val="0"/>
                <w:sz w:val="22"/>
                <w:szCs w:val="18"/>
              </w:rPr>
              <w:t>实习部门</w:t>
            </w:r>
          </w:p>
          <w:p>
            <w:pPr>
              <w:widowControl/>
              <w:jc w:val="center"/>
              <w:rPr>
                <w:rFonts w:ascii="宋体" w:hAnsi="宋体" w:eastAsia="宋体" w:cs="宋体"/>
                <w:color w:val="000000"/>
                <w:kern w:val="0"/>
                <w:sz w:val="22"/>
                <w:szCs w:val="18"/>
              </w:rPr>
            </w:pPr>
            <w:r>
              <w:rPr>
                <w:rFonts w:hint="eastAsia" w:ascii="宋体" w:hAnsi="宋体" w:eastAsia="宋体" w:cs="宋体"/>
                <w:b/>
                <w:color w:val="000000"/>
                <w:kern w:val="0"/>
                <w:sz w:val="22"/>
                <w:szCs w:val="18"/>
              </w:rPr>
              <w:t>（二）</w:t>
            </w:r>
          </w:p>
        </w:tc>
        <w:tc>
          <w:tcPr>
            <w:tcW w:w="170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Cs w:val="18"/>
              </w:rPr>
            </w:pPr>
            <w:r>
              <w:rPr>
                <w:rFonts w:hint="eastAsia" w:ascii="宋体" w:hAnsi="宋体" w:eastAsia="宋体" w:cs="宋体"/>
                <w:color w:val="000000"/>
                <w:kern w:val="0"/>
                <w:szCs w:val="18"/>
              </w:rPr>
              <w:t>部门名称</w:t>
            </w:r>
          </w:p>
        </w:tc>
        <w:tc>
          <w:tcPr>
            <w:tcW w:w="5675"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529" w:hRule="atLeast"/>
          <w:jc w:val="center"/>
        </w:trPr>
        <w:tc>
          <w:tcPr>
            <w:tcW w:w="1700" w:type="dxa"/>
            <w:vMerge w:val="continue"/>
            <w:tcBorders>
              <w:left w:val="single" w:color="auto" w:sz="4" w:space="0"/>
              <w:right w:val="single" w:color="000000" w:sz="4" w:space="0"/>
            </w:tcBorders>
            <w:vAlign w:val="center"/>
          </w:tcPr>
          <w:p>
            <w:pPr>
              <w:widowControl/>
              <w:jc w:val="left"/>
              <w:rPr>
                <w:rFonts w:ascii="宋体" w:hAnsi="宋体" w:eastAsia="宋体" w:cs="宋体"/>
                <w:color w:val="000000"/>
                <w:kern w:val="0"/>
                <w:sz w:val="22"/>
                <w:szCs w:val="18"/>
              </w:rPr>
            </w:pPr>
          </w:p>
        </w:tc>
        <w:tc>
          <w:tcPr>
            <w:tcW w:w="170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Cs w:val="18"/>
              </w:rPr>
            </w:pPr>
            <w:r>
              <w:rPr>
                <w:rFonts w:hint="eastAsia" w:ascii="宋体" w:hAnsi="宋体" w:eastAsia="宋体" w:cs="宋体"/>
                <w:color w:val="000000"/>
                <w:kern w:val="0"/>
                <w:szCs w:val="18"/>
              </w:rPr>
              <w:t>直属主管姓名</w:t>
            </w:r>
          </w:p>
        </w:tc>
        <w:tc>
          <w:tcPr>
            <w:tcW w:w="5675"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523" w:hRule="atLeast"/>
          <w:jc w:val="center"/>
        </w:trPr>
        <w:tc>
          <w:tcPr>
            <w:tcW w:w="1700" w:type="dxa"/>
            <w:vMerge w:val="continue"/>
            <w:tcBorders>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22"/>
                <w:szCs w:val="18"/>
              </w:rPr>
            </w:pPr>
          </w:p>
        </w:tc>
        <w:tc>
          <w:tcPr>
            <w:tcW w:w="170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Cs w:val="18"/>
              </w:rPr>
            </w:pPr>
            <w:r>
              <w:rPr>
                <w:rFonts w:hint="eastAsia" w:ascii="宋体" w:hAnsi="宋体" w:eastAsia="宋体" w:cs="宋体"/>
                <w:color w:val="000000"/>
                <w:kern w:val="0"/>
                <w:szCs w:val="18"/>
              </w:rPr>
              <w:t>联系电话</w:t>
            </w:r>
          </w:p>
        </w:tc>
        <w:tc>
          <w:tcPr>
            <w:tcW w:w="5675"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531" w:hRule="atLeast"/>
          <w:jc w:val="center"/>
        </w:trPr>
        <w:tc>
          <w:tcPr>
            <w:tcW w:w="1700" w:type="dxa"/>
            <w:vMerge w:val="restart"/>
            <w:tcBorders>
              <w:top w:val="single" w:color="000000" w:sz="4" w:space="0"/>
              <w:left w:val="single" w:color="auto" w:sz="4" w:space="0"/>
              <w:right w:val="single" w:color="000000" w:sz="4" w:space="0"/>
            </w:tcBorders>
            <w:shd w:val="clear" w:color="auto" w:fill="auto"/>
            <w:vAlign w:val="center"/>
          </w:tcPr>
          <w:p>
            <w:pPr>
              <w:widowControl/>
              <w:jc w:val="center"/>
              <w:rPr>
                <w:rFonts w:ascii="宋体" w:hAnsi="宋体" w:eastAsia="宋体" w:cs="宋体"/>
                <w:b/>
                <w:color w:val="000000"/>
                <w:kern w:val="0"/>
                <w:sz w:val="22"/>
                <w:szCs w:val="18"/>
              </w:rPr>
            </w:pPr>
            <w:r>
              <w:rPr>
                <w:rFonts w:hint="eastAsia" w:ascii="宋体" w:hAnsi="宋体" w:eastAsia="宋体" w:cs="宋体"/>
                <w:b/>
                <w:color w:val="000000"/>
                <w:kern w:val="0"/>
                <w:sz w:val="22"/>
                <w:szCs w:val="18"/>
              </w:rPr>
              <w:t>实习部门</w:t>
            </w:r>
          </w:p>
          <w:p>
            <w:pPr>
              <w:widowControl/>
              <w:jc w:val="center"/>
              <w:rPr>
                <w:rFonts w:ascii="宋体" w:hAnsi="宋体" w:eastAsia="宋体" w:cs="宋体"/>
                <w:color w:val="000000"/>
                <w:kern w:val="0"/>
                <w:sz w:val="22"/>
                <w:szCs w:val="18"/>
              </w:rPr>
            </w:pPr>
            <w:r>
              <w:rPr>
                <w:rFonts w:hint="eastAsia" w:ascii="宋体" w:hAnsi="宋体" w:eastAsia="宋体" w:cs="宋体"/>
                <w:b/>
                <w:color w:val="000000"/>
                <w:kern w:val="0"/>
                <w:sz w:val="22"/>
                <w:szCs w:val="18"/>
              </w:rPr>
              <w:t>（三）</w:t>
            </w:r>
          </w:p>
        </w:tc>
        <w:tc>
          <w:tcPr>
            <w:tcW w:w="170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Cs w:val="18"/>
              </w:rPr>
            </w:pPr>
            <w:r>
              <w:rPr>
                <w:rFonts w:hint="eastAsia" w:ascii="宋体" w:hAnsi="宋体" w:eastAsia="宋体" w:cs="宋体"/>
                <w:color w:val="000000"/>
                <w:kern w:val="0"/>
                <w:szCs w:val="18"/>
              </w:rPr>
              <w:t>部门名称</w:t>
            </w:r>
          </w:p>
        </w:tc>
        <w:tc>
          <w:tcPr>
            <w:tcW w:w="5675"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525" w:hRule="atLeast"/>
          <w:jc w:val="center"/>
        </w:trPr>
        <w:tc>
          <w:tcPr>
            <w:tcW w:w="1700" w:type="dxa"/>
            <w:vMerge w:val="continue"/>
            <w:tcBorders>
              <w:left w:val="single" w:color="auto"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1705"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Cs w:val="18"/>
              </w:rPr>
            </w:pPr>
            <w:r>
              <w:rPr>
                <w:rFonts w:hint="eastAsia" w:ascii="宋体" w:hAnsi="宋体" w:eastAsia="宋体" w:cs="宋体"/>
                <w:color w:val="000000"/>
                <w:kern w:val="0"/>
                <w:szCs w:val="18"/>
              </w:rPr>
              <w:t>直属主管姓名</w:t>
            </w:r>
          </w:p>
        </w:tc>
        <w:tc>
          <w:tcPr>
            <w:tcW w:w="5675"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533" w:hRule="atLeast"/>
          <w:jc w:val="center"/>
        </w:trPr>
        <w:tc>
          <w:tcPr>
            <w:tcW w:w="1700" w:type="dxa"/>
            <w:vMerge w:val="continue"/>
            <w:tcBorders>
              <w:left w:val="single" w:color="auto" w:sz="4" w:space="0"/>
              <w:bottom w:val="single" w:color="auto" w:sz="8" w:space="0"/>
              <w:right w:val="single" w:color="000000" w:sz="4" w:space="0"/>
            </w:tcBorders>
            <w:vAlign w:val="center"/>
          </w:tcPr>
          <w:p>
            <w:pPr>
              <w:widowControl/>
              <w:jc w:val="left"/>
              <w:rPr>
                <w:rFonts w:ascii="宋体" w:hAnsi="宋体" w:eastAsia="宋体" w:cs="宋体"/>
                <w:color w:val="000000"/>
                <w:kern w:val="0"/>
                <w:sz w:val="18"/>
                <w:szCs w:val="18"/>
              </w:rPr>
            </w:pPr>
          </w:p>
        </w:tc>
        <w:tc>
          <w:tcPr>
            <w:tcW w:w="1705" w:type="dxa"/>
            <w:tcBorders>
              <w:top w:val="single" w:color="000000" w:sz="4" w:space="0"/>
              <w:left w:val="single" w:color="000000" w:sz="4" w:space="0"/>
              <w:bottom w:val="single" w:color="auto" w:sz="8" w:space="0"/>
              <w:right w:val="single" w:color="000000" w:sz="4" w:space="0"/>
            </w:tcBorders>
            <w:shd w:val="clear" w:color="auto" w:fill="auto"/>
            <w:vAlign w:val="center"/>
          </w:tcPr>
          <w:p>
            <w:pPr>
              <w:widowControl/>
              <w:jc w:val="center"/>
              <w:rPr>
                <w:rFonts w:ascii="宋体" w:hAnsi="宋体" w:eastAsia="宋体" w:cs="宋体"/>
                <w:color w:val="000000"/>
                <w:kern w:val="0"/>
                <w:szCs w:val="18"/>
              </w:rPr>
            </w:pPr>
            <w:r>
              <w:rPr>
                <w:rFonts w:hint="eastAsia" w:ascii="宋体" w:hAnsi="宋体" w:eastAsia="宋体" w:cs="宋体"/>
                <w:color w:val="000000"/>
                <w:kern w:val="0"/>
                <w:szCs w:val="18"/>
              </w:rPr>
              <w:t>联系电话</w:t>
            </w:r>
          </w:p>
        </w:tc>
        <w:tc>
          <w:tcPr>
            <w:tcW w:w="5675" w:type="dxa"/>
            <w:tcBorders>
              <w:top w:val="single" w:color="000000" w:sz="4" w:space="0"/>
              <w:left w:val="single" w:color="000000" w:sz="4" w:space="0"/>
              <w:bottom w:val="single" w:color="auto" w:sz="8"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1802" w:hRule="atLeast"/>
          <w:jc w:val="center"/>
        </w:trPr>
        <w:tc>
          <w:tcPr>
            <w:tcW w:w="1700" w:type="dxa"/>
            <w:tcBorders>
              <w:top w:val="single" w:color="auto" w:sz="8" w:space="0"/>
              <w:left w:val="single" w:color="auto" w:sz="8" w:space="0"/>
              <w:bottom w:val="single" w:color="auto" w:sz="8"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说明</w:t>
            </w:r>
          </w:p>
        </w:tc>
        <w:tc>
          <w:tcPr>
            <w:tcW w:w="7380" w:type="dxa"/>
            <w:gridSpan w:val="2"/>
            <w:tcBorders>
              <w:top w:val="single" w:color="auto" w:sz="8" w:space="0"/>
              <w:left w:val="single" w:color="000000" w:sz="4" w:space="0"/>
              <w:bottom w:val="single" w:color="auto" w:sz="8" w:space="0"/>
              <w:right w:val="single" w:color="auto" w:sz="8" w:space="0"/>
            </w:tcBorders>
            <w:shd w:val="clear" w:color="auto" w:fill="auto"/>
            <w:vAlign w:val="center"/>
          </w:tcPr>
          <w:p>
            <w:pPr>
              <w:rPr>
                <w:rFonts w:ascii="宋体" w:hAnsi="宋体" w:eastAsia="宋体" w:cs="宋体"/>
                <w:color w:val="000000"/>
                <w:kern w:val="0"/>
                <w:sz w:val="18"/>
                <w:szCs w:val="18"/>
              </w:rPr>
            </w:pPr>
            <w:r>
              <w:rPr>
                <w:rFonts w:hint="eastAsia" w:ascii="宋体" w:hAnsi="宋体" w:eastAsia="宋体" w:cs="宋体"/>
                <w:color w:val="000000"/>
                <w:kern w:val="0"/>
                <w:sz w:val="18"/>
                <w:szCs w:val="18"/>
              </w:rPr>
              <w:t>实习生应实填写实习企业情况，若在同一企业不同部门实习时，要及时变更实习部门内容。</w:t>
            </w:r>
          </w:p>
          <w:p>
            <w:pPr>
              <w:rPr>
                <w:rFonts w:ascii="宋体" w:hAnsi="宋体" w:eastAsia="宋体" w:cs="宋体"/>
                <w:color w:val="000000"/>
                <w:kern w:val="0"/>
                <w:sz w:val="18"/>
                <w:szCs w:val="18"/>
              </w:rPr>
            </w:pPr>
            <w:r>
              <w:rPr>
                <w:rFonts w:hint="eastAsia" w:ascii="宋体" w:hAnsi="宋体" w:eastAsia="宋体" w:cs="宋体"/>
                <w:color w:val="000000"/>
                <w:kern w:val="0"/>
                <w:sz w:val="18"/>
                <w:szCs w:val="18"/>
              </w:rPr>
              <w:t>实习生在保证填写信息真实有效。</w:t>
            </w:r>
          </w:p>
        </w:tc>
      </w:tr>
    </w:tbl>
    <w:p>
      <w:pPr>
        <w:widowControl/>
        <w:wordWrap w:val="0"/>
        <w:jc w:val="center"/>
        <w:rPr>
          <w:rFonts w:ascii="宋体" w:hAnsi="宋体" w:cs="宋体"/>
          <w:b/>
          <w:bCs/>
          <w:color w:val="000000"/>
          <w:kern w:val="0"/>
          <w:sz w:val="32"/>
          <w:szCs w:val="32"/>
        </w:rPr>
      </w:pPr>
    </w:p>
    <w:p>
      <w:pPr>
        <w:widowControl/>
        <w:wordWrap w:val="0"/>
        <w:jc w:val="center"/>
        <w:rPr>
          <w:rFonts w:ascii="宋体" w:hAnsi="宋体" w:cs="宋体"/>
          <w:b/>
          <w:bCs/>
          <w:color w:val="000000"/>
          <w:kern w:val="0"/>
          <w:sz w:val="32"/>
          <w:szCs w:val="32"/>
        </w:rPr>
      </w:pPr>
    </w:p>
    <w:tbl>
      <w:tblPr>
        <w:tblStyle w:val="8"/>
        <w:tblW w:w="9286" w:type="dxa"/>
        <w:tblInd w:w="0" w:type="dxa"/>
        <w:tblLayout w:type="fixed"/>
        <w:tblCellMar>
          <w:top w:w="0" w:type="dxa"/>
          <w:left w:w="108" w:type="dxa"/>
          <w:bottom w:w="0" w:type="dxa"/>
          <w:right w:w="108" w:type="dxa"/>
        </w:tblCellMar>
      </w:tblPr>
      <w:tblGrid>
        <w:gridCol w:w="818"/>
        <w:gridCol w:w="555"/>
        <w:gridCol w:w="721"/>
        <w:gridCol w:w="546"/>
        <w:gridCol w:w="3590"/>
        <w:gridCol w:w="427"/>
        <w:gridCol w:w="427"/>
        <w:gridCol w:w="427"/>
        <w:gridCol w:w="457"/>
        <w:gridCol w:w="427"/>
        <w:gridCol w:w="891"/>
      </w:tblGrid>
      <w:tr>
        <w:tblPrEx>
          <w:tblLayout w:type="fixed"/>
          <w:tblCellMar>
            <w:top w:w="0" w:type="dxa"/>
            <w:left w:w="108" w:type="dxa"/>
            <w:bottom w:w="0" w:type="dxa"/>
            <w:right w:w="108" w:type="dxa"/>
          </w:tblCellMar>
        </w:tblPrEx>
        <w:trPr>
          <w:trHeight w:val="312" w:hRule="atLeast"/>
        </w:trPr>
        <w:tc>
          <w:tcPr>
            <w:tcW w:w="9286" w:type="dxa"/>
            <w:gridSpan w:val="11"/>
            <w:vMerge w:val="restart"/>
            <w:tcBorders>
              <w:top w:val="nil"/>
              <w:left w:val="nil"/>
              <w:bottom w:val="nil"/>
              <w:right w:val="nil"/>
            </w:tcBorders>
            <w:shd w:val="clear" w:color="auto" w:fill="auto"/>
            <w:vAlign w:val="center"/>
          </w:tcPr>
          <w:p>
            <w:pPr>
              <w:widowControl/>
              <w:jc w:val="center"/>
              <w:rPr>
                <w:rFonts w:ascii="宋体" w:hAnsi="宋体" w:eastAsia="宋体" w:cs="宋体"/>
                <w:b/>
                <w:bCs/>
                <w:kern w:val="0"/>
                <w:sz w:val="24"/>
                <w:szCs w:val="24"/>
              </w:rPr>
            </w:pPr>
            <w:bookmarkStart w:id="1" w:name="_GoBack"/>
            <w:r>
              <w:rPr>
                <w:rFonts w:hint="eastAsia" w:ascii="宋体" w:hAnsi="宋体" w:eastAsia="宋体" w:cs="宋体"/>
                <w:kern w:val="0"/>
                <w:szCs w:val="21"/>
              </w:rPr>
              <w:drawing>
                <wp:anchor distT="0" distB="0" distL="114935" distR="114935" simplePos="0" relativeHeight="251666432" behindDoc="0" locked="0" layoutInCell="1" allowOverlap="1">
                  <wp:simplePos x="0" y="0"/>
                  <wp:positionH relativeFrom="column">
                    <wp:posOffset>-891540</wp:posOffset>
                  </wp:positionH>
                  <wp:positionV relativeFrom="paragraph">
                    <wp:posOffset>-920750</wp:posOffset>
                  </wp:positionV>
                  <wp:extent cx="7621905" cy="10695305"/>
                  <wp:effectExtent l="0" t="0" r="13335" b="3175"/>
                  <wp:wrapNone/>
                  <wp:docPr id="11" name="图片 11" descr="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21"/>
                          <pic:cNvPicPr>
                            <a:picLocks noChangeAspect="1"/>
                          </pic:cNvPicPr>
                        </pic:nvPicPr>
                        <pic:blipFill>
                          <a:blip r:embed="rId5"/>
                          <a:stretch>
                            <a:fillRect/>
                          </a:stretch>
                        </pic:blipFill>
                        <pic:spPr>
                          <a:xfrm>
                            <a:off x="0" y="0"/>
                            <a:ext cx="7621905" cy="10695305"/>
                          </a:xfrm>
                          <a:prstGeom prst="rect">
                            <a:avLst/>
                          </a:prstGeom>
                        </pic:spPr>
                      </pic:pic>
                    </a:graphicData>
                  </a:graphic>
                </wp:anchor>
              </w:drawing>
            </w:r>
            <w:bookmarkEnd w:id="1"/>
            <w:r>
              <w:rPr>
                <w:rFonts w:hint="eastAsia" w:ascii="宋体" w:hAnsi="宋体" w:eastAsia="宋体" w:cs="宋体"/>
                <w:b/>
                <w:bCs/>
                <w:kern w:val="0"/>
                <w:sz w:val="24"/>
                <w:szCs w:val="24"/>
              </w:rPr>
              <w:t>实习人员综合考核表</w:t>
            </w:r>
          </w:p>
        </w:tc>
      </w:tr>
      <w:tr>
        <w:tblPrEx>
          <w:tblLayout w:type="fixed"/>
          <w:tblCellMar>
            <w:top w:w="0" w:type="dxa"/>
            <w:left w:w="108" w:type="dxa"/>
            <w:bottom w:w="0" w:type="dxa"/>
            <w:right w:w="108" w:type="dxa"/>
          </w:tblCellMar>
        </w:tblPrEx>
        <w:trPr>
          <w:trHeight w:val="312" w:hRule="atLeast"/>
        </w:trPr>
        <w:tc>
          <w:tcPr>
            <w:tcW w:w="9286" w:type="dxa"/>
            <w:gridSpan w:val="11"/>
            <w:vMerge w:val="continue"/>
            <w:tcBorders>
              <w:top w:val="nil"/>
              <w:left w:val="nil"/>
              <w:bottom w:val="nil"/>
              <w:right w:val="nil"/>
            </w:tcBorders>
            <w:vAlign w:val="center"/>
          </w:tcPr>
          <w:p>
            <w:pPr>
              <w:widowControl/>
              <w:jc w:val="left"/>
              <w:rPr>
                <w:rFonts w:ascii="宋体" w:hAnsi="宋体" w:eastAsia="宋体" w:cs="宋体"/>
                <w:b/>
                <w:bCs/>
                <w:kern w:val="0"/>
                <w:sz w:val="24"/>
                <w:szCs w:val="24"/>
              </w:rPr>
            </w:pPr>
          </w:p>
        </w:tc>
      </w:tr>
      <w:tr>
        <w:tblPrEx>
          <w:tblLayout w:type="fixed"/>
          <w:tblCellMar>
            <w:top w:w="0" w:type="dxa"/>
            <w:left w:w="108" w:type="dxa"/>
            <w:bottom w:w="0" w:type="dxa"/>
            <w:right w:w="108" w:type="dxa"/>
          </w:tblCellMar>
        </w:tblPrEx>
        <w:trPr>
          <w:trHeight w:val="405" w:hRule="atLeast"/>
        </w:trPr>
        <w:tc>
          <w:tcPr>
            <w:tcW w:w="9286" w:type="dxa"/>
            <w:gridSpan w:val="11"/>
            <w:tcBorders>
              <w:top w:val="single" w:color="auto" w:sz="4" w:space="0"/>
              <w:left w:val="single" w:color="auto" w:sz="4" w:space="0"/>
              <w:bottom w:val="single" w:color="auto" w:sz="4" w:space="0"/>
              <w:right w:val="single" w:color="auto" w:sz="4" w:space="0"/>
            </w:tcBorders>
            <w:shd w:val="clear" w:color="000000" w:fill="D8D8D8"/>
            <w:vAlign w:val="center"/>
          </w:tcPr>
          <w:p>
            <w:pPr>
              <w:widowControl/>
              <w:jc w:val="center"/>
              <w:rPr>
                <w:rFonts w:ascii="宋体" w:hAnsi="宋体" w:eastAsia="宋体" w:cs="宋体"/>
                <w:kern w:val="0"/>
                <w:szCs w:val="21"/>
              </w:rPr>
            </w:pPr>
            <w:r>
              <w:rPr>
                <w:rFonts w:hint="eastAsia" w:ascii="宋体" w:hAnsi="宋体" w:eastAsia="宋体" w:cs="宋体"/>
                <w:kern w:val="0"/>
                <w:szCs w:val="21"/>
              </w:rPr>
              <w:t>考核内容(由直接上级填写)</w:t>
            </w:r>
          </w:p>
        </w:tc>
      </w:tr>
      <w:tr>
        <w:tblPrEx>
          <w:tblLayout w:type="fixed"/>
          <w:tblCellMar>
            <w:top w:w="0" w:type="dxa"/>
            <w:left w:w="108" w:type="dxa"/>
            <w:bottom w:w="0" w:type="dxa"/>
            <w:right w:w="108" w:type="dxa"/>
          </w:tblCellMar>
        </w:tblPrEx>
        <w:trPr>
          <w:trHeight w:val="405" w:hRule="atLeast"/>
        </w:trPr>
        <w:tc>
          <w:tcPr>
            <w:tcW w:w="818"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b/>
                <w:bCs/>
                <w:kern w:val="0"/>
                <w:szCs w:val="21"/>
              </w:rPr>
            </w:pPr>
            <w:r>
              <w:rPr>
                <w:rFonts w:hint="eastAsia" w:ascii="宋体" w:hAnsi="宋体" w:eastAsia="宋体" w:cs="宋体"/>
                <w:b/>
                <w:bCs/>
                <w:kern w:val="0"/>
                <w:szCs w:val="21"/>
              </w:rPr>
              <w:t>项目</w:t>
            </w:r>
          </w:p>
        </w:tc>
        <w:tc>
          <w:tcPr>
            <w:tcW w:w="1276" w:type="dxa"/>
            <w:gridSpan w:val="2"/>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b/>
                <w:bCs/>
                <w:kern w:val="0"/>
                <w:szCs w:val="21"/>
              </w:rPr>
            </w:pPr>
            <w:r>
              <w:rPr>
                <w:rFonts w:hint="eastAsia" w:ascii="宋体" w:hAnsi="宋体" w:eastAsia="宋体" w:cs="宋体"/>
                <w:b/>
                <w:bCs/>
                <w:kern w:val="0"/>
                <w:szCs w:val="21"/>
              </w:rPr>
              <w:t>评价要点</w:t>
            </w:r>
          </w:p>
        </w:tc>
        <w:tc>
          <w:tcPr>
            <w:tcW w:w="4136" w:type="dxa"/>
            <w:gridSpan w:val="2"/>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b/>
                <w:bCs/>
                <w:kern w:val="0"/>
                <w:szCs w:val="21"/>
              </w:rPr>
            </w:pPr>
            <w:r>
              <w:rPr>
                <w:rFonts w:hint="eastAsia" w:ascii="宋体" w:hAnsi="宋体" w:eastAsia="宋体" w:cs="宋体"/>
                <w:b/>
                <w:bCs/>
                <w:kern w:val="0"/>
                <w:szCs w:val="21"/>
              </w:rPr>
              <w:t>评价标准</w:t>
            </w:r>
          </w:p>
        </w:tc>
        <w:tc>
          <w:tcPr>
            <w:tcW w:w="2165" w:type="dxa"/>
            <w:gridSpan w:val="5"/>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kern w:val="0"/>
                <w:szCs w:val="21"/>
              </w:rPr>
            </w:pPr>
            <w:r>
              <w:rPr>
                <w:rFonts w:hint="eastAsia" w:ascii="宋体" w:hAnsi="宋体" w:eastAsia="宋体" w:cs="宋体"/>
                <w:b/>
                <w:bCs/>
                <w:kern w:val="0"/>
                <w:szCs w:val="21"/>
              </w:rPr>
              <w:t>考核等级</w:t>
            </w:r>
          </w:p>
        </w:tc>
        <w:tc>
          <w:tcPr>
            <w:tcW w:w="891"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eastAsia="宋体" w:cs="宋体"/>
                <w:b/>
                <w:bCs/>
                <w:kern w:val="0"/>
                <w:szCs w:val="21"/>
              </w:rPr>
            </w:pPr>
            <w:r>
              <w:rPr>
                <w:rFonts w:hint="eastAsia" w:ascii="宋体" w:hAnsi="宋体" w:eastAsia="宋体" w:cs="宋体"/>
                <w:b/>
                <w:bCs/>
                <w:kern w:val="0"/>
                <w:szCs w:val="21"/>
              </w:rPr>
              <w:t>得分</w:t>
            </w:r>
          </w:p>
        </w:tc>
      </w:tr>
      <w:tr>
        <w:tblPrEx>
          <w:tblLayout w:type="fixed"/>
          <w:tblCellMar>
            <w:top w:w="0" w:type="dxa"/>
            <w:left w:w="108" w:type="dxa"/>
            <w:bottom w:w="0" w:type="dxa"/>
            <w:right w:w="108" w:type="dxa"/>
          </w:tblCellMar>
        </w:tblPrEx>
        <w:trPr>
          <w:trHeight w:val="285" w:hRule="atLeast"/>
        </w:trPr>
        <w:tc>
          <w:tcPr>
            <w:tcW w:w="818"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b/>
                <w:bCs/>
                <w:kern w:val="0"/>
                <w:szCs w:val="21"/>
              </w:rPr>
            </w:pPr>
          </w:p>
        </w:tc>
        <w:tc>
          <w:tcPr>
            <w:tcW w:w="1276" w:type="dxa"/>
            <w:gridSpan w:val="2"/>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b/>
                <w:bCs/>
                <w:kern w:val="0"/>
                <w:szCs w:val="21"/>
              </w:rPr>
            </w:pPr>
          </w:p>
        </w:tc>
        <w:tc>
          <w:tcPr>
            <w:tcW w:w="4136" w:type="dxa"/>
            <w:gridSpan w:val="2"/>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b/>
                <w:bCs/>
                <w:kern w:val="0"/>
                <w:szCs w:val="21"/>
              </w:rPr>
            </w:pP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kern w:val="0"/>
                <w:szCs w:val="21"/>
              </w:rPr>
            </w:pPr>
            <w:r>
              <w:rPr>
                <w:rFonts w:hint="eastAsia" w:ascii="宋体" w:hAnsi="宋体" w:eastAsia="宋体" w:cs="宋体"/>
                <w:b/>
                <w:bCs/>
                <w:kern w:val="0"/>
                <w:szCs w:val="21"/>
              </w:rPr>
              <w:t>优</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kern w:val="0"/>
                <w:szCs w:val="21"/>
              </w:rPr>
            </w:pPr>
            <w:r>
              <w:rPr>
                <w:rFonts w:hint="eastAsia" w:ascii="宋体" w:hAnsi="宋体" w:eastAsia="宋体" w:cs="宋体"/>
                <w:b/>
                <w:bCs/>
                <w:kern w:val="0"/>
                <w:szCs w:val="21"/>
              </w:rPr>
              <w:t>良</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kern w:val="0"/>
                <w:szCs w:val="21"/>
              </w:rPr>
            </w:pPr>
            <w:r>
              <w:rPr>
                <w:rFonts w:hint="eastAsia" w:ascii="宋体" w:hAnsi="宋体" w:eastAsia="宋体" w:cs="宋体"/>
                <w:b/>
                <w:bCs/>
                <w:kern w:val="0"/>
                <w:szCs w:val="21"/>
              </w:rPr>
              <w:t>中</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kern w:val="0"/>
                <w:szCs w:val="21"/>
              </w:rPr>
            </w:pPr>
            <w:r>
              <w:rPr>
                <w:rFonts w:hint="eastAsia" w:ascii="宋体" w:hAnsi="宋体" w:eastAsia="宋体" w:cs="宋体"/>
                <w:b/>
                <w:bCs/>
                <w:kern w:val="0"/>
                <w:szCs w:val="21"/>
              </w:rPr>
              <w:t>及</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b/>
                <w:bCs/>
                <w:kern w:val="0"/>
                <w:szCs w:val="21"/>
              </w:rPr>
            </w:pPr>
            <w:r>
              <w:rPr>
                <w:rFonts w:hint="eastAsia" w:ascii="宋体" w:hAnsi="宋体" w:eastAsia="宋体" w:cs="宋体"/>
                <w:b/>
                <w:bCs/>
                <w:kern w:val="0"/>
                <w:szCs w:val="21"/>
              </w:rPr>
              <w:t>差</w:t>
            </w:r>
          </w:p>
        </w:tc>
        <w:tc>
          <w:tcPr>
            <w:tcW w:w="891"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b/>
                <w:bCs/>
                <w:kern w:val="0"/>
                <w:szCs w:val="21"/>
              </w:rPr>
            </w:pPr>
          </w:p>
        </w:tc>
      </w:tr>
      <w:tr>
        <w:tblPrEx>
          <w:tblLayout w:type="fixed"/>
          <w:tblCellMar>
            <w:top w:w="0" w:type="dxa"/>
            <w:left w:w="108" w:type="dxa"/>
            <w:bottom w:w="0" w:type="dxa"/>
            <w:right w:w="108" w:type="dxa"/>
          </w:tblCellMar>
        </w:tblPrEx>
        <w:trPr>
          <w:trHeight w:val="540" w:hRule="atLeast"/>
        </w:trPr>
        <w:tc>
          <w:tcPr>
            <w:tcW w:w="818" w:type="dxa"/>
            <w:vMerge w:val="restart"/>
            <w:tcBorders>
              <w:top w:val="nil"/>
              <w:left w:val="single" w:color="auto" w:sz="4" w:space="0"/>
              <w:bottom w:val="single" w:color="000000"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 xml:space="preserve">态 </w:t>
            </w:r>
            <w:r>
              <w:rPr>
                <w:rFonts w:hint="eastAsia" w:ascii="宋体" w:hAnsi="宋体" w:eastAsia="宋体" w:cs="宋体"/>
                <w:kern w:val="0"/>
                <w:szCs w:val="21"/>
              </w:rPr>
              <w:br w:type="textWrapping"/>
            </w:r>
            <w:r>
              <w:rPr>
                <w:rFonts w:hint="eastAsia" w:ascii="宋体" w:hAnsi="宋体" w:eastAsia="宋体" w:cs="宋体"/>
                <w:kern w:val="0"/>
                <w:szCs w:val="21"/>
              </w:rPr>
              <w:t>度</w:t>
            </w:r>
            <w:r>
              <w:rPr>
                <w:rFonts w:hint="eastAsia" w:ascii="宋体" w:hAnsi="宋体" w:eastAsia="宋体" w:cs="宋体"/>
                <w:kern w:val="0"/>
                <w:szCs w:val="21"/>
              </w:rPr>
              <w:br w:type="textWrapping"/>
            </w:r>
            <w:r>
              <w:rPr>
                <w:rFonts w:hint="eastAsia" w:ascii="宋体" w:hAnsi="宋体" w:eastAsia="宋体" w:cs="宋体"/>
                <w:kern w:val="0"/>
                <w:szCs w:val="21"/>
              </w:rPr>
              <w:t>考</w:t>
            </w:r>
            <w:r>
              <w:rPr>
                <w:rFonts w:hint="eastAsia" w:ascii="宋体" w:hAnsi="宋体" w:eastAsia="宋体" w:cs="宋体"/>
                <w:kern w:val="0"/>
                <w:szCs w:val="21"/>
              </w:rPr>
              <w:br w:type="textWrapping"/>
            </w:r>
            <w:r>
              <w:rPr>
                <w:rFonts w:hint="eastAsia" w:ascii="宋体" w:hAnsi="宋体" w:eastAsia="宋体" w:cs="宋体"/>
                <w:kern w:val="0"/>
                <w:szCs w:val="21"/>
              </w:rPr>
              <w:t xml:space="preserve">核 </w:t>
            </w:r>
          </w:p>
          <w:p>
            <w:pPr>
              <w:widowControl/>
              <w:jc w:val="center"/>
              <w:rPr>
                <w:rFonts w:ascii="宋体" w:hAnsi="宋体" w:eastAsia="宋体" w:cs="宋体"/>
                <w:kern w:val="0"/>
                <w:szCs w:val="21"/>
              </w:rPr>
            </w:pPr>
            <w:r>
              <w:rPr>
                <w:rFonts w:hint="eastAsia" w:ascii="宋体" w:hAnsi="宋体" w:eastAsia="宋体" w:cs="宋体"/>
                <w:kern w:val="0"/>
                <w:szCs w:val="21"/>
              </w:rPr>
              <w:t>30%</w:t>
            </w:r>
          </w:p>
        </w:tc>
        <w:tc>
          <w:tcPr>
            <w:tcW w:w="1276" w:type="dxa"/>
            <w:gridSpan w:val="2"/>
            <w:tcBorders>
              <w:top w:val="nil"/>
              <w:left w:val="nil"/>
              <w:bottom w:val="single" w:color="auto" w:sz="4" w:space="0"/>
              <w:right w:val="single" w:color="auto" w:sz="4" w:space="0"/>
            </w:tcBorders>
            <w:shd w:val="clear" w:color="auto" w:fill="auto"/>
            <w:vAlign w:val="center"/>
          </w:tcPr>
          <w:p>
            <w:pPr>
              <w:widowControl/>
              <w:rPr>
                <w:rFonts w:ascii="宋体" w:hAnsi="宋体" w:eastAsia="宋体" w:cs="宋体"/>
                <w:kern w:val="0"/>
                <w:szCs w:val="21"/>
              </w:rPr>
            </w:pPr>
            <w:r>
              <w:rPr>
                <w:rFonts w:hint="eastAsia" w:ascii="宋体" w:hAnsi="宋体" w:eastAsia="宋体" w:cs="宋体"/>
                <w:kern w:val="0"/>
                <w:szCs w:val="21"/>
              </w:rPr>
              <w:t>主动、</w:t>
            </w:r>
          </w:p>
          <w:p>
            <w:pPr>
              <w:widowControl/>
              <w:jc w:val="left"/>
              <w:rPr>
                <w:rFonts w:ascii="宋体" w:hAnsi="宋体" w:eastAsia="宋体" w:cs="宋体"/>
                <w:kern w:val="0"/>
                <w:szCs w:val="21"/>
              </w:rPr>
            </w:pPr>
            <w:r>
              <w:rPr>
                <w:rFonts w:hint="eastAsia" w:ascii="宋体" w:hAnsi="宋体" w:eastAsia="宋体" w:cs="宋体"/>
                <w:kern w:val="0"/>
                <w:szCs w:val="21"/>
              </w:rPr>
              <w:t>积极性</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热爱本职工作，有高标准做好职务范围内工作的热情，主动积极的开展工作</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10</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8</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6</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556" w:hRule="atLeast"/>
        </w:trPr>
        <w:tc>
          <w:tcPr>
            <w:tcW w:w="818"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Cs w:val="21"/>
              </w:rPr>
            </w:pPr>
          </w:p>
        </w:tc>
        <w:tc>
          <w:tcPr>
            <w:tcW w:w="127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纪律性</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是否遵守公司各项规章制度及上级指示，忠于自已的职务，表里一致的进行工作</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5</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3</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778" w:hRule="atLeast"/>
        </w:trPr>
        <w:tc>
          <w:tcPr>
            <w:tcW w:w="818"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Cs w:val="21"/>
              </w:rPr>
            </w:pPr>
          </w:p>
        </w:tc>
        <w:tc>
          <w:tcPr>
            <w:tcW w:w="127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责任感</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xml:space="preserve">自觉把握在组织中的角色，执行任务时，遇到困难不 屈不挠完成工作的意志，对自已的工作行为表示负责的态度 </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5</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3</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253" w:hRule="atLeast"/>
        </w:trPr>
        <w:tc>
          <w:tcPr>
            <w:tcW w:w="818"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Cs w:val="21"/>
              </w:rPr>
            </w:pPr>
          </w:p>
        </w:tc>
        <w:tc>
          <w:tcPr>
            <w:tcW w:w="127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企业认同度</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对公司及公司文化的认知程度</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5</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3</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540" w:hRule="atLeast"/>
        </w:trPr>
        <w:tc>
          <w:tcPr>
            <w:tcW w:w="818"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Cs w:val="21"/>
              </w:rPr>
            </w:pPr>
          </w:p>
        </w:tc>
        <w:tc>
          <w:tcPr>
            <w:tcW w:w="127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协作性</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是否具有良好的协作精神，协助上级，配合同事</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5</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3</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540" w:hRule="atLeast"/>
        </w:trPr>
        <w:tc>
          <w:tcPr>
            <w:tcW w:w="818" w:type="dxa"/>
            <w:vMerge w:val="restart"/>
            <w:tcBorders>
              <w:top w:val="nil"/>
              <w:left w:val="single" w:color="auto" w:sz="4" w:space="0"/>
              <w:bottom w:val="single" w:color="000000"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工</w:t>
            </w:r>
            <w:r>
              <w:rPr>
                <w:rFonts w:hint="eastAsia" w:ascii="宋体" w:hAnsi="宋体" w:eastAsia="宋体" w:cs="宋体"/>
                <w:kern w:val="0"/>
                <w:szCs w:val="21"/>
              </w:rPr>
              <w:br w:type="textWrapping"/>
            </w:r>
            <w:r>
              <w:rPr>
                <w:rFonts w:hint="eastAsia" w:ascii="宋体" w:hAnsi="宋体" w:eastAsia="宋体" w:cs="宋体"/>
                <w:kern w:val="0"/>
                <w:szCs w:val="21"/>
              </w:rPr>
              <w:t>作</w:t>
            </w:r>
            <w:r>
              <w:rPr>
                <w:rFonts w:hint="eastAsia" w:ascii="宋体" w:hAnsi="宋体" w:eastAsia="宋体" w:cs="宋体"/>
                <w:kern w:val="0"/>
                <w:szCs w:val="21"/>
              </w:rPr>
              <w:br w:type="textWrapping"/>
            </w:r>
            <w:r>
              <w:rPr>
                <w:rFonts w:hint="eastAsia" w:ascii="宋体" w:hAnsi="宋体" w:eastAsia="宋体" w:cs="宋体"/>
                <w:kern w:val="0"/>
                <w:szCs w:val="21"/>
              </w:rPr>
              <w:t>业</w:t>
            </w:r>
            <w:r>
              <w:rPr>
                <w:rFonts w:hint="eastAsia" w:ascii="宋体" w:hAnsi="宋体" w:eastAsia="宋体" w:cs="宋体"/>
                <w:kern w:val="0"/>
                <w:szCs w:val="21"/>
              </w:rPr>
              <w:br w:type="textWrapping"/>
            </w:r>
            <w:r>
              <w:rPr>
                <w:rFonts w:hint="eastAsia" w:ascii="宋体" w:hAnsi="宋体" w:eastAsia="宋体" w:cs="宋体"/>
                <w:kern w:val="0"/>
                <w:szCs w:val="21"/>
              </w:rPr>
              <w:t>绩</w:t>
            </w:r>
            <w:r>
              <w:rPr>
                <w:rFonts w:hint="eastAsia" w:ascii="宋体" w:hAnsi="宋体" w:eastAsia="宋体" w:cs="宋体"/>
                <w:kern w:val="0"/>
                <w:szCs w:val="21"/>
              </w:rPr>
              <w:br w:type="textWrapping"/>
            </w:r>
            <w:r>
              <w:rPr>
                <w:rFonts w:hint="eastAsia" w:ascii="宋体" w:hAnsi="宋体" w:eastAsia="宋体" w:cs="宋体"/>
                <w:kern w:val="0"/>
                <w:szCs w:val="21"/>
              </w:rPr>
              <w:t>20%</w:t>
            </w:r>
          </w:p>
        </w:tc>
        <w:tc>
          <w:tcPr>
            <w:tcW w:w="127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工作目标     完工成度</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是否出色完成工作，达到目标（精确、彻底），得到认可</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10</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8</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6</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540" w:hRule="atLeast"/>
        </w:trPr>
        <w:tc>
          <w:tcPr>
            <w:tcW w:w="818"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Cs w:val="21"/>
              </w:rPr>
            </w:pPr>
          </w:p>
        </w:tc>
        <w:tc>
          <w:tcPr>
            <w:tcW w:w="127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工作效率 </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是否能及时按计划完成各项工作任务，时效性高</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5</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3</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540" w:hRule="atLeast"/>
        </w:trPr>
        <w:tc>
          <w:tcPr>
            <w:tcW w:w="818"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Cs w:val="21"/>
              </w:rPr>
            </w:pPr>
          </w:p>
        </w:tc>
        <w:tc>
          <w:tcPr>
            <w:tcW w:w="127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工作方法 </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是否采取合理的工作方法，时间和效果十分有效，并积极努力改善工作方法 </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5</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3</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285" w:hRule="atLeast"/>
        </w:trPr>
        <w:tc>
          <w:tcPr>
            <w:tcW w:w="818" w:type="dxa"/>
            <w:vMerge w:val="restart"/>
            <w:tcBorders>
              <w:top w:val="nil"/>
              <w:left w:val="single" w:color="auto" w:sz="4" w:space="0"/>
              <w:bottom w:val="single" w:color="000000"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工</w:t>
            </w:r>
            <w:r>
              <w:rPr>
                <w:rFonts w:hint="eastAsia" w:ascii="宋体" w:hAnsi="宋体" w:eastAsia="宋体" w:cs="宋体"/>
                <w:kern w:val="0"/>
                <w:szCs w:val="21"/>
              </w:rPr>
              <w:br w:type="textWrapping"/>
            </w:r>
            <w:r>
              <w:rPr>
                <w:rFonts w:hint="eastAsia" w:ascii="宋体" w:hAnsi="宋体" w:eastAsia="宋体" w:cs="宋体"/>
                <w:kern w:val="0"/>
                <w:szCs w:val="21"/>
              </w:rPr>
              <w:t>作</w:t>
            </w:r>
            <w:r>
              <w:rPr>
                <w:rFonts w:hint="eastAsia" w:ascii="宋体" w:hAnsi="宋体" w:eastAsia="宋体" w:cs="宋体"/>
                <w:kern w:val="0"/>
                <w:szCs w:val="21"/>
              </w:rPr>
              <w:br w:type="textWrapping"/>
            </w:r>
            <w:r>
              <w:rPr>
                <w:rFonts w:hint="eastAsia" w:ascii="宋体" w:hAnsi="宋体" w:eastAsia="宋体" w:cs="宋体"/>
                <w:kern w:val="0"/>
                <w:szCs w:val="21"/>
              </w:rPr>
              <w:t>能   力</w:t>
            </w:r>
          </w:p>
          <w:p>
            <w:pPr>
              <w:widowControl/>
              <w:jc w:val="center"/>
              <w:rPr>
                <w:rFonts w:ascii="宋体" w:hAnsi="宋体" w:eastAsia="宋体" w:cs="宋体"/>
                <w:kern w:val="0"/>
                <w:szCs w:val="21"/>
              </w:rPr>
            </w:pPr>
            <w:r>
              <w:rPr>
                <w:rFonts w:hint="eastAsia" w:ascii="宋体" w:hAnsi="宋体" w:eastAsia="宋体" w:cs="宋体"/>
                <w:kern w:val="0"/>
                <w:szCs w:val="21"/>
              </w:rPr>
              <w:t>50%</w:t>
            </w:r>
          </w:p>
        </w:tc>
        <w:tc>
          <w:tcPr>
            <w:tcW w:w="127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岗位知识</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对本岗位职能与职责的认识程度</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6</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5</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285" w:hRule="atLeast"/>
        </w:trPr>
        <w:tc>
          <w:tcPr>
            <w:tcW w:w="818"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Cs w:val="21"/>
              </w:rPr>
            </w:pPr>
          </w:p>
        </w:tc>
        <w:tc>
          <w:tcPr>
            <w:tcW w:w="127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岗位技能</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工作熟练度和技能提高速度</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5</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3</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444" w:hRule="atLeast"/>
        </w:trPr>
        <w:tc>
          <w:tcPr>
            <w:tcW w:w="818"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Cs w:val="21"/>
              </w:rPr>
            </w:pPr>
          </w:p>
        </w:tc>
        <w:tc>
          <w:tcPr>
            <w:tcW w:w="127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基本知识</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是否具有扎实的专业技术和相关的专业知识，并在日常工作中充分发挥、运用</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6</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3</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652" w:hRule="atLeast"/>
        </w:trPr>
        <w:tc>
          <w:tcPr>
            <w:tcW w:w="818"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Cs w:val="21"/>
              </w:rPr>
            </w:pPr>
          </w:p>
        </w:tc>
        <w:tc>
          <w:tcPr>
            <w:tcW w:w="127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执行能力</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能否理解工作要求，动手、实操力强，处理灵活，独立承担本职工作范围内的工作任务</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8</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6</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540" w:hRule="atLeast"/>
        </w:trPr>
        <w:tc>
          <w:tcPr>
            <w:tcW w:w="818"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Cs w:val="21"/>
              </w:rPr>
            </w:pPr>
          </w:p>
        </w:tc>
        <w:tc>
          <w:tcPr>
            <w:tcW w:w="127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学习能力</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善于学习各项与工作相关的工作技能，更好的完成工作任务</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10</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8</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6</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540" w:hRule="atLeast"/>
        </w:trPr>
        <w:tc>
          <w:tcPr>
            <w:tcW w:w="818"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Cs w:val="21"/>
              </w:rPr>
            </w:pPr>
          </w:p>
        </w:tc>
        <w:tc>
          <w:tcPr>
            <w:tcW w:w="127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沟通与协调</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善于上下沟通平衡协调，能自动自发与人合作</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10</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8</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6</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540" w:hRule="atLeast"/>
        </w:trPr>
        <w:tc>
          <w:tcPr>
            <w:tcW w:w="818" w:type="dxa"/>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Cs w:val="21"/>
              </w:rPr>
            </w:pPr>
          </w:p>
        </w:tc>
        <w:tc>
          <w:tcPr>
            <w:tcW w:w="127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工作计划性</w:t>
            </w:r>
          </w:p>
        </w:tc>
        <w:tc>
          <w:tcPr>
            <w:tcW w:w="4136" w:type="dxa"/>
            <w:gridSpan w:val="2"/>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正确理解工作内容，并制定适当的工作计划</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5</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4</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3</w:t>
            </w:r>
          </w:p>
        </w:tc>
        <w:tc>
          <w:tcPr>
            <w:tcW w:w="45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2</w:t>
            </w:r>
          </w:p>
        </w:tc>
        <w:tc>
          <w:tcPr>
            <w:tcW w:w="427"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eastAsia="宋体" w:cs="宋体"/>
                <w:kern w:val="0"/>
                <w:szCs w:val="21"/>
              </w:rPr>
            </w:pPr>
            <w:r>
              <w:rPr>
                <w:rFonts w:hint="eastAsia" w:ascii="宋体" w:hAnsi="宋体" w:eastAsia="宋体" w:cs="宋体"/>
                <w:kern w:val="0"/>
                <w:szCs w:val="21"/>
              </w:rPr>
              <w:t>1</w:t>
            </w: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Cs w:val="21"/>
              </w:rPr>
            </w:pPr>
            <w:r>
              <w:rPr>
                <w:rFonts w:hint="eastAsia" w:ascii="宋体" w:hAnsi="宋体" w:eastAsia="宋体" w:cs="宋体"/>
                <w:kern w:val="0"/>
                <w:szCs w:val="21"/>
              </w:rPr>
              <w:t>　</w:t>
            </w:r>
          </w:p>
        </w:tc>
      </w:tr>
      <w:tr>
        <w:tblPrEx>
          <w:tblLayout w:type="fixed"/>
          <w:tblCellMar>
            <w:top w:w="0" w:type="dxa"/>
            <w:left w:w="108" w:type="dxa"/>
            <w:bottom w:w="0" w:type="dxa"/>
            <w:right w:w="108" w:type="dxa"/>
          </w:tblCellMar>
        </w:tblPrEx>
        <w:trPr>
          <w:trHeight w:val="570" w:hRule="atLeast"/>
        </w:trPr>
        <w:tc>
          <w:tcPr>
            <w:tcW w:w="9286" w:type="dxa"/>
            <w:gridSpan w:val="11"/>
            <w:tcBorders>
              <w:top w:val="single" w:color="auto" w:sz="4" w:space="0"/>
              <w:left w:val="single" w:color="auto" w:sz="4" w:space="0"/>
              <w:bottom w:val="single" w:color="auto" w:sz="4" w:space="0"/>
              <w:right w:val="single" w:color="auto" w:sz="4" w:space="0"/>
            </w:tcBorders>
            <w:shd w:val="clear" w:color="auto" w:fill="auto"/>
            <w:vAlign w:val="center"/>
          </w:tcPr>
          <w:p>
            <w:pPr>
              <w:widowControl/>
              <w:ind w:firstLine="1325" w:firstLineChars="550"/>
              <w:rPr>
                <w:rFonts w:ascii="宋体" w:hAnsi="宋体" w:eastAsia="宋体" w:cs="宋体"/>
                <w:b/>
                <w:bCs/>
                <w:kern w:val="0"/>
                <w:sz w:val="24"/>
                <w:szCs w:val="24"/>
              </w:rPr>
            </w:pPr>
            <w:r>
              <w:rPr>
                <w:rFonts w:hint="eastAsia" w:ascii="宋体" w:hAnsi="宋体" w:eastAsia="宋体" w:cs="宋体"/>
                <w:b/>
                <w:bCs/>
                <w:kern w:val="0"/>
                <w:sz w:val="24"/>
                <w:szCs w:val="24"/>
              </w:rPr>
              <w:t>综合得分：</w:t>
            </w:r>
            <w:r>
              <w:rPr>
                <w:rFonts w:hint="eastAsia" w:ascii="宋体" w:hAnsi="宋体" w:eastAsia="宋体" w:cs="宋体"/>
                <w:b/>
                <w:bCs/>
                <w:kern w:val="0"/>
                <w:sz w:val="24"/>
                <w:szCs w:val="24"/>
                <w:u w:val="single"/>
              </w:rPr>
              <w:t xml:space="preserve">               </w:t>
            </w:r>
            <w:r>
              <w:rPr>
                <w:rFonts w:hint="eastAsia" w:ascii="宋体" w:hAnsi="宋体" w:eastAsia="宋体" w:cs="宋体"/>
                <w:b/>
                <w:bCs/>
                <w:kern w:val="0"/>
                <w:sz w:val="24"/>
                <w:szCs w:val="24"/>
              </w:rPr>
              <w:t>分      考核等级：</w:t>
            </w:r>
            <w:r>
              <w:rPr>
                <w:rFonts w:hint="eastAsia" w:ascii="宋体" w:hAnsi="宋体" w:eastAsia="宋体" w:cs="宋体"/>
                <w:b/>
                <w:bCs/>
                <w:kern w:val="0"/>
                <w:sz w:val="24"/>
                <w:szCs w:val="24"/>
                <w:u w:val="single"/>
              </w:rPr>
              <w:t xml:space="preserve">           </w:t>
            </w:r>
          </w:p>
        </w:tc>
      </w:tr>
      <w:tr>
        <w:tblPrEx>
          <w:tblLayout w:type="fixed"/>
          <w:tblCellMar>
            <w:top w:w="0" w:type="dxa"/>
            <w:left w:w="108" w:type="dxa"/>
            <w:bottom w:w="0" w:type="dxa"/>
            <w:right w:w="108" w:type="dxa"/>
          </w:tblCellMar>
        </w:tblPrEx>
        <w:trPr>
          <w:trHeight w:val="285" w:hRule="atLeast"/>
        </w:trPr>
        <w:tc>
          <w:tcPr>
            <w:tcW w:w="1373" w:type="dxa"/>
            <w:gridSpan w:val="2"/>
            <w:vMerge w:val="restart"/>
            <w:tcBorders>
              <w:top w:val="nil"/>
              <w:left w:val="single" w:color="auto" w:sz="4" w:space="0"/>
              <w:bottom w:val="single" w:color="000000" w:sz="4" w:space="0"/>
              <w:right w:val="single" w:color="auto" w:sz="4" w:space="0"/>
            </w:tcBorders>
            <w:shd w:val="clear" w:color="auto" w:fill="auto"/>
            <w:vAlign w:val="center"/>
          </w:tcPr>
          <w:p>
            <w:pPr>
              <w:widowControl/>
              <w:jc w:val="center"/>
              <w:rPr>
                <w:rFonts w:ascii="宋体" w:hAnsi="宋体" w:eastAsia="宋体" w:cs="宋体"/>
                <w:kern w:val="0"/>
                <w:sz w:val="24"/>
                <w:szCs w:val="24"/>
              </w:rPr>
            </w:pPr>
            <w:r>
              <w:rPr>
                <w:rFonts w:hint="eastAsia" w:ascii="宋体" w:hAnsi="宋体" w:eastAsia="宋体" w:cs="宋体"/>
                <w:kern w:val="0"/>
                <w:sz w:val="24"/>
                <w:szCs w:val="24"/>
              </w:rPr>
              <w:t>本栏内容由用人企业填写</w:t>
            </w:r>
          </w:p>
        </w:tc>
        <w:tc>
          <w:tcPr>
            <w:tcW w:w="1267" w:type="dxa"/>
            <w:gridSpan w:val="2"/>
            <w:tcBorders>
              <w:top w:val="nil"/>
              <w:left w:val="nil"/>
              <w:bottom w:val="nil"/>
              <w:right w:val="nil"/>
            </w:tcBorders>
            <w:shd w:val="clear" w:color="auto" w:fill="auto"/>
            <w:vAlign w:val="center"/>
          </w:tcPr>
          <w:p>
            <w:pPr>
              <w:widowControl/>
              <w:jc w:val="left"/>
              <w:rPr>
                <w:rFonts w:ascii="宋体" w:hAnsi="宋体" w:eastAsia="宋体" w:cs="宋体"/>
                <w:kern w:val="0"/>
                <w:sz w:val="24"/>
                <w:szCs w:val="24"/>
              </w:rPr>
            </w:pPr>
            <w:r>
              <w:rPr>
                <w:rFonts w:hint="eastAsia" w:ascii="宋体" w:hAnsi="宋体" w:eastAsia="宋体" w:cs="宋体"/>
                <w:kern w:val="0"/>
                <w:sz w:val="24"/>
                <w:szCs w:val="24"/>
              </w:rPr>
              <w:t>　</w:t>
            </w:r>
          </w:p>
        </w:tc>
        <w:tc>
          <w:tcPr>
            <w:tcW w:w="3590" w:type="dxa"/>
            <w:tcBorders>
              <w:top w:val="nil"/>
              <w:left w:val="nil"/>
              <w:bottom w:val="nil"/>
              <w:right w:val="nil"/>
            </w:tcBorders>
            <w:shd w:val="clear" w:color="auto" w:fill="auto"/>
            <w:vAlign w:val="center"/>
          </w:tcPr>
          <w:p>
            <w:pPr>
              <w:widowControl/>
              <w:jc w:val="left"/>
              <w:rPr>
                <w:rFonts w:ascii="宋体" w:hAnsi="宋体" w:eastAsia="宋体" w:cs="宋体"/>
                <w:kern w:val="0"/>
                <w:sz w:val="24"/>
                <w:szCs w:val="24"/>
              </w:rPr>
            </w:pPr>
            <w:r>
              <w:rPr>
                <w:rFonts w:hint="eastAsia" w:ascii="宋体" w:hAnsi="宋体" w:eastAsia="宋体" w:cs="宋体"/>
                <w:kern w:val="0"/>
                <w:sz w:val="24"/>
                <w:szCs w:val="24"/>
              </w:rPr>
              <w:t>　</w:t>
            </w:r>
          </w:p>
        </w:tc>
        <w:tc>
          <w:tcPr>
            <w:tcW w:w="427" w:type="dxa"/>
            <w:tcBorders>
              <w:top w:val="nil"/>
              <w:left w:val="nil"/>
              <w:bottom w:val="nil"/>
              <w:right w:val="nil"/>
            </w:tcBorders>
            <w:shd w:val="clear" w:color="auto" w:fill="auto"/>
            <w:vAlign w:val="center"/>
          </w:tcPr>
          <w:p>
            <w:pPr>
              <w:widowControl/>
              <w:jc w:val="left"/>
              <w:rPr>
                <w:rFonts w:ascii="宋体" w:hAnsi="宋体" w:eastAsia="宋体" w:cs="宋体"/>
                <w:kern w:val="0"/>
                <w:sz w:val="24"/>
                <w:szCs w:val="24"/>
              </w:rPr>
            </w:pPr>
            <w:r>
              <w:rPr>
                <w:rFonts w:hint="eastAsia" w:ascii="宋体" w:hAnsi="宋体" w:eastAsia="宋体" w:cs="宋体"/>
                <w:kern w:val="0"/>
                <w:sz w:val="24"/>
                <w:szCs w:val="24"/>
              </w:rPr>
              <w:t>　</w:t>
            </w:r>
          </w:p>
        </w:tc>
        <w:tc>
          <w:tcPr>
            <w:tcW w:w="427" w:type="dxa"/>
            <w:tcBorders>
              <w:top w:val="nil"/>
              <w:left w:val="nil"/>
              <w:bottom w:val="nil"/>
              <w:right w:val="nil"/>
            </w:tcBorders>
            <w:shd w:val="clear" w:color="auto" w:fill="auto"/>
            <w:vAlign w:val="center"/>
          </w:tcPr>
          <w:p>
            <w:pPr>
              <w:widowControl/>
              <w:jc w:val="left"/>
              <w:rPr>
                <w:rFonts w:ascii="宋体" w:hAnsi="宋体" w:eastAsia="宋体" w:cs="宋体"/>
                <w:kern w:val="0"/>
                <w:sz w:val="24"/>
                <w:szCs w:val="24"/>
              </w:rPr>
            </w:pPr>
            <w:r>
              <w:rPr>
                <w:rFonts w:hint="eastAsia" w:ascii="宋体" w:hAnsi="宋体" w:eastAsia="宋体" w:cs="宋体"/>
                <w:kern w:val="0"/>
                <w:sz w:val="24"/>
                <w:szCs w:val="24"/>
              </w:rPr>
              <w:t>　</w:t>
            </w:r>
          </w:p>
        </w:tc>
        <w:tc>
          <w:tcPr>
            <w:tcW w:w="427" w:type="dxa"/>
            <w:tcBorders>
              <w:top w:val="nil"/>
              <w:left w:val="nil"/>
              <w:bottom w:val="nil"/>
              <w:right w:val="nil"/>
            </w:tcBorders>
            <w:shd w:val="clear" w:color="auto" w:fill="auto"/>
            <w:vAlign w:val="center"/>
          </w:tcPr>
          <w:p>
            <w:pPr>
              <w:widowControl/>
              <w:jc w:val="left"/>
              <w:rPr>
                <w:rFonts w:ascii="宋体" w:hAnsi="宋体" w:eastAsia="宋体" w:cs="宋体"/>
                <w:kern w:val="0"/>
                <w:sz w:val="24"/>
                <w:szCs w:val="24"/>
              </w:rPr>
            </w:pPr>
            <w:r>
              <w:rPr>
                <w:rFonts w:hint="eastAsia" w:ascii="宋体" w:hAnsi="宋体" w:eastAsia="宋体" w:cs="宋体"/>
                <w:kern w:val="0"/>
                <w:sz w:val="24"/>
                <w:szCs w:val="24"/>
              </w:rPr>
              <w:t>　</w:t>
            </w:r>
          </w:p>
        </w:tc>
        <w:tc>
          <w:tcPr>
            <w:tcW w:w="457" w:type="dxa"/>
            <w:tcBorders>
              <w:top w:val="nil"/>
              <w:left w:val="nil"/>
              <w:bottom w:val="nil"/>
              <w:right w:val="nil"/>
            </w:tcBorders>
            <w:shd w:val="clear" w:color="auto" w:fill="auto"/>
            <w:vAlign w:val="center"/>
          </w:tcPr>
          <w:p>
            <w:pPr>
              <w:widowControl/>
              <w:jc w:val="left"/>
              <w:rPr>
                <w:rFonts w:ascii="宋体" w:hAnsi="宋体" w:eastAsia="宋体" w:cs="宋体"/>
                <w:kern w:val="0"/>
                <w:sz w:val="24"/>
                <w:szCs w:val="24"/>
              </w:rPr>
            </w:pPr>
            <w:r>
              <w:rPr>
                <w:rFonts w:hint="eastAsia" w:ascii="宋体" w:hAnsi="宋体" w:eastAsia="宋体" w:cs="宋体"/>
                <w:kern w:val="0"/>
                <w:sz w:val="24"/>
                <w:szCs w:val="24"/>
              </w:rPr>
              <w:t>　</w:t>
            </w:r>
          </w:p>
        </w:tc>
        <w:tc>
          <w:tcPr>
            <w:tcW w:w="427" w:type="dxa"/>
            <w:tcBorders>
              <w:top w:val="nil"/>
              <w:left w:val="nil"/>
              <w:bottom w:val="nil"/>
              <w:right w:val="nil"/>
            </w:tcBorders>
            <w:shd w:val="clear" w:color="auto" w:fill="auto"/>
            <w:vAlign w:val="center"/>
          </w:tcPr>
          <w:p>
            <w:pPr>
              <w:widowControl/>
              <w:jc w:val="left"/>
              <w:rPr>
                <w:rFonts w:ascii="宋体" w:hAnsi="宋体" w:eastAsia="宋体" w:cs="宋体"/>
                <w:kern w:val="0"/>
                <w:sz w:val="24"/>
                <w:szCs w:val="24"/>
              </w:rPr>
            </w:pPr>
            <w:r>
              <w:rPr>
                <w:rFonts w:hint="eastAsia" w:ascii="宋体" w:hAnsi="宋体" w:eastAsia="宋体" w:cs="宋体"/>
                <w:kern w:val="0"/>
                <w:sz w:val="24"/>
                <w:szCs w:val="24"/>
              </w:rPr>
              <w:t>　</w:t>
            </w:r>
          </w:p>
        </w:tc>
        <w:tc>
          <w:tcPr>
            <w:tcW w:w="891" w:type="dxa"/>
            <w:tcBorders>
              <w:top w:val="nil"/>
              <w:left w:val="nil"/>
              <w:bottom w:val="nil"/>
              <w:right w:val="single" w:color="auto" w:sz="4" w:space="0"/>
            </w:tcBorders>
            <w:shd w:val="clear" w:color="auto" w:fill="auto"/>
            <w:vAlign w:val="center"/>
          </w:tcPr>
          <w:p>
            <w:pPr>
              <w:widowControl/>
              <w:jc w:val="left"/>
              <w:rPr>
                <w:rFonts w:ascii="宋体" w:hAnsi="宋体" w:eastAsia="宋体" w:cs="宋体"/>
                <w:kern w:val="0"/>
                <w:sz w:val="24"/>
                <w:szCs w:val="24"/>
              </w:rPr>
            </w:pPr>
            <w:r>
              <w:rPr>
                <w:rFonts w:hint="eastAsia" w:ascii="宋体" w:hAnsi="宋体" w:eastAsia="宋体" w:cs="宋体"/>
                <w:kern w:val="0"/>
                <w:sz w:val="24"/>
                <w:szCs w:val="24"/>
              </w:rPr>
              <w:t>　</w:t>
            </w:r>
          </w:p>
        </w:tc>
      </w:tr>
      <w:tr>
        <w:tblPrEx>
          <w:tblLayout w:type="fixed"/>
          <w:tblCellMar>
            <w:top w:w="0" w:type="dxa"/>
            <w:left w:w="108" w:type="dxa"/>
            <w:bottom w:w="0" w:type="dxa"/>
            <w:right w:w="108" w:type="dxa"/>
          </w:tblCellMar>
        </w:tblPrEx>
        <w:trPr>
          <w:trHeight w:val="570" w:hRule="atLeast"/>
        </w:trPr>
        <w:tc>
          <w:tcPr>
            <w:tcW w:w="1373" w:type="dxa"/>
            <w:gridSpan w:val="2"/>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 w:val="24"/>
                <w:szCs w:val="24"/>
              </w:rPr>
            </w:pPr>
          </w:p>
        </w:tc>
        <w:tc>
          <w:tcPr>
            <w:tcW w:w="7913" w:type="dxa"/>
            <w:gridSpan w:val="9"/>
            <w:tcBorders>
              <w:top w:val="nil"/>
              <w:left w:val="nil"/>
              <w:bottom w:val="nil"/>
              <w:right w:val="single" w:color="000000" w:sz="4" w:space="0"/>
            </w:tcBorders>
            <w:shd w:val="clear" w:color="auto" w:fill="auto"/>
            <w:vAlign w:val="center"/>
          </w:tcPr>
          <w:p>
            <w:pPr>
              <w:widowControl/>
              <w:jc w:val="left"/>
              <w:rPr>
                <w:rFonts w:ascii="宋体" w:hAnsi="宋体" w:eastAsia="宋体" w:cs="宋体"/>
                <w:kern w:val="0"/>
                <w:sz w:val="24"/>
                <w:szCs w:val="24"/>
              </w:rPr>
            </w:pPr>
            <w:r>
              <w:rPr>
                <w:rFonts w:hint="eastAsia" w:ascii="宋体" w:hAnsi="宋体" w:eastAsia="宋体" w:cs="宋体"/>
                <w:kern w:val="0"/>
                <w:sz w:val="24"/>
                <w:szCs w:val="24"/>
              </w:rPr>
              <w:t>是否录用：□ 是  □ 否</w:t>
            </w:r>
          </w:p>
        </w:tc>
      </w:tr>
      <w:tr>
        <w:tblPrEx>
          <w:tblLayout w:type="fixed"/>
          <w:tblCellMar>
            <w:top w:w="0" w:type="dxa"/>
            <w:left w:w="108" w:type="dxa"/>
            <w:bottom w:w="0" w:type="dxa"/>
            <w:right w:w="108" w:type="dxa"/>
          </w:tblCellMar>
        </w:tblPrEx>
        <w:trPr>
          <w:trHeight w:val="285" w:hRule="atLeast"/>
        </w:trPr>
        <w:tc>
          <w:tcPr>
            <w:tcW w:w="1373" w:type="dxa"/>
            <w:gridSpan w:val="2"/>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 w:val="24"/>
                <w:szCs w:val="24"/>
              </w:rPr>
            </w:pPr>
          </w:p>
        </w:tc>
        <w:tc>
          <w:tcPr>
            <w:tcW w:w="1267" w:type="dxa"/>
            <w:gridSpan w:val="2"/>
            <w:tcBorders>
              <w:top w:val="nil"/>
              <w:left w:val="nil"/>
              <w:bottom w:val="nil"/>
              <w:right w:val="nil"/>
            </w:tcBorders>
            <w:shd w:val="clear" w:color="auto" w:fill="auto"/>
            <w:vAlign w:val="center"/>
          </w:tcPr>
          <w:p>
            <w:pPr>
              <w:widowControl/>
              <w:jc w:val="left"/>
              <w:rPr>
                <w:rFonts w:ascii="宋体" w:hAnsi="宋体" w:eastAsia="宋体" w:cs="宋体"/>
                <w:kern w:val="0"/>
                <w:sz w:val="24"/>
                <w:szCs w:val="24"/>
              </w:rPr>
            </w:pPr>
          </w:p>
        </w:tc>
        <w:tc>
          <w:tcPr>
            <w:tcW w:w="3590" w:type="dxa"/>
            <w:tcBorders>
              <w:top w:val="nil"/>
              <w:left w:val="nil"/>
              <w:bottom w:val="nil"/>
              <w:right w:val="nil"/>
            </w:tcBorders>
            <w:shd w:val="clear" w:color="auto" w:fill="auto"/>
            <w:vAlign w:val="center"/>
          </w:tcPr>
          <w:p>
            <w:pPr>
              <w:widowControl/>
              <w:jc w:val="left"/>
              <w:rPr>
                <w:rFonts w:ascii="宋体" w:hAnsi="宋体" w:eastAsia="宋体" w:cs="宋体"/>
                <w:kern w:val="0"/>
                <w:sz w:val="24"/>
                <w:szCs w:val="24"/>
              </w:rPr>
            </w:pPr>
          </w:p>
        </w:tc>
        <w:tc>
          <w:tcPr>
            <w:tcW w:w="427" w:type="dxa"/>
            <w:tcBorders>
              <w:top w:val="nil"/>
              <w:left w:val="nil"/>
              <w:bottom w:val="nil"/>
              <w:right w:val="nil"/>
            </w:tcBorders>
            <w:shd w:val="clear" w:color="auto" w:fill="auto"/>
            <w:vAlign w:val="center"/>
          </w:tcPr>
          <w:p>
            <w:pPr>
              <w:widowControl/>
              <w:jc w:val="left"/>
              <w:rPr>
                <w:rFonts w:ascii="宋体" w:hAnsi="宋体" w:eastAsia="宋体" w:cs="宋体"/>
                <w:kern w:val="0"/>
                <w:sz w:val="24"/>
                <w:szCs w:val="24"/>
              </w:rPr>
            </w:pPr>
          </w:p>
        </w:tc>
        <w:tc>
          <w:tcPr>
            <w:tcW w:w="427" w:type="dxa"/>
            <w:tcBorders>
              <w:top w:val="nil"/>
              <w:left w:val="nil"/>
              <w:bottom w:val="nil"/>
              <w:right w:val="nil"/>
            </w:tcBorders>
            <w:shd w:val="clear" w:color="auto" w:fill="auto"/>
            <w:vAlign w:val="center"/>
          </w:tcPr>
          <w:p>
            <w:pPr>
              <w:widowControl/>
              <w:jc w:val="left"/>
              <w:rPr>
                <w:rFonts w:ascii="宋体" w:hAnsi="宋体" w:eastAsia="宋体" w:cs="宋体"/>
                <w:kern w:val="0"/>
                <w:sz w:val="24"/>
                <w:szCs w:val="24"/>
              </w:rPr>
            </w:pPr>
          </w:p>
        </w:tc>
        <w:tc>
          <w:tcPr>
            <w:tcW w:w="427" w:type="dxa"/>
            <w:tcBorders>
              <w:top w:val="nil"/>
              <w:left w:val="nil"/>
              <w:bottom w:val="nil"/>
              <w:right w:val="nil"/>
            </w:tcBorders>
            <w:shd w:val="clear" w:color="auto" w:fill="auto"/>
            <w:vAlign w:val="center"/>
          </w:tcPr>
          <w:p>
            <w:pPr>
              <w:widowControl/>
              <w:jc w:val="left"/>
              <w:rPr>
                <w:rFonts w:ascii="宋体" w:hAnsi="宋体" w:eastAsia="宋体" w:cs="宋体"/>
                <w:kern w:val="0"/>
                <w:sz w:val="24"/>
                <w:szCs w:val="24"/>
              </w:rPr>
            </w:pPr>
          </w:p>
        </w:tc>
        <w:tc>
          <w:tcPr>
            <w:tcW w:w="457" w:type="dxa"/>
            <w:tcBorders>
              <w:top w:val="nil"/>
              <w:left w:val="nil"/>
              <w:bottom w:val="nil"/>
              <w:right w:val="nil"/>
            </w:tcBorders>
            <w:shd w:val="clear" w:color="auto" w:fill="auto"/>
            <w:vAlign w:val="center"/>
          </w:tcPr>
          <w:p>
            <w:pPr>
              <w:widowControl/>
              <w:jc w:val="left"/>
              <w:rPr>
                <w:rFonts w:ascii="宋体" w:hAnsi="宋体" w:eastAsia="宋体" w:cs="宋体"/>
                <w:kern w:val="0"/>
                <w:sz w:val="24"/>
                <w:szCs w:val="24"/>
              </w:rPr>
            </w:pPr>
          </w:p>
        </w:tc>
        <w:tc>
          <w:tcPr>
            <w:tcW w:w="427" w:type="dxa"/>
            <w:tcBorders>
              <w:top w:val="nil"/>
              <w:left w:val="nil"/>
              <w:bottom w:val="nil"/>
              <w:right w:val="nil"/>
            </w:tcBorders>
            <w:shd w:val="clear" w:color="auto" w:fill="auto"/>
            <w:vAlign w:val="center"/>
          </w:tcPr>
          <w:p>
            <w:pPr>
              <w:widowControl/>
              <w:jc w:val="left"/>
              <w:rPr>
                <w:rFonts w:ascii="宋体" w:hAnsi="宋体" w:eastAsia="宋体" w:cs="宋体"/>
                <w:kern w:val="0"/>
                <w:sz w:val="24"/>
                <w:szCs w:val="24"/>
              </w:rPr>
            </w:pPr>
          </w:p>
        </w:tc>
        <w:tc>
          <w:tcPr>
            <w:tcW w:w="891" w:type="dxa"/>
            <w:tcBorders>
              <w:top w:val="nil"/>
              <w:left w:val="nil"/>
              <w:bottom w:val="nil"/>
              <w:right w:val="single" w:color="auto" w:sz="4" w:space="0"/>
            </w:tcBorders>
            <w:shd w:val="clear" w:color="auto" w:fill="auto"/>
            <w:vAlign w:val="center"/>
          </w:tcPr>
          <w:p>
            <w:pPr>
              <w:widowControl/>
              <w:jc w:val="left"/>
              <w:rPr>
                <w:rFonts w:ascii="宋体" w:hAnsi="宋体" w:eastAsia="宋体" w:cs="宋体"/>
                <w:kern w:val="0"/>
                <w:sz w:val="24"/>
                <w:szCs w:val="24"/>
              </w:rPr>
            </w:pPr>
            <w:r>
              <w:rPr>
                <w:rFonts w:hint="eastAsia" w:ascii="宋体" w:hAnsi="宋体" w:eastAsia="宋体" w:cs="宋体"/>
                <w:kern w:val="0"/>
                <w:sz w:val="24"/>
                <w:szCs w:val="24"/>
              </w:rPr>
              <w:t>　</w:t>
            </w:r>
          </w:p>
        </w:tc>
      </w:tr>
      <w:tr>
        <w:tblPrEx>
          <w:tblLayout w:type="fixed"/>
          <w:tblCellMar>
            <w:top w:w="0" w:type="dxa"/>
            <w:left w:w="108" w:type="dxa"/>
            <w:bottom w:w="0" w:type="dxa"/>
            <w:right w:w="108" w:type="dxa"/>
          </w:tblCellMar>
        </w:tblPrEx>
        <w:trPr>
          <w:trHeight w:val="1005" w:hRule="atLeast"/>
        </w:trPr>
        <w:tc>
          <w:tcPr>
            <w:tcW w:w="1373" w:type="dxa"/>
            <w:gridSpan w:val="2"/>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 w:val="24"/>
                <w:szCs w:val="24"/>
              </w:rPr>
            </w:pPr>
          </w:p>
        </w:tc>
        <w:tc>
          <w:tcPr>
            <w:tcW w:w="1267" w:type="dxa"/>
            <w:gridSpan w:val="2"/>
            <w:tcBorders>
              <w:top w:val="nil"/>
              <w:left w:val="nil"/>
              <w:right w:val="nil"/>
            </w:tcBorders>
            <w:shd w:val="clear" w:color="auto" w:fill="auto"/>
            <w:vAlign w:val="center"/>
          </w:tcPr>
          <w:p>
            <w:pPr>
              <w:widowControl/>
              <w:jc w:val="left"/>
              <w:rPr>
                <w:rFonts w:ascii="宋体" w:hAnsi="宋体" w:eastAsia="宋体" w:cs="宋体"/>
                <w:kern w:val="0"/>
                <w:sz w:val="24"/>
                <w:szCs w:val="24"/>
              </w:rPr>
            </w:pPr>
          </w:p>
        </w:tc>
        <w:tc>
          <w:tcPr>
            <w:tcW w:w="3590" w:type="dxa"/>
            <w:tcBorders>
              <w:top w:val="nil"/>
              <w:left w:val="nil"/>
              <w:right w:val="nil"/>
            </w:tcBorders>
            <w:shd w:val="clear" w:color="auto" w:fill="auto"/>
            <w:vAlign w:val="center"/>
          </w:tcPr>
          <w:p>
            <w:pPr>
              <w:widowControl/>
              <w:jc w:val="left"/>
              <w:rPr>
                <w:rFonts w:ascii="宋体" w:hAnsi="宋体" w:eastAsia="宋体" w:cs="宋体"/>
                <w:kern w:val="0"/>
                <w:sz w:val="24"/>
                <w:szCs w:val="24"/>
              </w:rPr>
            </w:pPr>
          </w:p>
        </w:tc>
        <w:tc>
          <w:tcPr>
            <w:tcW w:w="3056" w:type="dxa"/>
            <w:gridSpan w:val="6"/>
            <w:tcBorders>
              <w:top w:val="nil"/>
              <w:left w:val="nil"/>
              <w:right w:val="single" w:color="000000" w:sz="4" w:space="0"/>
            </w:tcBorders>
            <w:shd w:val="clear" w:color="auto" w:fill="auto"/>
            <w:vAlign w:val="center"/>
          </w:tcPr>
          <w:p>
            <w:pPr>
              <w:widowControl/>
              <w:jc w:val="center"/>
              <w:rPr>
                <w:rFonts w:ascii="宋体" w:hAnsi="宋体" w:eastAsia="宋体" w:cs="宋体"/>
                <w:kern w:val="0"/>
                <w:sz w:val="24"/>
                <w:szCs w:val="24"/>
              </w:rPr>
            </w:pPr>
            <w:r>
              <w:rPr>
                <w:rFonts w:hint="eastAsia" w:ascii="宋体" w:hAnsi="宋体" w:eastAsia="宋体" w:cs="宋体"/>
                <w:kern w:val="0"/>
                <w:sz w:val="24"/>
                <w:szCs w:val="24"/>
              </w:rPr>
              <w:t>用人企业公章</w:t>
            </w:r>
          </w:p>
        </w:tc>
      </w:tr>
      <w:tr>
        <w:tblPrEx>
          <w:tblLayout w:type="fixed"/>
          <w:tblCellMar>
            <w:top w:w="0" w:type="dxa"/>
            <w:left w:w="108" w:type="dxa"/>
            <w:bottom w:w="0" w:type="dxa"/>
            <w:right w:w="108" w:type="dxa"/>
          </w:tblCellMar>
        </w:tblPrEx>
        <w:trPr>
          <w:trHeight w:val="285" w:hRule="atLeast"/>
        </w:trPr>
        <w:tc>
          <w:tcPr>
            <w:tcW w:w="1373" w:type="dxa"/>
            <w:gridSpan w:val="2"/>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eastAsia="宋体" w:cs="宋体"/>
                <w:kern w:val="0"/>
                <w:sz w:val="24"/>
                <w:szCs w:val="24"/>
              </w:rPr>
            </w:pPr>
          </w:p>
        </w:tc>
        <w:tc>
          <w:tcPr>
            <w:tcW w:w="1267" w:type="dxa"/>
            <w:gridSpan w:val="2"/>
            <w:tcBorders>
              <w:top w:val="nil"/>
              <w:left w:val="nil"/>
              <w:bottom w:val="single" w:color="auto" w:sz="4" w:space="0"/>
              <w:right w:val="nil"/>
            </w:tcBorders>
            <w:shd w:val="clear" w:color="auto" w:fill="auto"/>
            <w:vAlign w:val="center"/>
          </w:tcPr>
          <w:p>
            <w:pPr>
              <w:widowControl/>
              <w:jc w:val="left"/>
              <w:rPr>
                <w:rFonts w:ascii="宋体" w:hAnsi="宋体" w:eastAsia="宋体" w:cs="宋体"/>
                <w:kern w:val="0"/>
                <w:sz w:val="24"/>
                <w:szCs w:val="24"/>
              </w:rPr>
            </w:pPr>
          </w:p>
        </w:tc>
        <w:tc>
          <w:tcPr>
            <w:tcW w:w="3590" w:type="dxa"/>
            <w:tcBorders>
              <w:top w:val="nil"/>
              <w:left w:val="nil"/>
              <w:bottom w:val="single" w:color="auto" w:sz="4" w:space="0"/>
              <w:right w:val="nil"/>
            </w:tcBorders>
            <w:shd w:val="clear" w:color="auto" w:fill="auto"/>
            <w:vAlign w:val="center"/>
          </w:tcPr>
          <w:p>
            <w:pPr>
              <w:widowControl/>
              <w:jc w:val="left"/>
              <w:rPr>
                <w:rFonts w:ascii="宋体" w:hAnsi="宋体" w:eastAsia="宋体" w:cs="宋体"/>
                <w:kern w:val="0"/>
                <w:sz w:val="24"/>
                <w:szCs w:val="24"/>
              </w:rPr>
            </w:pPr>
          </w:p>
        </w:tc>
        <w:tc>
          <w:tcPr>
            <w:tcW w:w="427" w:type="dxa"/>
            <w:tcBorders>
              <w:top w:val="nil"/>
              <w:left w:val="nil"/>
              <w:bottom w:val="single" w:color="auto" w:sz="4" w:space="0"/>
              <w:right w:val="nil"/>
            </w:tcBorders>
            <w:shd w:val="clear" w:color="auto" w:fill="auto"/>
            <w:vAlign w:val="center"/>
          </w:tcPr>
          <w:p>
            <w:pPr>
              <w:widowControl/>
              <w:jc w:val="left"/>
              <w:rPr>
                <w:rFonts w:ascii="宋体" w:hAnsi="宋体" w:eastAsia="宋体" w:cs="宋体"/>
                <w:kern w:val="0"/>
                <w:sz w:val="24"/>
                <w:szCs w:val="24"/>
              </w:rPr>
            </w:pPr>
          </w:p>
        </w:tc>
        <w:tc>
          <w:tcPr>
            <w:tcW w:w="427" w:type="dxa"/>
            <w:tcBorders>
              <w:top w:val="nil"/>
              <w:left w:val="nil"/>
              <w:bottom w:val="single" w:color="auto" w:sz="4" w:space="0"/>
              <w:right w:val="nil"/>
            </w:tcBorders>
            <w:shd w:val="clear" w:color="auto" w:fill="auto"/>
            <w:vAlign w:val="center"/>
          </w:tcPr>
          <w:p>
            <w:pPr>
              <w:widowControl/>
              <w:jc w:val="left"/>
              <w:rPr>
                <w:rFonts w:ascii="宋体" w:hAnsi="宋体" w:eastAsia="宋体" w:cs="宋体"/>
                <w:kern w:val="0"/>
                <w:sz w:val="24"/>
                <w:szCs w:val="24"/>
              </w:rPr>
            </w:pPr>
          </w:p>
        </w:tc>
        <w:tc>
          <w:tcPr>
            <w:tcW w:w="427" w:type="dxa"/>
            <w:tcBorders>
              <w:top w:val="nil"/>
              <w:left w:val="nil"/>
              <w:bottom w:val="single" w:color="auto" w:sz="4" w:space="0"/>
              <w:right w:val="nil"/>
            </w:tcBorders>
            <w:shd w:val="clear" w:color="auto" w:fill="auto"/>
            <w:vAlign w:val="center"/>
          </w:tcPr>
          <w:p>
            <w:pPr>
              <w:widowControl/>
              <w:jc w:val="left"/>
              <w:rPr>
                <w:rFonts w:ascii="宋体" w:hAnsi="宋体" w:eastAsia="宋体" w:cs="宋体"/>
                <w:kern w:val="0"/>
                <w:sz w:val="24"/>
                <w:szCs w:val="24"/>
              </w:rPr>
            </w:pPr>
          </w:p>
        </w:tc>
        <w:tc>
          <w:tcPr>
            <w:tcW w:w="457" w:type="dxa"/>
            <w:tcBorders>
              <w:top w:val="nil"/>
              <w:left w:val="nil"/>
              <w:bottom w:val="single" w:color="auto" w:sz="4" w:space="0"/>
              <w:right w:val="nil"/>
            </w:tcBorders>
            <w:shd w:val="clear" w:color="auto" w:fill="auto"/>
            <w:vAlign w:val="center"/>
          </w:tcPr>
          <w:p>
            <w:pPr>
              <w:widowControl/>
              <w:jc w:val="left"/>
              <w:rPr>
                <w:rFonts w:ascii="宋体" w:hAnsi="宋体" w:eastAsia="宋体" w:cs="宋体"/>
                <w:kern w:val="0"/>
                <w:sz w:val="24"/>
                <w:szCs w:val="24"/>
              </w:rPr>
            </w:pPr>
            <w:r>
              <w:rPr>
                <w:rFonts w:hint="eastAsia" w:ascii="宋体" w:hAnsi="宋体" w:eastAsia="宋体" w:cs="宋体"/>
                <w:kern w:val="0"/>
                <w:sz w:val="24"/>
                <w:szCs w:val="24"/>
              </w:rPr>
              <w:t>年</w:t>
            </w:r>
          </w:p>
        </w:tc>
        <w:tc>
          <w:tcPr>
            <w:tcW w:w="427" w:type="dxa"/>
            <w:tcBorders>
              <w:top w:val="nil"/>
              <w:left w:val="nil"/>
              <w:bottom w:val="single" w:color="auto" w:sz="4" w:space="0"/>
              <w:right w:val="nil"/>
            </w:tcBorders>
            <w:shd w:val="clear" w:color="auto" w:fill="auto"/>
            <w:vAlign w:val="center"/>
          </w:tcPr>
          <w:p>
            <w:pPr>
              <w:widowControl/>
              <w:jc w:val="left"/>
              <w:rPr>
                <w:rFonts w:ascii="宋体" w:hAnsi="宋体" w:eastAsia="宋体" w:cs="宋体"/>
                <w:kern w:val="0"/>
                <w:sz w:val="24"/>
                <w:szCs w:val="24"/>
              </w:rPr>
            </w:pPr>
          </w:p>
        </w:tc>
        <w:tc>
          <w:tcPr>
            <w:tcW w:w="891"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kern w:val="0"/>
                <w:sz w:val="24"/>
                <w:szCs w:val="24"/>
              </w:rPr>
            </w:pPr>
            <w:r>
              <w:rPr>
                <w:rFonts w:hint="eastAsia" w:ascii="宋体" w:hAnsi="宋体" w:eastAsia="宋体" w:cs="宋体"/>
                <w:kern w:val="0"/>
                <w:sz w:val="24"/>
                <w:szCs w:val="24"/>
              </w:rPr>
              <w:t>月</w:t>
            </w:r>
          </w:p>
        </w:tc>
      </w:tr>
    </w:tbl>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rPr>
        <w:t>企 业 实 习 报 告</w:t>
      </w:r>
    </w:p>
    <w:tbl>
      <w:tblPr>
        <w:tblStyle w:val="8"/>
        <w:tblW w:w="10260"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
      <w:tblGrid>
        <w:gridCol w:w="1026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0" w:type="dxa"/>
            <w:bottom w:w="0" w:type="dxa"/>
            <w:right w:w="0" w:type="dxa"/>
          </w:tblCellMar>
        </w:tblPrEx>
        <w:trPr>
          <w:trHeight w:val="1644" w:hRule="atLeast"/>
          <w:jc w:val="center"/>
        </w:trPr>
        <w:tc>
          <w:tcPr>
            <w:tcW w:w="10260" w:type="dxa"/>
            <w:shd w:val="clear" w:color="auto" w:fill="auto"/>
            <w:vAlign w:val="center"/>
          </w:tcPr>
          <w:p>
            <w:pPr>
              <w:pStyle w:val="7"/>
              <w:spacing w:before="80" w:beforeAutospacing="0" w:after="80" w:afterAutospacing="0" w:line="360" w:lineRule="auto"/>
              <w:ind w:firstLine="560" w:firstLineChars="200"/>
              <w:rPr>
                <w:rFonts w:hint="eastAsia" w:asciiTheme="minorEastAsia" w:hAnsiTheme="minorEastAsia"/>
                <w:sz w:val="28"/>
                <w:szCs w:val="28"/>
                <w:lang w:eastAsia="zh-CN"/>
              </w:rPr>
            </w:pPr>
            <w:r>
              <w:rPr>
                <w:rFonts w:hint="eastAsia" w:asciiTheme="minorEastAsia" w:hAnsiTheme="minorEastAsia"/>
                <w:sz w:val="28"/>
                <w:szCs w:val="28"/>
              </w:rPr>
              <w:t>我的第一个实习单位是</w:t>
            </w:r>
            <w:r>
              <w:rPr>
                <w:rFonts w:hint="eastAsia" w:asciiTheme="minorEastAsia" w:hAnsiTheme="minorEastAsia"/>
                <w:sz w:val="28"/>
                <w:szCs w:val="28"/>
                <w:lang w:eastAsia="zh-CN"/>
              </w:rPr>
              <w:t>北京耀诚科技有限公司</w:t>
            </w:r>
            <w:r>
              <w:rPr>
                <w:rFonts w:hint="eastAsia" w:asciiTheme="minorEastAsia" w:hAnsiTheme="minorEastAsia"/>
                <w:sz w:val="28"/>
                <w:szCs w:val="28"/>
              </w:rPr>
              <w:t>，</w:t>
            </w:r>
            <w:r>
              <w:rPr>
                <w:rFonts w:hint="eastAsia" w:asciiTheme="minorEastAsia" w:hAnsiTheme="minorEastAsia"/>
                <w:sz w:val="28"/>
                <w:szCs w:val="28"/>
                <w:lang w:eastAsia="zh-CN"/>
              </w:rPr>
              <w:t>其总部为上海振利软件科技有限公司，</w:t>
            </w:r>
            <w:r>
              <w:rPr>
                <w:rFonts w:hint="eastAsia" w:asciiTheme="minorEastAsia" w:hAnsiTheme="minorEastAsia"/>
                <w:sz w:val="28"/>
                <w:szCs w:val="28"/>
              </w:rPr>
              <w:t>CES集团是一家致力于提供先进的信息技术解决方案及相应IT服务的高科技公司，</w:t>
            </w:r>
            <w:r>
              <w:rPr>
                <w:rFonts w:hint="default" w:asciiTheme="minorEastAsia" w:hAnsiTheme="minorEastAsia"/>
                <w:sz w:val="28"/>
                <w:szCs w:val="28"/>
              </w:rPr>
              <w:t>集团成立于1998年，是新加坡上市公司，总部位于香港，在香港和大陆32个主要城市设有全资子公司，业务覆盖1000多个城市和地区。其业务范围包括</w:t>
            </w:r>
            <w:r>
              <w:rPr>
                <w:rFonts w:hint="default" w:asciiTheme="minorEastAsia" w:hAnsiTheme="minorEastAsia"/>
                <w:sz w:val="28"/>
                <w:szCs w:val="28"/>
              </w:rPr>
              <w:br w:type="textWrapping"/>
            </w:r>
            <w:r>
              <w:rPr>
                <w:rFonts w:hint="default" w:asciiTheme="minorEastAsia" w:hAnsiTheme="minorEastAsia"/>
                <w:sz w:val="28"/>
                <w:szCs w:val="28"/>
              </w:rPr>
              <w:t>IT系统集成、应用软件开发以及IT专业服务三个方面；业务领域涉及 金融、保险、制造和连锁零售行业等。North 22 Solutions (振利软件)是CES集团下属的应用软件与解决方案子公司，公司早在1990年就进入保险行业软件开发市场。2001年起，公司将软件战略重点转向中国大陆市场，在上海浦东张江注册成立“上海耀诚软件系统开发有限公司”之后更名为“振利软件科技（上海）有限公司”，并将软件开发中心转向上海。自2001年进入中国市场以来，始终专注于保险行业的销售支持系统开发、CRM和移动销售支持系统的研究。提供可满足不同行业特定需求，同时采用了国际领先技术的软件解决方案。我们以行业带动客户，以客户为中心，为客户创造最大价值</w:t>
            </w:r>
            <w:r>
              <w:rPr>
                <w:rFonts w:hint="eastAsia" w:asciiTheme="minorEastAsia" w:hAnsiTheme="minorEastAsia"/>
                <w:sz w:val="28"/>
                <w:szCs w:val="28"/>
                <w:lang w:eastAsia="zh-CN"/>
              </w:rPr>
              <w:t>N22愿成为中国最优秀的金融行业IT解决方案与服务供应商</w:t>
            </w:r>
            <w:r>
              <w:rPr>
                <w:rFonts w:hint="default" w:asciiTheme="minorEastAsia" w:hAnsiTheme="minorEastAsia"/>
                <w:sz w:val="28"/>
                <w:szCs w:val="28"/>
                <w:lang w:eastAsia="zh-CN"/>
              </w:rPr>
              <w:t>核心价值观：以人为本、追求卓越、开放民主使命：为社会带来更加积极的正能量</w:t>
            </w:r>
            <w:r>
              <w:rPr>
                <w:rFonts w:hint="eastAsia" w:asciiTheme="minorEastAsia" w:hAnsiTheme="minorEastAsia"/>
                <w:sz w:val="28"/>
                <w:szCs w:val="28"/>
                <w:lang w:eastAsia="zh-CN"/>
              </w:rPr>
              <w:t>。</w:t>
            </w:r>
          </w:p>
          <w:p>
            <w:pPr>
              <w:pStyle w:val="7"/>
              <w:spacing w:before="80" w:beforeAutospacing="0" w:after="80" w:afterAutospacing="0" w:line="360" w:lineRule="auto"/>
              <w:ind w:firstLine="560" w:firstLineChars="200"/>
              <w:rPr>
                <w:rFonts w:hint="default" w:asciiTheme="minorEastAsia" w:hAnsiTheme="minorEastAsia"/>
                <w:sz w:val="28"/>
                <w:szCs w:val="28"/>
                <w:lang w:eastAsia="zh-CN"/>
              </w:rPr>
            </w:pPr>
            <w:r>
              <w:rPr>
                <w:rFonts w:hint="eastAsia" w:cs="Times New Roman" w:asciiTheme="minorEastAsia" w:hAnsiTheme="minorEastAsia" w:eastAsiaTheme="minorEastAsia"/>
                <w:color w:val="000000"/>
                <w:sz w:val="28"/>
                <w:szCs w:val="28"/>
              </w:rPr>
              <w:t>（1）</w:t>
            </w:r>
            <w:r>
              <w:rPr>
                <w:rFonts w:hint="eastAsia" w:cs="Times New Roman" w:asciiTheme="minorEastAsia" w:hAnsiTheme="minorEastAsia"/>
                <w:color w:val="000000"/>
                <w:sz w:val="28"/>
                <w:szCs w:val="28"/>
                <w:lang w:eastAsia="zh-CN"/>
              </w:rPr>
              <w:t>通</w:t>
            </w:r>
            <w:r>
              <w:rPr>
                <w:rFonts w:hint="default" w:asciiTheme="minorEastAsia" w:hAnsiTheme="minorEastAsia"/>
                <w:sz w:val="28"/>
                <w:szCs w:val="28"/>
                <w:lang w:eastAsia="zh-CN"/>
              </w:rPr>
              <w:t>过这次实习，我收获了很多，一方面学习到了许多以前没学过的专业知识与知识的应用，另一方面还提高了自己动手做项目的潜力。本次实</w:t>
            </w:r>
            <w:r>
              <w:rPr>
                <w:rFonts w:hint="eastAsia" w:asciiTheme="minorEastAsia" w:hAnsiTheme="minorEastAsia"/>
                <w:sz w:val="28"/>
                <w:szCs w:val="28"/>
                <w:lang w:eastAsia="zh-CN"/>
              </w:rPr>
              <w:t>习</w:t>
            </w:r>
            <w:r>
              <w:rPr>
                <w:rFonts w:hint="default" w:asciiTheme="minorEastAsia" w:hAnsiTheme="minorEastAsia"/>
                <w:sz w:val="28"/>
                <w:szCs w:val="28"/>
                <w:lang w:eastAsia="zh-CN"/>
              </w:rPr>
              <w:t>，是对我潜力的进一步锻炼，也是一种考验。从中获得的诸多收获，也是很可贵的，是十分有好处的。</w:t>
            </w:r>
            <w:r>
              <w:rPr>
                <w:rFonts w:hint="eastAsia" w:asciiTheme="minorEastAsia" w:hAnsiTheme="minorEastAsia"/>
                <w:sz w:val="28"/>
                <w:szCs w:val="28"/>
                <w:lang w:eastAsia="zh-CN"/>
              </w:rPr>
              <w:t>也让</w:t>
            </w:r>
            <w:r>
              <w:rPr>
                <w:rFonts w:hint="default" w:asciiTheme="minorEastAsia" w:hAnsiTheme="minorEastAsia"/>
                <w:sz w:val="28"/>
                <w:szCs w:val="28"/>
                <w:lang w:eastAsia="zh-CN"/>
              </w:rPr>
              <w:t>我学到了许多新的知识</w:t>
            </w:r>
            <w:r>
              <w:rPr>
                <w:rFonts w:hint="eastAsia" w:asciiTheme="minorEastAsia" w:hAnsiTheme="minorEastAsia"/>
                <w:sz w:val="28"/>
                <w:szCs w:val="28"/>
                <w:lang w:eastAsia="zh-CN"/>
              </w:rPr>
              <w:t>，</w:t>
            </w:r>
            <w:r>
              <w:rPr>
                <w:rFonts w:hint="default" w:asciiTheme="minorEastAsia" w:hAnsiTheme="minorEastAsia"/>
                <w:sz w:val="28"/>
                <w:szCs w:val="28"/>
                <w:lang w:eastAsia="zh-CN"/>
              </w:rPr>
              <w:t>是一个让我把书本上的理论知识运用于实践中的好机会，原先，学的时候感叹学的资料太难懂，此刻想来，有些其实并不难，关键在于理解。</w:t>
            </w:r>
          </w:p>
          <w:p>
            <w:pPr>
              <w:pStyle w:val="7"/>
              <w:spacing w:before="80" w:beforeAutospacing="0" w:after="80" w:afterAutospacing="0" w:line="360" w:lineRule="auto"/>
              <w:ind w:firstLine="560" w:firstLineChars="200"/>
              <w:rPr>
                <w:rFonts w:asciiTheme="minorEastAsia" w:hAnsiTheme="minorEastAsia"/>
                <w:color w:val="000000"/>
                <w:sz w:val="28"/>
                <w:szCs w:val="28"/>
              </w:rPr>
            </w:pPr>
            <w:r>
              <w:rPr>
                <w:rFonts w:hint="eastAsia" w:asciiTheme="minorEastAsia" w:hAnsiTheme="minorEastAsia"/>
                <w:color w:val="000000"/>
                <w:sz w:val="28"/>
                <w:szCs w:val="28"/>
              </w:rPr>
              <w:t>（2）</w:t>
            </w:r>
            <w:r>
              <w:rPr>
                <w:rFonts w:asciiTheme="minorEastAsia" w:hAnsiTheme="minorEastAsia"/>
                <w:color w:val="000000"/>
                <w:sz w:val="28"/>
                <w:szCs w:val="28"/>
              </w:rPr>
              <w:t>在这次实习中还锻炼了我其他方面的潜力，提高了我的综合素质。首先，它锻炼了我做项目的潜力，提高了独立思考问题、自己动手操作的潜力，在工作的过程中，复习了以前学习过的知识，并掌握了一些应用知识的技巧等。其次，</w:t>
            </w:r>
            <w:r>
              <w:rPr>
                <w:rFonts w:hint="eastAsia" w:asciiTheme="minorEastAsia" w:hAnsiTheme="minorEastAsia"/>
                <w:color w:val="000000"/>
                <w:sz w:val="28"/>
                <w:szCs w:val="28"/>
                <w:lang w:eastAsia="zh-CN"/>
              </w:rPr>
              <w:t>实习</w:t>
            </w:r>
            <w:r>
              <w:rPr>
                <w:rFonts w:asciiTheme="minorEastAsia" w:hAnsiTheme="minorEastAsia"/>
                <w:color w:val="000000"/>
                <w:sz w:val="28"/>
                <w:szCs w:val="28"/>
              </w:rPr>
              <w:t>中的</w:t>
            </w:r>
            <w:r>
              <w:rPr>
                <w:rFonts w:hint="eastAsia" w:asciiTheme="minorEastAsia" w:hAnsiTheme="minorEastAsia"/>
                <w:color w:val="000000"/>
                <w:sz w:val="28"/>
                <w:szCs w:val="28"/>
                <w:lang w:eastAsia="zh-CN"/>
              </w:rPr>
              <w:t>工作项目安排，项目组里的人集体合作，</w:t>
            </w:r>
            <w:r>
              <w:rPr>
                <w:rFonts w:asciiTheme="minorEastAsia" w:hAnsiTheme="minorEastAsia"/>
                <w:color w:val="000000"/>
                <w:sz w:val="28"/>
                <w:szCs w:val="28"/>
              </w:rPr>
              <w:t>也使我更加有团队精神。</w:t>
            </w:r>
          </w:p>
          <w:p>
            <w:pPr>
              <w:pStyle w:val="7"/>
              <w:spacing w:before="80" w:beforeAutospacing="0" w:after="80" w:afterAutospacing="0" w:line="360" w:lineRule="auto"/>
              <w:ind w:firstLine="560" w:firstLineChars="200"/>
              <w:rPr>
                <w:rFonts w:asciiTheme="minorEastAsia" w:hAnsiTheme="minorEastAsia"/>
                <w:color w:val="000000"/>
                <w:sz w:val="28"/>
                <w:szCs w:val="28"/>
              </w:rPr>
            </w:pPr>
            <w:r>
              <w:rPr>
                <w:rFonts w:hint="eastAsia" w:asciiTheme="minorEastAsia" w:hAnsiTheme="minorEastAsia"/>
                <w:color w:val="000000"/>
                <w:sz w:val="28"/>
                <w:szCs w:val="28"/>
                <w:lang w:eastAsia="zh-CN"/>
              </w:rPr>
              <w:t>（3）我学会了要</w:t>
            </w:r>
            <w:r>
              <w:rPr>
                <w:rFonts w:hint="default" w:asciiTheme="minorEastAsia" w:hAnsiTheme="minorEastAsia"/>
                <w:color w:val="000000"/>
                <w:sz w:val="28"/>
                <w:szCs w:val="28"/>
                <w:lang w:eastAsia="zh-CN"/>
              </w:rPr>
              <w:t>继续学习，不断提升理论涵养。在信息时代，学习是不断地汲取新信息，获得事业进步的动力。作为一名青年学子就</w:t>
            </w:r>
            <w:r>
              <w:rPr>
                <w:rFonts w:hint="eastAsia" w:asciiTheme="minorEastAsia" w:hAnsiTheme="minorEastAsia"/>
                <w:color w:val="000000"/>
                <w:sz w:val="28"/>
                <w:szCs w:val="28"/>
                <w:lang w:eastAsia="zh-CN"/>
              </w:rPr>
              <w:t>更</w:t>
            </w:r>
            <w:r>
              <w:rPr>
                <w:rFonts w:hint="default" w:asciiTheme="minorEastAsia" w:hAnsiTheme="minorEastAsia"/>
                <w:color w:val="000000"/>
                <w:sz w:val="28"/>
                <w:szCs w:val="28"/>
                <w:lang w:eastAsia="zh-CN"/>
              </w:rPr>
              <w:t>应把学习作为持续工作</w:t>
            </w:r>
            <w:r>
              <w:rPr>
                <w:rFonts w:hint="eastAsia" w:asciiTheme="minorEastAsia" w:hAnsiTheme="minorEastAsia"/>
                <w:color w:val="000000"/>
                <w:sz w:val="28"/>
                <w:szCs w:val="28"/>
                <w:lang w:eastAsia="zh-CN"/>
              </w:rPr>
              <w:t>积极</w:t>
            </w:r>
            <w:r>
              <w:rPr>
                <w:rFonts w:hint="default" w:asciiTheme="minorEastAsia" w:hAnsiTheme="minorEastAsia"/>
                <w:color w:val="000000"/>
                <w:sz w:val="28"/>
                <w:szCs w:val="28"/>
                <w:lang w:eastAsia="zh-CN"/>
              </w:rPr>
              <w:t>性的重要途径。走上工作岗位后，我会用心响应单位号召，结合工作实际，不断学习理论、业务知识和社会知识，用先进的理论武装头脑，用精良的业务知识提升潜力，以广博的社会知识拓展视野。</w:t>
            </w:r>
          </w:p>
          <w:p>
            <w:pPr>
              <w:pStyle w:val="7"/>
              <w:spacing w:before="80" w:beforeAutospacing="0" w:after="80" w:afterAutospacing="0" w:line="360" w:lineRule="auto"/>
              <w:ind w:firstLine="560" w:firstLineChars="200"/>
              <w:rPr>
                <w:rFonts w:asciiTheme="minorEastAsia" w:hAnsiTheme="minorEastAsia"/>
                <w:color w:val="000000"/>
                <w:sz w:val="28"/>
                <w:szCs w:val="28"/>
              </w:rPr>
            </w:pPr>
            <w:r>
              <w:rPr>
                <w:rFonts w:hint="eastAsia" w:asciiTheme="minorEastAsia" w:hAnsiTheme="minorEastAsia"/>
                <w:color w:val="000000"/>
                <w:sz w:val="28"/>
                <w:szCs w:val="28"/>
                <w:lang w:eastAsia="zh-CN"/>
              </w:rPr>
              <w:t>（4）</w:t>
            </w:r>
            <w:r>
              <w:rPr>
                <w:rFonts w:hint="default" w:asciiTheme="minorEastAsia" w:hAnsiTheme="minorEastAsia"/>
                <w:color w:val="000000"/>
                <w:sz w:val="28"/>
                <w:szCs w:val="28"/>
                <w:lang w:eastAsia="zh-CN"/>
              </w:rPr>
              <w:t>我学会力实践，自觉进行主角转化</w:t>
            </w:r>
            <w:r>
              <w:rPr>
                <w:rFonts w:hint="eastAsia" w:asciiTheme="minorEastAsia" w:hAnsiTheme="minorEastAsia"/>
                <w:color w:val="000000"/>
                <w:sz w:val="28"/>
                <w:szCs w:val="28"/>
                <w:lang w:eastAsia="zh-CN"/>
              </w:rPr>
              <w:t>。</w:t>
            </w:r>
            <w:r>
              <w:rPr>
                <w:rFonts w:hint="default" w:asciiTheme="minorEastAsia" w:hAnsiTheme="minorEastAsia"/>
                <w:color w:val="000000"/>
                <w:sz w:val="28"/>
                <w:szCs w:val="28"/>
                <w:lang w:eastAsia="zh-CN"/>
              </w:rPr>
              <w:t>只有将理论付诸于实践才能实现理论自身的价值，也只有将理论付诸于实践才能使理论得以检验。同样，一个人的价值也是透过实践活动来实现的，也只有透过实践才能锻炼人的品质，彰显人的意志。务必在实际的工作和生活中潜心体会，并自觉的进行这种主角的转换。</w:t>
            </w:r>
          </w:p>
          <w:p>
            <w:pPr>
              <w:pStyle w:val="7"/>
              <w:spacing w:before="80" w:beforeAutospacing="0" w:after="80" w:afterAutospacing="0" w:line="360" w:lineRule="auto"/>
              <w:ind w:firstLine="480"/>
              <w:rPr>
                <w:rFonts w:hint="eastAsia" w:asciiTheme="minorEastAsia" w:hAnsiTheme="minorEastAsia"/>
                <w:sz w:val="28"/>
                <w:szCs w:val="28"/>
                <w:lang w:val="en-US" w:eastAsia="zh-CN"/>
              </w:rPr>
            </w:pPr>
            <w:r>
              <w:rPr>
                <w:rFonts w:hint="eastAsia" w:asciiTheme="minorEastAsia" w:hAnsiTheme="minorEastAsia"/>
                <w:sz w:val="28"/>
                <w:szCs w:val="28"/>
              </w:rPr>
              <w:t>（5）</w:t>
            </w:r>
            <w:r>
              <w:rPr>
                <w:rFonts w:hint="default" w:asciiTheme="minorEastAsia" w:hAnsiTheme="minorEastAsia"/>
                <w:sz w:val="28"/>
                <w:szCs w:val="28"/>
              </w:rPr>
              <w:t>提高工作用心性和主动性</w:t>
            </w:r>
            <w:r>
              <w:rPr>
                <w:rFonts w:hint="eastAsia" w:asciiTheme="minorEastAsia" w:hAnsiTheme="minorEastAsia"/>
                <w:sz w:val="28"/>
                <w:szCs w:val="28"/>
                <w:lang w:val="en-US" w:eastAsia="zh-CN"/>
              </w:rPr>
              <w:t xml:space="preserve"> 。</w:t>
            </w:r>
            <w:r>
              <w:rPr>
                <w:rFonts w:hint="default" w:asciiTheme="minorEastAsia" w:hAnsiTheme="minorEastAsia"/>
                <w:sz w:val="28"/>
                <w:szCs w:val="28"/>
              </w:rPr>
              <w:t>实习，是开端也是结束。展此刻自己面前的是一片任自己驰骋的沃土，也分明感受到了沉甸甸的职责。在今后的工作和生活中，我将继续学习，深入实践，不断提升自我，努力创造业绩，继续创造更多的价值。</w:t>
            </w:r>
            <w:r>
              <w:rPr>
                <w:rFonts w:hint="eastAsia" w:asciiTheme="minorEastAsia" w:hAnsiTheme="minorEastAsia"/>
                <w:sz w:val="28"/>
                <w:szCs w:val="28"/>
                <w:lang w:val="en-US" w:eastAsia="zh-CN"/>
              </w:rPr>
              <w:t xml:space="preserve"> </w:t>
            </w:r>
          </w:p>
          <w:p>
            <w:pPr>
              <w:pStyle w:val="7"/>
              <w:spacing w:before="80" w:beforeAutospacing="0" w:after="80" w:afterAutospacing="0" w:line="360" w:lineRule="auto"/>
              <w:ind w:firstLine="480"/>
              <w:rPr>
                <w:rFonts w:hint="default" w:asciiTheme="minorEastAsia" w:hAnsiTheme="minorEastAsia"/>
                <w:sz w:val="28"/>
                <w:szCs w:val="28"/>
              </w:rPr>
            </w:pPr>
            <w:r>
              <w:rPr>
                <w:rFonts w:hint="default" w:asciiTheme="minorEastAsia" w:hAnsiTheme="minorEastAsia"/>
                <w:sz w:val="28"/>
                <w:szCs w:val="28"/>
              </w:rPr>
              <w:t>我认为大学生实习难，就业难，除非你有关系，能给你简单找到工作，否则就难逃市场选取的厄运。我在该公司实习总结了</w:t>
            </w:r>
            <w:r>
              <w:rPr>
                <w:rFonts w:hint="eastAsia" w:asciiTheme="minorEastAsia" w:hAnsiTheme="minorEastAsia"/>
                <w:sz w:val="28"/>
                <w:szCs w:val="28"/>
                <w:lang w:eastAsia="zh-CN"/>
              </w:rPr>
              <w:t>四</w:t>
            </w:r>
            <w:r>
              <w:rPr>
                <w:rFonts w:hint="default" w:asciiTheme="minorEastAsia" w:hAnsiTheme="minorEastAsia"/>
                <w:sz w:val="28"/>
                <w:szCs w:val="28"/>
              </w:rPr>
              <w:t>个攻略，只能智勇双全，才能在这个社会中出人头地。</w:t>
            </w:r>
          </w:p>
          <w:p>
            <w:pPr>
              <w:pStyle w:val="7"/>
              <w:spacing w:before="80" w:beforeAutospacing="0" w:after="80" w:afterAutospacing="0" w:line="360" w:lineRule="auto"/>
              <w:ind w:firstLine="560" w:firstLineChars="200"/>
              <w:rPr>
                <w:rFonts w:hint="default" w:asciiTheme="minorEastAsia" w:hAnsiTheme="minorEastAsia"/>
                <w:sz w:val="28"/>
                <w:szCs w:val="28"/>
              </w:rPr>
            </w:pPr>
            <w:r>
              <w:rPr>
                <w:rFonts w:hint="default" w:asciiTheme="minorEastAsia" w:hAnsiTheme="minorEastAsia"/>
                <w:sz w:val="28"/>
                <w:szCs w:val="28"/>
              </w:rPr>
              <w:t>1、宜主动出击：找实习岗位和找工作一样，要讲究方法。公司一般不会对外公布实习机会，能够主动和其人力资源部门联系，主动争取实习机会。可个性留意正在招聘人选的公司，说明其正缺乏人手，在没有招到适宜的员工的状况下，很有可能会暂时选取实习生替代。</w:t>
            </w:r>
          </w:p>
          <w:p>
            <w:pPr>
              <w:pStyle w:val="7"/>
              <w:spacing w:before="80" w:beforeAutospacing="0" w:after="80" w:afterAutospacing="0" w:line="360" w:lineRule="auto"/>
              <w:ind w:firstLine="560" w:firstLineChars="200"/>
              <w:rPr>
                <w:rFonts w:hint="default" w:asciiTheme="minorEastAsia" w:hAnsiTheme="minorEastAsia"/>
                <w:sz w:val="28"/>
                <w:szCs w:val="28"/>
              </w:rPr>
            </w:pPr>
            <w:r>
              <w:rPr>
                <w:rFonts w:hint="default" w:asciiTheme="minorEastAsia" w:hAnsiTheme="minorEastAsia"/>
                <w:sz w:val="28"/>
                <w:szCs w:val="28"/>
              </w:rPr>
              <w:t>2、宜知己知彼：求职信和求职电话要稳、准、狠，即稳当地了解公司所处的行业大背景及所申请岗位的要求，准确地阐述自己的竞争力，自信自己就是对方要找的人;同时很诚恳地表现出低姿态，表示实习的热望和决心。此外，规范的简历，良好的面试技巧都有助于提高实习成功率。</w:t>
            </w:r>
          </w:p>
          <w:p>
            <w:pPr>
              <w:pStyle w:val="7"/>
              <w:spacing w:before="80" w:beforeAutospacing="0" w:after="80" w:afterAutospacing="0" w:line="360" w:lineRule="auto"/>
              <w:ind w:firstLine="480"/>
              <w:rPr>
                <w:rFonts w:hint="default" w:asciiTheme="minorEastAsia" w:hAnsiTheme="minorEastAsia"/>
                <w:sz w:val="28"/>
                <w:szCs w:val="28"/>
              </w:rPr>
            </w:pPr>
            <w:r>
              <w:rPr>
                <w:rFonts w:hint="eastAsia" w:asciiTheme="minorEastAsia" w:hAnsiTheme="minorEastAsia"/>
                <w:sz w:val="28"/>
                <w:szCs w:val="28"/>
                <w:lang w:val="en-US" w:eastAsia="zh-CN"/>
              </w:rPr>
              <w:t>3</w:t>
            </w:r>
            <w:r>
              <w:rPr>
                <w:rFonts w:hint="default" w:asciiTheme="minorEastAsia" w:hAnsiTheme="minorEastAsia"/>
                <w:sz w:val="28"/>
                <w:szCs w:val="28"/>
              </w:rPr>
              <w:t>、忌免费午餐：实习生与实习单位之间是双赢关系，主动跟对方说我不要钱来干活是很糟糕的开始，说明自己缺乏自信。有价值的付出必须要有价值的回报，不存在施舍性的实习岗位，能够为雇主创造价值的实习生才是对方所需，而理性思考到实习生价值的单位会给予实习生更多的锻炼机会。</w:t>
            </w:r>
          </w:p>
          <w:p>
            <w:pPr>
              <w:pStyle w:val="7"/>
              <w:spacing w:before="80" w:beforeAutospacing="0" w:after="80" w:afterAutospacing="0" w:line="360" w:lineRule="auto"/>
              <w:ind w:firstLine="480"/>
              <w:rPr>
                <w:rFonts w:hint="default" w:asciiTheme="minorEastAsia" w:hAnsiTheme="minorEastAsia"/>
                <w:sz w:val="28"/>
                <w:szCs w:val="28"/>
              </w:rPr>
            </w:pPr>
            <w:r>
              <w:rPr>
                <w:rFonts w:hint="eastAsia" w:asciiTheme="minorEastAsia" w:hAnsiTheme="minorEastAsia"/>
                <w:sz w:val="28"/>
                <w:szCs w:val="28"/>
                <w:lang w:val="en-US" w:eastAsia="zh-CN"/>
              </w:rPr>
              <w:t>4、</w:t>
            </w:r>
            <w:r>
              <w:rPr>
                <w:rFonts w:hint="default" w:asciiTheme="minorEastAsia" w:hAnsiTheme="minorEastAsia"/>
                <w:sz w:val="28"/>
                <w:szCs w:val="28"/>
              </w:rPr>
              <w:t>忌盲目实习：未来求职拼的是专业度而不是态度。谋职实习不应是简单的劳动经验积累和态度培养，比如端盘子一类的工作，可能会增加挫折体验;与专业不对口的实习在未来求职竞争时含金量很低，从找工作的角度，这样的实习弊大于利。</w:t>
            </w:r>
          </w:p>
          <w:p>
            <w:pPr>
              <w:pStyle w:val="7"/>
              <w:spacing w:before="80" w:beforeAutospacing="0" w:after="80" w:afterAutospacing="0" w:line="360" w:lineRule="auto"/>
              <w:ind w:firstLine="480"/>
              <w:rPr>
                <w:rFonts w:hint="default" w:asciiTheme="minorEastAsia" w:hAnsiTheme="minorEastAsia"/>
                <w:sz w:val="28"/>
                <w:szCs w:val="28"/>
              </w:rPr>
            </w:pPr>
            <w:r>
              <w:rPr>
                <w:rFonts w:hint="default" w:asciiTheme="minorEastAsia" w:hAnsiTheme="minorEastAsia"/>
                <w:sz w:val="28"/>
                <w:szCs w:val="28"/>
              </w:rPr>
              <w:t>实际上，实习只是接触社会的一个过程，大学生实习的目的就应是为了自己日后的发展，而不仅仅仅是累计工作经验，然后帮忙找到一个薪水较高的工作而已。</w:t>
            </w:r>
          </w:p>
          <w:p>
            <w:pPr>
              <w:pStyle w:val="7"/>
              <w:spacing w:before="80" w:beforeAutospacing="0" w:after="80" w:afterAutospacing="0" w:line="360" w:lineRule="auto"/>
              <w:ind w:firstLine="480"/>
              <w:rPr>
                <w:rFonts w:hint="default" w:asciiTheme="minorEastAsia" w:hAnsiTheme="minorEastAsia"/>
                <w:sz w:val="28"/>
                <w:szCs w:val="28"/>
              </w:rPr>
            </w:pPr>
            <w:r>
              <w:rPr>
                <w:rFonts w:hint="default" w:asciiTheme="minorEastAsia" w:hAnsiTheme="minorEastAsia"/>
                <w:sz w:val="28"/>
                <w:szCs w:val="28"/>
              </w:rPr>
              <w:t>在实习中，我严格按照实习规程进行操作。做为一名初出茅庐的普通大学生，我不会放松对自己的要求，我期望用自己一开始的学习热情来对待日后的每一项任务工作。在这次毕业实习期间，虽然经常感到很苦，很累，但苦中有乐，累中搞笑，也都表现的十分地用心努力认真。</w:t>
            </w:r>
          </w:p>
          <w:p>
            <w:pPr>
              <w:spacing w:line="80" w:lineRule="atLeast"/>
              <w:jc w:val="center"/>
              <w:rPr>
                <w:rFonts w:ascii="宋体" w:hAnsi="宋体" w:eastAsia="宋体" w:cs="宋体"/>
                <w:color w:val="000000"/>
                <w:kern w:val="0"/>
                <w:sz w:val="18"/>
                <w:szCs w:val="18"/>
              </w:rPr>
            </w:pPr>
          </w:p>
          <w:p>
            <w:pPr>
              <w:spacing w:line="80" w:lineRule="atLeast"/>
              <w:jc w:val="center"/>
              <w:rPr>
                <w:rFonts w:ascii="宋体" w:hAnsi="宋体" w:eastAsia="宋体" w:cs="宋体"/>
                <w:color w:val="000000"/>
                <w:kern w:val="0"/>
                <w:sz w:val="18"/>
                <w:szCs w:val="18"/>
              </w:rPr>
            </w:pPr>
          </w:p>
          <w:p>
            <w:pPr>
              <w:spacing w:line="80" w:lineRule="atLeast"/>
              <w:jc w:val="both"/>
              <w:rPr>
                <w:rFonts w:ascii="宋体" w:hAnsi="宋体" w:eastAsia="宋体" w:cs="宋体"/>
                <w:color w:val="000000"/>
                <w:kern w:val="0"/>
                <w:sz w:val="18"/>
                <w:szCs w:val="18"/>
              </w:rPr>
            </w:pPr>
          </w:p>
          <w:p>
            <w:pPr>
              <w:spacing w:line="80" w:lineRule="atLeast"/>
              <w:jc w:val="both"/>
              <w:rPr>
                <w:rFonts w:ascii="宋体" w:hAnsi="宋体" w:eastAsia="宋体" w:cs="宋体"/>
                <w:color w:val="000000"/>
                <w:kern w:val="0"/>
                <w:sz w:val="18"/>
                <w:szCs w:val="18"/>
              </w:rPr>
            </w:pPr>
          </w:p>
          <w:p>
            <w:pPr>
              <w:spacing w:line="80" w:lineRule="atLeast"/>
              <w:jc w:val="center"/>
              <w:rPr>
                <w:rFonts w:ascii="宋体" w:hAnsi="宋体" w:eastAsia="宋体" w:cs="宋体"/>
                <w:color w:val="000000"/>
                <w:kern w:val="0"/>
                <w:sz w:val="18"/>
                <w:szCs w:val="18"/>
              </w:rPr>
            </w:pPr>
          </w:p>
        </w:tc>
      </w:tr>
    </w:tbl>
    <w:p>
      <w:pPr>
        <w:widowControl/>
        <w:wordWrap w:val="0"/>
        <w:jc w:val="both"/>
        <w:rPr>
          <w:rFonts w:ascii="宋体" w:hAnsi="宋体" w:cs="宋体"/>
          <w:b/>
          <w:bCs/>
          <w:color w:val="000000"/>
          <w:kern w:val="0"/>
          <w:sz w:val="32"/>
          <w:szCs w:val="32"/>
        </w:rPr>
      </w:pPr>
    </w:p>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2018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10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1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填表日期：2018-10-13</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24"/>
                <w:szCs w:val="24"/>
              </w:rPr>
            </w:pPr>
            <w:r>
              <w:rPr>
                <w:rFonts w:hint="eastAsia" w:ascii="宋体" w:hAnsi="宋体" w:eastAsia="宋体" w:cs="宋体"/>
                <w:color w:val="000000"/>
                <w:kern w:val="0"/>
                <w:sz w:val="24"/>
                <w:szCs w:val="24"/>
              </w:rPr>
              <w:t>2018年10月8日至2018年10月12日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本周工作内容包括：非专业相关和专业相关两部分内容。</w:t>
            </w:r>
          </w:p>
          <w:p>
            <w:pPr>
              <w:spacing w:line="360" w:lineRule="auto"/>
              <w:jc w:val="left"/>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rPr>
              <w:t>1</w:t>
            </w:r>
            <w:r>
              <w:rPr>
                <w:rFonts w:hint="eastAsia" w:ascii="宋体" w:hAnsi="宋体" w:eastAsia="宋体" w:cs="宋体"/>
                <w:color w:val="000000"/>
                <w:kern w:val="0"/>
                <w:sz w:val="28"/>
                <w:szCs w:val="28"/>
                <w:lang w:eastAsia="zh-CN"/>
              </w:rPr>
              <w:t>.</w:t>
            </w:r>
            <w:r>
              <w:rPr>
                <w:rFonts w:hint="eastAsia" w:ascii="宋体" w:hAnsi="宋体" w:eastAsia="宋体" w:cs="宋体"/>
                <w:color w:val="000000"/>
                <w:kern w:val="0"/>
                <w:sz w:val="28"/>
                <w:szCs w:val="28"/>
                <w:lang w:val="en-US" w:eastAsia="zh-CN"/>
              </w:rPr>
              <w:t xml:space="preserve"> </w:t>
            </w:r>
            <w:r>
              <w:rPr>
                <w:rFonts w:hint="eastAsia" w:ascii="宋体" w:hAnsi="宋体" w:eastAsia="宋体" w:cs="宋体"/>
                <w:color w:val="000000"/>
                <w:kern w:val="0"/>
                <w:sz w:val="28"/>
                <w:szCs w:val="28"/>
                <w:lang w:eastAsia="zh-CN"/>
              </w:rPr>
              <w:t>本人被分配到公司成立的研发部门，通过项目经理介绍了我们研发产品的信息和用途详情。</w:t>
            </w:r>
          </w:p>
          <w:p>
            <w:pPr>
              <w:spacing w:line="360" w:lineRule="auto"/>
              <w:jc w:val="left"/>
              <w:rPr>
                <w:rFonts w:hint="eastAsia" w:ascii="宋体" w:hAnsi="宋体" w:eastAsia="宋体" w:cs="宋体"/>
                <w:color w:val="000000"/>
                <w:kern w:val="0"/>
                <w:sz w:val="28"/>
                <w:szCs w:val="28"/>
                <w:lang w:eastAsia="zh-CN"/>
              </w:rPr>
            </w:pPr>
            <w:r>
              <w:rPr>
                <w:rFonts w:hint="eastAsia" w:ascii="宋体" w:hAnsi="宋体" w:eastAsia="宋体" w:cs="宋体"/>
                <w:color w:val="000000"/>
                <w:kern w:val="0"/>
                <w:sz w:val="28"/>
                <w:szCs w:val="28"/>
              </w:rPr>
              <w:t>2．个人在项目中主要负责</w:t>
            </w:r>
            <w:r>
              <w:rPr>
                <w:rFonts w:hint="eastAsia" w:ascii="宋体" w:hAnsi="宋体" w:eastAsia="宋体" w:cs="宋体"/>
                <w:color w:val="000000"/>
                <w:kern w:val="0"/>
                <w:sz w:val="28"/>
                <w:szCs w:val="28"/>
                <w:lang w:eastAsia="zh-CN"/>
              </w:rPr>
              <w:t>系统管理部分，分为角色管理，菜单管理，数据字典以及权限分配等模块。在实施开发前我们会对自己做的部分写一个规划表，然后针对需求书分析相同模块的功能实现是否可以写成一个公共接口，减少代码冗余，减少后期测试的复杂性。</w:t>
            </w:r>
          </w:p>
          <w:p>
            <w:pPr>
              <w:spacing w:line="360" w:lineRule="auto"/>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3. 在了解模块所要实现的功能之后，梳理逻辑，已达到高性能为标准。</w:t>
            </w:r>
          </w:p>
          <w:p>
            <w:pPr>
              <w:spacing w:line="360" w:lineRule="auto"/>
              <w:jc w:val="left"/>
              <w:rPr>
                <w:rFonts w:ascii="宋体" w:hAnsi="宋体" w:eastAsia="宋体" w:cs="宋体"/>
                <w:color w:val="000000"/>
                <w:kern w:val="0"/>
                <w:sz w:val="28"/>
                <w:szCs w:val="28"/>
              </w:rPr>
            </w:pP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rPr>
              <w:t>1.</w:t>
            </w:r>
            <w:r>
              <w:rPr>
                <w:rFonts w:hint="eastAsia" w:ascii="宋体" w:hAnsi="宋体" w:eastAsia="宋体" w:cs="宋体"/>
                <w:color w:val="000000"/>
                <w:kern w:val="0"/>
                <w:sz w:val="28"/>
                <w:szCs w:val="28"/>
                <w:lang w:val="en-US" w:eastAsia="zh-CN"/>
              </w:rPr>
              <w:t xml:space="preserve"> </w:t>
            </w:r>
            <w:r>
              <w:rPr>
                <w:rFonts w:hint="eastAsia" w:ascii="宋体" w:hAnsi="宋体" w:eastAsia="宋体" w:cs="宋体"/>
                <w:color w:val="000000"/>
                <w:kern w:val="0"/>
                <w:sz w:val="28"/>
                <w:szCs w:val="28"/>
                <w:lang w:eastAsia="zh-CN"/>
              </w:rPr>
              <w:t>在写功能模块中不是很了解需求，所以及时的与需求部门取得了联系。</w:t>
            </w:r>
          </w:p>
          <w:p>
            <w:p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2.</w:t>
            </w:r>
            <w:r>
              <w:rPr>
                <w:rFonts w:hint="eastAsia" w:ascii="宋体" w:hAnsi="宋体" w:eastAsia="宋体" w:cs="宋体"/>
                <w:color w:val="000000"/>
                <w:kern w:val="0"/>
                <w:sz w:val="28"/>
                <w:szCs w:val="28"/>
                <w:lang w:val="en-US" w:eastAsia="zh-CN"/>
              </w:rPr>
              <w:t xml:space="preserve"> </w:t>
            </w:r>
            <w:r>
              <w:rPr>
                <w:rFonts w:hint="eastAsia" w:ascii="宋体" w:hAnsi="宋体" w:eastAsia="宋体" w:cs="宋体"/>
                <w:color w:val="000000"/>
                <w:kern w:val="0"/>
                <w:sz w:val="28"/>
                <w:szCs w:val="28"/>
                <w:lang w:eastAsia="zh-CN"/>
              </w:rPr>
              <w:t>在与前端页面对接时，因为接口的不一致，导致了报错原因不明，所以在整个开发过程中，每个人都要融入集体当中，统一标准，样式。</w:t>
            </w:r>
          </w:p>
          <w:p>
            <w:pPr>
              <w:spacing w:line="360" w:lineRule="auto"/>
              <w:jc w:val="left"/>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1.</w:t>
            </w:r>
            <w:r>
              <w:rPr>
                <w:rFonts w:hint="eastAsia" w:ascii="宋体" w:hAnsi="宋体" w:eastAsia="宋体" w:cs="宋体"/>
                <w:color w:val="000000"/>
                <w:kern w:val="0"/>
                <w:sz w:val="28"/>
                <w:szCs w:val="28"/>
                <w:lang w:val="en-US" w:eastAsia="zh-CN"/>
              </w:rPr>
              <w:t xml:space="preserve"> </w:t>
            </w:r>
            <w:r>
              <w:rPr>
                <w:rFonts w:hint="eastAsia" w:ascii="宋体" w:hAnsi="宋体" w:eastAsia="宋体" w:cs="宋体"/>
                <w:color w:val="000000"/>
                <w:kern w:val="0"/>
                <w:sz w:val="28"/>
                <w:szCs w:val="28"/>
              </w:rPr>
              <w:t>跟进项目的后续工作，以客户需求为依据修改项目设计方案；</w:t>
            </w:r>
          </w:p>
          <w:p>
            <w:p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2.</w:t>
            </w:r>
            <w:r>
              <w:rPr>
                <w:rFonts w:hint="eastAsia" w:ascii="宋体" w:hAnsi="宋体" w:eastAsia="宋体" w:cs="宋体"/>
                <w:color w:val="000000"/>
                <w:kern w:val="0"/>
                <w:sz w:val="28"/>
                <w:szCs w:val="28"/>
                <w:lang w:val="en-US" w:eastAsia="zh-CN"/>
              </w:rPr>
              <w:t xml:space="preserve"> </w:t>
            </w:r>
            <w:r>
              <w:rPr>
                <w:rFonts w:hint="eastAsia" w:ascii="宋体" w:hAnsi="宋体" w:eastAsia="宋体" w:cs="宋体"/>
                <w:color w:val="000000"/>
                <w:kern w:val="0"/>
                <w:sz w:val="28"/>
                <w:szCs w:val="28"/>
              </w:rPr>
              <w:t>召开项目阶段会议，汇报项目完成情况及存在问题；</w:t>
            </w:r>
          </w:p>
          <w:p>
            <w:pPr>
              <w:spacing w:line="360" w:lineRule="auto"/>
              <w:jc w:val="left"/>
              <w:rPr>
                <w:rFonts w:ascii="宋体" w:hAnsi="宋体" w:eastAsia="宋体" w:cs="宋体"/>
                <w:color w:val="000000"/>
                <w:kern w:val="0"/>
                <w:sz w:val="18"/>
                <w:szCs w:val="18"/>
              </w:rPr>
            </w:pPr>
            <w:r>
              <w:rPr>
                <w:rFonts w:hint="eastAsia" w:ascii="宋体" w:hAnsi="宋体" w:eastAsia="宋体" w:cs="宋体"/>
                <w:color w:val="000000"/>
                <w:kern w:val="0"/>
                <w:sz w:val="28"/>
                <w:szCs w:val="28"/>
              </w:rPr>
              <w:t>3.</w:t>
            </w:r>
            <w:r>
              <w:rPr>
                <w:rFonts w:hint="eastAsia" w:ascii="宋体" w:hAnsi="宋体" w:eastAsia="宋体" w:cs="宋体"/>
                <w:color w:val="000000"/>
                <w:kern w:val="0"/>
                <w:sz w:val="28"/>
                <w:szCs w:val="28"/>
                <w:lang w:val="en-US" w:eastAsia="zh-CN"/>
              </w:rPr>
              <w:t xml:space="preserve"> </w:t>
            </w:r>
            <w:r>
              <w:rPr>
                <w:rFonts w:hint="eastAsia" w:ascii="宋体" w:hAnsi="宋体" w:eastAsia="宋体" w:cs="宋体"/>
                <w:color w:val="000000"/>
                <w:kern w:val="0"/>
                <w:sz w:val="28"/>
                <w:szCs w:val="28"/>
                <w:lang w:eastAsia="zh-CN"/>
              </w:rPr>
              <w:t>上交每周的周报，以及下周的工作计划安排。</w:t>
            </w:r>
          </w:p>
        </w:tc>
      </w:tr>
    </w:tbl>
    <w:p>
      <w:pPr>
        <w:spacing w:line="400" w:lineRule="exact"/>
        <w:rPr>
          <w:rFonts w:asciiTheme="minorEastAsia" w:hAnsiTheme="minorEastAsia"/>
          <w:sz w:val="24"/>
          <w:szCs w:val="24"/>
        </w:rPr>
      </w:pPr>
    </w:p>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2018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10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2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填表日期：2018-10-20</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2018年10月15日至2018年10月19日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本周工作内容包括：非专业相关和专业相关两部分内容。</w:t>
            </w:r>
          </w:p>
          <w:p>
            <w:pPr>
              <w:numPr>
                <w:ilvl w:val="0"/>
                <w:numId w:val="0"/>
              </w:numPr>
              <w:tabs>
                <w:tab w:val="left" w:pos="778"/>
              </w:tabs>
              <w:jc w:val="both"/>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 进项目组之后每周的周一都会开例会，技术总监通知每个负责人本周都要需要完成的工作。在负责人的安排下会了解本周自己会继续做哪部分的功能模块。因为上周的系统管理下的子模块并没有全部完成，所以这周还是以完成后续工作为目标。</w:t>
            </w:r>
          </w:p>
          <w:p>
            <w:pPr>
              <w:numPr>
                <w:ilvl w:val="0"/>
                <w:numId w:val="0"/>
              </w:numPr>
              <w:tabs>
                <w:tab w:val="left" w:pos="778"/>
              </w:tabs>
              <w:jc w:val="both"/>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2. 根据查询条件实现数据分页，返回集合的过程中我不是很了解前端设计想要的数据类型，是普通的集合还是编译之后的json数据类型。所以在和负责人沟通了解之后才开始写模块代码。</w:t>
            </w:r>
          </w:p>
          <w:p>
            <w:pPr>
              <w:tabs>
                <w:tab w:val="left" w:pos="778"/>
              </w:tabs>
              <w:jc w:val="both"/>
              <w:rPr>
                <w:rFonts w:hint="eastAsia" w:ascii="宋体" w:hAnsi="宋体" w:eastAsia="宋体" w:cs="宋体"/>
                <w:color w:val="000000"/>
                <w:kern w:val="0"/>
                <w:sz w:val="18"/>
                <w:szCs w:val="18"/>
                <w:lang w:eastAsia="zh-CN"/>
              </w:rPr>
            </w:pPr>
            <w:r>
              <w:rPr>
                <w:rFonts w:hint="eastAsia" w:ascii="宋体" w:hAnsi="宋体" w:eastAsia="宋体" w:cs="宋体"/>
                <w:color w:val="000000"/>
                <w:kern w:val="0"/>
                <w:sz w:val="18"/>
                <w:szCs w:val="18"/>
                <w:lang w:eastAsia="zh-CN"/>
              </w:rPr>
              <w:tab/>
            </w: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numPr>
                <w:ilvl w:val="0"/>
                <w:numId w:val="2"/>
              </w:numPr>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对于需求书上的功能描述我认为不是可以很好的实现，所以在和需求部门相关人员沟通之后，对应的更改了需求设计。</w:t>
            </w:r>
          </w:p>
          <w:p>
            <w:pPr>
              <w:numPr>
                <w:ilvl w:val="0"/>
                <w:numId w:val="2"/>
              </w:numPr>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界面显示的数据时tree样式，我需要在后端实现逻辑上的父包含子数据封装到一个集合里，返回到前段。针对实现想了很久。</w:t>
            </w: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spacing w:line="360" w:lineRule="auto"/>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 跟进项目的后续工作，和前端对接功能模块；</w:t>
            </w:r>
          </w:p>
          <w:p>
            <w:pPr>
              <w:spacing w:line="360" w:lineRule="auto"/>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2. 测试所写代码是否可以很好地实现客户的要求；</w:t>
            </w:r>
          </w:p>
          <w:p>
            <w:pPr>
              <w:spacing w:line="360" w:lineRule="auto"/>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3. 根据项目进度，制定下一周工作计划。</w:t>
            </w:r>
          </w:p>
        </w:tc>
      </w:tr>
    </w:tbl>
    <w:p>
      <w:pPr>
        <w:spacing w:line="400" w:lineRule="exact"/>
        <w:rPr>
          <w:rFonts w:asciiTheme="minorEastAsia" w:hAnsiTheme="minorEastAsia"/>
          <w:sz w:val="24"/>
          <w:szCs w:val="24"/>
        </w:rPr>
      </w:pPr>
    </w:p>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2018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10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3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填表日期：2018-10-27</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2018年10月22日至2018年10月26日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本周工作内容包括：非专业相关和专业相关两部分内容。</w:t>
            </w:r>
          </w:p>
          <w:p>
            <w:pPr>
              <w:numPr>
                <w:ilvl w:val="0"/>
                <w:numId w:val="3"/>
              </w:numPr>
              <w:jc w:val="both"/>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周一的例会中对自己所写的功能模块进行了总结，虽然还有部分模块在进行中，也是希望上司能够清晰的了解我的工作进度。</w:t>
            </w:r>
          </w:p>
          <w:p>
            <w:pPr>
              <w:numPr>
                <w:ilvl w:val="0"/>
                <w:numId w:val="3"/>
              </w:numPr>
              <w:jc w:val="both"/>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在开发过程中清楚了Spring MVC起到的作用，不需要实例化对象，通过实例化控制器，并根据用户输入来构造Bean.在实际项目开发中了解了Spring框架能够帮助我们真正意义上实现针对接口编程。.降低了组件之间的耦合性 ，实现了软件各层之间的解耦。通过Mybatis的插件可以自动生成sql的xml文件。</w:t>
            </w: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numPr>
                <w:ilvl w:val="0"/>
                <w:numId w:val="4"/>
              </w:numPr>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在生成对象的dao和sql语句时，一开始不会使用插件自动生成，后来师傅教我的。</w:t>
            </w:r>
          </w:p>
          <w:p>
            <w:pPr>
              <w:numPr>
                <w:ilvl w:val="0"/>
                <w:numId w:val="4"/>
              </w:numPr>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对于service的业务逻辑一开始不是很了解，后期也一直在摸索，在实现功能时和Controller层的关系。</w:t>
            </w: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spacing w:line="360" w:lineRule="auto"/>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 开一周的总结会，汇报工作完成度，在任务中遇到的问题；</w:t>
            </w:r>
          </w:p>
          <w:p>
            <w:pPr>
              <w:spacing w:line="360" w:lineRule="auto"/>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2. 对下周的任务计划安排，遵从可实时性，优化性；</w:t>
            </w:r>
          </w:p>
          <w:p>
            <w:pPr>
              <w:numPr>
                <w:ilvl w:val="0"/>
                <w:numId w:val="0"/>
              </w:numPr>
              <w:spacing w:line="300" w:lineRule="exact"/>
              <w:jc w:val="left"/>
              <w:rPr>
                <w:rFonts w:hint="eastAsia" w:ascii="宋体" w:hAnsi="宋体" w:eastAsia="宋体" w:cs="宋体"/>
                <w:color w:val="000000"/>
                <w:kern w:val="0"/>
                <w:sz w:val="28"/>
                <w:szCs w:val="28"/>
                <w:lang w:val="en-US" w:eastAsia="zh-CN"/>
              </w:rPr>
            </w:pPr>
          </w:p>
        </w:tc>
      </w:tr>
    </w:tbl>
    <w:p>
      <w:pPr>
        <w:widowControl/>
        <w:wordWrap w:val="0"/>
        <w:ind w:firstLine="1928" w:firstLineChars="600"/>
        <w:jc w:val="both"/>
        <w:rPr>
          <w:rFonts w:hint="eastAsia" w:ascii="宋体" w:hAnsi="宋体" w:cs="宋体"/>
          <w:b/>
          <w:bCs/>
          <w:color w:val="000000"/>
          <w:kern w:val="0"/>
          <w:sz w:val="32"/>
          <w:szCs w:val="32"/>
          <w:u w:val="single"/>
        </w:rPr>
      </w:pPr>
    </w:p>
    <w:p>
      <w:pPr>
        <w:widowControl/>
        <w:wordWrap w:val="0"/>
        <w:ind w:firstLine="1928" w:firstLineChars="600"/>
        <w:jc w:val="both"/>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2018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10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4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填表日期：2018-11-3</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2018年10月29日至2018年11月2日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本周工作内容包括：</w:t>
            </w:r>
            <w:r>
              <w:rPr>
                <w:rFonts w:hint="eastAsia" w:ascii="宋体" w:hAnsi="宋体" w:eastAsia="宋体" w:cs="宋体"/>
                <w:color w:val="000000"/>
                <w:kern w:val="0"/>
                <w:sz w:val="28"/>
                <w:szCs w:val="28"/>
                <w:lang w:eastAsia="zh-CN"/>
              </w:rPr>
              <w:t>专业相关内容</w:t>
            </w:r>
            <w:r>
              <w:rPr>
                <w:rFonts w:hint="eastAsia" w:ascii="宋体" w:hAnsi="宋体" w:eastAsia="宋体" w:cs="宋体"/>
                <w:color w:val="000000"/>
                <w:kern w:val="0"/>
                <w:sz w:val="28"/>
                <w:szCs w:val="28"/>
              </w:rPr>
              <w:t>。</w:t>
            </w:r>
          </w:p>
          <w:p>
            <w:pPr>
              <w:spacing w:line="360" w:lineRule="auto"/>
              <w:jc w:val="left"/>
              <w:rPr>
                <w:rFonts w:hint="eastAsia" w:ascii="宋体" w:hAnsi="宋体" w:eastAsia="宋体" w:cs="宋体"/>
                <w:color w:val="000000"/>
                <w:kern w:val="0"/>
                <w:sz w:val="28"/>
                <w:szCs w:val="28"/>
                <w:lang w:val="en-US"/>
              </w:rPr>
            </w:pPr>
            <w:r>
              <w:rPr>
                <w:rFonts w:hint="eastAsia" w:ascii="宋体" w:hAnsi="宋体" w:eastAsia="宋体" w:cs="宋体"/>
                <w:color w:val="000000"/>
                <w:kern w:val="0"/>
                <w:sz w:val="28"/>
                <w:szCs w:val="28"/>
              </w:rPr>
              <w:t>1</w:t>
            </w:r>
            <w:r>
              <w:rPr>
                <w:rFonts w:hint="eastAsia" w:ascii="宋体" w:hAnsi="宋体" w:eastAsia="宋体" w:cs="宋体"/>
                <w:color w:val="000000"/>
                <w:kern w:val="0"/>
                <w:sz w:val="28"/>
                <w:szCs w:val="28"/>
                <w:lang w:eastAsia="zh-CN"/>
              </w:rPr>
              <w:t>.</w:t>
            </w:r>
            <w:r>
              <w:rPr>
                <w:rFonts w:hint="eastAsia" w:ascii="宋体" w:hAnsi="宋体" w:eastAsia="宋体" w:cs="宋体"/>
                <w:color w:val="000000"/>
                <w:kern w:val="0"/>
                <w:sz w:val="28"/>
                <w:szCs w:val="28"/>
                <w:lang w:val="en-US" w:eastAsia="zh-CN"/>
              </w:rPr>
              <w:t xml:space="preserve"> 在写模块接口过程中需要实现试卷的的上下分配题目问题，虽然只是简单的页面效果但是需要前端把所选数据点击按钮调接口传到redis缓存区里，初始化页面到缓存区去查找数据显示，整个过程虽然条理清晰，但是实现起来有点困难，要多表联查，父子连带。</w:t>
            </w:r>
          </w:p>
          <w:p>
            <w:pPr>
              <w:spacing w:line="360" w:lineRule="auto"/>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rPr>
              <w:t>2．</w:t>
            </w:r>
            <w:r>
              <w:rPr>
                <w:rFonts w:hint="eastAsia" w:ascii="宋体" w:hAnsi="宋体" w:eastAsia="宋体" w:cs="宋体"/>
                <w:color w:val="000000"/>
                <w:kern w:val="0"/>
                <w:sz w:val="28"/>
                <w:szCs w:val="28"/>
                <w:lang w:val="en-US" w:eastAsia="zh-CN"/>
              </w:rPr>
              <w:t>在了解模块所要实现的功能之后，缕清表和表之间的主外键关系，还有redis如果没有该条数据，但是数据库要是存在该条数据，那就有可能出现抽查的现象，所以在实际操作完成代码之前还是要想通逻辑。</w:t>
            </w:r>
          </w:p>
          <w:p>
            <w:pPr>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numPr>
                <w:ilvl w:val="0"/>
                <w:numId w:val="0"/>
              </w:numPr>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1.在redis实现缓存数据时，我不太熟悉在maven项目中怎么配置文件，还有怎么导入先关的jar包，所以请项目经理帮忙介绍了一些，有所了解怎么使用之后再去写代码的</w:t>
            </w:r>
          </w:p>
          <w:p>
            <w:pPr>
              <w:jc w:val="left"/>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spacing w:line="360" w:lineRule="auto"/>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 开一周的总结会，汇报工作完成进度，在工作中遇到解决不了的问题；</w:t>
            </w:r>
          </w:p>
          <w:p>
            <w:pPr>
              <w:spacing w:line="360" w:lineRule="auto"/>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2. 对下周的任务计划安排，遵从需求要求，实现效率；</w:t>
            </w:r>
          </w:p>
          <w:p>
            <w:pPr>
              <w:spacing w:line="300" w:lineRule="exact"/>
              <w:jc w:val="left"/>
              <w:rPr>
                <w:rFonts w:ascii="宋体" w:hAnsi="宋体" w:eastAsia="宋体" w:cs="宋体"/>
                <w:color w:val="000000"/>
                <w:kern w:val="0"/>
                <w:sz w:val="18"/>
                <w:szCs w:val="18"/>
              </w:rPr>
            </w:pPr>
          </w:p>
        </w:tc>
      </w:tr>
    </w:tbl>
    <w:p>
      <w:pPr>
        <w:widowControl/>
        <w:wordWrap w:val="0"/>
        <w:ind w:firstLine="2249" w:firstLineChars="700"/>
        <w:jc w:val="both"/>
        <w:rPr>
          <w:rFonts w:hint="eastAsia" w:ascii="宋体" w:hAnsi="宋体" w:cs="宋体"/>
          <w:b/>
          <w:bCs/>
          <w:color w:val="000000"/>
          <w:kern w:val="0"/>
          <w:sz w:val="32"/>
          <w:szCs w:val="32"/>
          <w:u w:val="single"/>
        </w:rPr>
      </w:pPr>
    </w:p>
    <w:p>
      <w:pPr>
        <w:widowControl/>
        <w:wordWrap w:val="0"/>
        <w:ind w:firstLine="1687" w:firstLineChars="700"/>
        <w:jc w:val="both"/>
        <w:rPr>
          <w:rFonts w:ascii="宋体" w:hAnsi="宋体" w:eastAsia="宋体" w:cs="宋体"/>
          <w:b/>
          <w:bCs/>
          <w:color w:val="000000"/>
          <w:kern w:val="0"/>
          <w:sz w:val="32"/>
          <w:szCs w:val="32"/>
        </w:rPr>
      </w:pPr>
      <w:r>
        <w:rPr>
          <w:rFonts w:hint="eastAsia" w:ascii="宋体" w:hAnsi="宋体" w:eastAsia="宋体" w:cs="宋体"/>
          <w:b/>
          <w:bCs/>
          <w:kern w:val="0"/>
          <w:sz w:val="24"/>
          <w:szCs w:val="24"/>
        </w:rPr>
        <w:drawing>
          <wp:anchor distT="0" distB="0" distL="114300" distR="114300" simplePos="0" relativeHeight="251658240" behindDoc="0" locked="0" layoutInCell="1" allowOverlap="1">
            <wp:simplePos x="0" y="0"/>
            <wp:positionH relativeFrom="column">
              <wp:posOffset>-930910</wp:posOffset>
            </wp:positionH>
            <wp:positionV relativeFrom="paragraph">
              <wp:posOffset>-918210</wp:posOffset>
            </wp:positionV>
            <wp:extent cx="7726680" cy="10734040"/>
            <wp:effectExtent l="0" t="0" r="0" b="10160"/>
            <wp:wrapNone/>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6"/>
                    <a:stretch>
                      <a:fillRect/>
                    </a:stretch>
                  </pic:blipFill>
                  <pic:spPr>
                    <a:xfrm>
                      <a:off x="0" y="0"/>
                      <a:ext cx="7726680" cy="10734040"/>
                    </a:xfrm>
                    <a:prstGeom prst="rect">
                      <a:avLst/>
                    </a:prstGeom>
                  </pic:spPr>
                </pic:pic>
              </a:graphicData>
            </a:graphic>
          </wp:anchor>
        </w:drawing>
      </w:r>
      <w:r>
        <w:rPr>
          <w:rFonts w:hint="eastAsia" w:ascii="宋体" w:hAnsi="宋体" w:cs="宋体"/>
          <w:b/>
          <w:bCs/>
          <w:color w:val="000000"/>
          <w:kern w:val="0"/>
          <w:sz w:val="32"/>
          <w:szCs w:val="32"/>
          <w:u w:val="single"/>
        </w:rPr>
        <w:t xml:space="preserve">2018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10 </w:t>
      </w:r>
      <w:r>
        <w:rPr>
          <w:rFonts w:hint="eastAsia" w:ascii="宋体" w:hAnsi="宋体" w:cs="宋体"/>
          <w:b/>
          <w:bCs/>
          <w:color w:val="000000"/>
          <w:kern w:val="0"/>
          <w:sz w:val="32"/>
          <w:szCs w:val="32"/>
        </w:rPr>
        <w:t>月</w:t>
      </w:r>
      <w:r>
        <w:rPr>
          <w:rFonts w:hint="eastAsia" w:ascii="宋体" w:hAnsi="宋体" w:eastAsia="宋体" w:cs="宋体"/>
          <w:b/>
          <w:bCs/>
          <w:color w:val="000000"/>
          <w:kern w:val="0"/>
          <w:sz w:val="32"/>
          <w:szCs w:val="32"/>
        </w:rPr>
        <w:t>实习生月度考评表</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w:t>
      </w:r>
    </w:p>
    <w:tbl>
      <w:tblPr>
        <w:tblStyle w:val="8"/>
        <w:tblW w:w="10163" w:type="dxa"/>
        <w:jc w:val="center"/>
        <w:tblInd w:w="0" w:type="dxa"/>
        <w:tblLayout w:type="fixed"/>
        <w:tblCellMar>
          <w:top w:w="0" w:type="dxa"/>
          <w:left w:w="0" w:type="dxa"/>
          <w:bottom w:w="0" w:type="dxa"/>
          <w:right w:w="0" w:type="dxa"/>
        </w:tblCellMar>
      </w:tblPr>
      <w:tblGrid>
        <w:gridCol w:w="876"/>
        <w:gridCol w:w="1123"/>
        <w:gridCol w:w="900"/>
        <w:gridCol w:w="1620"/>
        <w:gridCol w:w="466"/>
        <w:gridCol w:w="506"/>
        <w:gridCol w:w="2548"/>
        <w:gridCol w:w="540"/>
        <w:gridCol w:w="1055"/>
        <w:gridCol w:w="529"/>
      </w:tblGrid>
      <w:tr>
        <w:tblPrEx>
          <w:tblLayout w:type="fixed"/>
          <w:tblCellMar>
            <w:top w:w="0" w:type="dxa"/>
            <w:left w:w="0" w:type="dxa"/>
            <w:bottom w:w="0" w:type="dxa"/>
            <w:right w:w="0" w:type="dxa"/>
          </w:tblCellMar>
        </w:tblPrEx>
        <w:trPr>
          <w:trHeight w:val="268" w:hRule="atLeast"/>
          <w:jc w:val="center"/>
        </w:trPr>
        <w:tc>
          <w:tcPr>
            <w:tcW w:w="876"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考核项目</w:t>
            </w:r>
          </w:p>
        </w:tc>
        <w:tc>
          <w:tcPr>
            <w:tcW w:w="3643" w:type="dxa"/>
            <w:gridSpan w:val="3"/>
            <w:tcBorders>
              <w:top w:val="single" w:color="auto"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考核标准</w:t>
            </w:r>
          </w:p>
        </w:tc>
        <w:tc>
          <w:tcPr>
            <w:tcW w:w="466" w:type="dxa"/>
            <w:tcBorders>
              <w:top w:val="single" w:color="auto"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总分</w:t>
            </w:r>
          </w:p>
        </w:tc>
        <w:tc>
          <w:tcPr>
            <w:tcW w:w="506" w:type="dxa"/>
            <w:tcBorders>
              <w:top w:val="single" w:color="auto"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自我</w:t>
            </w:r>
          </w:p>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评分</w:t>
            </w:r>
          </w:p>
        </w:tc>
        <w:tc>
          <w:tcPr>
            <w:tcW w:w="4143" w:type="dxa"/>
            <w:gridSpan w:val="3"/>
            <w:tcBorders>
              <w:top w:val="single" w:color="auto"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实际工作举例</w:t>
            </w:r>
          </w:p>
        </w:tc>
        <w:tc>
          <w:tcPr>
            <w:tcW w:w="529" w:type="dxa"/>
            <w:tcBorders>
              <w:top w:val="single" w:color="auto"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主管评分</w:t>
            </w:r>
          </w:p>
        </w:tc>
      </w:tr>
      <w:tr>
        <w:tblPrEx>
          <w:tblLayout w:type="fixed"/>
          <w:tblCellMar>
            <w:top w:w="0" w:type="dxa"/>
            <w:left w:w="0" w:type="dxa"/>
            <w:bottom w:w="0" w:type="dxa"/>
            <w:right w:w="0" w:type="dxa"/>
          </w:tblCellMar>
        </w:tblPrEx>
        <w:trPr>
          <w:trHeight w:val="212"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自律性           （15分）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自觉遵守公司、部门各项管理规定</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188"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服从上级指示，帮助上级完成部门工作</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461"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主动克服困难，尽力完成任务，勇于承担自己工作中的责任</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学习性            （10分）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主动学习、积极请教各项业务知识</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480"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对工作中遇到疑难问题具有钻研精神，对难度大的新工作也能积极接受，努力去做</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创新意识    （10分）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主动参与工作流程改善，能提出合理化建议</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6</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工作方法简单有效，思路活跃，反应灵活</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4</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服务意识        （10分）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能主动处理客户抱怨，寻求解决问题的方法</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接待客户热情，问题处理妥当，能基本解决客户要求</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团队精神   （25分）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积极参与公司、部门团体活动</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主动维护公司及部门利益，敢于抵制不良行为</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7</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主动承担岗位外的其他工作</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8</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与部门员工关系和谐，具有较强的配合及服务意思</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工作效率       （15分）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经常能按时完成工作，不需主管多次跟催</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8</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坚决执行上级指示，按质、按量完成工作目标</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7</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业务技能        （15分）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清楚本职岗位工作流程，具备岗位专业知识</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10</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在完成自已本职工作外，还能给予他人指导和帮助</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204"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加分项</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额外加分：  </w:t>
            </w:r>
            <w:r>
              <w:rPr>
                <w:rFonts w:hint="eastAsia" w:ascii="宋体" w:hAnsi="宋体" w:cs="宋体"/>
                <w:color w:val="000000"/>
                <w:kern w:val="0"/>
                <w:sz w:val="18"/>
                <w:szCs w:val="18"/>
              </w:rPr>
              <w:t xml:space="preserve"> </w:t>
            </w:r>
            <w:r>
              <w:rPr>
                <w:rFonts w:hint="eastAsia" w:ascii="宋体" w:hAnsi="宋体" w:eastAsia="宋体" w:cs="宋体"/>
                <w:color w:val="000000"/>
                <w:kern w:val="0"/>
                <w:sz w:val="18"/>
                <w:szCs w:val="18"/>
              </w:rPr>
              <w:t xml:space="preserve"> 分。 理由：</w:t>
            </w:r>
          </w:p>
        </w:tc>
      </w:tr>
      <w:tr>
        <w:tblPrEx>
          <w:tblLayout w:type="fixed"/>
          <w:tblCellMar>
            <w:top w:w="0" w:type="dxa"/>
            <w:left w:w="0" w:type="dxa"/>
            <w:bottom w:w="0" w:type="dxa"/>
            <w:right w:w="0" w:type="dxa"/>
          </w:tblCellMar>
        </w:tblPrEx>
        <w:trPr>
          <w:trHeight w:val="308"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扣分项</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额外扣分： </w:t>
            </w:r>
            <w:r>
              <w:rPr>
                <w:rFonts w:hint="eastAsia" w:ascii="宋体" w:hAnsi="宋体" w:cs="宋体"/>
                <w:color w:val="000000"/>
                <w:kern w:val="0"/>
                <w:sz w:val="18"/>
                <w:szCs w:val="18"/>
              </w:rPr>
              <w:t xml:space="preserve"> </w:t>
            </w:r>
            <w:r>
              <w:rPr>
                <w:rFonts w:hint="eastAsia" w:ascii="宋体" w:hAnsi="宋体" w:eastAsia="宋体" w:cs="宋体"/>
                <w:color w:val="000000"/>
                <w:kern w:val="0"/>
                <w:sz w:val="18"/>
                <w:szCs w:val="18"/>
              </w:rPr>
              <w:t xml:space="preserve">  分。 理由：</w:t>
            </w:r>
          </w:p>
        </w:tc>
      </w:tr>
      <w:tr>
        <w:tblPrEx>
          <w:tblLayout w:type="fixed"/>
          <w:tblCellMar>
            <w:top w:w="0" w:type="dxa"/>
            <w:left w:w="0" w:type="dxa"/>
            <w:bottom w:w="0" w:type="dxa"/>
            <w:right w:w="0" w:type="dxa"/>
          </w:tblCellMar>
        </w:tblPrEx>
        <w:trPr>
          <w:trHeight w:val="55"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vAlign w:val="center"/>
          </w:tcPr>
          <w:p>
            <w:pPr>
              <w:widowControl/>
              <w:spacing w:line="55" w:lineRule="atLeast"/>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综合得分</w:t>
            </w:r>
          </w:p>
        </w:tc>
        <w:tc>
          <w:tcPr>
            <w:tcW w:w="112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6"/>
                <w:szCs w:val="18"/>
              </w:rPr>
            </w:pPr>
          </w:p>
        </w:tc>
        <w:tc>
          <w:tcPr>
            <w:tcW w:w="900" w:type="dxa"/>
            <w:tcBorders>
              <w:top w:val="single" w:color="000000" w:sz="4" w:space="0"/>
              <w:left w:val="single" w:color="auto" w:sz="2" w:space="0"/>
              <w:bottom w:val="single" w:color="000000" w:sz="4" w:space="0"/>
              <w:right w:val="single" w:color="auto" w:sz="2" w:space="0"/>
            </w:tcBorders>
            <w:shd w:val="clear" w:color="auto" w:fill="auto"/>
            <w:vAlign w:val="center"/>
          </w:tcPr>
          <w:p>
            <w:pPr>
              <w:widowControl/>
              <w:spacing w:line="55" w:lineRule="atLeast"/>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改进建议</w:t>
            </w:r>
          </w:p>
        </w:tc>
        <w:tc>
          <w:tcPr>
            <w:tcW w:w="5140" w:type="dxa"/>
            <w:gridSpan w:val="4"/>
            <w:tcBorders>
              <w:top w:val="single" w:color="000000" w:sz="4" w:space="0"/>
              <w:left w:val="single" w:color="auto" w:sz="2" w:space="0"/>
              <w:bottom w:val="single" w:color="000000" w:sz="4" w:space="0"/>
              <w:right w:val="single" w:color="auto" w:sz="2" w:space="0"/>
            </w:tcBorders>
            <w:shd w:val="clear" w:color="auto" w:fill="auto"/>
            <w:vAlign w:val="center"/>
          </w:tcPr>
          <w:p>
            <w:pPr>
              <w:widowControl/>
              <w:ind w:left="645"/>
              <w:jc w:val="left"/>
              <w:rPr>
                <w:rFonts w:ascii="宋体" w:hAnsi="宋体" w:eastAsia="宋体" w:cs="宋体"/>
                <w:color w:val="000000"/>
                <w:kern w:val="0"/>
                <w:sz w:val="18"/>
                <w:szCs w:val="18"/>
              </w:rPr>
            </w:pPr>
          </w:p>
          <w:p>
            <w:pPr>
              <w:widowControl/>
              <w:spacing w:line="55" w:lineRule="atLeast"/>
              <w:ind w:left="645"/>
              <w:jc w:val="center"/>
              <w:rPr>
                <w:rFonts w:ascii="宋体" w:hAnsi="宋体" w:eastAsia="宋体" w:cs="宋体"/>
                <w:color w:val="000000"/>
                <w:kern w:val="0"/>
                <w:sz w:val="18"/>
                <w:szCs w:val="18"/>
              </w:rPr>
            </w:pPr>
          </w:p>
        </w:tc>
        <w:tc>
          <w:tcPr>
            <w:tcW w:w="540" w:type="dxa"/>
            <w:tcBorders>
              <w:top w:val="single" w:color="000000" w:sz="4" w:space="0"/>
              <w:left w:val="single" w:color="auto" w:sz="2" w:space="0"/>
              <w:bottom w:val="single" w:color="000000" w:sz="4" w:space="0"/>
              <w:right w:val="single" w:color="auto" w:sz="2" w:space="0"/>
            </w:tcBorders>
            <w:shd w:val="clear" w:color="auto" w:fill="auto"/>
            <w:tcMar>
              <w:top w:w="15" w:type="dxa"/>
              <w:left w:w="15" w:type="dxa"/>
              <w:bottom w:w="15" w:type="dxa"/>
              <w:right w:w="15" w:type="dxa"/>
            </w:tcMar>
            <w:vAlign w:val="center"/>
          </w:tcPr>
          <w:p>
            <w:pPr>
              <w:widowControl/>
              <w:spacing w:line="55" w:lineRule="atLeast"/>
              <w:jc w:val="center"/>
              <w:rPr>
                <w:rFonts w:ascii="宋体" w:hAnsi="宋体" w:eastAsia="宋体" w:cs="宋体"/>
                <w:b/>
                <w:color w:val="000000"/>
                <w:kern w:val="0"/>
                <w:sz w:val="18"/>
                <w:szCs w:val="18"/>
              </w:rPr>
            </w:pPr>
            <w:r>
              <w:rPr>
                <w:rFonts w:hint="eastAsia" w:ascii="宋体" w:hAnsi="宋体" w:cs="宋体"/>
                <w:b/>
                <w:color w:val="000000"/>
                <w:kern w:val="0"/>
                <w:sz w:val="18"/>
                <w:szCs w:val="18"/>
              </w:rPr>
              <w:t>主管</w:t>
            </w:r>
            <w:r>
              <w:rPr>
                <w:rFonts w:hint="eastAsia" w:ascii="宋体" w:hAnsi="宋体" w:eastAsia="宋体" w:cs="宋体"/>
                <w:b/>
                <w:color w:val="000000"/>
                <w:kern w:val="0"/>
                <w:sz w:val="18"/>
                <w:szCs w:val="18"/>
              </w:rPr>
              <w:t>签名</w:t>
            </w:r>
          </w:p>
        </w:tc>
        <w:tc>
          <w:tcPr>
            <w:tcW w:w="1584" w:type="dxa"/>
            <w:gridSpan w:val="2"/>
            <w:tcBorders>
              <w:top w:val="single" w:color="000000" w:sz="4" w:space="0"/>
              <w:left w:val="single" w:color="auto" w:sz="2"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left"/>
              <w:rPr>
                <w:rFonts w:ascii="宋体" w:hAnsi="宋体" w:eastAsia="宋体" w:cs="宋体"/>
                <w:color w:val="000000"/>
                <w:kern w:val="0"/>
                <w:sz w:val="6"/>
                <w:szCs w:val="18"/>
              </w:rPr>
            </w:pPr>
          </w:p>
        </w:tc>
      </w:tr>
      <w:tr>
        <w:tblPrEx>
          <w:tblLayout w:type="fixed"/>
          <w:tblCellMar>
            <w:top w:w="0" w:type="dxa"/>
            <w:left w:w="0" w:type="dxa"/>
            <w:bottom w:w="0" w:type="dxa"/>
            <w:right w:w="0" w:type="dxa"/>
          </w:tblCellMar>
        </w:tblPrEx>
        <w:trPr>
          <w:trHeight w:val="80" w:hRule="atLeast"/>
          <w:jc w:val="center"/>
        </w:trPr>
        <w:tc>
          <w:tcPr>
            <w:tcW w:w="10163" w:type="dxa"/>
            <w:gridSpan w:val="10"/>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评分综合描述参考</w:t>
            </w:r>
          </w:p>
        </w:tc>
      </w:tr>
      <w:tr>
        <w:tblPrEx>
          <w:tblLayout w:type="fixed"/>
          <w:tblCellMar>
            <w:top w:w="0" w:type="dxa"/>
            <w:left w:w="0" w:type="dxa"/>
            <w:bottom w:w="0" w:type="dxa"/>
            <w:right w:w="0" w:type="dxa"/>
          </w:tblCellMar>
        </w:tblPrEx>
        <w:trPr>
          <w:trHeight w:val="384"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优秀</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具有较强的学习领悟能力，工作表现好，善于解决问题，有较强的创新意识，易发现一些不易发现和易忽略的问题，经常向领导提出新的方案和建议，工作热情高，爱钻研，善于合作和帮助别人积极及时准确完成领导交办任务</w:t>
            </w:r>
          </w:p>
        </w:tc>
      </w:tr>
      <w:tr>
        <w:tblPrEx>
          <w:tblLayout w:type="fixed"/>
          <w:tblCellMar>
            <w:top w:w="0" w:type="dxa"/>
            <w:left w:w="0" w:type="dxa"/>
            <w:bottom w:w="0" w:type="dxa"/>
            <w:right w:w="0" w:type="dxa"/>
          </w:tblCellMar>
        </w:tblPrEx>
        <w:trPr>
          <w:trHeight w:val="475"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良好</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能较短时间内熟悉本岗位的专业知识，能按期完成任务，工作能力突出，能回答领导的提问，善于观察发觉一些疑难问题，待人和善，乐于助人，有一定工作热情，能完成领导交办任务</w:t>
            </w:r>
          </w:p>
        </w:tc>
      </w:tr>
      <w:tr>
        <w:tblPrEx>
          <w:tblLayout w:type="fixed"/>
          <w:tblCellMar>
            <w:top w:w="0" w:type="dxa"/>
            <w:left w:w="0" w:type="dxa"/>
            <w:bottom w:w="0" w:type="dxa"/>
            <w:right w:w="0" w:type="dxa"/>
          </w:tblCellMar>
        </w:tblPrEx>
        <w:trPr>
          <w:trHeight w:val="434"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合格</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能基本掌握本岗位专业知识，学习能力一般，工作积极，有时需要催促，处理问题偶有差错，能与大多数人在一起工作，工作热情及精力不够持久，能向领导反映一些问题，基本能完成领导交办任务</w:t>
            </w:r>
          </w:p>
        </w:tc>
      </w:tr>
      <w:tr>
        <w:tblPrEx>
          <w:tblLayout w:type="fixed"/>
          <w:tblCellMar>
            <w:top w:w="0" w:type="dxa"/>
            <w:left w:w="0" w:type="dxa"/>
            <w:bottom w:w="0" w:type="dxa"/>
            <w:right w:w="0" w:type="dxa"/>
          </w:tblCellMar>
        </w:tblPrEx>
        <w:trPr>
          <w:trHeight w:val="370" w:hRule="atLeast"/>
          <w:jc w:val="center"/>
        </w:trPr>
        <w:tc>
          <w:tcPr>
            <w:tcW w:w="876" w:type="dxa"/>
            <w:tcBorders>
              <w:top w:val="single" w:color="000000" w:sz="4" w:space="0"/>
              <w:left w:val="single" w:color="auto" w:sz="4" w:space="0"/>
              <w:bottom w:val="single" w:color="auto"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不合格</w:t>
            </w:r>
          </w:p>
        </w:tc>
        <w:tc>
          <w:tcPr>
            <w:tcW w:w="9287" w:type="dxa"/>
            <w:gridSpan w:val="9"/>
            <w:tcBorders>
              <w:top w:val="single" w:color="000000" w:sz="4" w:space="0"/>
              <w:left w:val="single" w:color="000000" w:sz="4" w:space="0"/>
              <w:bottom w:val="single" w:color="auto"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学习能力差，对本岗位专业知识掌握较慢，工作能力差，经常出差错，办事拖拉，经常需要催促，粗心大意，得过且过，不思进取，难以完成领导交办任务</w:t>
            </w:r>
          </w:p>
        </w:tc>
      </w:tr>
    </w:tbl>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2018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11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1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填表日期：2018-11-10</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2018年11月5日至2018年11月9日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本周工作内容包括：</w:t>
            </w:r>
            <w:r>
              <w:rPr>
                <w:rFonts w:hint="eastAsia" w:ascii="宋体" w:hAnsi="宋体" w:eastAsia="宋体" w:cs="宋体"/>
                <w:color w:val="000000"/>
                <w:kern w:val="0"/>
                <w:sz w:val="28"/>
                <w:szCs w:val="28"/>
                <w:lang w:eastAsia="zh-CN"/>
              </w:rPr>
              <w:t>专业相关内容</w:t>
            </w:r>
            <w:r>
              <w:rPr>
                <w:rFonts w:hint="eastAsia" w:ascii="宋体" w:hAnsi="宋体" w:eastAsia="宋体" w:cs="宋体"/>
                <w:color w:val="000000"/>
                <w:kern w:val="0"/>
                <w:sz w:val="28"/>
                <w:szCs w:val="28"/>
              </w:rPr>
              <w:t>。</w:t>
            </w:r>
          </w:p>
          <w:p>
            <w:pPr>
              <w:spacing w:line="360" w:lineRule="auto"/>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rPr>
              <w:t>1</w:t>
            </w:r>
            <w:r>
              <w:rPr>
                <w:rFonts w:hint="eastAsia" w:ascii="宋体" w:hAnsi="宋体" w:eastAsia="宋体" w:cs="宋体"/>
                <w:color w:val="000000"/>
                <w:kern w:val="0"/>
                <w:sz w:val="28"/>
                <w:szCs w:val="28"/>
                <w:lang w:eastAsia="zh-CN"/>
              </w:rPr>
              <w:t>.每个接口的请求参数可能都或多或少的不一样，像增加数据可能就和删除一样的请求数据，但是其他操作例如分页查询列表和查询单个对象的请求参数就不一样，这个时候为了方便前端请求报文的简洁无需传一些无用的参，我们可以实现继承</w:t>
            </w:r>
            <w:r>
              <w:rPr>
                <w:rFonts w:hint="eastAsia" w:ascii="宋体" w:hAnsi="宋体" w:eastAsia="宋体" w:cs="宋体"/>
                <w:color w:val="000000"/>
                <w:kern w:val="0"/>
                <w:sz w:val="28"/>
                <w:szCs w:val="28"/>
                <w:lang w:val="en-US" w:eastAsia="zh-CN"/>
              </w:rPr>
              <w:t>DTO。</w:t>
            </w:r>
          </w:p>
          <w:p>
            <w:pPr>
              <w:spacing w:line="360" w:lineRule="auto"/>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rPr>
              <w:t>2．</w:t>
            </w:r>
            <w:r>
              <w:rPr>
                <w:rFonts w:hint="eastAsia" w:ascii="宋体" w:hAnsi="宋体" w:eastAsia="宋体" w:cs="宋体"/>
                <w:color w:val="000000"/>
                <w:kern w:val="0"/>
                <w:sz w:val="28"/>
                <w:szCs w:val="28"/>
                <w:lang w:eastAsia="zh-CN"/>
              </w:rPr>
              <w:t>在使用</w:t>
            </w:r>
            <w:r>
              <w:rPr>
                <w:rFonts w:hint="eastAsia" w:ascii="宋体" w:hAnsi="宋体" w:eastAsia="宋体" w:cs="宋体"/>
                <w:color w:val="000000"/>
                <w:kern w:val="0"/>
                <w:sz w:val="28"/>
                <w:szCs w:val="28"/>
                <w:lang w:val="en-US" w:eastAsia="zh-CN"/>
              </w:rPr>
              <w:t>git命令行提交代码时，pull过程中出现了代码冲突，因为我对命令行不是特别了解，所以直接了覆盖原有冲突的文件，造成了很严重的问题，还好项目中有可以熟练操作使用git的，还原了被覆盖之前的文件。</w:t>
            </w:r>
          </w:p>
          <w:p>
            <w:pPr>
              <w:numPr>
                <w:ilvl w:val="0"/>
                <w:numId w:val="0"/>
              </w:numPr>
              <w:ind w:leftChars="0"/>
              <w:jc w:val="both"/>
              <w:rPr>
                <w:rFonts w:hint="eastAsia" w:ascii="宋体" w:hAnsi="宋体" w:eastAsia="宋体" w:cs="宋体"/>
                <w:color w:val="000000"/>
                <w:kern w:val="0"/>
                <w:sz w:val="18"/>
                <w:szCs w:val="18"/>
                <w:lang w:eastAsia="zh-CN"/>
              </w:rPr>
            </w:pPr>
          </w:p>
        </w:tc>
      </w:tr>
      <w:tr>
        <w:tblPrEx>
          <w:tblLayout w:type="fixed"/>
          <w:tblCellMar>
            <w:top w:w="0" w:type="dxa"/>
            <w:left w:w="0" w:type="dxa"/>
            <w:bottom w:w="0" w:type="dxa"/>
            <w:right w:w="0" w:type="dxa"/>
          </w:tblCellMar>
        </w:tblPrEx>
        <w:trPr>
          <w:trHeight w:val="2470"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numPr>
                <w:ilvl w:val="0"/>
                <w:numId w:val="0"/>
              </w:numPr>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1.经过git一事件的发生，我知道在项目中是很避讳覆盖代码的，所以下班之后我会加班加点的多学习git命令行的实际应用，通过在视频网站上还有git官网。</w:t>
            </w:r>
          </w:p>
          <w:p>
            <w:pPr>
              <w:jc w:val="left"/>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spacing w:line="360" w:lineRule="auto"/>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 周五开总结会，汇报工作完成进度，在工作中遇到解决不了的问题；</w:t>
            </w:r>
          </w:p>
          <w:p>
            <w:pPr>
              <w:spacing w:line="360" w:lineRule="auto"/>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2. 对下周的任务计划安排，遵从需求要求，提高实现效率；</w:t>
            </w:r>
          </w:p>
          <w:p>
            <w:pPr>
              <w:spacing w:line="300" w:lineRule="exact"/>
              <w:jc w:val="left"/>
              <w:rPr>
                <w:rFonts w:ascii="宋体" w:hAnsi="宋体" w:eastAsia="宋体" w:cs="宋体"/>
                <w:color w:val="000000"/>
                <w:kern w:val="0"/>
                <w:sz w:val="18"/>
                <w:szCs w:val="18"/>
              </w:rPr>
            </w:pPr>
          </w:p>
        </w:tc>
      </w:tr>
    </w:tbl>
    <w:p>
      <w:pPr>
        <w:widowControl/>
        <w:wordWrap w:val="0"/>
        <w:jc w:val="center"/>
        <w:rPr>
          <w:rFonts w:hint="eastAsia" w:ascii="宋体" w:hAnsi="宋体" w:cs="宋体"/>
          <w:b/>
          <w:bCs/>
          <w:color w:val="000000"/>
          <w:kern w:val="0"/>
          <w:sz w:val="32"/>
          <w:szCs w:val="32"/>
          <w:u w:val="single"/>
        </w:rPr>
      </w:pPr>
    </w:p>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2018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11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2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填表日期：2018-11-17</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2018年11月12日至2018年11月16日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本周工作内容包括：</w:t>
            </w:r>
            <w:r>
              <w:rPr>
                <w:rFonts w:hint="eastAsia" w:ascii="宋体" w:hAnsi="宋体" w:eastAsia="宋体" w:cs="宋体"/>
                <w:color w:val="000000"/>
                <w:kern w:val="0"/>
                <w:sz w:val="28"/>
                <w:szCs w:val="28"/>
                <w:lang w:eastAsia="zh-CN"/>
              </w:rPr>
              <w:t>专业相关内容</w:t>
            </w:r>
            <w:r>
              <w:rPr>
                <w:rFonts w:hint="eastAsia" w:ascii="宋体" w:hAnsi="宋体" w:eastAsia="宋体" w:cs="宋体"/>
                <w:color w:val="000000"/>
                <w:kern w:val="0"/>
                <w:sz w:val="28"/>
                <w:szCs w:val="28"/>
              </w:rPr>
              <w:t>。</w:t>
            </w:r>
          </w:p>
          <w:p>
            <w:pPr>
              <w:spacing w:line="360" w:lineRule="auto"/>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rPr>
              <w:t>1</w:t>
            </w:r>
            <w:r>
              <w:rPr>
                <w:rFonts w:hint="eastAsia" w:ascii="宋体" w:hAnsi="宋体" w:eastAsia="宋体" w:cs="宋体"/>
                <w:color w:val="000000"/>
                <w:kern w:val="0"/>
                <w:sz w:val="28"/>
                <w:szCs w:val="28"/>
                <w:lang w:eastAsia="zh-CN"/>
              </w:rPr>
              <w:t>.本周我主要是完成移动端的考试模块，同事给了我一份考试的原型图，里面包含了查询已完成考试资讯还有未完成考试资讯，以及查看考试详情结果。</w:t>
            </w:r>
          </w:p>
          <w:p>
            <w:pPr>
              <w:spacing w:line="360" w:lineRule="auto"/>
              <w:jc w:val="left"/>
              <w:rPr>
                <w:rFonts w:hint="eastAsia" w:ascii="宋体" w:hAnsi="宋体" w:eastAsia="宋体" w:cs="宋体"/>
                <w:color w:val="000000"/>
                <w:kern w:val="0"/>
                <w:sz w:val="18"/>
                <w:szCs w:val="18"/>
                <w:lang w:eastAsia="zh-CN"/>
              </w:rPr>
            </w:pPr>
            <w:r>
              <w:rPr>
                <w:rFonts w:hint="eastAsia" w:ascii="宋体" w:hAnsi="宋体" w:eastAsia="宋体" w:cs="宋体"/>
                <w:color w:val="000000"/>
                <w:kern w:val="0"/>
                <w:sz w:val="28"/>
                <w:szCs w:val="28"/>
              </w:rPr>
              <w:t>2</w:t>
            </w:r>
            <w:r>
              <w:rPr>
                <w:rFonts w:hint="eastAsia" w:ascii="宋体" w:hAnsi="宋体" w:eastAsia="宋体" w:cs="宋体"/>
                <w:color w:val="000000"/>
                <w:kern w:val="0"/>
                <w:sz w:val="28"/>
                <w:szCs w:val="28"/>
                <w:lang w:val="en-US" w:eastAsia="zh-CN"/>
              </w:rPr>
              <w:t>.</w:t>
            </w:r>
            <w:r>
              <w:rPr>
                <w:rFonts w:hint="eastAsia" w:ascii="宋体" w:hAnsi="宋体" w:eastAsia="宋体" w:cs="宋体"/>
                <w:color w:val="000000"/>
                <w:kern w:val="0"/>
                <w:sz w:val="28"/>
                <w:szCs w:val="28"/>
                <w:lang w:eastAsia="zh-CN"/>
              </w:rPr>
              <w:t>在写接口前，我对功能逻辑进行了分析，因为考试题有固定和随机分配，所以我要考虑随机分配的题目是每个人对同一份试卷都会随机还是只会随机一次；不同类型的题目分值类似复选题目，是固定分值还是选项分值总和。</w:t>
            </w: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numPr>
                <w:ilvl w:val="0"/>
                <w:numId w:val="0"/>
              </w:numPr>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1.当我拿到一个模块想要去完成的时候，可能会忽略掉很多逻辑上的问题，所以我会尽量先把需求弄清楚，解决掉初步问题在实现功能模块的相关接口。</w:t>
            </w:r>
          </w:p>
          <w:p>
            <w:pPr>
              <w:jc w:val="left"/>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spacing w:line="360" w:lineRule="auto"/>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1.这周只是整理了考试模块接口，梳理逻辑，了解需求，下周开始完成考试移动端的接口代码。</w:t>
            </w:r>
          </w:p>
          <w:p>
            <w:pPr>
              <w:spacing w:line="300" w:lineRule="exact"/>
              <w:jc w:val="left"/>
              <w:rPr>
                <w:rFonts w:ascii="宋体" w:hAnsi="宋体" w:eastAsia="宋体" w:cs="宋体"/>
                <w:color w:val="000000"/>
                <w:kern w:val="0"/>
                <w:sz w:val="18"/>
                <w:szCs w:val="18"/>
              </w:rPr>
            </w:pPr>
          </w:p>
        </w:tc>
      </w:tr>
    </w:tbl>
    <w:p>
      <w:pPr>
        <w:widowControl/>
        <w:wordWrap w:val="0"/>
        <w:jc w:val="center"/>
        <w:rPr>
          <w:rFonts w:ascii="宋体" w:hAnsi="宋体" w:cs="宋体"/>
          <w:b/>
          <w:bCs/>
          <w:color w:val="000000"/>
          <w:kern w:val="0"/>
          <w:sz w:val="32"/>
          <w:szCs w:val="32"/>
          <w:u w:val="single"/>
        </w:rPr>
      </w:pPr>
    </w:p>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2018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11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3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填表日期：2018-11-24</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2018年11月19日至2018年11月23日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本周工作内容包括：</w:t>
            </w:r>
            <w:r>
              <w:rPr>
                <w:rFonts w:hint="eastAsia" w:ascii="宋体" w:hAnsi="宋体" w:eastAsia="宋体" w:cs="宋体"/>
                <w:color w:val="000000"/>
                <w:kern w:val="0"/>
                <w:sz w:val="28"/>
                <w:szCs w:val="28"/>
                <w:lang w:eastAsia="zh-CN"/>
              </w:rPr>
              <w:t>专业相关内容</w:t>
            </w:r>
            <w:r>
              <w:rPr>
                <w:rFonts w:hint="eastAsia" w:ascii="宋体" w:hAnsi="宋体" w:eastAsia="宋体" w:cs="宋体"/>
                <w:color w:val="000000"/>
                <w:kern w:val="0"/>
                <w:sz w:val="28"/>
                <w:szCs w:val="28"/>
              </w:rPr>
              <w:t>。</w:t>
            </w:r>
          </w:p>
          <w:p>
            <w:pPr>
              <w:spacing w:line="360" w:lineRule="auto"/>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rPr>
              <w:t>1</w:t>
            </w:r>
            <w:r>
              <w:rPr>
                <w:rFonts w:hint="eastAsia" w:ascii="宋体" w:hAnsi="宋体" w:eastAsia="宋体" w:cs="宋体"/>
                <w:color w:val="000000"/>
                <w:kern w:val="0"/>
                <w:sz w:val="28"/>
                <w:szCs w:val="28"/>
                <w:lang w:eastAsia="zh-CN"/>
              </w:rPr>
              <w:t>.本周我在完成任务之后，利用业余时间通过视频教学学习了</w:t>
            </w:r>
            <w:r>
              <w:rPr>
                <w:rFonts w:hint="eastAsia" w:ascii="宋体" w:hAnsi="宋体" w:eastAsia="宋体" w:cs="宋体"/>
                <w:color w:val="000000"/>
                <w:kern w:val="0"/>
                <w:sz w:val="28"/>
                <w:szCs w:val="28"/>
                <w:lang w:val="en-US" w:eastAsia="zh-CN"/>
              </w:rPr>
              <w:t>Redis缓存数据，其中包括数据类型有String,Set,Zset,Hash,List。我通过命令行对该数据类型进行获取和存储。</w:t>
            </w:r>
          </w:p>
          <w:p>
            <w:pPr>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rPr>
              <w:t>2</w:t>
            </w:r>
            <w:r>
              <w:rPr>
                <w:rFonts w:hint="eastAsia" w:ascii="宋体" w:hAnsi="宋体" w:eastAsia="宋体" w:cs="宋体"/>
                <w:color w:val="000000"/>
                <w:kern w:val="0"/>
                <w:sz w:val="28"/>
                <w:szCs w:val="28"/>
                <w:lang w:val="en-US" w:eastAsia="zh-CN"/>
              </w:rPr>
              <w:t>.在学习新知识的过程中我一直在摸索好的适应自己的学习方法，以尽快能够掌握知识要点为中心，约束自己的学习态度。</w:t>
            </w:r>
          </w:p>
          <w:p>
            <w:pPr>
              <w:jc w:val="left"/>
              <w:rPr>
                <w:rFonts w:hint="eastAsia" w:ascii="宋体" w:hAnsi="宋体" w:cs="宋体" w:eastAsiaTheme="minorEastAsia"/>
                <w:color w:val="000000"/>
                <w:kern w:val="0"/>
                <w:sz w:val="28"/>
                <w:szCs w:val="28"/>
                <w:lang w:val="en-US" w:eastAsia="zh-CN"/>
              </w:rPr>
            </w:pPr>
            <w:r>
              <w:rPr>
                <w:rFonts w:hint="eastAsia" w:ascii="宋体" w:hAnsi="宋体" w:eastAsia="宋体" w:cs="宋体"/>
                <w:color w:val="000000"/>
                <w:kern w:val="0"/>
                <w:sz w:val="28"/>
                <w:szCs w:val="28"/>
                <w:lang w:val="en-US" w:eastAsia="zh-CN"/>
              </w:rPr>
              <w:t>3.</w:t>
            </w:r>
            <w:r>
              <w:rPr>
                <w:rFonts w:hint="eastAsia" w:cs="宋体" w:asciiTheme="minorEastAsia" w:hAnsiTheme="minorEastAsia"/>
                <w:color w:val="000000"/>
                <w:kern w:val="0"/>
                <w:sz w:val="28"/>
                <w:szCs w:val="28"/>
              </w:rPr>
              <w:t>一般老板都喜欢工作努力的员工</w:t>
            </w:r>
            <w:r>
              <w:rPr>
                <w:rFonts w:hint="eastAsia" w:cs="宋体" w:asciiTheme="minorEastAsia" w:hAnsiTheme="minorEastAsia"/>
                <w:color w:val="000000"/>
                <w:kern w:val="0"/>
                <w:sz w:val="28"/>
                <w:szCs w:val="28"/>
                <w:lang w:eastAsia="zh-CN"/>
              </w:rPr>
              <w:t>，所以我希望自己可以利用课余时间多充实自己。</w:t>
            </w: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numPr>
                <w:ilvl w:val="0"/>
                <w:numId w:val="0"/>
              </w:numPr>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1.技术本身就是要不断地扩展，虽然我基本掌握了Redis的数据类型，但是实际使用在Maven项目中我还不是很清楚，导jar包还有使用对象，我都需要继续学习，实践。</w:t>
            </w:r>
          </w:p>
          <w:p>
            <w:pPr>
              <w:jc w:val="left"/>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spacing w:line="360" w:lineRule="auto"/>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1.这周完成了工作任务和自学了Redis基础，下周需要和前端调考试移动端的接口，修改出现的bug问题。</w:t>
            </w:r>
          </w:p>
          <w:p>
            <w:pPr>
              <w:spacing w:line="300" w:lineRule="exact"/>
              <w:jc w:val="left"/>
              <w:rPr>
                <w:rFonts w:ascii="宋体" w:hAnsi="宋体" w:eastAsia="宋体" w:cs="宋体"/>
                <w:color w:val="000000"/>
                <w:kern w:val="0"/>
                <w:sz w:val="18"/>
                <w:szCs w:val="18"/>
              </w:rPr>
            </w:pPr>
          </w:p>
        </w:tc>
      </w:tr>
    </w:tbl>
    <w:p>
      <w:pPr>
        <w:widowControl/>
        <w:wordWrap w:val="0"/>
        <w:jc w:val="center"/>
        <w:rPr>
          <w:rFonts w:ascii="宋体" w:hAnsi="宋体" w:cs="宋体"/>
          <w:b/>
          <w:bCs/>
          <w:color w:val="000000"/>
          <w:kern w:val="0"/>
          <w:sz w:val="32"/>
          <w:szCs w:val="32"/>
          <w:u w:val="single"/>
        </w:rPr>
      </w:pPr>
    </w:p>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2018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11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4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填表日期：2018-12-1</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2018年11月26日至2018年11月30日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hint="eastAsia" w:ascii="宋体" w:hAnsi="宋体" w:eastAsia="宋体" w:cs="宋体"/>
                <w:b/>
                <w:color w:val="000000"/>
                <w:kern w:val="0"/>
                <w:sz w:val="18"/>
                <w:szCs w:val="18"/>
              </w:rPr>
            </w:pPr>
            <w:r>
              <w:rPr>
                <w:rFonts w:hint="eastAsia" w:ascii="宋体" w:hAnsi="宋体" w:eastAsia="宋体" w:cs="宋体"/>
                <w:b/>
                <w:color w:val="000000"/>
                <w:kern w:val="0"/>
                <w:sz w:val="18"/>
                <w:szCs w:val="18"/>
              </w:rPr>
              <w:t>工作</w:t>
            </w:r>
          </w:p>
          <w:p>
            <w:pPr>
              <w:jc w:val="center"/>
              <w:rPr>
                <w:rFonts w:hint="eastAsia" w:cs="宋体" w:asciiTheme="minorEastAsia" w:hAnsiTheme="minorEastAsia"/>
                <w:b w:val="0"/>
                <w:bCs w:val="0"/>
                <w:color w:val="000000"/>
                <w:kern w:val="0"/>
                <w:sz w:val="28"/>
                <w:szCs w:val="28"/>
              </w:rPr>
            </w:pPr>
            <w:r>
              <w:rPr>
                <w:rFonts w:hint="eastAsia" w:ascii="宋体" w:hAnsi="宋体" w:eastAsia="宋体" w:cs="宋体"/>
                <w:b/>
                <w:color w:val="000000"/>
                <w:kern w:val="0"/>
                <w:sz w:val="18"/>
                <w:szCs w:val="18"/>
              </w:rPr>
              <w:t>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rPr>
              <w:t>本周工作内容包括：</w:t>
            </w:r>
            <w:r>
              <w:rPr>
                <w:rFonts w:hint="eastAsia" w:ascii="宋体" w:hAnsi="宋体" w:eastAsia="宋体" w:cs="宋体"/>
                <w:color w:val="000000"/>
                <w:kern w:val="0"/>
                <w:sz w:val="28"/>
                <w:szCs w:val="28"/>
                <w:lang w:eastAsia="zh-CN"/>
              </w:rPr>
              <w:t>专业和非专业相关内容</w:t>
            </w:r>
            <w:r>
              <w:rPr>
                <w:rFonts w:hint="eastAsia" w:ascii="宋体" w:hAnsi="宋体" w:eastAsia="宋体" w:cs="宋体"/>
                <w:color w:val="000000"/>
                <w:kern w:val="0"/>
                <w:sz w:val="28"/>
                <w:szCs w:val="28"/>
              </w:rPr>
              <w:t>。</w:t>
            </w:r>
          </w:p>
          <w:p>
            <w:pPr>
              <w:spacing w:line="360" w:lineRule="auto"/>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w:t>
            </w:r>
            <w:r>
              <w:rPr>
                <w:rFonts w:hint="eastAsia" w:ascii="宋体" w:hAnsi="宋体" w:eastAsia="宋体" w:cs="宋体"/>
                <w:color w:val="000000"/>
                <w:kern w:val="0"/>
                <w:sz w:val="28"/>
                <w:szCs w:val="28"/>
                <w:lang w:eastAsia="zh-CN"/>
              </w:rPr>
              <w:t>在工作中</w:t>
            </w:r>
            <w:r>
              <w:rPr>
                <w:rFonts w:hint="eastAsia" w:ascii="宋体" w:hAnsi="宋体" w:eastAsia="宋体" w:cs="宋体"/>
                <w:color w:val="000000"/>
                <w:kern w:val="0"/>
                <w:sz w:val="28"/>
                <w:szCs w:val="28"/>
              </w:rPr>
              <w:t>与同事的相处也是非常重要，因为一个公司就是一个团队，一个项目的完成是需要一个好的团队共同完成的，如果没有一个和睦、团结的团队，项目是不能顺利完成的。</w:t>
            </w:r>
            <w:r>
              <w:rPr>
                <w:rFonts w:hint="eastAsia" w:ascii="宋体" w:hAnsi="宋体" w:eastAsia="宋体" w:cs="宋体"/>
                <w:color w:val="000000"/>
                <w:kern w:val="0"/>
                <w:sz w:val="28"/>
                <w:szCs w:val="28"/>
                <w:lang w:eastAsia="zh-CN"/>
              </w:rPr>
              <w:t>除工作之外与人交际对于我们来说也很重要，像</w:t>
            </w:r>
            <w:r>
              <w:rPr>
                <w:rFonts w:hint="eastAsia" w:ascii="宋体" w:hAnsi="宋体" w:eastAsia="宋体" w:cs="宋体"/>
                <w:color w:val="000000"/>
                <w:kern w:val="0"/>
                <w:sz w:val="28"/>
                <w:szCs w:val="28"/>
              </w:rPr>
              <w:t>我一个人在外面,生活确实不容易。俗话说的好在家靠家人,出门靠朋友。出来交朋友</w:t>
            </w:r>
            <w:r>
              <w:rPr>
                <w:rFonts w:hint="eastAsia" w:ascii="宋体" w:hAnsi="宋体" w:eastAsia="宋体" w:cs="宋体"/>
                <w:color w:val="000000"/>
                <w:kern w:val="0"/>
                <w:sz w:val="28"/>
                <w:szCs w:val="28"/>
                <w:lang w:eastAsia="zh-CN"/>
              </w:rPr>
              <w:t>也</w:t>
            </w:r>
            <w:r>
              <w:rPr>
                <w:rFonts w:hint="eastAsia" w:ascii="宋体" w:hAnsi="宋体" w:eastAsia="宋体" w:cs="宋体"/>
                <w:color w:val="000000"/>
                <w:kern w:val="0"/>
                <w:sz w:val="28"/>
                <w:szCs w:val="28"/>
              </w:rPr>
              <w:t>是非常重要</w:t>
            </w:r>
            <w:r>
              <w:rPr>
                <w:rFonts w:hint="eastAsia" w:ascii="宋体" w:hAnsi="宋体" w:eastAsia="宋体" w:cs="宋体"/>
                <w:color w:val="000000"/>
                <w:kern w:val="0"/>
                <w:sz w:val="28"/>
                <w:szCs w:val="28"/>
                <w:lang w:eastAsia="zh-CN"/>
              </w:rPr>
              <w:t>。</w:t>
            </w:r>
          </w:p>
          <w:p>
            <w:pPr>
              <w:spacing w:line="360" w:lineRule="auto"/>
              <w:jc w:val="left"/>
              <w:rPr>
                <w:rFonts w:hint="eastAsia" w:cs="宋体" w:asciiTheme="minorEastAsia" w:hAnsiTheme="minorEastAsia"/>
                <w:b w:val="0"/>
                <w:bCs w:val="0"/>
                <w:color w:val="000000"/>
                <w:kern w:val="0"/>
                <w:sz w:val="28"/>
                <w:szCs w:val="28"/>
              </w:rPr>
            </w:pPr>
            <w:r>
              <w:rPr>
                <w:rFonts w:hint="eastAsia" w:ascii="宋体" w:hAnsi="宋体" w:eastAsia="宋体" w:cs="宋体"/>
                <w:color w:val="000000"/>
                <w:kern w:val="0"/>
                <w:sz w:val="28"/>
                <w:szCs w:val="28"/>
              </w:rPr>
              <w:t>2</w:t>
            </w:r>
            <w:r>
              <w:rPr>
                <w:rFonts w:hint="eastAsia" w:ascii="宋体" w:hAnsi="宋体" w:eastAsia="宋体" w:cs="宋体"/>
                <w:color w:val="000000"/>
                <w:kern w:val="0"/>
                <w:sz w:val="28"/>
                <w:szCs w:val="28"/>
                <w:lang w:val="en-US" w:eastAsia="zh-CN"/>
              </w:rPr>
              <w:t>.工作中有不清楚的问题我也会及时找项目组里的同事弄清楚，相处下来关系还算融洽，团建的时候大家也是一起出去玩。</w:t>
            </w: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numPr>
                <w:ilvl w:val="0"/>
                <w:numId w:val="0"/>
              </w:numPr>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1.每一周都会通过周报形式总结自己在工作中遇到的问题，以及工作计划进度。我就是在总结工作中会报的不全面，希望可以在实践中锻炼自己的各个能力，时常记录，养成一个良好的工作习惯。</w:t>
            </w:r>
          </w:p>
          <w:p>
            <w:pPr>
              <w:jc w:val="left"/>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numPr>
                <w:ilvl w:val="0"/>
                <w:numId w:val="5"/>
              </w:numPr>
              <w:spacing w:line="360" w:lineRule="auto"/>
              <w:jc w:val="left"/>
              <w:rPr>
                <w:rFonts w:hint="eastAsia" w:ascii="宋体" w:hAnsi="宋体"/>
                <w:color w:val="000000"/>
                <w:kern w:val="0"/>
                <w:sz w:val="28"/>
                <w:szCs w:val="28"/>
                <w:lang w:eastAsia="zh-CN"/>
              </w:rPr>
            </w:pPr>
            <w:r>
              <w:rPr>
                <w:rFonts w:hint="eastAsia" w:ascii="宋体" w:hAnsi="宋体" w:eastAsia="宋体" w:cs="宋体"/>
                <w:color w:val="000000"/>
                <w:kern w:val="0"/>
                <w:sz w:val="28"/>
                <w:szCs w:val="28"/>
                <w:lang w:val="en-US" w:eastAsia="zh-CN"/>
              </w:rPr>
              <w:t>完</w:t>
            </w:r>
            <w:r>
              <w:rPr>
                <w:rFonts w:hint="eastAsia" w:ascii="宋体" w:hAnsi="宋体"/>
                <w:color w:val="000000"/>
                <w:kern w:val="0"/>
                <w:sz w:val="28"/>
                <w:szCs w:val="28"/>
              </w:rPr>
              <w:t>成公司日常任务安排，与团队成员共同合作，</w:t>
            </w:r>
            <w:r>
              <w:rPr>
                <w:rFonts w:hint="eastAsia" w:ascii="宋体" w:hAnsi="宋体"/>
                <w:color w:val="000000"/>
                <w:kern w:val="0"/>
                <w:sz w:val="28"/>
                <w:szCs w:val="28"/>
                <w:lang w:eastAsia="zh-CN"/>
              </w:rPr>
              <w:t>对工作进行总结整理；</w:t>
            </w:r>
          </w:p>
          <w:p>
            <w:pPr>
              <w:numPr>
                <w:ilvl w:val="0"/>
                <w:numId w:val="5"/>
              </w:numPr>
              <w:spacing w:line="360" w:lineRule="auto"/>
              <w:jc w:val="left"/>
              <w:rPr>
                <w:rFonts w:hint="eastAsia" w:ascii="宋体" w:hAnsi="宋体"/>
                <w:color w:val="000000"/>
                <w:kern w:val="0"/>
                <w:sz w:val="28"/>
                <w:szCs w:val="28"/>
                <w:lang w:val="en-US" w:eastAsia="zh-CN"/>
              </w:rPr>
            </w:pPr>
            <w:r>
              <w:rPr>
                <w:rFonts w:hint="eastAsia" w:ascii="宋体" w:hAnsi="宋体"/>
                <w:color w:val="000000"/>
                <w:kern w:val="0"/>
                <w:sz w:val="28"/>
                <w:szCs w:val="28"/>
                <w:lang w:eastAsia="zh-CN"/>
              </w:rPr>
              <w:t>利用业余时间</w:t>
            </w:r>
            <w:r>
              <w:rPr>
                <w:rFonts w:hint="eastAsia" w:ascii="宋体" w:hAnsi="宋体"/>
                <w:color w:val="000000"/>
                <w:kern w:val="0"/>
                <w:sz w:val="28"/>
                <w:szCs w:val="28"/>
              </w:rPr>
              <w:t>熟悉</w:t>
            </w:r>
            <w:r>
              <w:rPr>
                <w:rFonts w:hint="eastAsia" w:ascii="宋体" w:hAnsi="宋体"/>
                <w:color w:val="000000"/>
                <w:kern w:val="0"/>
                <w:sz w:val="28"/>
                <w:szCs w:val="28"/>
                <w:lang w:eastAsia="zh-CN"/>
              </w:rPr>
              <w:t>掌握后端开发的各项技术。</w:t>
            </w:r>
          </w:p>
          <w:p>
            <w:pPr>
              <w:spacing w:line="300" w:lineRule="exact"/>
              <w:jc w:val="left"/>
              <w:rPr>
                <w:rFonts w:ascii="宋体" w:hAnsi="宋体" w:eastAsia="宋体" w:cs="宋体"/>
                <w:color w:val="000000"/>
                <w:kern w:val="0"/>
                <w:sz w:val="18"/>
                <w:szCs w:val="18"/>
              </w:rPr>
            </w:pPr>
          </w:p>
        </w:tc>
      </w:tr>
    </w:tbl>
    <w:p>
      <w:pPr>
        <w:widowControl/>
        <w:wordWrap w:val="0"/>
        <w:jc w:val="center"/>
        <w:rPr>
          <w:rFonts w:ascii="宋体" w:hAnsi="宋体" w:cs="宋体"/>
          <w:b/>
          <w:bCs/>
          <w:color w:val="000000"/>
          <w:kern w:val="0"/>
          <w:sz w:val="32"/>
          <w:szCs w:val="32"/>
          <w:u w:val="single"/>
        </w:rPr>
      </w:pPr>
    </w:p>
    <w:p>
      <w:pPr>
        <w:widowControl/>
        <w:wordWrap w:val="0"/>
        <w:jc w:val="center"/>
        <w:rPr>
          <w:rFonts w:ascii="宋体" w:hAnsi="宋体" w:eastAsia="宋体" w:cs="宋体"/>
          <w:b/>
          <w:bCs/>
          <w:color w:val="000000"/>
          <w:kern w:val="0"/>
          <w:sz w:val="32"/>
          <w:szCs w:val="32"/>
        </w:rPr>
      </w:pPr>
      <w:r>
        <w:rPr>
          <w:rFonts w:hint="eastAsia" w:ascii="宋体" w:hAnsi="宋体" w:cs="宋体"/>
          <w:b/>
          <w:bCs/>
          <w:color w:val="000000"/>
          <w:kern w:val="0"/>
          <w:sz w:val="32"/>
          <w:szCs w:val="32"/>
          <w:u w:val="single"/>
        </w:rPr>
        <w:drawing>
          <wp:anchor distT="0" distB="0" distL="114300" distR="114300" simplePos="0" relativeHeight="251659264" behindDoc="0" locked="0" layoutInCell="1" allowOverlap="1">
            <wp:simplePos x="0" y="0"/>
            <wp:positionH relativeFrom="column">
              <wp:posOffset>-897255</wp:posOffset>
            </wp:positionH>
            <wp:positionV relativeFrom="paragraph">
              <wp:posOffset>-902970</wp:posOffset>
            </wp:positionV>
            <wp:extent cx="7541260" cy="10666095"/>
            <wp:effectExtent l="0" t="0" r="2540" b="1905"/>
            <wp:wrapNone/>
            <wp:docPr id="3" name="图片 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2"/>
                    <pic:cNvPicPr>
                      <a:picLocks noChangeAspect="1"/>
                    </pic:cNvPicPr>
                  </pic:nvPicPr>
                  <pic:blipFill>
                    <a:blip r:embed="rId7"/>
                    <a:stretch>
                      <a:fillRect/>
                    </a:stretch>
                  </pic:blipFill>
                  <pic:spPr>
                    <a:xfrm>
                      <a:off x="0" y="0"/>
                      <a:ext cx="7541260" cy="10666095"/>
                    </a:xfrm>
                    <a:prstGeom prst="rect">
                      <a:avLst/>
                    </a:prstGeom>
                  </pic:spPr>
                </pic:pic>
              </a:graphicData>
            </a:graphic>
          </wp:anchor>
        </w:drawing>
      </w:r>
      <w:r>
        <w:rPr>
          <w:rFonts w:hint="eastAsia" w:ascii="宋体" w:hAnsi="宋体" w:cs="宋体"/>
          <w:b/>
          <w:bCs/>
          <w:color w:val="000000"/>
          <w:kern w:val="0"/>
          <w:sz w:val="32"/>
          <w:szCs w:val="32"/>
          <w:u w:val="single"/>
        </w:rPr>
        <w:t xml:space="preserve">2018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11 </w:t>
      </w:r>
      <w:r>
        <w:rPr>
          <w:rFonts w:hint="eastAsia" w:ascii="宋体" w:hAnsi="宋体" w:cs="宋体"/>
          <w:b/>
          <w:bCs/>
          <w:color w:val="000000"/>
          <w:kern w:val="0"/>
          <w:sz w:val="32"/>
          <w:szCs w:val="32"/>
        </w:rPr>
        <w:t>月</w:t>
      </w:r>
      <w:r>
        <w:rPr>
          <w:rFonts w:hint="eastAsia" w:ascii="宋体" w:hAnsi="宋体" w:eastAsia="宋体" w:cs="宋体"/>
          <w:b/>
          <w:bCs/>
          <w:color w:val="000000"/>
          <w:kern w:val="0"/>
          <w:sz w:val="32"/>
          <w:szCs w:val="32"/>
        </w:rPr>
        <w:t>实习生月度考评表</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w:t>
      </w:r>
    </w:p>
    <w:tbl>
      <w:tblPr>
        <w:tblStyle w:val="8"/>
        <w:tblW w:w="10163" w:type="dxa"/>
        <w:jc w:val="center"/>
        <w:tblInd w:w="0" w:type="dxa"/>
        <w:tblLayout w:type="fixed"/>
        <w:tblCellMar>
          <w:top w:w="0" w:type="dxa"/>
          <w:left w:w="0" w:type="dxa"/>
          <w:bottom w:w="0" w:type="dxa"/>
          <w:right w:w="0" w:type="dxa"/>
        </w:tblCellMar>
      </w:tblPr>
      <w:tblGrid>
        <w:gridCol w:w="876"/>
        <w:gridCol w:w="1123"/>
        <w:gridCol w:w="900"/>
        <w:gridCol w:w="1620"/>
        <w:gridCol w:w="466"/>
        <w:gridCol w:w="506"/>
        <w:gridCol w:w="2548"/>
        <w:gridCol w:w="540"/>
        <w:gridCol w:w="1055"/>
        <w:gridCol w:w="529"/>
      </w:tblGrid>
      <w:tr>
        <w:tblPrEx>
          <w:tblLayout w:type="fixed"/>
          <w:tblCellMar>
            <w:top w:w="0" w:type="dxa"/>
            <w:left w:w="0" w:type="dxa"/>
            <w:bottom w:w="0" w:type="dxa"/>
            <w:right w:w="0" w:type="dxa"/>
          </w:tblCellMar>
        </w:tblPrEx>
        <w:trPr>
          <w:trHeight w:val="268" w:hRule="atLeast"/>
          <w:jc w:val="center"/>
        </w:trPr>
        <w:tc>
          <w:tcPr>
            <w:tcW w:w="876"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考核项目</w:t>
            </w:r>
          </w:p>
        </w:tc>
        <w:tc>
          <w:tcPr>
            <w:tcW w:w="3643" w:type="dxa"/>
            <w:gridSpan w:val="3"/>
            <w:tcBorders>
              <w:top w:val="single" w:color="auto"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考核标准</w:t>
            </w:r>
          </w:p>
        </w:tc>
        <w:tc>
          <w:tcPr>
            <w:tcW w:w="466" w:type="dxa"/>
            <w:tcBorders>
              <w:top w:val="single" w:color="auto"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总分</w:t>
            </w:r>
          </w:p>
        </w:tc>
        <w:tc>
          <w:tcPr>
            <w:tcW w:w="506" w:type="dxa"/>
            <w:tcBorders>
              <w:top w:val="single" w:color="auto"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自我</w:t>
            </w:r>
          </w:p>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评分</w:t>
            </w:r>
          </w:p>
        </w:tc>
        <w:tc>
          <w:tcPr>
            <w:tcW w:w="4143" w:type="dxa"/>
            <w:gridSpan w:val="3"/>
            <w:tcBorders>
              <w:top w:val="single" w:color="auto"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实际工作举例</w:t>
            </w:r>
          </w:p>
        </w:tc>
        <w:tc>
          <w:tcPr>
            <w:tcW w:w="529" w:type="dxa"/>
            <w:tcBorders>
              <w:top w:val="single" w:color="auto"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主管评分</w:t>
            </w:r>
          </w:p>
        </w:tc>
      </w:tr>
      <w:tr>
        <w:tblPrEx>
          <w:tblLayout w:type="fixed"/>
          <w:tblCellMar>
            <w:top w:w="0" w:type="dxa"/>
            <w:left w:w="0" w:type="dxa"/>
            <w:bottom w:w="0" w:type="dxa"/>
            <w:right w:w="0" w:type="dxa"/>
          </w:tblCellMar>
        </w:tblPrEx>
        <w:trPr>
          <w:trHeight w:val="212"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自律性           （15分）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自觉遵守公司、部门各项管理规定</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188"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服从上级指示，帮助上级完成部门工作</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461"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主动克服困难，尽力完成任务，勇于承担自己工作中的责任</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学习性            （10分）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主动学习、积极请教各项业务知识</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480"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对工作中遇到疑难问题具有钻研精神，对难度大的新工作也能积极接受，努力去做</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创新意识    （10分）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主动参与工作流程改善，能提出合理化建议</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6</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工作方法简单有效，思路活跃，反应灵活</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4</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服务意识        （10分）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能主动处理客户抱怨，寻求解决问题的方法</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接待客户热情，问题处理妥当，能基本解决客户要求</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团队精神   （25分）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积极参与公司、部门团体活动</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主动维护公司及部门利益，敢于抵制不良行为</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7</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主动承担岗位外的其他工作</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8</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与部门员工关系和谐，具有较强的配合及服务意思</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工作效率       （15分）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经常能按时完成工作，不需主管多次跟催</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8</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坚决执行上级指示，按质、按量完成工作目标</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7</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业务技能        （15分）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清楚本职岗位工作流程，具备岗位专业知识</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10</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在完成自已本职工作外，还能给予他人指导和帮助</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204"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加分项</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额外加分：  </w:t>
            </w:r>
            <w:r>
              <w:rPr>
                <w:rFonts w:hint="eastAsia" w:ascii="宋体" w:hAnsi="宋体" w:cs="宋体"/>
                <w:color w:val="000000"/>
                <w:kern w:val="0"/>
                <w:sz w:val="18"/>
                <w:szCs w:val="18"/>
              </w:rPr>
              <w:t xml:space="preserve"> </w:t>
            </w:r>
            <w:r>
              <w:rPr>
                <w:rFonts w:hint="eastAsia" w:ascii="宋体" w:hAnsi="宋体" w:eastAsia="宋体" w:cs="宋体"/>
                <w:color w:val="000000"/>
                <w:kern w:val="0"/>
                <w:sz w:val="18"/>
                <w:szCs w:val="18"/>
              </w:rPr>
              <w:t xml:space="preserve"> 分。 理由：</w:t>
            </w:r>
          </w:p>
        </w:tc>
      </w:tr>
      <w:tr>
        <w:tblPrEx>
          <w:tblLayout w:type="fixed"/>
          <w:tblCellMar>
            <w:top w:w="0" w:type="dxa"/>
            <w:left w:w="0" w:type="dxa"/>
            <w:bottom w:w="0" w:type="dxa"/>
            <w:right w:w="0" w:type="dxa"/>
          </w:tblCellMar>
        </w:tblPrEx>
        <w:trPr>
          <w:trHeight w:val="308"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扣分项</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额外扣分： </w:t>
            </w:r>
            <w:r>
              <w:rPr>
                <w:rFonts w:hint="eastAsia" w:ascii="宋体" w:hAnsi="宋体" w:cs="宋体"/>
                <w:color w:val="000000"/>
                <w:kern w:val="0"/>
                <w:sz w:val="18"/>
                <w:szCs w:val="18"/>
              </w:rPr>
              <w:t xml:space="preserve"> </w:t>
            </w:r>
            <w:r>
              <w:rPr>
                <w:rFonts w:hint="eastAsia" w:ascii="宋体" w:hAnsi="宋体" w:eastAsia="宋体" w:cs="宋体"/>
                <w:color w:val="000000"/>
                <w:kern w:val="0"/>
                <w:sz w:val="18"/>
                <w:szCs w:val="18"/>
              </w:rPr>
              <w:t xml:space="preserve">  分。 理由：</w:t>
            </w:r>
          </w:p>
        </w:tc>
      </w:tr>
      <w:tr>
        <w:tblPrEx>
          <w:tblLayout w:type="fixed"/>
          <w:tblCellMar>
            <w:top w:w="0" w:type="dxa"/>
            <w:left w:w="0" w:type="dxa"/>
            <w:bottom w:w="0" w:type="dxa"/>
            <w:right w:w="0" w:type="dxa"/>
          </w:tblCellMar>
        </w:tblPrEx>
        <w:trPr>
          <w:trHeight w:val="55"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vAlign w:val="center"/>
          </w:tcPr>
          <w:p>
            <w:pPr>
              <w:widowControl/>
              <w:spacing w:line="55" w:lineRule="atLeast"/>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综合得分</w:t>
            </w:r>
          </w:p>
        </w:tc>
        <w:tc>
          <w:tcPr>
            <w:tcW w:w="112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6"/>
                <w:szCs w:val="18"/>
              </w:rPr>
            </w:pPr>
          </w:p>
        </w:tc>
        <w:tc>
          <w:tcPr>
            <w:tcW w:w="900" w:type="dxa"/>
            <w:tcBorders>
              <w:top w:val="single" w:color="000000" w:sz="4" w:space="0"/>
              <w:left w:val="single" w:color="auto" w:sz="2" w:space="0"/>
              <w:bottom w:val="single" w:color="000000" w:sz="4" w:space="0"/>
              <w:right w:val="single" w:color="auto" w:sz="2" w:space="0"/>
            </w:tcBorders>
            <w:shd w:val="clear" w:color="auto" w:fill="auto"/>
            <w:vAlign w:val="center"/>
          </w:tcPr>
          <w:p>
            <w:pPr>
              <w:widowControl/>
              <w:spacing w:line="55" w:lineRule="atLeast"/>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改进建议</w:t>
            </w:r>
          </w:p>
        </w:tc>
        <w:tc>
          <w:tcPr>
            <w:tcW w:w="5140" w:type="dxa"/>
            <w:gridSpan w:val="4"/>
            <w:tcBorders>
              <w:top w:val="single" w:color="000000" w:sz="4" w:space="0"/>
              <w:left w:val="single" w:color="auto" w:sz="2" w:space="0"/>
              <w:bottom w:val="single" w:color="000000" w:sz="4" w:space="0"/>
              <w:right w:val="single" w:color="auto" w:sz="2" w:space="0"/>
            </w:tcBorders>
            <w:shd w:val="clear" w:color="auto" w:fill="auto"/>
            <w:vAlign w:val="center"/>
          </w:tcPr>
          <w:p>
            <w:pPr>
              <w:widowControl/>
              <w:ind w:left="645"/>
              <w:jc w:val="left"/>
              <w:rPr>
                <w:rFonts w:ascii="宋体" w:hAnsi="宋体" w:eastAsia="宋体" w:cs="宋体"/>
                <w:color w:val="000000"/>
                <w:kern w:val="0"/>
                <w:sz w:val="18"/>
                <w:szCs w:val="18"/>
              </w:rPr>
            </w:pPr>
          </w:p>
          <w:p>
            <w:pPr>
              <w:widowControl/>
              <w:spacing w:line="55" w:lineRule="atLeast"/>
              <w:ind w:left="645"/>
              <w:jc w:val="center"/>
              <w:rPr>
                <w:rFonts w:ascii="宋体" w:hAnsi="宋体" w:eastAsia="宋体" w:cs="宋体"/>
                <w:color w:val="000000"/>
                <w:kern w:val="0"/>
                <w:sz w:val="18"/>
                <w:szCs w:val="18"/>
              </w:rPr>
            </w:pPr>
          </w:p>
        </w:tc>
        <w:tc>
          <w:tcPr>
            <w:tcW w:w="540" w:type="dxa"/>
            <w:tcBorders>
              <w:top w:val="single" w:color="000000" w:sz="4" w:space="0"/>
              <w:left w:val="single" w:color="auto" w:sz="2" w:space="0"/>
              <w:bottom w:val="single" w:color="000000" w:sz="4" w:space="0"/>
              <w:right w:val="single" w:color="auto" w:sz="2" w:space="0"/>
            </w:tcBorders>
            <w:shd w:val="clear" w:color="auto" w:fill="auto"/>
            <w:tcMar>
              <w:top w:w="15" w:type="dxa"/>
              <w:left w:w="15" w:type="dxa"/>
              <w:bottom w:w="15" w:type="dxa"/>
              <w:right w:w="15" w:type="dxa"/>
            </w:tcMar>
            <w:vAlign w:val="center"/>
          </w:tcPr>
          <w:p>
            <w:pPr>
              <w:widowControl/>
              <w:spacing w:line="55" w:lineRule="atLeast"/>
              <w:jc w:val="center"/>
              <w:rPr>
                <w:rFonts w:ascii="宋体" w:hAnsi="宋体" w:eastAsia="宋体" w:cs="宋体"/>
                <w:b/>
                <w:color w:val="000000"/>
                <w:kern w:val="0"/>
                <w:sz w:val="18"/>
                <w:szCs w:val="18"/>
              </w:rPr>
            </w:pPr>
            <w:r>
              <w:rPr>
                <w:rFonts w:hint="eastAsia" w:ascii="宋体" w:hAnsi="宋体" w:cs="宋体"/>
                <w:b/>
                <w:color w:val="000000"/>
                <w:kern w:val="0"/>
                <w:sz w:val="18"/>
                <w:szCs w:val="18"/>
              </w:rPr>
              <w:t>主管</w:t>
            </w:r>
            <w:r>
              <w:rPr>
                <w:rFonts w:hint="eastAsia" w:ascii="宋体" w:hAnsi="宋体" w:eastAsia="宋体" w:cs="宋体"/>
                <w:b/>
                <w:color w:val="000000"/>
                <w:kern w:val="0"/>
                <w:sz w:val="18"/>
                <w:szCs w:val="18"/>
              </w:rPr>
              <w:t>签名</w:t>
            </w:r>
          </w:p>
        </w:tc>
        <w:tc>
          <w:tcPr>
            <w:tcW w:w="1584" w:type="dxa"/>
            <w:gridSpan w:val="2"/>
            <w:tcBorders>
              <w:top w:val="single" w:color="000000" w:sz="4" w:space="0"/>
              <w:left w:val="single" w:color="auto" w:sz="2"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left"/>
              <w:rPr>
                <w:rFonts w:ascii="宋体" w:hAnsi="宋体" w:eastAsia="宋体" w:cs="宋体"/>
                <w:color w:val="000000"/>
                <w:kern w:val="0"/>
                <w:sz w:val="6"/>
                <w:szCs w:val="18"/>
              </w:rPr>
            </w:pPr>
          </w:p>
        </w:tc>
      </w:tr>
      <w:tr>
        <w:tblPrEx>
          <w:tblLayout w:type="fixed"/>
          <w:tblCellMar>
            <w:top w:w="0" w:type="dxa"/>
            <w:left w:w="0" w:type="dxa"/>
            <w:bottom w:w="0" w:type="dxa"/>
            <w:right w:w="0" w:type="dxa"/>
          </w:tblCellMar>
        </w:tblPrEx>
        <w:trPr>
          <w:trHeight w:val="80" w:hRule="atLeast"/>
          <w:jc w:val="center"/>
        </w:trPr>
        <w:tc>
          <w:tcPr>
            <w:tcW w:w="10163" w:type="dxa"/>
            <w:gridSpan w:val="10"/>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评分综合描述参考</w:t>
            </w:r>
          </w:p>
        </w:tc>
      </w:tr>
      <w:tr>
        <w:tblPrEx>
          <w:tblLayout w:type="fixed"/>
          <w:tblCellMar>
            <w:top w:w="0" w:type="dxa"/>
            <w:left w:w="0" w:type="dxa"/>
            <w:bottom w:w="0" w:type="dxa"/>
            <w:right w:w="0" w:type="dxa"/>
          </w:tblCellMar>
        </w:tblPrEx>
        <w:trPr>
          <w:trHeight w:val="384"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优秀</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具有较强的学习领悟能力，工作表现好，善于解决问题，有较强的创新意识，易发现一些不易发现和易忽略的问题，经常向领导提出新的方案和建议，工作热情高，爱钻研，善于合作和帮助别人积极及时准确完成领导交办任务</w:t>
            </w:r>
          </w:p>
        </w:tc>
      </w:tr>
      <w:tr>
        <w:tblPrEx>
          <w:tblLayout w:type="fixed"/>
          <w:tblCellMar>
            <w:top w:w="0" w:type="dxa"/>
            <w:left w:w="0" w:type="dxa"/>
            <w:bottom w:w="0" w:type="dxa"/>
            <w:right w:w="0" w:type="dxa"/>
          </w:tblCellMar>
        </w:tblPrEx>
        <w:trPr>
          <w:trHeight w:val="475"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良好</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能较短时间内熟悉本岗位的专业知识，能按期完成任务，工作能力突出，能回答领导的提问，善于观察发觉一些疑难问题，待人和善，乐于助人，有一定工作热情，能完成领导交办任务</w:t>
            </w:r>
          </w:p>
        </w:tc>
      </w:tr>
      <w:tr>
        <w:tblPrEx>
          <w:tblLayout w:type="fixed"/>
          <w:tblCellMar>
            <w:top w:w="0" w:type="dxa"/>
            <w:left w:w="0" w:type="dxa"/>
            <w:bottom w:w="0" w:type="dxa"/>
            <w:right w:w="0" w:type="dxa"/>
          </w:tblCellMar>
        </w:tblPrEx>
        <w:trPr>
          <w:trHeight w:val="434"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合格</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能基本掌握本岗位专业知识，学习能力一般，工作积极，有时需要催促，处理问题偶有差错，能与大多数人在一起工作，工作热情及精力不够持久，能向领导反映一些问题，基本能完成领导交办任务</w:t>
            </w:r>
          </w:p>
        </w:tc>
      </w:tr>
      <w:tr>
        <w:tblPrEx>
          <w:tblLayout w:type="fixed"/>
          <w:tblCellMar>
            <w:top w:w="0" w:type="dxa"/>
            <w:left w:w="0" w:type="dxa"/>
            <w:bottom w:w="0" w:type="dxa"/>
            <w:right w:w="0" w:type="dxa"/>
          </w:tblCellMar>
        </w:tblPrEx>
        <w:trPr>
          <w:trHeight w:val="370" w:hRule="atLeast"/>
          <w:jc w:val="center"/>
        </w:trPr>
        <w:tc>
          <w:tcPr>
            <w:tcW w:w="876" w:type="dxa"/>
            <w:tcBorders>
              <w:top w:val="single" w:color="000000" w:sz="4" w:space="0"/>
              <w:left w:val="single" w:color="auto" w:sz="4" w:space="0"/>
              <w:bottom w:val="single" w:color="auto"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不合格</w:t>
            </w:r>
          </w:p>
        </w:tc>
        <w:tc>
          <w:tcPr>
            <w:tcW w:w="9287" w:type="dxa"/>
            <w:gridSpan w:val="9"/>
            <w:tcBorders>
              <w:top w:val="single" w:color="000000" w:sz="4" w:space="0"/>
              <w:left w:val="single" w:color="000000" w:sz="4" w:space="0"/>
              <w:bottom w:val="single" w:color="auto"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学习能力差，对本岗位专业知识掌握较慢，工作能力差，经常出差错，办事拖拉，经常需要催促，粗心大意，得过且过，不思进取，难以完成领导交办任务</w:t>
            </w:r>
          </w:p>
        </w:tc>
      </w:tr>
    </w:tbl>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2018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12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1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填表日期：2018-12-8</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2018年12月3日至2018年12月7日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rPr>
              <w:t>本周工作内容包括：</w:t>
            </w:r>
            <w:r>
              <w:rPr>
                <w:rFonts w:hint="eastAsia" w:ascii="宋体" w:hAnsi="宋体" w:eastAsia="宋体" w:cs="宋体"/>
                <w:color w:val="000000"/>
                <w:kern w:val="0"/>
                <w:sz w:val="28"/>
                <w:szCs w:val="28"/>
                <w:lang w:eastAsia="zh-CN"/>
              </w:rPr>
              <w:t>专业和非专业相关内容</w:t>
            </w:r>
            <w:r>
              <w:rPr>
                <w:rFonts w:hint="eastAsia" w:ascii="宋体" w:hAnsi="宋体" w:eastAsia="宋体" w:cs="宋体"/>
                <w:color w:val="000000"/>
                <w:kern w:val="0"/>
                <w:sz w:val="28"/>
                <w:szCs w:val="28"/>
              </w:rPr>
              <w:t>。</w:t>
            </w:r>
          </w:p>
          <w:p>
            <w:pPr>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在工作中我可以简单的总结为几个字,那就是:多看、多问、多观察、多思考!一方面要发扬自主思考问题的能力,在碰到问题的事情,自觉努力去独立解决,这样对问题便能够有一个更深刻的了解,当在遇到类似的问题也会有思路去解决。另一方面,要发扬团队精神。公司是一个整体,每个人都需要跟其他人更好的沟通和交流,互相帮助,合力完成共同的目标,团结众人的智慧才能够发挥最大的效能。</w:t>
            </w:r>
          </w:p>
          <w:p>
            <w:pPr>
              <w:jc w:val="left"/>
              <w:rPr>
                <w:rFonts w:hint="eastAsia" w:ascii="宋体" w:hAnsi="宋体" w:cs="宋体" w:eastAsiaTheme="minorEastAsia"/>
                <w:color w:val="000000"/>
                <w:kern w:val="0"/>
                <w:sz w:val="18"/>
                <w:szCs w:val="18"/>
                <w:lang w:eastAsia="zh-CN"/>
              </w:rPr>
            </w:pPr>
            <w:r>
              <w:rPr>
                <w:rFonts w:hint="eastAsia" w:ascii="宋体" w:hAnsi="宋体" w:eastAsia="宋体" w:cs="宋体"/>
                <w:color w:val="000000"/>
                <w:kern w:val="0"/>
                <w:sz w:val="28"/>
                <w:szCs w:val="28"/>
              </w:rPr>
              <w:t>2</w:t>
            </w:r>
            <w:r>
              <w:rPr>
                <w:rFonts w:hint="eastAsia" w:ascii="宋体" w:hAnsi="宋体" w:eastAsia="宋体" w:cs="宋体"/>
                <w:color w:val="000000"/>
                <w:kern w:val="0"/>
                <w:sz w:val="28"/>
                <w:szCs w:val="28"/>
                <w:lang w:val="en-US" w:eastAsia="zh-CN"/>
              </w:rPr>
              <w:t>.</w:t>
            </w:r>
            <w:r>
              <w:rPr>
                <w:rFonts w:hint="eastAsia" w:cs="宋体" w:asciiTheme="minorEastAsia" w:hAnsiTheme="minorEastAsia"/>
                <w:color w:val="000000"/>
                <w:kern w:val="0"/>
                <w:sz w:val="28"/>
                <w:szCs w:val="28"/>
              </w:rPr>
              <w:t>主要是整理好心情，跟着</w:t>
            </w:r>
            <w:r>
              <w:rPr>
                <w:rFonts w:hint="eastAsia" w:cs="宋体" w:asciiTheme="minorEastAsia" w:hAnsiTheme="minorEastAsia"/>
                <w:color w:val="000000"/>
                <w:kern w:val="0"/>
                <w:sz w:val="28"/>
                <w:szCs w:val="28"/>
                <w:lang w:eastAsia="zh-CN"/>
              </w:rPr>
              <w:t>师父</w:t>
            </w:r>
            <w:r>
              <w:rPr>
                <w:rFonts w:hint="eastAsia" w:cs="宋体" w:asciiTheme="minorEastAsia" w:hAnsiTheme="minorEastAsia"/>
                <w:color w:val="000000"/>
                <w:kern w:val="0"/>
                <w:sz w:val="28"/>
                <w:szCs w:val="28"/>
              </w:rPr>
              <w:t>学习公司的业务</w:t>
            </w:r>
            <w:r>
              <w:rPr>
                <w:rFonts w:hint="eastAsia" w:cs="MingLiU" w:asciiTheme="minorEastAsia" w:hAnsiTheme="minorEastAsia"/>
                <w:color w:val="000000"/>
                <w:kern w:val="0"/>
                <w:sz w:val="28"/>
                <w:szCs w:val="28"/>
              </w:rPr>
              <w:t>，</w:t>
            </w:r>
            <w:r>
              <w:rPr>
                <w:rFonts w:hint="eastAsia" w:cs="宋体" w:asciiTheme="minorEastAsia" w:hAnsiTheme="minorEastAsia"/>
                <w:color w:val="000000"/>
                <w:kern w:val="0"/>
                <w:sz w:val="28"/>
                <w:szCs w:val="28"/>
              </w:rPr>
              <w:t>配合</w:t>
            </w:r>
            <w:r>
              <w:rPr>
                <w:rFonts w:hint="eastAsia" w:cs="宋体" w:asciiTheme="minorEastAsia" w:hAnsiTheme="minorEastAsia"/>
                <w:color w:val="000000"/>
                <w:kern w:val="0"/>
                <w:sz w:val="28"/>
                <w:szCs w:val="28"/>
                <w:lang w:eastAsia="zh-CN"/>
              </w:rPr>
              <w:t>师父</w:t>
            </w:r>
            <w:r>
              <w:rPr>
                <w:rFonts w:hint="eastAsia" w:cs="宋体" w:asciiTheme="minorEastAsia" w:hAnsiTheme="minorEastAsia"/>
                <w:color w:val="000000"/>
                <w:kern w:val="0"/>
                <w:sz w:val="28"/>
                <w:szCs w:val="28"/>
              </w:rPr>
              <w:t>做好手里分内的工       作。</w:t>
            </w:r>
            <w:r>
              <w:rPr>
                <w:rFonts w:hint="eastAsia" w:cs="宋体" w:asciiTheme="minorEastAsia" w:hAnsiTheme="minorEastAsia"/>
                <w:color w:val="000000"/>
                <w:kern w:val="0"/>
                <w:sz w:val="28"/>
                <w:szCs w:val="28"/>
                <w:lang w:eastAsia="zh-CN"/>
              </w:rPr>
              <w:t>我在工作中遇到自己解决不了的问题也会及时的和师父沟通。</w:t>
            </w: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numPr>
                <w:ilvl w:val="0"/>
                <w:numId w:val="0"/>
              </w:numPr>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1.因为我们公司主要是做外包项目的，我现在对公司业务也不是很了解，办事有点急进。需要在生活中有勤奋好学的态度，养成认真、细心的好习惯。</w:t>
            </w:r>
          </w:p>
          <w:p>
            <w:pPr>
              <w:jc w:val="left"/>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numPr>
                <w:ilvl w:val="0"/>
                <w:numId w:val="0"/>
              </w:numPr>
              <w:jc w:val="left"/>
              <w:rPr>
                <w:rFonts w:hint="eastAsia" w:ascii="宋体" w:hAnsi="宋体" w:eastAsia="宋体" w:cs="宋体"/>
                <w:color w:val="000000"/>
                <w:kern w:val="0"/>
                <w:sz w:val="28"/>
                <w:szCs w:val="28"/>
                <w:lang w:val="en-US" w:eastAsia="zh-CN"/>
              </w:rPr>
            </w:pPr>
            <w:r>
              <w:rPr>
                <w:rFonts w:hint="eastAsia" w:cs="Lucida Grande" w:asciiTheme="minorEastAsia" w:hAnsiTheme="minorEastAsia"/>
                <w:color w:val="333333"/>
                <w:sz w:val="28"/>
                <w:szCs w:val="28"/>
                <w:shd w:val="clear" w:color="auto" w:fill="FFFFFF"/>
                <w:lang w:val="en-US" w:eastAsia="zh-CN"/>
              </w:rPr>
              <w:t>1.</w:t>
            </w:r>
            <w:r>
              <w:rPr>
                <w:rFonts w:hint="eastAsia" w:ascii="宋体" w:hAnsi="宋体" w:eastAsia="宋体" w:cs="宋体"/>
                <w:color w:val="000000"/>
                <w:kern w:val="0"/>
                <w:sz w:val="28"/>
                <w:szCs w:val="28"/>
                <w:lang w:val="en-US" w:eastAsia="zh-CN"/>
              </w:rPr>
              <w:t>协助测试人员对自己工作顺利完成。</w:t>
            </w:r>
          </w:p>
          <w:p>
            <w:pPr>
              <w:numPr>
                <w:ilvl w:val="0"/>
                <w:numId w:val="0"/>
              </w:numPr>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2.协助本部门的人员做项目梳理，按时完成工作。</w:t>
            </w:r>
          </w:p>
          <w:p>
            <w:pPr>
              <w:spacing w:line="300" w:lineRule="exact"/>
              <w:jc w:val="left"/>
              <w:rPr>
                <w:rFonts w:ascii="宋体" w:hAnsi="宋体" w:eastAsia="宋体" w:cs="宋体"/>
                <w:color w:val="000000"/>
                <w:kern w:val="0"/>
                <w:sz w:val="18"/>
                <w:szCs w:val="18"/>
              </w:rPr>
            </w:pPr>
          </w:p>
        </w:tc>
      </w:tr>
    </w:tbl>
    <w:p>
      <w:pPr>
        <w:widowControl/>
        <w:wordWrap w:val="0"/>
        <w:jc w:val="center"/>
        <w:rPr>
          <w:rFonts w:hint="eastAsia" w:ascii="宋体" w:hAnsi="宋体" w:cs="宋体"/>
          <w:b/>
          <w:bCs/>
          <w:color w:val="000000"/>
          <w:kern w:val="0"/>
          <w:sz w:val="32"/>
          <w:szCs w:val="32"/>
          <w:u w:val="single"/>
        </w:rPr>
      </w:pPr>
    </w:p>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2018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12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2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填表日期：2018-12-15</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2018年12月10日至2018年12月14日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rPr>
              <w:t>本周工作内容包括：</w:t>
            </w:r>
            <w:r>
              <w:rPr>
                <w:rFonts w:hint="eastAsia" w:ascii="宋体" w:hAnsi="宋体" w:eastAsia="宋体" w:cs="宋体"/>
                <w:color w:val="000000"/>
                <w:kern w:val="0"/>
                <w:sz w:val="28"/>
                <w:szCs w:val="28"/>
                <w:lang w:eastAsia="zh-CN"/>
              </w:rPr>
              <w:t>专业和非专业相关内容</w:t>
            </w:r>
            <w:r>
              <w:rPr>
                <w:rFonts w:hint="eastAsia" w:ascii="宋体" w:hAnsi="宋体" w:eastAsia="宋体" w:cs="宋体"/>
                <w:color w:val="000000"/>
                <w:kern w:val="0"/>
                <w:sz w:val="28"/>
                <w:szCs w:val="28"/>
              </w:rPr>
              <w:t>。</w:t>
            </w:r>
          </w:p>
          <w:p>
            <w:pPr>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1.本周我们开会项目组的技术大佬讲了一写关于文件上传和下载的逻辑，有关获取token的方法，还有不同文件的类型是通过传参确定还是通过方法固定。我们在接口中只需获取上传文件的url保存入库即可。</w:t>
            </w:r>
          </w:p>
          <w:p>
            <w:pPr>
              <w:jc w:val="left"/>
              <w:rPr>
                <w:rFonts w:ascii="宋体" w:hAnsi="宋体" w:eastAsia="宋体" w:cs="宋体"/>
                <w:color w:val="000000"/>
                <w:kern w:val="0"/>
                <w:sz w:val="18"/>
                <w:szCs w:val="18"/>
                <w:lang w:val="en-US"/>
              </w:rPr>
            </w:pPr>
            <w:r>
              <w:rPr>
                <w:rFonts w:hint="eastAsia" w:ascii="宋体" w:hAnsi="宋体" w:eastAsia="宋体" w:cs="宋体"/>
                <w:color w:val="000000"/>
                <w:kern w:val="0"/>
                <w:sz w:val="28"/>
                <w:szCs w:val="28"/>
              </w:rPr>
              <w:t>2</w:t>
            </w:r>
            <w:r>
              <w:rPr>
                <w:rFonts w:hint="eastAsia" w:ascii="宋体" w:hAnsi="宋体" w:eastAsia="宋体" w:cs="宋体"/>
                <w:color w:val="000000"/>
                <w:kern w:val="0"/>
                <w:sz w:val="28"/>
                <w:szCs w:val="28"/>
                <w:lang w:val="en-US" w:eastAsia="zh-CN"/>
              </w:rPr>
              <w:t>.在开发过程中，代码规范起了很大的作用，controller中不涉及业务逻辑，注解简单即可，我们通常会在service中进行业务逻辑处理，通过调用dao实现。</w:t>
            </w: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numPr>
                <w:ilvl w:val="0"/>
                <w:numId w:val="0"/>
              </w:numPr>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1.因为之前在学校课设做项目写代码时规范性没有那么强，所以现在实际工作中也没有很强的规范意识，这个还需要在工作细心改正。</w:t>
            </w:r>
          </w:p>
          <w:p>
            <w:pPr>
              <w:jc w:val="left"/>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pStyle w:val="16"/>
              <w:ind w:firstLine="0" w:firstLineChars="0"/>
              <w:rPr>
                <w:rFonts w:hint="eastAsia" w:ascii="宋体" w:hAnsi="宋体" w:eastAsia="宋体" w:cs="宋体"/>
                <w:color w:val="000000"/>
                <w:kern w:val="0"/>
                <w:sz w:val="28"/>
                <w:szCs w:val="28"/>
                <w:lang w:val="en-US" w:eastAsia="zh-CN"/>
              </w:rPr>
            </w:pPr>
            <w:r>
              <w:rPr>
                <w:rFonts w:hint="eastAsia" w:cs="Lucida Grande" w:asciiTheme="minorEastAsia" w:hAnsiTheme="minorEastAsia"/>
                <w:color w:val="333333"/>
                <w:sz w:val="28"/>
                <w:szCs w:val="28"/>
                <w:shd w:val="clear" w:color="auto" w:fill="FFFFFF"/>
                <w:lang w:val="en-US" w:eastAsia="zh-CN"/>
              </w:rPr>
              <w:t>1.在工作中</w:t>
            </w:r>
            <w:r>
              <w:rPr>
                <w:rFonts w:hint="eastAsia" w:asciiTheme="minorEastAsia" w:hAnsiTheme="minorEastAsia"/>
                <w:color w:val="000000"/>
                <w:kern w:val="0"/>
                <w:sz w:val="28"/>
                <w:szCs w:val="28"/>
              </w:rPr>
              <w:t>明确自己的发展方向,正确认识自己，纠正自己的缺点</w:t>
            </w:r>
            <w:r>
              <w:rPr>
                <w:rFonts w:hint="eastAsia" w:ascii="宋体" w:hAnsi="宋体" w:eastAsia="宋体" w:cs="宋体"/>
                <w:color w:val="000000"/>
                <w:kern w:val="0"/>
                <w:sz w:val="28"/>
                <w:szCs w:val="28"/>
                <w:lang w:val="en-US" w:eastAsia="zh-CN"/>
              </w:rPr>
              <w:t>。</w:t>
            </w:r>
          </w:p>
          <w:p>
            <w:pPr>
              <w:numPr>
                <w:ilvl w:val="0"/>
                <w:numId w:val="0"/>
              </w:numPr>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2.</w:t>
            </w:r>
            <w:r>
              <w:rPr>
                <w:rFonts w:hint="eastAsia" w:asciiTheme="minorEastAsia" w:hAnsiTheme="minorEastAsia"/>
                <w:color w:val="000000"/>
                <w:kern w:val="0"/>
                <w:sz w:val="28"/>
                <w:szCs w:val="28"/>
              </w:rPr>
              <w:t>努力提高文化素质和各种工作技能，充分发挥自己的能力</w:t>
            </w:r>
            <w:r>
              <w:rPr>
                <w:rFonts w:hint="eastAsia" w:ascii="宋体" w:hAnsi="宋体" w:eastAsia="宋体" w:cs="宋体"/>
                <w:color w:val="000000"/>
                <w:kern w:val="0"/>
                <w:sz w:val="28"/>
                <w:szCs w:val="28"/>
                <w:lang w:val="en-US" w:eastAsia="zh-CN"/>
              </w:rPr>
              <w:t>。</w:t>
            </w:r>
          </w:p>
          <w:p>
            <w:pPr>
              <w:spacing w:line="300" w:lineRule="exact"/>
              <w:jc w:val="left"/>
              <w:rPr>
                <w:rFonts w:ascii="宋体" w:hAnsi="宋体" w:eastAsia="宋体" w:cs="宋体"/>
                <w:color w:val="000000"/>
                <w:kern w:val="0"/>
                <w:sz w:val="18"/>
                <w:szCs w:val="18"/>
              </w:rPr>
            </w:pPr>
          </w:p>
        </w:tc>
      </w:tr>
    </w:tbl>
    <w:p>
      <w:pPr>
        <w:widowControl/>
        <w:wordWrap w:val="0"/>
        <w:jc w:val="center"/>
        <w:rPr>
          <w:rFonts w:hint="eastAsia" w:ascii="宋体" w:hAnsi="宋体" w:cs="宋体"/>
          <w:b/>
          <w:bCs/>
          <w:color w:val="000000"/>
          <w:kern w:val="0"/>
          <w:sz w:val="32"/>
          <w:szCs w:val="32"/>
          <w:u w:val="single"/>
        </w:rPr>
      </w:pPr>
    </w:p>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2018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12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3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填表日期：2018-12-22</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2018年12月17日至2018年12月21日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rPr>
              <w:t>本周工作内容包括：</w:t>
            </w:r>
            <w:r>
              <w:rPr>
                <w:rFonts w:hint="eastAsia" w:ascii="宋体" w:hAnsi="宋体" w:eastAsia="宋体" w:cs="宋体"/>
                <w:color w:val="000000"/>
                <w:kern w:val="0"/>
                <w:sz w:val="28"/>
                <w:szCs w:val="28"/>
                <w:lang w:eastAsia="zh-CN"/>
              </w:rPr>
              <w:t>专业和非专业相关内容</w:t>
            </w:r>
            <w:r>
              <w:rPr>
                <w:rFonts w:hint="eastAsia" w:ascii="宋体" w:hAnsi="宋体" w:eastAsia="宋体" w:cs="宋体"/>
                <w:color w:val="000000"/>
                <w:kern w:val="0"/>
                <w:sz w:val="28"/>
                <w:szCs w:val="28"/>
              </w:rPr>
              <w:t>。</w:t>
            </w:r>
          </w:p>
          <w:p>
            <w:pPr>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本周我主要是想写一些我在工作中的心得，因为实习也快四个多月了，在这几个月中经历了除工作之外的一些事，这些事有开心的不开心的。总是想时间可以快点过，自己可以在成长中经历很多学习很多。工作就是要全身心地投入，总会有好的结果会回报自己。</w:t>
            </w:r>
          </w:p>
          <w:p>
            <w:pPr>
              <w:jc w:val="left"/>
              <w:rPr>
                <w:rFonts w:hint="eastAsia" w:ascii="宋体" w:hAnsi="宋体" w:cs="宋体" w:eastAsiaTheme="minorEastAsia"/>
                <w:color w:val="000000"/>
                <w:kern w:val="0"/>
                <w:sz w:val="18"/>
                <w:szCs w:val="18"/>
                <w:lang w:eastAsia="zh-CN"/>
              </w:rPr>
            </w:pPr>
            <w:r>
              <w:rPr>
                <w:rFonts w:hint="eastAsia" w:ascii="宋体" w:hAnsi="宋体" w:eastAsia="宋体" w:cs="宋体"/>
                <w:color w:val="000000"/>
                <w:kern w:val="0"/>
                <w:sz w:val="28"/>
                <w:szCs w:val="28"/>
              </w:rPr>
              <w:t>2</w:t>
            </w:r>
            <w:r>
              <w:rPr>
                <w:rFonts w:hint="eastAsia" w:ascii="宋体" w:hAnsi="宋体" w:eastAsia="宋体" w:cs="宋体"/>
                <w:color w:val="000000"/>
                <w:kern w:val="0"/>
                <w:sz w:val="28"/>
                <w:szCs w:val="28"/>
                <w:lang w:val="en-US" w:eastAsia="zh-CN"/>
              </w:rPr>
              <w:t>.工作中也是一样，埋头苦干的老实，我们也要适应环境以不变应万变，懂的社交，人与人之间和谐的相处也很重要。不</w:t>
            </w:r>
            <w:r>
              <w:rPr>
                <w:rFonts w:hint="eastAsia" w:ascii="宋体" w:hAnsi="宋体"/>
                <w:color w:val="000000"/>
                <w:kern w:val="0"/>
                <w:sz w:val="28"/>
                <w:szCs w:val="28"/>
              </w:rPr>
              <w:t>拖拖拉拉，把每一个工作都仔仔细细的落实到位</w:t>
            </w:r>
            <w:r>
              <w:rPr>
                <w:rFonts w:hint="eastAsia" w:ascii="宋体" w:hAnsi="宋体"/>
                <w:color w:val="000000"/>
                <w:kern w:val="0"/>
                <w:sz w:val="28"/>
                <w:szCs w:val="28"/>
                <w:lang w:eastAsia="zh-CN"/>
              </w:rPr>
              <w:t>。</w:t>
            </w: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pStyle w:val="16"/>
              <w:numPr>
                <w:ilvl w:val="0"/>
                <w:numId w:val="6"/>
              </w:numPr>
              <w:ind w:firstLineChars="0"/>
              <w:rPr>
                <w:rFonts w:ascii="宋体" w:hAnsi="宋体"/>
                <w:color w:val="000000"/>
                <w:kern w:val="0"/>
                <w:sz w:val="28"/>
                <w:szCs w:val="28"/>
              </w:rPr>
            </w:pPr>
            <w:r>
              <w:rPr>
                <w:rFonts w:hint="eastAsia" w:ascii="宋体" w:hAnsi="宋体"/>
                <w:color w:val="000000"/>
                <w:kern w:val="0"/>
                <w:sz w:val="28"/>
                <w:szCs w:val="28"/>
              </w:rPr>
              <w:t>普遍做的不细致，今后工作中必须做好每个细节。</w:t>
            </w:r>
          </w:p>
          <w:p>
            <w:pPr>
              <w:pStyle w:val="16"/>
              <w:numPr>
                <w:ilvl w:val="0"/>
                <w:numId w:val="6"/>
              </w:numPr>
              <w:ind w:firstLineChars="0"/>
              <w:rPr>
                <w:rFonts w:ascii="宋体" w:hAnsi="宋体"/>
                <w:color w:val="000000"/>
                <w:kern w:val="0"/>
                <w:sz w:val="28"/>
                <w:szCs w:val="28"/>
              </w:rPr>
            </w:pPr>
            <w:r>
              <w:rPr>
                <w:rFonts w:hint="eastAsia" w:ascii="宋体" w:hAnsi="宋体"/>
                <w:color w:val="000000"/>
                <w:kern w:val="0"/>
                <w:sz w:val="28"/>
                <w:szCs w:val="28"/>
              </w:rPr>
              <w:t>工作不够严谨，把问题多想一想，多找方法提高自己的工作潜力。</w:t>
            </w:r>
          </w:p>
          <w:p>
            <w:pPr>
              <w:jc w:val="left"/>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pStyle w:val="16"/>
              <w:ind w:firstLine="0" w:firstLineChars="0"/>
              <w:rPr>
                <w:rFonts w:ascii="宋体" w:hAnsi="宋体"/>
                <w:color w:val="000000"/>
                <w:kern w:val="0"/>
                <w:sz w:val="28"/>
                <w:szCs w:val="28"/>
              </w:rPr>
            </w:pPr>
            <w:r>
              <w:rPr>
                <w:rFonts w:hint="eastAsia" w:ascii="宋体" w:hAnsi="宋体"/>
                <w:color w:val="000000"/>
                <w:kern w:val="0"/>
                <w:sz w:val="28"/>
                <w:szCs w:val="28"/>
                <w:lang w:val="en-US" w:eastAsia="zh-CN"/>
              </w:rPr>
              <w:t>1.</w:t>
            </w:r>
            <w:r>
              <w:rPr>
                <w:rFonts w:hint="eastAsia" w:ascii="宋体" w:hAnsi="宋体"/>
                <w:color w:val="000000"/>
                <w:kern w:val="0"/>
                <w:sz w:val="28"/>
                <w:szCs w:val="28"/>
              </w:rPr>
              <w:t>完善心得和想法，与项目人员沟通，反馈技术方案情况。</w:t>
            </w:r>
          </w:p>
          <w:p>
            <w:pPr>
              <w:pStyle w:val="16"/>
              <w:ind w:firstLine="0" w:firstLineChars="0"/>
              <w:rPr>
                <w:rFonts w:ascii="宋体" w:hAnsi="宋体"/>
                <w:color w:val="000000"/>
                <w:kern w:val="0"/>
                <w:sz w:val="28"/>
                <w:szCs w:val="28"/>
              </w:rPr>
            </w:pPr>
            <w:r>
              <w:rPr>
                <w:rFonts w:hint="eastAsia" w:ascii="宋体" w:hAnsi="宋体"/>
                <w:color w:val="000000"/>
                <w:kern w:val="0"/>
                <w:sz w:val="28"/>
                <w:szCs w:val="28"/>
              </w:rPr>
              <w:t>2.对上周的工作总结归纳进行系统汇总。</w:t>
            </w:r>
          </w:p>
          <w:p>
            <w:pPr>
              <w:spacing w:line="300" w:lineRule="exact"/>
              <w:jc w:val="left"/>
              <w:rPr>
                <w:rFonts w:ascii="宋体" w:hAnsi="宋体" w:eastAsia="宋体" w:cs="宋体"/>
                <w:color w:val="000000"/>
                <w:kern w:val="0"/>
                <w:sz w:val="18"/>
                <w:szCs w:val="18"/>
              </w:rPr>
            </w:pPr>
          </w:p>
        </w:tc>
      </w:tr>
    </w:tbl>
    <w:p>
      <w:pPr>
        <w:widowControl/>
        <w:wordWrap w:val="0"/>
        <w:jc w:val="center"/>
        <w:rPr>
          <w:rFonts w:hint="eastAsia" w:ascii="宋体" w:hAnsi="宋体" w:cs="宋体"/>
          <w:b/>
          <w:bCs/>
          <w:color w:val="000000"/>
          <w:kern w:val="0"/>
          <w:sz w:val="32"/>
          <w:szCs w:val="32"/>
          <w:u w:val="single"/>
        </w:rPr>
      </w:pPr>
    </w:p>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2018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12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4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填表日期：2018-12-29</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2018年12月24日至2018年12月28日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rPr>
              <w:t>本周工作内容包括：</w:t>
            </w:r>
            <w:r>
              <w:rPr>
                <w:rFonts w:hint="eastAsia" w:ascii="宋体" w:hAnsi="宋体" w:eastAsia="宋体" w:cs="宋体"/>
                <w:color w:val="000000"/>
                <w:kern w:val="0"/>
                <w:sz w:val="28"/>
                <w:szCs w:val="28"/>
                <w:lang w:eastAsia="zh-CN"/>
              </w:rPr>
              <w:t>专业和非专业相关内容</w:t>
            </w:r>
            <w:r>
              <w:rPr>
                <w:rFonts w:hint="eastAsia" w:ascii="宋体" w:hAnsi="宋体" w:eastAsia="宋体" w:cs="宋体"/>
                <w:color w:val="000000"/>
                <w:kern w:val="0"/>
                <w:sz w:val="28"/>
                <w:szCs w:val="28"/>
              </w:rPr>
              <w:t>。</w:t>
            </w:r>
          </w:p>
          <w:p>
            <w:pPr>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因为下周我们公司就要开年会，手头上的工作很紧张，大家都在紧锣密鼓的赶工，测试人员也在加班加点的测试我们之前调过的代码，希望可以在年会上展示出来我们这半年来的成果，所以项目组里的人都各自有各自的活，和任务在完成。</w:t>
            </w:r>
          </w:p>
          <w:p>
            <w:pPr>
              <w:jc w:val="left"/>
              <w:rPr>
                <w:rFonts w:ascii="宋体" w:hAnsi="宋体" w:eastAsia="宋体" w:cs="宋体"/>
                <w:color w:val="000000"/>
                <w:kern w:val="0"/>
                <w:sz w:val="18"/>
                <w:szCs w:val="18"/>
              </w:rPr>
            </w:pPr>
            <w:r>
              <w:rPr>
                <w:rFonts w:hint="eastAsia" w:ascii="宋体" w:hAnsi="宋体" w:eastAsia="宋体" w:cs="宋体"/>
                <w:color w:val="000000"/>
                <w:kern w:val="0"/>
                <w:sz w:val="28"/>
                <w:szCs w:val="28"/>
              </w:rPr>
              <w:t>2</w:t>
            </w:r>
            <w:r>
              <w:rPr>
                <w:rFonts w:hint="eastAsia" w:ascii="宋体" w:hAnsi="宋体" w:eastAsia="宋体" w:cs="宋体"/>
                <w:color w:val="000000"/>
                <w:kern w:val="0"/>
                <w:sz w:val="28"/>
                <w:szCs w:val="28"/>
                <w:lang w:val="en-US" w:eastAsia="zh-CN"/>
              </w:rPr>
              <w:t>.在会议上领导也是一再强调希望我们可以在工作中以饱满的心态去完成安排的任务。工作除了维持我们的生活之外还要热爱，生活除了工作之外我们还要有业余爱好。</w:t>
            </w: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pStyle w:val="16"/>
              <w:numPr>
                <w:ilvl w:val="0"/>
                <w:numId w:val="7"/>
              </w:numPr>
              <w:ind w:firstLineChars="0"/>
              <w:rPr>
                <w:rFonts w:ascii="宋体" w:hAnsi="宋体"/>
                <w:color w:val="000000"/>
                <w:kern w:val="0"/>
                <w:sz w:val="28"/>
                <w:szCs w:val="28"/>
              </w:rPr>
            </w:pPr>
            <w:r>
              <w:rPr>
                <w:rFonts w:hint="eastAsia" w:ascii="宋体" w:hAnsi="宋体"/>
                <w:color w:val="000000"/>
                <w:kern w:val="0"/>
                <w:sz w:val="28"/>
                <w:szCs w:val="28"/>
              </w:rPr>
              <w:t>缺少计划性，要做什么不做什么都要有明确性和强制性，避免因为没有合理安排而导致工作中的遗漏，提高工作效率。</w:t>
            </w:r>
          </w:p>
          <w:p>
            <w:pPr>
              <w:jc w:val="left"/>
              <w:rPr>
                <w:rFonts w:ascii="宋体" w:hAnsi="宋体" w:eastAsia="宋体" w:cs="宋体"/>
                <w:color w:val="000000"/>
                <w:kern w:val="0"/>
                <w:sz w:val="18"/>
                <w:szCs w:val="18"/>
              </w:rPr>
            </w:pPr>
            <w:r>
              <w:rPr>
                <w:rFonts w:hint="eastAsia" w:ascii="宋体" w:hAnsi="宋体"/>
                <w:color w:val="000000"/>
                <w:kern w:val="0"/>
                <w:sz w:val="28"/>
                <w:szCs w:val="28"/>
              </w:rPr>
              <w:t>2.增强团队意识，团队的力量是无穷的。</w:t>
            </w: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pStyle w:val="16"/>
              <w:numPr>
                <w:ilvl w:val="0"/>
                <w:numId w:val="0"/>
              </w:numPr>
              <w:ind w:leftChars="-100"/>
              <w:jc w:val="left"/>
              <w:rPr>
                <w:rFonts w:hint="eastAsia" w:ascii="宋体" w:hAnsi="宋体"/>
                <w:color w:val="000000"/>
                <w:kern w:val="0"/>
                <w:sz w:val="28"/>
                <w:szCs w:val="28"/>
              </w:rPr>
            </w:pPr>
          </w:p>
          <w:p>
            <w:pPr>
              <w:pStyle w:val="16"/>
              <w:numPr>
                <w:ilvl w:val="0"/>
                <w:numId w:val="0"/>
              </w:numPr>
              <w:jc w:val="left"/>
              <w:rPr>
                <w:rFonts w:hint="eastAsia" w:ascii="宋体" w:hAnsi="宋体"/>
                <w:color w:val="000000"/>
                <w:kern w:val="0"/>
                <w:sz w:val="28"/>
                <w:szCs w:val="28"/>
              </w:rPr>
            </w:pPr>
            <w:r>
              <w:rPr>
                <w:rFonts w:hint="eastAsia" w:ascii="宋体" w:hAnsi="宋体"/>
                <w:color w:val="000000"/>
                <w:kern w:val="0"/>
                <w:sz w:val="28"/>
                <w:szCs w:val="28"/>
                <w:lang w:val="en-US" w:eastAsia="zh-CN"/>
              </w:rPr>
              <w:t>1.</w:t>
            </w:r>
            <w:r>
              <w:rPr>
                <w:rFonts w:hint="eastAsia" w:ascii="宋体" w:hAnsi="宋体"/>
                <w:color w:val="000000"/>
                <w:kern w:val="0"/>
                <w:sz w:val="28"/>
                <w:szCs w:val="28"/>
              </w:rPr>
              <w:t>把握整体</w:t>
            </w:r>
            <w:r>
              <w:rPr>
                <w:rFonts w:hint="eastAsia" w:ascii="宋体" w:hAnsi="宋体"/>
                <w:color w:val="000000"/>
                <w:kern w:val="0"/>
                <w:sz w:val="28"/>
                <w:szCs w:val="28"/>
                <w:lang w:eastAsia="zh-CN"/>
              </w:rPr>
              <w:t>需求</w:t>
            </w:r>
            <w:r>
              <w:rPr>
                <w:rFonts w:hint="eastAsia" w:ascii="宋体" w:hAnsi="宋体"/>
                <w:color w:val="000000"/>
                <w:kern w:val="0"/>
                <w:sz w:val="28"/>
                <w:szCs w:val="28"/>
              </w:rPr>
              <w:t>设计方向，处理好细节，增强画面美观度。</w:t>
            </w:r>
            <w:r>
              <w:rPr>
                <w:rFonts w:hint="eastAsia" w:ascii="宋体" w:hAnsi="宋体"/>
                <w:color w:val="000000"/>
                <w:kern w:val="0"/>
                <w:sz w:val="28"/>
                <w:szCs w:val="28"/>
                <w:lang w:eastAsia="zh-CN"/>
              </w:rPr>
              <w:t>在功能逻辑上实现优化简洁性</w:t>
            </w:r>
            <w:r>
              <w:rPr>
                <w:rFonts w:hint="eastAsia" w:ascii="宋体" w:hAnsi="宋体"/>
                <w:color w:val="000000"/>
                <w:kern w:val="0"/>
                <w:sz w:val="28"/>
                <w:szCs w:val="28"/>
              </w:rPr>
              <w:t>，将多种设计元素结合大众喜好做出主要方案和备选方案。</w:t>
            </w:r>
          </w:p>
          <w:p>
            <w:pPr>
              <w:pStyle w:val="16"/>
              <w:numPr>
                <w:ilvl w:val="0"/>
                <w:numId w:val="0"/>
              </w:numPr>
              <w:ind w:leftChars="-100"/>
              <w:jc w:val="both"/>
              <w:rPr>
                <w:rFonts w:hint="eastAsia" w:ascii="宋体" w:hAnsi="宋体"/>
                <w:color w:val="000000"/>
                <w:kern w:val="0"/>
                <w:sz w:val="28"/>
                <w:szCs w:val="28"/>
                <w:lang w:eastAsia="zh-CN"/>
              </w:rPr>
            </w:pPr>
          </w:p>
        </w:tc>
      </w:tr>
    </w:tbl>
    <w:p>
      <w:pPr>
        <w:widowControl/>
        <w:wordWrap w:val="0"/>
        <w:jc w:val="center"/>
        <w:rPr>
          <w:rFonts w:ascii="宋体" w:hAnsi="宋体" w:cs="宋体"/>
          <w:b/>
          <w:bCs/>
          <w:color w:val="000000"/>
          <w:kern w:val="0"/>
          <w:sz w:val="32"/>
          <w:szCs w:val="32"/>
          <w:u w:val="single"/>
        </w:rPr>
      </w:pPr>
    </w:p>
    <w:p>
      <w:pPr>
        <w:widowControl/>
        <w:wordWrap w:val="0"/>
        <w:jc w:val="center"/>
        <w:rPr>
          <w:rFonts w:ascii="宋体" w:hAnsi="宋体" w:eastAsia="宋体" w:cs="宋体"/>
          <w:b/>
          <w:bCs/>
          <w:color w:val="000000"/>
          <w:kern w:val="0"/>
          <w:sz w:val="32"/>
          <w:szCs w:val="32"/>
        </w:rPr>
      </w:pPr>
      <w:r>
        <w:rPr>
          <w:rFonts w:hint="eastAsia" w:ascii="宋体" w:hAnsi="宋体" w:cs="宋体"/>
          <w:b/>
          <w:bCs/>
          <w:color w:val="000000"/>
          <w:kern w:val="0"/>
          <w:sz w:val="32"/>
          <w:szCs w:val="32"/>
          <w:u w:val="single"/>
        </w:rPr>
        <w:drawing>
          <wp:anchor distT="0" distB="0" distL="114300" distR="114300" simplePos="0" relativeHeight="251660288" behindDoc="0" locked="0" layoutInCell="1" allowOverlap="1">
            <wp:simplePos x="0" y="0"/>
            <wp:positionH relativeFrom="column">
              <wp:posOffset>-889000</wp:posOffset>
            </wp:positionH>
            <wp:positionV relativeFrom="paragraph">
              <wp:posOffset>-886460</wp:posOffset>
            </wp:positionV>
            <wp:extent cx="7548880" cy="10647680"/>
            <wp:effectExtent l="0" t="0" r="10160" b="5080"/>
            <wp:wrapNone/>
            <wp:docPr id="4" name="图片 4"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3"/>
                    <pic:cNvPicPr>
                      <a:picLocks noChangeAspect="1"/>
                    </pic:cNvPicPr>
                  </pic:nvPicPr>
                  <pic:blipFill>
                    <a:blip r:embed="rId8"/>
                    <a:stretch>
                      <a:fillRect/>
                    </a:stretch>
                  </pic:blipFill>
                  <pic:spPr>
                    <a:xfrm>
                      <a:off x="0" y="0"/>
                      <a:ext cx="7548880" cy="10647680"/>
                    </a:xfrm>
                    <a:prstGeom prst="rect">
                      <a:avLst/>
                    </a:prstGeom>
                  </pic:spPr>
                </pic:pic>
              </a:graphicData>
            </a:graphic>
          </wp:anchor>
        </w:drawing>
      </w:r>
      <w:r>
        <w:rPr>
          <w:rFonts w:hint="eastAsia" w:ascii="宋体" w:hAnsi="宋体" w:cs="宋体"/>
          <w:b/>
          <w:bCs/>
          <w:color w:val="000000"/>
          <w:kern w:val="0"/>
          <w:sz w:val="32"/>
          <w:szCs w:val="32"/>
          <w:u w:val="single"/>
        </w:rPr>
        <w:t xml:space="preserve">2018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12 </w:t>
      </w:r>
      <w:r>
        <w:rPr>
          <w:rFonts w:hint="eastAsia" w:ascii="宋体" w:hAnsi="宋体" w:cs="宋体"/>
          <w:b/>
          <w:bCs/>
          <w:color w:val="000000"/>
          <w:kern w:val="0"/>
          <w:sz w:val="32"/>
          <w:szCs w:val="32"/>
        </w:rPr>
        <w:t>月</w:t>
      </w:r>
      <w:r>
        <w:rPr>
          <w:rFonts w:hint="eastAsia" w:ascii="宋体" w:hAnsi="宋体" w:eastAsia="宋体" w:cs="宋体"/>
          <w:b/>
          <w:bCs/>
          <w:color w:val="000000"/>
          <w:kern w:val="0"/>
          <w:sz w:val="32"/>
          <w:szCs w:val="32"/>
        </w:rPr>
        <w:t>实习生月度考评表</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w:t>
      </w:r>
    </w:p>
    <w:tbl>
      <w:tblPr>
        <w:tblStyle w:val="8"/>
        <w:tblW w:w="10163" w:type="dxa"/>
        <w:jc w:val="center"/>
        <w:tblInd w:w="0" w:type="dxa"/>
        <w:tblLayout w:type="fixed"/>
        <w:tblCellMar>
          <w:top w:w="0" w:type="dxa"/>
          <w:left w:w="0" w:type="dxa"/>
          <w:bottom w:w="0" w:type="dxa"/>
          <w:right w:w="0" w:type="dxa"/>
        </w:tblCellMar>
      </w:tblPr>
      <w:tblGrid>
        <w:gridCol w:w="876"/>
        <w:gridCol w:w="1123"/>
        <w:gridCol w:w="900"/>
        <w:gridCol w:w="1620"/>
        <w:gridCol w:w="466"/>
        <w:gridCol w:w="506"/>
        <w:gridCol w:w="2548"/>
        <w:gridCol w:w="540"/>
        <w:gridCol w:w="1055"/>
        <w:gridCol w:w="529"/>
      </w:tblGrid>
      <w:tr>
        <w:tblPrEx>
          <w:tblLayout w:type="fixed"/>
          <w:tblCellMar>
            <w:top w:w="0" w:type="dxa"/>
            <w:left w:w="0" w:type="dxa"/>
            <w:bottom w:w="0" w:type="dxa"/>
            <w:right w:w="0" w:type="dxa"/>
          </w:tblCellMar>
        </w:tblPrEx>
        <w:trPr>
          <w:trHeight w:val="268" w:hRule="atLeast"/>
          <w:jc w:val="center"/>
        </w:trPr>
        <w:tc>
          <w:tcPr>
            <w:tcW w:w="876"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考核项目</w:t>
            </w:r>
          </w:p>
        </w:tc>
        <w:tc>
          <w:tcPr>
            <w:tcW w:w="3643" w:type="dxa"/>
            <w:gridSpan w:val="3"/>
            <w:tcBorders>
              <w:top w:val="single" w:color="auto"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考核标准</w:t>
            </w:r>
          </w:p>
        </w:tc>
        <w:tc>
          <w:tcPr>
            <w:tcW w:w="466" w:type="dxa"/>
            <w:tcBorders>
              <w:top w:val="single" w:color="auto"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总分</w:t>
            </w:r>
          </w:p>
        </w:tc>
        <w:tc>
          <w:tcPr>
            <w:tcW w:w="506" w:type="dxa"/>
            <w:tcBorders>
              <w:top w:val="single" w:color="auto"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自我</w:t>
            </w:r>
          </w:p>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评分</w:t>
            </w:r>
          </w:p>
        </w:tc>
        <w:tc>
          <w:tcPr>
            <w:tcW w:w="4143" w:type="dxa"/>
            <w:gridSpan w:val="3"/>
            <w:tcBorders>
              <w:top w:val="single" w:color="auto"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实际工作举例</w:t>
            </w:r>
          </w:p>
        </w:tc>
        <w:tc>
          <w:tcPr>
            <w:tcW w:w="529" w:type="dxa"/>
            <w:tcBorders>
              <w:top w:val="single" w:color="auto"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主管评分</w:t>
            </w:r>
          </w:p>
        </w:tc>
      </w:tr>
      <w:tr>
        <w:tblPrEx>
          <w:tblLayout w:type="fixed"/>
          <w:tblCellMar>
            <w:top w:w="0" w:type="dxa"/>
            <w:left w:w="0" w:type="dxa"/>
            <w:bottom w:w="0" w:type="dxa"/>
            <w:right w:w="0" w:type="dxa"/>
          </w:tblCellMar>
        </w:tblPrEx>
        <w:trPr>
          <w:trHeight w:val="212"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自律性           （15分）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自觉遵守公司、部门各项管理规定</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188"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服从上级指示，帮助上级完成部门工作</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461"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主动克服困难，尽力完成任务，勇于承担自己工作中的责任</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学习性            （10分）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主动学习、积极请教各项业务知识</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480"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对工作中遇到疑难问题具有钻研精神，对难度大的新工作也能积极接受，努力去做</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创新意识    （10分）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主动参与工作流程改善，能提出合理化建议</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6</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工作方法简单有效，思路活跃，反应灵活</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4</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服务意识        （10分）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能主动处理客户抱怨，寻求解决问题的方法</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接待客户热情，问题处理妥当，能基本解决客户要求</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团队精神   （25分）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积极参与公司、部门团体活动</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主动维护公司及部门利益，敢于抵制不良行为</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7</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主动承担岗位外的其他工作</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8</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与部门员工关系和谐，具有较强的配合及服务意思</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工作效率       （15分）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经常能按时完成工作，不需主管多次跟催</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8</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坚决执行上级指示，按质、按量完成工作目标</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7</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业务技能        （15分）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清楚本职岗位工作流程，具备岗位专业知识</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10</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在完成自已本职工作外，还能给予他人指导和帮助</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204"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加分项</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额外加分：  </w:t>
            </w:r>
            <w:r>
              <w:rPr>
                <w:rFonts w:hint="eastAsia" w:ascii="宋体" w:hAnsi="宋体" w:cs="宋体"/>
                <w:color w:val="000000"/>
                <w:kern w:val="0"/>
                <w:sz w:val="18"/>
                <w:szCs w:val="18"/>
              </w:rPr>
              <w:t xml:space="preserve"> </w:t>
            </w:r>
            <w:r>
              <w:rPr>
                <w:rFonts w:hint="eastAsia" w:ascii="宋体" w:hAnsi="宋体" w:eastAsia="宋体" w:cs="宋体"/>
                <w:color w:val="000000"/>
                <w:kern w:val="0"/>
                <w:sz w:val="18"/>
                <w:szCs w:val="18"/>
              </w:rPr>
              <w:t xml:space="preserve"> 分。 理由：</w:t>
            </w:r>
          </w:p>
        </w:tc>
      </w:tr>
      <w:tr>
        <w:tblPrEx>
          <w:tblLayout w:type="fixed"/>
          <w:tblCellMar>
            <w:top w:w="0" w:type="dxa"/>
            <w:left w:w="0" w:type="dxa"/>
            <w:bottom w:w="0" w:type="dxa"/>
            <w:right w:w="0" w:type="dxa"/>
          </w:tblCellMar>
        </w:tblPrEx>
        <w:trPr>
          <w:trHeight w:val="308"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扣分项</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额外扣分： </w:t>
            </w:r>
            <w:r>
              <w:rPr>
                <w:rFonts w:hint="eastAsia" w:ascii="宋体" w:hAnsi="宋体" w:cs="宋体"/>
                <w:color w:val="000000"/>
                <w:kern w:val="0"/>
                <w:sz w:val="18"/>
                <w:szCs w:val="18"/>
              </w:rPr>
              <w:t xml:space="preserve"> </w:t>
            </w:r>
            <w:r>
              <w:rPr>
                <w:rFonts w:hint="eastAsia" w:ascii="宋体" w:hAnsi="宋体" w:eastAsia="宋体" w:cs="宋体"/>
                <w:color w:val="000000"/>
                <w:kern w:val="0"/>
                <w:sz w:val="18"/>
                <w:szCs w:val="18"/>
              </w:rPr>
              <w:t xml:space="preserve">  分。 理由：</w:t>
            </w:r>
          </w:p>
        </w:tc>
      </w:tr>
      <w:tr>
        <w:tblPrEx>
          <w:tblLayout w:type="fixed"/>
          <w:tblCellMar>
            <w:top w:w="0" w:type="dxa"/>
            <w:left w:w="0" w:type="dxa"/>
            <w:bottom w:w="0" w:type="dxa"/>
            <w:right w:w="0" w:type="dxa"/>
          </w:tblCellMar>
        </w:tblPrEx>
        <w:trPr>
          <w:trHeight w:val="55"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vAlign w:val="center"/>
          </w:tcPr>
          <w:p>
            <w:pPr>
              <w:widowControl/>
              <w:spacing w:line="55" w:lineRule="atLeast"/>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综合得分</w:t>
            </w:r>
          </w:p>
        </w:tc>
        <w:tc>
          <w:tcPr>
            <w:tcW w:w="112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6"/>
                <w:szCs w:val="18"/>
              </w:rPr>
            </w:pPr>
          </w:p>
        </w:tc>
        <w:tc>
          <w:tcPr>
            <w:tcW w:w="900" w:type="dxa"/>
            <w:tcBorders>
              <w:top w:val="single" w:color="000000" w:sz="4" w:space="0"/>
              <w:left w:val="single" w:color="auto" w:sz="2" w:space="0"/>
              <w:bottom w:val="single" w:color="000000" w:sz="4" w:space="0"/>
              <w:right w:val="single" w:color="auto" w:sz="2" w:space="0"/>
            </w:tcBorders>
            <w:shd w:val="clear" w:color="auto" w:fill="auto"/>
            <w:vAlign w:val="center"/>
          </w:tcPr>
          <w:p>
            <w:pPr>
              <w:widowControl/>
              <w:spacing w:line="55" w:lineRule="atLeast"/>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改进建议</w:t>
            </w:r>
          </w:p>
        </w:tc>
        <w:tc>
          <w:tcPr>
            <w:tcW w:w="5140" w:type="dxa"/>
            <w:gridSpan w:val="4"/>
            <w:tcBorders>
              <w:top w:val="single" w:color="000000" w:sz="4" w:space="0"/>
              <w:left w:val="single" w:color="auto" w:sz="2" w:space="0"/>
              <w:bottom w:val="single" w:color="000000" w:sz="4" w:space="0"/>
              <w:right w:val="single" w:color="auto" w:sz="2" w:space="0"/>
            </w:tcBorders>
            <w:shd w:val="clear" w:color="auto" w:fill="auto"/>
            <w:vAlign w:val="center"/>
          </w:tcPr>
          <w:p>
            <w:pPr>
              <w:widowControl/>
              <w:ind w:left="645"/>
              <w:jc w:val="left"/>
              <w:rPr>
                <w:rFonts w:ascii="宋体" w:hAnsi="宋体" w:eastAsia="宋体" w:cs="宋体"/>
                <w:color w:val="000000"/>
                <w:kern w:val="0"/>
                <w:sz w:val="18"/>
                <w:szCs w:val="18"/>
              </w:rPr>
            </w:pPr>
          </w:p>
          <w:p>
            <w:pPr>
              <w:widowControl/>
              <w:spacing w:line="55" w:lineRule="atLeast"/>
              <w:ind w:left="645"/>
              <w:jc w:val="center"/>
              <w:rPr>
                <w:rFonts w:ascii="宋体" w:hAnsi="宋体" w:eastAsia="宋体" w:cs="宋体"/>
                <w:color w:val="000000"/>
                <w:kern w:val="0"/>
                <w:sz w:val="18"/>
                <w:szCs w:val="18"/>
              </w:rPr>
            </w:pPr>
          </w:p>
        </w:tc>
        <w:tc>
          <w:tcPr>
            <w:tcW w:w="540" w:type="dxa"/>
            <w:tcBorders>
              <w:top w:val="single" w:color="000000" w:sz="4" w:space="0"/>
              <w:left w:val="single" w:color="auto" w:sz="2" w:space="0"/>
              <w:bottom w:val="single" w:color="000000" w:sz="4" w:space="0"/>
              <w:right w:val="single" w:color="auto" w:sz="2" w:space="0"/>
            </w:tcBorders>
            <w:shd w:val="clear" w:color="auto" w:fill="auto"/>
            <w:tcMar>
              <w:top w:w="15" w:type="dxa"/>
              <w:left w:w="15" w:type="dxa"/>
              <w:bottom w:w="15" w:type="dxa"/>
              <w:right w:w="15" w:type="dxa"/>
            </w:tcMar>
            <w:vAlign w:val="center"/>
          </w:tcPr>
          <w:p>
            <w:pPr>
              <w:widowControl/>
              <w:spacing w:line="55" w:lineRule="atLeast"/>
              <w:jc w:val="center"/>
              <w:rPr>
                <w:rFonts w:ascii="宋体" w:hAnsi="宋体" w:eastAsia="宋体" w:cs="宋体"/>
                <w:b/>
                <w:color w:val="000000"/>
                <w:kern w:val="0"/>
                <w:sz w:val="18"/>
                <w:szCs w:val="18"/>
              </w:rPr>
            </w:pPr>
            <w:r>
              <w:rPr>
                <w:rFonts w:hint="eastAsia" w:ascii="宋体" w:hAnsi="宋体" w:cs="宋体"/>
                <w:b/>
                <w:color w:val="000000"/>
                <w:kern w:val="0"/>
                <w:sz w:val="18"/>
                <w:szCs w:val="18"/>
              </w:rPr>
              <w:t>主管</w:t>
            </w:r>
            <w:r>
              <w:rPr>
                <w:rFonts w:hint="eastAsia" w:ascii="宋体" w:hAnsi="宋体" w:eastAsia="宋体" w:cs="宋体"/>
                <w:b/>
                <w:color w:val="000000"/>
                <w:kern w:val="0"/>
                <w:sz w:val="18"/>
                <w:szCs w:val="18"/>
              </w:rPr>
              <w:t>签名</w:t>
            </w:r>
          </w:p>
        </w:tc>
        <w:tc>
          <w:tcPr>
            <w:tcW w:w="1584" w:type="dxa"/>
            <w:gridSpan w:val="2"/>
            <w:tcBorders>
              <w:top w:val="single" w:color="000000" w:sz="4" w:space="0"/>
              <w:left w:val="single" w:color="auto" w:sz="2"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left"/>
              <w:rPr>
                <w:rFonts w:ascii="宋体" w:hAnsi="宋体" w:eastAsia="宋体" w:cs="宋体"/>
                <w:color w:val="000000"/>
                <w:kern w:val="0"/>
                <w:sz w:val="6"/>
                <w:szCs w:val="18"/>
              </w:rPr>
            </w:pPr>
          </w:p>
        </w:tc>
      </w:tr>
      <w:tr>
        <w:tblPrEx>
          <w:tblLayout w:type="fixed"/>
          <w:tblCellMar>
            <w:top w:w="0" w:type="dxa"/>
            <w:left w:w="0" w:type="dxa"/>
            <w:bottom w:w="0" w:type="dxa"/>
            <w:right w:w="0" w:type="dxa"/>
          </w:tblCellMar>
        </w:tblPrEx>
        <w:trPr>
          <w:trHeight w:val="80" w:hRule="atLeast"/>
          <w:jc w:val="center"/>
        </w:trPr>
        <w:tc>
          <w:tcPr>
            <w:tcW w:w="10163" w:type="dxa"/>
            <w:gridSpan w:val="10"/>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评分综合描述参考</w:t>
            </w:r>
          </w:p>
        </w:tc>
      </w:tr>
      <w:tr>
        <w:tblPrEx>
          <w:tblLayout w:type="fixed"/>
          <w:tblCellMar>
            <w:top w:w="0" w:type="dxa"/>
            <w:left w:w="0" w:type="dxa"/>
            <w:bottom w:w="0" w:type="dxa"/>
            <w:right w:w="0" w:type="dxa"/>
          </w:tblCellMar>
        </w:tblPrEx>
        <w:trPr>
          <w:trHeight w:val="384"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优秀</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具有较强的学习领悟能力，工作表现好，善于解决问题，有较强的创新意识，易发现一些不易发现和易忽略的问题，经常向领导提出新的方案和建议，工作热情高，爱钻研，善于合作和帮助别人积极及时准确完成领导交办任务</w:t>
            </w:r>
          </w:p>
        </w:tc>
      </w:tr>
      <w:tr>
        <w:tblPrEx>
          <w:tblLayout w:type="fixed"/>
          <w:tblCellMar>
            <w:top w:w="0" w:type="dxa"/>
            <w:left w:w="0" w:type="dxa"/>
            <w:bottom w:w="0" w:type="dxa"/>
            <w:right w:w="0" w:type="dxa"/>
          </w:tblCellMar>
        </w:tblPrEx>
        <w:trPr>
          <w:trHeight w:val="475"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良好</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能较短时间内熟悉本岗位的专业知识，能按期完成任务，工作能力突出，能回答领导的提问，善于观察发觉一些疑难问题，待人和善，乐于助人，有一定工作热情，能完成领导交办任务</w:t>
            </w:r>
          </w:p>
        </w:tc>
      </w:tr>
      <w:tr>
        <w:tblPrEx>
          <w:tblLayout w:type="fixed"/>
          <w:tblCellMar>
            <w:top w:w="0" w:type="dxa"/>
            <w:left w:w="0" w:type="dxa"/>
            <w:bottom w:w="0" w:type="dxa"/>
            <w:right w:w="0" w:type="dxa"/>
          </w:tblCellMar>
        </w:tblPrEx>
        <w:trPr>
          <w:trHeight w:val="434"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合格</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能基本掌握本岗位专业知识，学习能力一般，工作积极，有时需要催促，处理问题偶有差错，能与大多数人在一起工作，工作热情及精力不够持久，能向领导反映一些问题，基本能完成领导交办任务</w:t>
            </w:r>
          </w:p>
        </w:tc>
      </w:tr>
      <w:tr>
        <w:tblPrEx>
          <w:tblLayout w:type="fixed"/>
          <w:tblCellMar>
            <w:top w:w="0" w:type="dxa"/>
            <w:left w:w="0" w:type="dxa"/>
            <w:bottom w:w="0" w:type="dxa"/>
            <w:right w:w="0" w:type="dxa"/>
          </w:tblCellMar>
        </w:tblPrEx>
        <w:trPr>
          <w:trHeight w:val="370" w:hRule="atLeast"/>
          <w:jc w:val="center"/>
        </w:trPr>
        <w:tc>
          <w:tcPr>
            <w:tcW w:w="876" w:type="dxa"/>
            <w:tcBorders>
              <w:top w:val="single" w:color="000000" w:sz="4" w:space="0"/>
              <w:left w:val="single" w:color="auto" w:sz="4" w:space="0"/>
              <w:bottom w:val="single" w:color="auto"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不合格</w:t>
            </w:r>
          </w:p>
        </w:tc>
        <w:tc>
          <w:tcPr>
            <w:tcW w:w="9287" w:type="dxa"/>
            <w:gridSpan w:val="9"/>
            <w:tcBorders>
              <w:top w:val="single" w:color="000000" w:sz="4" w:space="0"/>
              <w:left w:val="single" w:color="000000" w:sz="4" w:space="0"/>
              <w:bottom w:val="single" w:color="auto"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学习能力差，对本岗位专业知识掌握较慢，工作能力差，经常出差错，办事拖拉，经常需要催促，粗心大意，得过且过，不思进取，难以完成领导交办任务</w:t>
            </w:r>
          </w:p>
        </w:tc>
      </w:tr>
    </w:tbl>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2019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1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1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填表日期：2019-1-6</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2019年12月31日至2019年1月5日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rPr>
              <w:t>本周工作内容包括：</w:t>
            </w:r>
            <w:r>
              <w:rPr>
                <w:rFonts w:hint="eastAsia" w:ascii="宋体" w:hAnsi="宋体" w:eastAsia="宋体" w:cs="宋体"/>
                <w:color w:val="000000"/>
                <w:kern w:val="0"/>
                <w:sz w:val="28"/>
                <w:szCs w:val="28"/>
                <w:lang w:eastAsia="zh-CN"/>
              </w:rPr>
              <w:t>专业和非专业相关内容</w:t>
            </w:r>
            <w:r>
              <w:rPr>
                <w:rFonts w:hint="eastAsia" w:ascii="宋体" w:hAnsi="宋体" w:eastAsia="宋体" w:cs="宋体"/>
                <w:color w:val="000000"/>
                <w:kern w:val="0"/>
                <w:sz w:val="28"/>
                <w:szCs w:val="28"/>
              </w:rPr>
              <w:t>。</w:t>
            </w:r>
          </w:p>
          <w:p>
            <w:pPr>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1.在开发过程中我也接触</w:t>
            </w:r>
            <w:r>
              <w:rPr>
                <w:rFonts w:ascii="宋体" w:hAnsi="宋体" w:eastAsia="宋体" w:cs="宋体"/>
                <w:color w:val="000000"/>
                <w:kern w:val="0"/>
                <w:sz w:val="28"/>
                <w:szCs w:val="28"/>
              </w:rPr>
              <w:t>了解前台页面结构，页面设计使用的脚本语言</w:t>
            </w:r>
            <w:r>
              <w:rPr>
                <w:rFonts w:hint="eastAsia" w:ascii="宋体" w:hAnsi="宋体" w:eastAsia="宋体" w:cs="宋体"/>
                <w:color w:val="000000"/>
                <w:kern w:val="0"/>
                <w:sz w:val="28"/>
                <w:szCs w:val="28"/>
                <w:lang w:eastAsia="zh-CN"/>
              </w:rPr>
              <w:t>和</w:t>
            </w:r>
            <w:r>
              <w:rPr>
                <w:rFonts w:ascii="宋体" w:hAnsi="宋体" w:eastAsia="宋体" w:cs="宋体"/>
                <w:color w:val="000000"/>
                <w:kern w:val="0"/>
                <w:sz w:val="28"/>
                <w:szCs w:val="28"/>
              </w:rPr>
              <w:t>插件等；如BootStrap、JQuery、JavaScript</w:t>
            </w:r>
            <w:r>
              <w:rPr>
                <w:rFonts w:hint="eastAsia" w:ascii="宋体" w:hAnsi="宋体" w:eastAsia="宋体" w:cs="宋体"/>
                <w:color w:val="000000"/>
                <w:kern w:val="0"/>
                <w:sz w:val="28"/>
                <w:szCs w:val="28"/>
                <w:lang w:eastAsia="zh-CN"/>
              </w:rPr>
              <w:t>，实际开发的</w:t>
            </w:r>
            <w:r>
              <w:rPr>
                <w:rFonts w:hint="eastAsia" w:ascii="宋体" w:hAnsi="宋体" w:eastAsia="宋体" w:cs="宋体"/>
                <w:color w:val="000000"/>
                <w:kern w:val="0"/>
                <w:sz w:val="28"/>
                <w:szCs w:val="28"/>
                <w:lang w:val="en-US" w:eastAsia="zh-CN"/>
              </w:rPr>
              <w:t>VUE，</w:t>
            </w:r>
            <w:r>
              <w:rPr>
                <w:rFonts w:ascii="宋体" w:hAnsi="宋体" w:eastAsia="宋体" w:cs="宋体"/>
                <w:color w:val="000000"/>
                <w:kern w:val="0"/>
                <w:sz w:val="28"/>
                <w:szCs w:val="28"/>
              </w:rPr>
              <w:t>针对自身的不足，</w:t>
            </w:r>
            <w:r>
              <w:rPr>
                <w:rFonts w:hint="eastAsia" w:ascii="宋体" w:hAnsi="宋体" w:eastAsia="宋体" w:cs="宋体"/>
                <w:color w:val="000000"/>
                <w:kern w:val="0"/>
                <w:sz w:val="28"/>
                <w:szCs w:val="28"/>
                <w:lang w:eastAsia="zh-CN"/>
              </w:rPr>
              <w:t>我还</w:t>
            </w:r>
            <w:r>
              <w:rPr>
                <w:rFonts w:ascii="宋体" w:hAnsi="宋体" w:eastAsia="宋体" w:cs="宋体"/>
                <w:color w:val="000000"/>
                <w:kern w:val="0"/>
                <w:sz w:val="28"/>
                <w:szCs w:val="28"/>
              </w:rPr>
              <w:t>进一步了解bootstrap的相关语法栅栏系统、表单、响应式布局</w:t>
            </w:r>
            <w:r>
              <w:rPr>
                <w:rFonts w:hint="eastAsia" w:ascii="宋体" w:hAnsi="宋体" w:eastAsia="宋体" w:cs="宋体"/>
                <w:color w:val="000000"/>
                <w:kern w:val="0"/>
                <w:sz w:val="28"/>
                <w:szCs w:val="28"/>
                <w:lang w:eastAsia="zh-CN"/>
              </w:rPr>
              <w:t>等；通过</w:t>
            </w:r>
            <w:r>
              <w:rPr>
                <w:rFonts w:hint="eastAsia" w:ascii="宋体" w:hAnsi="宋体" w:eastAsia="宋体" w:cs="宋体"/>
                <w:color w:val="000000"/>
                <w:kern w:val="0"/>
                <w:sz w:val="28"/>
                <w:szCs w:val="28"/>
              </w:rPr>
              <w:t>引入validation插件，利用bootStrap的栅栏布局实现新增的模态框，对表单的输入框进行数据校验</w:t>
            </w:r>
            <w:r>
              <w:rPr>
                <w:rFonts w:ascii="宋体" w:hAnsi="宋体" w:eastAsia="宋体" w:cs="宋体"/>
                <w:color w:val="000000"/>
                <w:kern w:val="0"/>
                <w:sz w:val="28"/>
                <w:szCs w:val="28"/>
              </w:rPr>
              <w:t>。</w:t>
            </w:r>
          </w:p>
          <w:p>
            <w:pPr>
              <w:rPr>
                <w:rFonts w:ascii="宋体" w:hAnsi="宋体" w:eastAsia="宋体" w:cs="宋体"/>
                <w:color w:val="000000"/>
                <w:kern w:val="0"/>
                <w:sz w:val="28"/>
                <w:szCs w:val="28"/>
              </w:rPr>
            </w:pPr>
            <w:r>
              <w:rPr>
                <w:rFonts w:hint="eastAsia" w:ascii="宋体" w:hAnsi="宋体" w:eastAsia="宋体" w:cs="宋体"/>
                <w:color w:val="000000"/>
                <w:kern w:val="0"/>
                <w:sz w:val="28"/>
                <w:szCs w:val="28"/>
              </w:rPr>
              <w:t>2</w:t>
            </w:r>
            <w:r>
              <w:rPr>
                <w:rFonts w:hint="eastAsia" w:ascii="宋体" w:hAnsi="宋体" w:eastAsia="宋体" w:cs="宋体"/>
                <w:color w:val="000000"/>
                <w:kern w:val="0"/>
                <w:sz w:val="28"/>
                <w:szCs w:val="28"/>
                <w:lang w:val="en-US" w:eastAsia="zh-CN"/>
              </w:rPr>
              <w:t>.在</w:t>
            </w:r>
            <w:r>
              <w:rPr>
                <w:rFonts w:hint="eastAsia" w:ascii="宋体" w:hAnsi="宋体" w:eastAsia="宋体" w:cs="宋体"/>
                <w:color w:val="000000"/>
                <w:kern w:val="0"/>
                <w:sz w:val="28"/>
                <w:szCs w:val="28"/>
              </w:rPr>
              <w:t>编写新增代码，新增</w:t>
            </w:r>
            <w:r>
              <w:rPr>
                <w:rFonts w:hint="eastAsia" w:ascii="宋体" w:hAnsi="宋体" w:eastAsia="宋体" w:cs="宋体"/>
                <w:color w:val="000000"/>
                <w:kern w:val="0"/>
                <w:sz w:val="28"/>
                <w:szCs w:val="28"/>
                <w:lang w:eastAsia="zh-CN"/>
              </w:rPr>
              <w:t>试卷</w:t>
            </w:r>
            <w:r>
              <w:rPr>
                <w:rFonts w:hint="eastAsia" w:ascii="宋体" w:hAnsi="宋体" w:eastAsia="宋体" w:cs="宋体"/>
                <w:color w:val="000000"/>
                <w:kern w:val="0"/>
                <w:sz w:val="28"/>
                <w:szCs w:val="28"/>
              </w:rPr>
              <w:t>时需要满足规则明细表中固定、随机条件，为新增的方</w:t>
            </w:r>
            <w:r>
              <w:rPr>
                <w:rFonts w:hint="eastAsia" w:ascii="宋体" w:hAnsi="宋体" w:eastAsia="宋体" w:cs="宋体"/>
                <w:color w:val="000000"/>
                <w:kern w:val="0"/>
                <w:sz w:val="28"/>
                <w:szCs w:val="28"/>
                <w:lang w:eastAsia="zh-CN"/>
              </w:rPr>
              <w:t>案合理</w:t>
            </w:r>
            <w:r>
              <w:rPr>
                <w:rFonts w:hint="eastAsia" w:ascii="宋体" w:hAnsi="宋体" w:eastAsia="宋体" w:cs="宋体"/>
                <w:color w:val="000000"/>
                <w:kern w:val="0"/>
                <w:sz w:val="28"/>
                <w:szCs w:val="28"/>
              </w:rPr>
              <w:t>分配题目。</w:t>
            </w:r>
          </w:p>
          <w:p>
            <w:pPr>
              <w:jc w:val="left"/>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lang w:val="en-US" w:eastAsia="zh-CN"/>
              </w:rPr>
              <w:t>1.</w:t>
            </w:r>
            <w:r>
              <w:rPr>
                <w:rFonts w:hint="eastAsia" w:ascii="宋体" w:hAnsi="宋体" w:eastAsia="宋体" w:cs="宋体"/>
                <w:color w:val="000000"/>
                <w:kern w:val="0"/>
                <w:sz w:val="28"/>
                <w:szCs w:val="28"/>
              </w:rPr>
              <w:t>应及时并积极与需求保持沟通，了解需求想法与要求。</w:t>
            </w:r>
          </w:p>
          <w:p>
            <w:pPr>
              <w:jc w:val="left"/>
              <w:rPr>
                <w:rFonts w:ascii="宋体" w:hAnsi="宋体" w:eastAsia="宋体" w:cs="宋体"/>
                <w:color w:val="000000"/>
                <w:kern w:val="0"/>
                <w:sz w:val="18"/>
                <w:szCs w:val="18"/>
              </w:rPr>
            </w:pPr>
            <w:r>
              <w:rPr>
                <w:rFonts w:hint="eastAsia" w:ascii="宋体" w:hAnsi="宋体" w:eastAsia="宋体" w:cs="宋体"/>
                <w:color w:val="000000"/>
                <w:kern w:val="0"/>
                <w:sz w:val="28"/>
                <w:szCs w:val="28"/>
              </w:rPr>
              <w:t>2.对于新增时进行随机、固定分配题目理解不清晰，代码实现起来存在难度，与有经验同事进行沟通、询问得以解决。</w:t>
            </w: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pStyle w:val="16"/>
              <w:numPr>
                <w:ilvl w:val="0"/>
                <w:numId w:val="0"/>
              </w:numPr>
              <w:jc w:val="left"/>
              <w:rPr>
                <w:rFonts w:hint="eastAsia" w:ascii="宋体" w:hAnsi="宋体" w:eastAsia="宋体" w:cs="宋体"/>
                <w:color w:val="000000"/>
                <w:kern w:val="0"/>
                <w:sz w:val="28"/>
                <w:szCs w:val="28"/>
                <w:lang w:eastAsia="zh-CN"/>
              </w:rPr>
            </w:pPr>
            <w:r>
              <w:rPr>
                <w:rFonts w:hint="eastAsia" w:ascii="宋体" w:hAnsi="宋体" w:eastAsia="宋体" w:cs="宋体"/>
                <w:color w:val="000000"/>
                <w:kern w:val="0"/>
                <w:sz w:val="28"/>
                <w:szCs w:val="28"/>
                <w:lang w:val="en-US" w:eastAsia="zh-CN"/>
              </w:rPr>
              <w:t>1.</w:t>
            </w:r>
            <w:r>
              <w:rPr>
                <w:rFonts w:hint="eastAsia" w:ascii="宋体" w:hAnsi="宋体" w:eastAsia="宋体" w:cs="宋体"/>
                <w:color w:val="000000"/>
                <w:kern w:val="0"/>
                <w:sz w:val="28"/>
                <w:szCs w:val="28"/>
              </w:rPr>
              <w:t>参加例会</w:t>
            </w:r>
            <w:r>
              <w:rPr>
                <w:rFonts w:ascii="宋体" w:hAnsi="宋体" w:eastAsia="宋体" w:cs="宋体"/>
                <w:color w:val="000000"/>
                <w:kern w:val="0"/>
                <w:sz w:val="28"/>
                <w:szCs w:val="28"/>
              </w:rPr>
              <w:t>对上周工作进行总结，汇报项目完成情况及</w:t>
            </w:r>
            <w:r>
              <w:rPr>
                <w:rFonts w:hint="eastAsia" w:ascii="宋体" w:hAnsi="宋体" w:eastAsia="宋体" w:cs="宋体"/>
                <w:color w:val="000000"/>
                <w:kern w:val="0"/>
                <w:sz w:val="28"/>
                <w:szCs w:val="28"/>
                <w:lang w:eastAsia="zh-CN"/>
              </w:rPr>
              <w:t>工作进展；</w:t>
            </w:r>
          </w:p>
          <w:p>
            <w:pPr>
              <w:pStyle w:val="16"/>
              <w:numPr>
                <w:ilvl w:val="0"/>
                <w:numId w:val="0"/>
              </w:numPr>
              <w:jc w:val="left"/>
              <w:rPr>
                <w:rFonts w:hint="eastAsia" w:ascii="宋体" w:hAnsi="宋体" w:eastAsia="宋体" w:cs="宋体"/>
                <w:color w:val="000000"/>
                <w:kern w:val="0"/>
                <w:sz w:val="28"/>
                <w:szCs w:val="28"/>
                <w:lang w:eastAsia="zh-CN"/>
              </w:rPr>
            </w:pPr>
            <w:r>
              <w:rPr>
                <w:rFonts w:hint="eastAsia" w:ascii="宋体" w:hAnsi="宋体" w:eastAsia="宋体" w:cs="宋体"/>
                <w:color w:val="000000"/>
                <w:kern w:val="0"/>
                <w:sz w:val="28"/>
                <w:szCs w:val="28"/>
                <w:lang w:val="en-US" w:eastAsia="zh-CN"/>
              </w:rPr>
              <w:t>2.</w:t>
            </w:r>
            <w:r>
              <w:rPr>
                <w:rFonts w:hint="eastAsia" w:ascii="宋体" w:hAnsi="宋体" w:eastAsia="宋体" w:cs="宋体"/>
                <w:color w:val="000000"/>
                <w:kern w:val="0"/>
                <w:sz w:val="28"/>
                <w:szCs w:val="28"/>
              </w:rPr>
              <w:t>进一步分析题目分配的需求，查找适合的插件；</w:t>
            </w:r>
          </w:p>
          <w:p>
            <w:pPr>
              <w:spacing w:line="300" w:lineRule="exact"/>
              <w:jc w:val="left"/>
              <w:rPr>
                <w:rFonts w:ascii="宋体" w:hAnsi="宋体" w:eastAsia="宋体" w:cs="宋体"/>
                <w:color w:val="000000"/>
                <w:kern w:val="0"/>
                <w:sz w:val="18"/>
                <w:szCs w:val="18"/>
              </w:rPr>
            </w:pPr>
          </w:p>
        </w:tc>
      </w:tr>
    </w:tbl>
    <w:p>
      <w:pPr>
        <w:widowControl/>
        <w:wordWrap w:val="0"/>
        <w:jc w:val="center"/>
        <w:rPr>
          <w:rFonts w:ascii="宋体" w:hAnsi="宋体" w:cs="宋体"/>
          <w:b/>
          <w:bCs/>
          <w:color w:val="000000"/>
          <w:kern w:val="0"/>
          <w:sz w:val="32"/>
          <w:szCs w:val="32"/>
          <w:u w:val="single"/>
        </w:rPr>
      </w:pPr>
    </w:p>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2019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1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2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填表日期：2019-1-13</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2019年1月8日至2019年1月12日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rPr>
              <w:t>本周工作内容包括：</w:t>
            </w:r>
            <w:r>
              <w:rPr>
                <w:rFonts w:hint="eastAsia" w:ascii="宋体" w:hAnsi="宋体" w:eastAsia="宋体" w:cs="宋体"/>
                <w:color w:val="000000"/>
                <w:kern w:val="0"/>
                <w:sz w:val="28"/>
                <w:szCs w:val="28"/>
                <w:lang w:eastAsia="zh-CN"/>
              </w:rPr>
              <w:t>专业和非专业相关内容</w:t>
            </w:r>
            <w:r>
              <w:rPr>
                <w:rFonts w:hint="eastAsia" w:ascii="宋体" w:hAnsi="宋体" w:eastAsia="宋体" w:cs="宋体"/>
                <w:color w:val="000000"/>
                <w:kern w:val="0"/>
                <w:sz w:val="28"/>
                <w:szCs w:val="28"/>
              </w:rPr>
              <w:t>。</w:t>
            </w:r>
          </w:p>
          <w:p>
            <w:pPr>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在实际代码操作中为了实现更好的页面效果，我找了很多有关树的类型插件，通过懒加载调接口加载子数据。因为插件的使用我不是很了解又没有实际的例子，所以这一周一直在摸索这个插件在实际应用中是怎么使用的。</w:t>
            </w:r>
          </w:p>
          <w:p>
            <w:pPr>
              <w:rPr>
                <w:rFonts w:hint="eastAsia" w:ascii="宋体" w:hAnsi="宋体" w:eastAsia="宋体" w:cs="宋体"/>
                <w:color w:val="000000"/>
                <w:kern w:val="0"/>
                <w:sz w:val="28"/>
                <w:szCs w:val="28"/>
                <w:lang w:eastAsia="zh-CN"/>
              </w:rPr>
            </w:pPr>
            <w:r>
              <w:rPr>
                <w:rFonts w:hint="eastAsia" w:ascii="宋体" w:hAnsi="宋体" w:eastAsia="宋体" w:cs="宋体"/>
                <w:color w:val="000000"/>
                <w:kern w:val="0"/>
                <w:sz w:val="28"/>
                <w:szCs w:val="28"/>
              </w:rPr>
              <w:t>2</w:t>
            </w:r>
            <w:r>
              <w:rPr>
                <w:rFonts w:hint="eastAsia" w:ascii="宋体" w:hAnsi="宋体" w:eastAsia="宋体" w:cs="宋体"/>
                <w:color w:val="000000"/>
                <w:kern w:val="0"/>
                <w:sz w:val="28"/>
                <w:szCs w:val="28"/>
                <w:lang w:val="en-US" w:eastAsia="zh-CN"/>
              </w:rPr>
              <w:t>.在页面中通过按钮</w:t>
            </w:r>
            <w:r>
              <w:rPr>
                <w:rFonts w:hint="eastAsia" w:ascii="宋体" w:hAnsi="宋体" w:eastAsia="宋体" w:cs="宋体"/>
                <w:color w:val="000000"/>
                <w:kern w:val="0"/>
                <w:sz w:val="28"/>
                <w:szCs w:val="28"/>
              </w:rPr>
              <w:t>实现已、未分配题目的</w:t>
            </w:r>
            <w:r>
              <w:rPr>
                <w:rFonts w:hint="eastAsia" w:ascii="宋体" w:hAnsi="宋体" w:eastAsia="宋体" w:cs="宋体"/>
                <w:color w:val="000000"/>
                <w:kern w:val="0"/>
                <w:sz w:val="28"/>
                <w:szCs w:val="28"/>
                <w:lang w:eastAsia="zh-CN"/>
              </w:rPr>
              <w:t>上下分配，支持</w:t>
            </w:r>
            <w:r>
              <w:rPr>
                <w:rFonts w:hint="eastAsia" w:ascii="宋体" w:hAnsi="宋体" w:eastAsia="宋体" w:cs="宋体"/>
                <w:color w:val="000000"/>
                <w:kern w:val="0"/>
                <w:sz w:val="28"/>
                <w:szCs w:val="28"/>
              </w:rPr>
              <w:t>表单用于查询符合条件的题目</w:t>
            </w:r>
            <w:r>
              <w:rPr>
                <w:rFonts w:hint="eastAsia" w:ascii="宋体" w:hAnsi="宋体" w:eastAsia="宋体" w:cs="宋体"/>
                <w:color w:val="000000"/>
                <w:kern w:val="0"/>
                <w:sz w:val="28"/>
                <w:szCs w:val="28"/>
                <w:lang w:eastAsia="zh-CN"/>
              </w:rPr>
              <w:t>。点击保存按钮实现试卷分配题目操作并保存入库。</w:t>
            </w:r>
          </w:p>
          <w:p>
            <w:pPr>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tbl>
            <w:tblPr>
              <w:tblStyle w:val="8"/>
              <w:tblW w:w="9621" w:type="dxa"/>
              <w:jc w:val="center"/>
              <w:tblInd w:w="0" w:type="dxa"/>
              <w:tblLayout w:type="fixed"/>
              <w:tblCellMar>
                <w:top w:w="0" w:type="dxa"/>
                <w:left w:w="0" w:type="dxa"/>
                <w:bottom w:w="0" w:type="dxa"/>
                <w:right w:w="0" w:type="dxa"/>
              </w:tblCellMar>
            </w:tblPr>
            <w:tblGrid>
              <w:gridCol w:w="9621"/>
            </w:tblGrid>
            <w:tr>
              <w:tblPrEx>
                <w:tblLayout w:type="fixed"/>
                <w:tblCellMar>
                  <w:top w:w="0" w:type="dxa"/>
                  <w:left w:w="0" w:type="dxa"/>
                  <w:bottom w:w="0" w:type="dxa"/>
                  <w:right w:w="0" w:type="dxa"/>
                </w:tblCellMar>
              </w:tblPrEx>
              <w:trPr>
                <w:trHeight w:val="2483" w:hRule="atLeast"/>
                <w:jc w:val="center"/>
              </w:trPr>
              <w:tc>
                <w:tcPr>
                  <w:tcW w:w="9621" w:type="dxa"/>
                  <w:tcBorders>
                    <w:top w:val="single" w:color="000000" w:sz="4" w:space="0"/>
                    <w:left w:val="single" w:color="000000" w:sz="4" w:space="0"/>
                    <w:right w:val="single" w:color="auto" w:sz="4" w:space="0"/>
                  </w:tcBorders>
                  <w:shd w:val="clear" w:color="auto" w:fill="auto"/>
                  <w:vAlign w:val="center"/>
                </w:tcPr>
                <w:p>
                  <w:pPr>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1.对于插件了解不够，一时找不到合适的插件展示表格树，只好通过一次次上网查找试验，选择最适合的插件。</w:t>
                  </w:r>
                </w:p>
                <w:p>
                  <w:pPr>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2.对</w:t>
                  </w:r>
                  <w:r>
                    <w:rPr>
                      <w:rFonts w:hint="eastAsia" w:ascii="宋体" w:hAnsi="宋体" w:eastAsia="宋体" w:cs="宋体"/>
                      <w:color w:val="000000"/>
                      <w:kern w:val="0"/>
                      <w:sz w:val="28"/>
                      <w:szCs w:val="28"/>
                      <w:lang w:val="en-US" w:eastAsia="zh-CN"/>
                    </w:rPr>
                    <w:t>JQuery</w:t>
                  </w:r>
                  <w:r>
                    <w:rPr>
                      <w:rFonts w:hint="eastAsia" w:ascii="宋体" w:hAnsi="宋体" w:eastAsia="宋体" w:cs="宋体"/>
                      <w:color w:val="000000"/>
                      <w:kern w:val="0"/>
                      <w:sz w:val="28"/>
                      <w:szCs w:val="28"/>
                    </w:rPr>
                    <w:t>的使用不够娴熟，应该加强前框框架的学习。</w:t>
                  </w:r>
                </w:p>
              </w:tc>
            </w:tr>
          </w:tbl>
          <w:p>
            <w:pPr>
              <w:jc w:val="left"/>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lang w:val="en-US" w:eastAsia="zh-CN"/>
              </w:rPr>
              <w:t>1.</w:t>
            </w:r>
            <w:r>
              <w:rPr>
                <w:rFonts w:hint="eastAsia" w:ascii="宋体" w:hAnsi="宋体" w:eastAsia="宋体" w:cs="宋体"/>
                <w:color w:val="000000"/>
                <w:kern w:val="0"/>
                <w:sz w:val="28"/>
                <w:szCs w:val="28"/>
              </w:rPr>
              <w:t>参加例会</w:t>
            </w:r>
            <w:r>
              <w:rPr>
                <w:rFonts w:ascii="宋体" w:hAnsi="宋体" w:eastAsia="宋体" w:cs="宋体"/>
                <w:color w:val="000000"/>
                <w:kern w:val="0"/>
                <w:sz w:val="28"/>
                <w:szCs w:val="28"/>
              </w:rPr>
              <w:t>对上周工作进行总结，汇报项目完成情况及存在问题；</w:t>
            </w:r>
          </w:p>
          <w:p>
            <w:pPr>
              <w:pStyle w:val="16"/>
              <w:numPr>
                <w:ilvl w:val="0"/>
                <w:numId w:val="0"/>
              </w:numPr>
              <w:jc w:val="left"/>
              <w:rPr>
                <w:rFonts w:hint="eastAsia" w:ascii="宋体" w:hAnsi="宋体" w:eastAsia="宋体" w:cs="宋体"/>
                <w:color w:val="000000"/>
                <w:kern w:val="0"/>
                <w:sz w:val="28"/>
                <w:szCs w:val="28"/>
                <w:lang w:eastAsia="zh-CN"/>
              </w:rPr>
            </w:pPr>
            <w:r>
              <w:rPr>
                <w:rFonts w:hint="eastAsia" w:ascii="宋体" w:hAnsi="宋体" w:eastAsia="宋体" w:cs="宋体"/>
                <w:color w:val="000000"/>
                <w:kern w:val="0"/>
                <w:sz w:val="28"/>
                <w:szCs w:val="28"/>
              </w:rPr>
              <w:t>2.查阅TreeTable插件的官方文档，熟悉其用法；查找相关实例熟悉其应用场景；</w:t>
            </w:r>
          </w:p>
          <w:p>
            <w:pPr>
              <w:spacing w:line="300" w:lineRule="exact"/>
              <w:jc w:val="left"/>
              <w:rPr>
                <w:rFonts w:ascii="宋体" w:hAnsi="宋体" w:eastAsia="宋体" w:cs="宋体"/>
                <w:color w:val="000000"/>
                <w:kern w:val="0"/>
                <w:sz w:val="18"/>
                <w:szCs w:val="18"/>
              </w:rPr>
            </w:pPr>
          </w:p>
        </w:tc>
      </w:tr>
    </w:tbl>
    <w:p>
      <w:pPr>
        <w:widowControl/>
        <w:wordWrap w:val="0"/>
        <w:jc w:val="center"/>
        <w:rPr>
          <w:rFonts w:ascii="宋体" w:hAnsi="宋体" w:cs="宋体"/>
          <w:b/>
          <w:bCs/>
          <w:color w:val="000000"/>
          <w:kern w:val="0"/>
          <w:sz w:val="32"/>
          <w:szCs w:val="32"/>
          <w:u w:val="single"/>
        </w:rPr>
      </w:pPr>
    </w:p>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2019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1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3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填表日期：2019-1-20</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2019年1月15日至2019年1月19日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rPr>
              <w:t>本周工作内容包括：</w:t>
            </w:r>
            <w:r>
              <w:rPr>
                <w:rFonts w:hint="eastAsia" w:ascii="宋体" w:hAnsi="宋体" w:eastAsia="宋体" w:cs="宋体"/>
                <w:color w:val="000000"/>
                <w:kern w:val="0"/>
                <w:sz w:val="28"/>
                <w:szCs w:val="28"/>
                <w:lang w:eastAsia="zh-CN"/>
              </w:rPr>
              <w:t>专业和非专业相关内容</w:t>
            </w:r>
            <w:r>
              <w:rPr>
                <w:rFonts w:hint="eastAsia" w:ascii="宋体" w:hAnsi="宋体" w:eastAsia="宋体" w:cs="宋体"/>
                <w:color w:val="000000"/>
                <w:kern w:val="0"/>
                <w:sz w:val="28"/>
                <w:szCs w:val="28"/>
              </w:rPr>
              <w:t>。</w:t>
            </w:r>
          </w:p>
          <w:p>
            <w:pPr>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1.</w:t>
            </w:r>
            <w:r>
              <w:rPr>
                <w:rFonts w:hint="eastAsia" w:ascii="宋体" w:hAnsi="宋体" w:eastAsia="宋体" w:cs="宋体"/>
                <w:color w:val="000000"/>
                <w:kern w:val="0"/>
                <w:sz w:val="28"/>
                <w:szCs w:val="28"/>
              </w:rPr>
              <w:t>编写后台代码分页查询已分配父题目，初始化表格，展示题目数据</w:t>
            </w:r>
            <w:r>
              <w:rPr>
                <w:rFonts w:hint="eastAsia" w:ascii="宋体" w:hAnsi="宋体" w:eastAsia="宋体" w:cs="宋体"/>
                <w:color w:val="000000"/>
                <w:kern w:val="0"/>
                <w:sz w:val="28"/>
                <w:szCs w:val="28"/>
                <w:lang w:val="en-US" w:eastAsia="zh-CN"/>
              </w:rPr>
              <w:t>。并支持对已分配的题目进行拖拽效果排序，实现试卷题目顺序的更改，页面效果很灵活，</w:t>
            </w:r>
            <w:r>
              <w:rPr>
                <w:rFonts w:hint="eastAsia" w:ascii="宋体" w:hAnsi="宋体" w:eastAsia="宋体" w:cs="宋体"/>
                <w:color w:val="000000"/>
                <w:kern w:val="0"/>
                <w:sz w:val="28"/>
                <w:szCs w:val="28"/>
                <w:lang w:eastAsia="zh-CN"/>
              </w:rPr>
              <w:t>通过</w:t>
            </w:r>
            <w:r>
              <w:rPr>
                <w:rFonts w:hint="eastAsia" w:ascii="宋体" w:hAnsi="宋体" w:eastAsia="宋体" w:cs="宋体"/>
                <w:color w:val="000000"/>
                <w:kern w:val="0"/>
                <w:sz w:val="28"/>
                <w:szCs w:val="28"/>
              </w:rPr>
              <w:t xml:space="preserve"> “点击查看更多题目”</w:t>
            </w:r>
            <w:r>
              <w:rPr>
                <w:rFonts w:hint="eastAsia" w:ascii="宋体" w:hAnsi="宋体" w:eastAsia="宋体" w:cs="宋体"/>
                <w:color w:val="000000"/>
                <w:kern w:val="0"/>
                <w:sz w:val="28"/>
                <w:szCs w:val="28"/>
                <w:lang w:eastAsia="zh-CN"/>
              </w:rPr>
              <w:t>按钮</w:t>
            </w:r>
            <w:r>
              <w:rPr>
                <w:rFonts w:hint="eastAsia" w:ascii="宋体" w:hAnsi="宋体" w:eastAsia="宋体" w:cs="宋体"/>
                <w:color w:val="000000"/>
                <w:kern w:val="0"/>
                <w:sz w:val="28"/>
                <w:szCs w:val="28"/>
              </w:rPr>
              <w:t>，进行分页查询将查询到的数据使用append函数追加到原有数据下，将全部数据查询出后按钮置为不可点击状态。</w:t>
            </w:r>
          </w:p>
          <w:p>
            <w:pPr>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rPr>
              <w:t>2</w:t>
            </w:r>
            <w:r>
              <w:rPr>
                <w:rFonts w:hint="eastAsia" w:ascii="宋体" w:hAnsi="宋体" w:eastAsia="宋体" w:cs="宋体"/>
                <w:color w:val="000000"/>
                <w:kern w:val="0"/>
                <w:sz w:val="28"/>
                <w:szCs w:val="28"/>
                <w:lang w:val="en-US" w:eastAsia="zh-CN"/>
              </w:rPr>
              <w:t>.在试卷PC端编写代码时，逻辑性很强，所涉及的表也有很多，所以我都是在有思路和想法之后才实际操作代码，也是为了避免后期测试出现更多Bug难以解决。</w:t>
            </w:r>
          </w:p>
          <w:p>
            <w:pPr>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1. 懒加载的触发函数不明确，查阅官方文档得知如何触发懒加载函数、如何接收回调函数返回的数据。</w:t>
            </w:r>
          </w:p>
          <w:p>
            <w:pPr>
              <w:jc w:val="left"/>
              <w:rPr>
                <w:rFonts w:ascii="宋体" w:hAnsi="宋体" w:eastAsia="宋体" w:cs="宋体"/>
                <w:color w:val="000000"/>
                <w:kern w:val="0"/>
                <w:sz w:val="18"/>
                <w:szCs w:val="18"/>
              </w:rPr>
            </w:pPr>
            <w:r>
              <w:rPr>
                <w:rFonts w:hint="eastAsia" w:ascii="宋体" w:hAnsi="宋体" w:eastAsia="宋体" w:cs="宋体"/>
                <w:color w:val="000000"/>
                <w:kern w:val="0"/>
                <w:sz w:val="28"/>
                <w:szCs w:val="28"/>
              </w:rPr>
              <w:t>2．回调函数接收的子题目不能挂在其父题目下，无法正确显示；多次测试修改解决问题。</w:t>
            </w: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lang w:val="en-US" w:eastAsia="zh-CN"/>
              </w:rPr>
              <w:t>1.</w:t>
            </w:r>
            <w:r>
              <w:rPr>
                <w:rFonts w:hint="eastAsia" w:ascii="宋体" w:hAnsi="宋体" w:eastAsia="宋体" w:cs="宋体"/>
                <w:color w:val="000000"/>
                <w:kern w:val="0"/>
                <w:sz w:val="28"/>
                <w:szCs w:val="28"/>
              </w:rPr>
              <w:t>参加例会</w:t>
            </w:r>
            <w:r>
              <w:rPr>
                <w:rFonts w:ascii="宋体" w:hAnsi="宋体" w:eastAsia="宋体" w:cs="宋体"/>
                <w:color w:val="000000"/>
                <w:kern w:val="0"/>
                <w:sz w:val="28"/>
                <w:szCs w:val="28"/>
              </w:rPr>
              <w:t>对上周工作进行总结，汇报项目完成情况及存在问题；</w:t>
            </w:r>
          </w:p>
          <w:p>
            <w:pPr>
              <w:pStyle w:val="16"/>
              <w:numPr>
                <w:ilvl w:val="0"/>
                <w:numId w:val="0"/>
              </w:numPr>
              <w:jc w:val="left"/>
              <w:rPr>
                <w:rFonts w:hint="eastAsia" w:ascii="宋体" w:hAnsi="宋体" w:eastAsia="宋体" w:cs="宋体"/>
                <w:color w:val="000000"/>
                <w:kern w:val="0"/>
                <w:sz w:val="28"/>
                <w:szCs w:val="28"/>
                <w:lang w:eastAsia="zh-CN"/>
              </w:rPr>
            </w:pPr>
            <w:r>
              <w:rPr>
                <w:rFonts w:hint="eastAsia" w:ascii="宋体" w:hAnsi="宋体" w:eastAsia="宋体" w:cs="宋体"/>
                <w:color w:val="000000"/>
                <w:kern w:val="0"/>
                <w:sz w:val="28"/>
                <w:szCs w:val="28"/>
              </w:rPr>
              <w:t>2.</w:t>
            </w:r>
            <w:r>
              <w:rPr>
                <w:rFonts w:hint="eastAsia" w:ascii="宋体" w:hAnsi="宋体" w:eastAsia="宋体" w:cs="宋体"/>
                <w:color w:val="000000"/>
                <w:kern w:val="0"/>
                <w:sz w:val="28"/>
                <w:szCs w:val="28"/>
                <w:lang w:eastAsia="zh-CN"/>
              </w:rPr>
              <w:t>下周实现代码实际操作，完成试卷的对应接口，以及给选项配对子题目</w:t>
            </w:r>
            <w:r>
              <w:rPr>
                <w:rFonts w:hint="eastAsia" w:ascii="宋体" w:hAnsi="宋体" w:eastAsia="宋体" w:cs="宋体"/>
                <w:color w:val="000000"/>
                <w:kern w:val="0"/>
                <w:sz w:val="28"/>
                <w:szCs w:val="28"/>
              </w:rPr>
              <w:t>；</w:t>
            </w:r>
          </w:p>
          <w:p>
            <w:pPr>
              <w:spacing w:line="300" w:lineRule="exact"/>
              <w:jc w:val="left"/>
              <w:rPr>
                <w:rFonts w:ascii="宋体" w:hAnsi="宋体" w:eastAsia="宋体" w:cs="宋体"/>
                <w:color w:val="000000"/>
                <w:kern w:val="0"/>
                <w:sz w:val="18"/>
                <w:szCs w:val="18"/>
              </w:rPr>
            </w:pPr>
          </w:p>
        </w:tc>
      </w:tr>
    </w:tbl>
    <w:p>
      <w:pPr>
        <w:widowControl/>
        <w:wordWrap w:val="0"/>
        <w:jc w:val="center"/>
        <w:rPr>
          <w:rFonts w:ascii="宋体" w:hAnsi="宋体" w:cs="宋体"/>
          <w:b/>
          <w:bCs/>
          <w:color w:val="000000"/>
          <w:kern w:val="0"/>
          <w:sz w:val="32"/>
          <w:szCs w:val="32"/>
          <w:u w:val="single"/>
        </w:rPr>
      </w:pPr>
    </w:p>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2019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1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4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填表日期：2019-1-27</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2019年1月22日至2019年1月26日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rPr>
              <w:t>本周工作内容包括：</w:t>
            </w:r>
            <w:r>
              <w:rPr>
                <w:rFonts w:hint="eastAsia" w:ascii="宋体" w:hAnsi="宋体" w:eastAsia="宋体" w:cs="宋体"/>
                <w:color w:val="000000"/>
                <w:kern w:val="0"/>
                <w:sz w:val="28"/>
                <w:szCs w:val="28"/>
                <w:lang w:eastAsia="zh-CN"/>
              </w:rPr>
              <w:t>专业和非专业相关内容</w:t>
            </w:r>
            <w:r>
              <w:rPr>
                <w:rFonts w:hint="eastAsia" w:ascii="宋体" w:hAnsi="宋体" w:eastAsia="宋体" w:cs="宋体"/>
                <w:color w:val="000000"/>
                <w:kern w:val="0"/>
                <w:sz w:val="28"/>
                <w:szCs w:val="28"/>
              </w:rPr>
              <w:t>。</w:t>
            </w:r>
          </w:p>
          <w:p>
            <w:pPr>
              <w:numPr>
                <w:ilvl w:val="0"/>
                <w:numId w:val="8"/>
              </w:numPr>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本周我主要做了在新增题目时通过选中不同的题目类型给题目新增选项。新增的选项也是一个独立存表的，可以随意加几个选项，有添加和删除按钮控制操作。是否添加父题目是通过适用类别所弹出的弹框选择的，每次只可勾选一个题目点击保存按扭关闭弹框，再次点击时会默认勾选上次所选的题目。</w:t>
            </w:r>
          </w:p>
          <w:p>
            <w:pPr>
              <w:numPr>
                <w:ilvl w:val="0"/>
                <w:numId w:val="8"/>
              </w:numPr>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而且在新增题目时若是选项新增失败则题目也新增失败。所以需要在service中对此判断若是新增选项失败则题目也新增失败，在查询列表中是查询不到的。</w:t>
            </w:r>
          </w:p>
          <w:p>
            <w:pPr>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numPr>
                <w:ilvl w:val="0"/>
                <w:numId w:val="9"/>
              </w:numPr>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eastAsia="zh-CN"/>
              </w:rPr>
              <w:t>在无限添加选项输入框我遇到了问题，通过询问同事，是需要把输入框整体放倒一个</w:t>
            </w:r>
            <w:r>
              <w:rPr>
                <w:rFonts w:hint="eastAsia" w:ascii="宋体" w:hAnsi="宋体" w:eastAsia="宋体" w:cs="宋体"/>
                <w:color w:val="000000"/>
                <w:kern w:val="0"/>
                <w:sz w:val="28"/>
                <w:szCs w:val="28"/>
                <w:lang w:val="en-US" w:eastAsia="zh-CN"/>
              </w:rPr>
              <w:t>div标签中，然后对整体进行操作，问题得以解决。</w:t>
            </w:r>
          </w:p>
          <w:p>
            <w:pPr>
              <w:numPr>
                <w:ilvl w:val="0"/>
                <w:numId w:val="9"/>
              </w:numPr>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在选项输入框验证也出了问题，不能对新添加出来的输入框验证，谁需要把验证条件放倒div中。</w:t>
            </w: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lang w:val="en-US" w:eastAsia="zh-CN"/>
              </w:rPr>
              <w:t>1.</w:t>
            </w:r>
            <w:r>
              <w:rPr>
                <w:rFonts w:hint="eastAsia" w:ascii="宋体" w:hAnsi="宋体" w:eastAsia="宋体" w:cs="宋体"/>
                <w:color w:val="000000"/>
                <w:kern w:val="0"/>
                <w:sz w:val="28"/>
                <w:szCs w:val="28"/>
              </w:rPr>
              <w:t>参加例会</w:t>
            </w:r>
            <w:r>
              <w:rPr>
                <w:rFonts w:ascii="宋体" w:hAnsi="宋体" w:eastAsia="宋体" w:cs="宋体"/>
                <w:color w:val="000000"/>
                <w:kern w:val="0"/>
                <w:sz w:val="28"/>
                <w:szCs w:val="28"/>
              </w:rPr>
              <w:t>对上周工作进行总结，汇报项目完成情况及存在问题；</w:t>
            </w:r>
          </w:p>
          <w:p>
            <w:pPr>
              <w:pStyle w:val="16"/>
              <w:numPr>
                <w:ilvl w:val="0"/>
                <w:numId w:val="0"/>
              </w:numPr>
              <w:jc w:val="left"/>
              <w:rPr>
                <w:rFonts w:hint="eastAsia" w:ascii="宋体" w:hAnsi="宋体" w:eastAsia="宋体" w:cs="宋体"/>
                <w:color w:val="000000"/>
                <w:kern w:val="0"/>
                <w:sz w:val="28"/>
                <w:szCs w:val="28"/>
                <w:lang w:eastAsia="zh-CN"/>
              </w:rPr>
            </w:pPr>
            <w:r>
              <w:rPr>
                <w:rFonts w:hint="eastAsia" w:ascii="宋体" w:hAnsi="宋体" w:eastAsia="宋体" w:cs="宋体"/>
                <w:color w:val="000000"/>
                <w:kern w:val="0"/>
                <w:sz w:val="28"/>
                <w:szCs w:val="28"/>
              </w:rPr>
              <w:t>2.</w:t>
            </w:r>
            <w:r>
              <w:rPr>
                <w:rFonts w:hint="eastAsia" w:ascii="宋体" w:hAnsi="宋体" w:eastAsia="宋体" w:cs="宋体"/>
                <w:color w:val="000000"/>
                <w:kern w:val="0"/>
                <w:sz w:val="28"/>
                <w:szCs w:val="28"/>
                <w:lang w:eastAsia="zh-CN"/>
              </w:rPr>
              <w:t>下周主要做的是题目的删除和修改功能</w:t>
            </w:r>
            <w:r>
              <w:rPr>
                <w:rFonts w:hint="eastAsia" w:ascii="宋体" w:hAnsi="宋体" w:eastAsia="宋体" w:cs="宋体"/>
                <w:color w:val="000000"/>
                <w:kern w:val="0"/>
                <w:sz w:val="28"/>
                <w:szCs w:val="28"/>
              </w:rPr>
              <w:t>；</w:t>
            </w:r>
          </w:p>
          <w:p>
            <w:pPr>
              <w:spacing w:line="300" w:lineRule="exact"/>
              <w:jc w:val="left"/>
              <w:rPr>
                <w:rFonts w:ascii="宋体" w:hAnsi="宋体" w:eastAsia="宋体" w:cs="宋体"/>
                <w:color w:val="000000"/>
                <w:kern w:val="0"/>
                <w:sz w:val="18"/>
                <w:szCs w:val="18"/>
              </w:rPr>
            </w:pPr>
          </w:p>
        </w:tc>
      </w:tr>
    </w:tbl>
    <w:p>
      <w:pPr>
        <w:widowControl/>
        <w:wordWrap w:val="0"/>
        <w:jc w:val="center"/>
        <w:rPr>
          <w:rFonts w:ascii="宋体" w:hAnsi="宋体" w:cs="宋体"/>
          <w:b/>
          <w:bCs/>
          <w:color w:val="000000"/>
          <w:kern w:val="0"/>
          <w:sz w:val="32"/>
          <w:szCs w:val="32"/>
          <w:u w:val="single"/>
        </w:rPr>
      </w:pPr>
    </w:p>
    <w:p>
      <w:pPr>
        <w:widowControl/>
        <w:wordWrap w:val="0"/>
        <w:jc w:val="center"/>
        <w:rPr>
          <w:rFonts w:ascii="宋体" w:hAnsi="宋体" w:eastAsia="宋体" w:cs="宋体"/>
          <w:b/>
          <w:bCs/>
          <w:color w:val="000000"/>
          <w:kern w:val="0"/>
          <w:sz w:val="32"/>
          <w:szCs w:val="32"/>
        </w:rPr>
      </w:pPr>
      <w:r>
        <w:rPr>
          <w:rFonts w:hint="eastAsia" w:ascii="宋体" w:hAnsi="宋体" w:cs="宋体"/>
          <w:b/>
          <w:bCs/>
          <w:color w:val="000000"/>
          <w:kern w:val="0"/>
          <w:sz w:val="32"/>
          <w:szCs w:val="32"/>
          <w:u w:val="single"/>
        </w:rPr>
        <w:drawing>
          <wp:anchor distT="0" distB="0" distL="114300" distR="114300" simplePos="0" relativeHeight="251661312" behindDoc="0" locked="0" layoutInCell="1" allowOverlap="1">
            <wp:simplePos x="0" y="0"/>
            <wp:positionH relativeFrom="column">
              <wp:posOffset>-930910</wp:posOffset>
            </wp:positionH>
            <wp:positionV relativeFrom="paragraph">
              <wp:posOffset>-887095</wp:posOffset>
            </wp:positionV>
            <wp:extent cx="7567295" cy="10714990"/>
            <wp:effectExtent l="0" t="0" r="6985" b="13970"/>
            <wp:wrapNone/>
            <wp:docPr id="5" name="图片 5"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4"/>
                    <pic:cNvPicPr>
                      <a:picLocks noChangeAspect="1"/>
                    </pic:cNvPicPr>
                  </pic:nvPicPr>
                  <pic:blipFill>
                    <a:blip r:embed="rId9"/>
                    <a:stretch>
                      <a:fillRect/>
                    </a:stretch>
                  </pic:blipFill>
                  <pic:spPr>
                    <a:xfrm>
                      <a:off x="0" y="0"/>
                      <a:ext cx="7567295" cy="10714990"/>
                    </a:xfrm>
                    <a:prstGeom prst="rect">
                      <a:avLst/>
                    </a:prstGeom>
                  </pic:spPr>
                </pic:pic>
              </a:graphicData>
            </a:graphic>
          </wp:anchor>
        </w:drawing>
      </w:r>
      <w:r>
        <w:rPr>
          <w:rFonts w:hint="eastAsia" w:ascii="宋体" w:hAnsi="宋体" w:cs="宋体"/>
          <w:b/>
          <w:bCs/>
          <w:color w:val="000000"/>
          <w:kern w:val="0"/>
          <w:sz w:val="32"/>
          <w:szCs w:val="32"/>
          <w:u w:val="single"/>
        </w:rPr>
        <w:t xml:space="preserve">2019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1 </w:t>
      </w:r>
      <w:r>
        <w:rPr>
          <w:rFonts w:hint="eastAsia" w:ascii="宋体" w:hAnsi="宋体" w:cs="宋体"/>
          <w:b/>
          <w:bCs/>
          <w:color w:val="000000"/>
          <w:kern w:val="0"/>
          <w:sz w:val="32"/>
          <w:szCs w:val="32"/>
        </w:rPr>
        <w:t>月</w:t>
      </w:r>
      <w:r>
        <w:rPr>
          <w:rFonts w:hint="eastAsia" w:ascii="宋体" w:hAnsi="宋体" w:eastAsia="宋体" w:cs="宋体"/>
          <w:b/>
          <w:bCs/>
          <w:color w:val="000000"/>
          <w:kern w:val="0"/>
          <w:sz w:val="32"/>
          <w:szCs w:val="32"/>
        </w:rPr>
        <w:t>实习生月度考评表</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w:t>
      </w:r>
    </w:p>
    <w:tbl>
      <w:tblPr>
        <w:tblStyle w:val="8"/>
        <w:tblW w:w="10163" w:type="dxa"/>
        <w:jc w:val="center"/>
        <w:tblInd w:w="0" w:type="dxa"/>
        <w:tblLayout w:type="fixed"/>
        <w:tblCellMar>
          <w:top w:w="0" w:type="dxa"/>
          <w:left w:w="0" w:type="dxa"/>
          <w:bottom w:w="0" w:type="dxa"/>
          <w:right w:w="0" w:type="dxa"/>
        </w:tblCellMar>
      </w:tblPr>
      <w:tblGrid>
        <w:gridCol w:w="876"/>
        <w:gridCol w:w="1123"/>
        <w:gridCol w:w="900"/>
        <w:gridCol w:w="1620"/>
        <w:gridCol w:w="466"/>
        <w:gridCol w:w="506"/>
        <w:gridCol w:w="2548"/>
        <w:gridCol w:w="540"/>
        <w:gridCol w:w="1055"/>
        <w:gridCol w:w="529"/>
      </w:tblGrid>
      <w:tr>
        <w:tblPrEx>
          <w:tblLayout w:type="fixed"/>
          <w:tblCellMar>
            <w:top w:w="0" w:type="dxa"/>
            <w:left w:w="0" w:type="dxa"/>
            <w:bottom w:w="0" w:type="dxa"/>
            <w:right w:w="0" w:type="dxa"/>
          </w:tblCellMar>
        </w:tblPrEx>
        <w:trPr>
          <w:trHeight w:val="268" w:hRule="atLeast"/>
          <w:jc w:val="center"/>
        </w:trPr>
        <w:tc>
          <w:tcPr>
            <w:tcW w:w="876"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考核项目</w:t>
            </w:r>
          </w:p>
        </w:tc>
        <w:tc>
          <w:tcPr>
            <w:tcW w:w="3643" w:type="dxa"/>
            <w:gridSpan w:val="3"/>
            <w:tcBorders>
              <w:top w:val="single" w:color="auto"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考核标准</w:t>
            </w:r>
          </w:p>
        </w:tc>
        <w:tc>
          <w:tcPr>
            <w:tcW w:w="466" w:type="dxa"/>
            <w:tcBorders>
              <w:top w:val="single" w:color="auto"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总分</w:t>
            </w:r>
          </w:p>
        </w:tc>
        <w:tc>
          <w:tcPr>
            <w:tcW w:w="506" w:type="dxa"/>
            <w:tcBorders>
              <w:top w:val="single" w:color="auto"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自我</w:t>
            </w:r>
          </w:p>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评分</w:t>
            </w:r>
          </w:p>
        </w:tc>
        <w:tc>
          <w:tcPr>
            <w:tcW w:w="4143" w:type="dxa"/>
            <w:gridSpan w:val="3"/>
            <w:tcBorders>
              <w:top w:val="single" w:color="auto"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实际工作举例</w:t>
            </w:r>
          </w:p>
        </w:tc>
        <w:tc>
          <w:tcPr>
            <w:tcW w:w="529" w:type="dxa"/>
            <w:tcBorders>
              <w:top w:val="single" w:color="auto"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主管评分</w:t>
            </w:r>
          </w:p>
        </w:tc>
      </w:tr>
      <w:tr>
        <w:tblPrEx>
          <w:tblLayout w:type="fixed"/>
          <w:tblCellMar>
            <w:top w:w="0" w:type="dxa"/>
            <w:left w:w="0" w:type="dxa"/>
            <w:bottom w:w="0" w:type="dxa"/>
            <w:right w:w="0" w:type="dxa"/>
          </w:tblCellMar>
        </w:tblPrEx>
        <w:trPr>
          <w:trHeight w:val="212"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自律性           （15分）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自觉遵守公司、部门各项管理规定</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188"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服从上级指示，帮助上级完成部门工作</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461"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主动克服困难，尽力完成任务，勇于承担自己工作中的责任</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学习性            （10分）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主动学习、积极请教各项业务知识</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480"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对工作中遇到疑难问题具有钻研精神，对难度大的新工作也能积极接受，努力去做</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创新意识    （10分）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主动参与工作流程改善，能提出合理化建议</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6</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工作方法简单有效，思路活跃，反应灵活</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4</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服务意识        （10分）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能主动处理客户抱怨，寻求解决问题的方法</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接待客户热情，问题处理妥当，能基本解决客户要求</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团队精神   （25分）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积极参与公司、部门团体活动</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主动维护公司及部门利益，敢于抵制不良行为</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7</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主动承担岗位外的其他工作</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8</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与部门员工关系和谐，具有较强的配合及服务意思</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工作效率       （15分）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经常能按时完成工作，不需主管多次跟催</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8</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坚决执行上级指示，按质、按量完成工作目标</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7</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业务技能        （15分）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清楚本职岗位工作流程，具备岗位专业知识</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10</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在完成自已本职工作外，还能给予他人指导和帮助</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204"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加分项</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额外加分：  </w:t>
            </w:r>
            <w:r>
              <w:rPr>
                <w:rFonts w:hint="eastAsia" w:ascii="宋体" w:hAnsi="宋体" w:cs="宋体"/>
                <w:color w:val="000000"/>
                <w:kern w:val="0"/>
                <w:sz w:val="18"/>
                <w:szCs w:val="18"/>
              </w:rPr>
              <w:t xml:space="preserve"> </w:t>
            </w:r>
            <w:r>
              <w:rPr>
                <w:rFonts w:hint="eastAsia" w:ascii="宋体" w:hAnsi="宋体" w:eastAsia="宋体" w:cs="宋体"/>
                <w:color w:val="000000"/>
                <w:kern w:val="0"/>
                <w:sz w:val="18"/>
                <w:szCs w:val="18"/>
              </w:rPr>
              <w:t xml:space="preserve"> 分。 理由：</w:t>
            </w:r>
          </w:p>
        </w:tc>
      </w:tr>
      <w:tr>
        <w:tblPrEx>
          <w:tblLayout w:type="fixed"/>
          <w:tblCellMar>
            <w:top w:w="0" w:type="dxa"/>
            <w:left w:w="0" w:type="dxa"/>
            <w:bottom w:w="0" w:type="dxa"/>
            <w:right w:w="0" w:type="dxa"/>
          </w:tblCellMar>
        </w:tblPrEx>
        <w:trPr>
          <w:trHeight w:val="308"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扣分项</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额外扣分： </w:t>
            </w:r>
            <w:r>
              <w:rPr>
                <w:rFonts w:hint="eastAsia" w:ascii="宋体" w:hAnsi="宋体" w:cs="宋体"/>
                <w:color w:val="000000"/>
                <w:kern w:val="0"/>
                <w:sz w:val="18"/>
                <w:szCs w:val="18"/>
              </w:rPr>
              <w:t xml:space="preserve"> </w:t>
            </w:r>
            <w:r>
              <w:rPr>
                <w:rFonts w:hint="eastAsia" w:ascii="宋体" w:hAnsi="宋体" w:eastAsia="宋体" w:cs="宋体"/>
                <w:color w:val="000000"/>
                <w:kern w:val="0"/>
                <w:sz w:val="18"/>
                <w:szCs w:val="18"/>
              </w:rPr>
              <w:t xml:space="preserve">  分。 理由：</w:t>
            </w:r>
          </w:p>
        </w:tc>
      </w:tr>
      <w:tr>
        <w:tblPrEx>
          <w:tblLayout w:type="fixed"/>
          <w:tblCellMar>
            <w:top w:w="0" w:type="dxa"/>
            <w:left w:w="0" w:type="dxa"/>
            <w:bottom w:w="0" w:type="dxa"/>
            <w:right w:w="0" w:type="dxa"/>
          </w:tblCellMar>
        </w:tblPrEx>
        <w:trPr>
          <w:trHeight w:val="55"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vAlign w:val="center"/>
          </w:tcPr>
          <w:p>
            <w:pPr>
              <w:widowControl/>
              <w:spacing w:line="55" w:lineRule="atLeast"/>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综合得分</w:t>
            </w:r>
          </w:p>
        </w:tc>
        <w:tc>
          <w:tcPr>
            <w:tcW w:w="112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6"/>
                <w:szCs w:val="18"/>
              </w:rPr>
            </w:pPr>
          </w:p>
        </w:tc>
        <w:tc>
          <w:tcPr>
            <w:tcW w:w="900" w:type="dxa"/>
            <w:tcBorders>
              <w:top w:val="single" w:color="000000" w:sz="4" w:space="0"/>
              <w:left w:val="single" w:color="auto" w:sz="2" w:space="0"/>
              <w:bottom w:val="single" w:color="000000" w:sz="4" w:space="0"/>
              <w:right w:val="single" w:color="auto" w:sz="2" w:space="0"/>
            </w:tcBorders>
            <w:shd w:val="clear" w:color="auto" w:fill="auto"/>
            <w:vAlign w:val="center"/>
          </w:tcPr>
          <w:p>
            <w:pPr>
              <w:widowControl/>
              <w:spacing w:line="55" w:lineRule="atLeast"/>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改进建议</w:t>
            </w:r>
          </w:p>
        </w:tc>
        <w:tc>
          <w:tcPr>
            <w:tcW w:w="5140" w:type="dxa"/>
            <w:gridSpan w:val="4"/>
            <w:tcBorders>
              <w:top w:val="single" w:color="000000" w:sz="4" w:space="0"/>
              <w:left w:val="single" w:color="auto" w:sz="2" w:space="0"/>
              <w:bottom w:val="single" w:color="000000" w:sz="4" w:space="0"/>
              <w:right w:val="single" w:color="auto" w:sz="2" w:space="0"/>
            </w:tcBorders>
            <w:shd w:val="clear" w:color="auto" w:fill="auto"/>
            <w:vAlign w:val="center"/>
          </w:tcPr>
          <w:p>
            <w:pPr>
              <w:widowControl/>
              <w:ind w:left="645"/>
              <w:jc w:val="left"/>
              <w:rPr>
                <w:rFonts w:ascii="宋体" w:hAnsi="宋体" w:eastAsia="宋体" w:cs="宋体"/>
                <w:color w:val="000000"/>
                <w:kern w:val="0"/>
                <w:sz w:val="18"/>
                <w:szCs w:val="18"/>
              </w:rPr>
            </w:pPr>
          </w:p>
          <w:p>
            <w:pPr>
              <w:widowControl/>
              <w:spacing w:line="55" w:lineRule="atLeast"/>
              <w:ind w:left="645"/>
              <w:jc w:val="center"/>
              <w:rPr>
                <w:rFonts w:ascii="宋体" w:hAnsi="宋体" w:eastAsia="宋体" w:cs="宋体"/>
                <w:color w:val="000000"/>
                <w:kern w:val="0"/>
                <w:sz w:val="18"/>
                <w:szCs w:val="18"/>
              </w:rPr>
            </w:pPr>
          </w:p>
        </w:tc>
        <w:tc>
          <w:tcPr>
            <w:tcW w:w="540" w:type="dxa"/>
            <w:tcBorders>
              <w:top w:val="single" w:color="000000" w:sz="4" w:space="0"/>
              <w:left w:val="single" w:color="auto" w:sz="2" w:space="0"/>
              <w:bottom w:val="single" w:color="000000" w:sz="4" w:space="0"/>
              <w:right w:val="single" w:color="auto" w:sz="2" w:space="0"/>
            </w:tcBorders>
            <w:shd w:val="clear" w:color="auto" w:fill="auto"/>
            <w:tcMar>
              <w:top w:w="15" w:type="dxa"/>
              <w:left w:w="15" w:type="dxa"/>
              <w:bottom w:w="15" w:type="dxa"/>
              <w:right w:w="15" w:type="dxa"/>
            </w:tcMar>
            <w:vAlign w:val="center"/>
          </w:tcPr>
          <w:p>
            <w:pPr>
              <w:widowControl/>
              <w:spacing w:line="55" w:lineRule="atLeast"/>
              <w:jc w:val="center"/>
              <w:rPr>
                <w:rFonts w:ascii="宋体" w:hAnsi="宋体" w:eastAsia="宋体" w:cs="宋体"/>
                <w:b/>
                <w:color w:val="000000"/>
                <w:kern w:val="0"/>
                <w:sz w:val="18"/>
                <w:szCs w:val="18"/>
              </w:rPr>
            </w:pPr>
            <w:r>
              <w:rPr>
                <w:rFonts w:hint="eastAsia" w:ascii="宋体" w:hAnsi="宋体" w:cs="宋体"/>
                <w:b/>
                <w:color w:val="000000"/>
                <w:kern w:val="0"/>
                <w:sz w:val="18"/>
                <w:szCs w:val="18"/>
              </w:rPr>
              <w:t>主管</w:t>
            </w:r>
            <w:r>
              <w:rPr>
                <w:rFonts w:hint="eastAsia" w:ascii="宋体" w:hAnsi="宋体" w:eastAsia="宋体" w:cs="宋体"/>
                <w:b/>
                <w:color w:val="000000"/>
                <w:kern w:val="0"/>
                <w:sz w:val="18"/>
                <w:szCs w:val="18"/>
              </w:rPr>
              <w:t>签名</w:t>
            </w:r>
          </w:p>
        </w:tc>
        <w:tc>
          <w:tcPr>
            <w:tcW w:w="1584" w:type="dxa"/>
            <w:gridSpan w:val="2"/>
            <w:tcBorders>
              <w:top w:val="single" w:color="000000" w:sz="4" w:space="0"/>
              <w:left w:val="single" w:color="auto" w:sz="2"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left"/>
              <w:rPr>
                <w:rFonts w:ascii="宋体" w:hAnsi="宋体" w:eastAsia="宋体" w:cs="宋体"/>
                <w:color w:val="000000"/>
                <w:kern w:val="0"/>
                <w:sz w:val="6"/>
                <w:szCs w:val="18"/>
              </w:rPr>
            </w:pPr>
          </w:p>
        </w:tc>
      </w:tr>
      <w:tr>
        <w:tblPrEx>
          <w:tblLayout w:type="fixed"/>
          <w:tblCellMar>
            <w:top w:w="0" w:type="dxa"/>
            <w:left w:w="0" w:type="dxa"/>
            <w:bottom w:w="0" w:type="dxa"/>
            <w:right w:w="0" w:type="dxa"/>
          </w:tblCellMar>
        </w:tblPrEx>
        <w:trPr>
          <w:trHeight w:val="80" w:hRule="atLeast"/>
          <w:jc w:val="center"/>
        </w:trPr>
        <w:tc>
          <w:tcPr>
            <w:tcW w:w="10163" w:type="dxa"/>
            <w:gridSpan w:val="10"/>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评分综合描述参考</w:t>
            </w:r>
          </w:p>
        </w:tc>
      </w:tr>
      <w:tr>
        <w:tblPrEx>
          <w:tblLayout w:type="fixed"/>
          <w:tblCellMar>
            <w:top w:w="0" w:type="dxa"/>
            <w:left w:w="0" w:type="dxa"/>
            <w:bottom w:w="0" w:type="dxa"/>
            <w:right w:w="0" w:type="dxa"/>
          </w:tblCellMar>
        </w:tblPrEx>
        <w:trPr>
          <w:trHeight w:val="384"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优秀</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具有较强的学习领悟能力，工作表现好，善于解决问题，有较强的创新意识，易发现一些不易发现和易忽略的问题，经常向领导提出新的方案和建议，工作热情高，爱钻研，善于合作和帮助别人积极及时准确完成领导交办任务</w:t>
            </w:r>
          </w:p>
        </w:tc>
      </w:tr>
      <w:tr>
        <w:tblPrEx>
          <w:tblLayout w:type="fixed"/>
          <w:tblCellMar>
            <w:top w:w="0" w:type="dxa"/>
            <w:left w:w="0" w:type="dxa"/>
            <w:bottom w:w="0" w:type="dxa"/>
            <w:right w:w="0" w:type="dxa"/>
          </w:tblCellMar>
        </w:tblPrEx>
        <w:trPr>
          <w:trHeight w:val="475"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良好</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能较短时间内熟悉本岗位的专业知识，能按期完成任务，工作能力突出，能回答领导的提问，善于观察发觉一些疑难问题，待人和善，乐于助人，有一定工作热情，能完成领导交办任务</w:t>
            </w:r>
          </w:p>
        </w:tc>
      </w:tr>
      <w:tr>
        <w:tblPrEx>
          <w:tblLayout w:type="fixed"/>
          <w:tblCellMar>
            <w:top w:w="0" w:type="dxa"/>
            <w:left w:w="0" w:type="dxa"/>
            <w:bottom w:w="0" w:type="dxa"/>
            <w:right w:w="0" w:type="dxa"/>
          </w:tblCellMar>
        </w:tblPrEx>
        <w:trPr>
          <w:trHeight w:val="434"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合格</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能基本掌握本岗位专业知识，学习能力一般，工作积极，有时需要催促，处理问题偶有差错，能与大多数人在一起工作，工作热情及精力不够持久，能向领导反映一些问题，基本能完成领导交办任务</w:t>
            </w:r>
          </w:p>
        </w:tc>
      </w:tr>
      <w:tr>
        <w:tblPrEx>
          <w:tblLayout w:type="fixed"/>
          <w:tblCellMar>
            <w:top w:w="0" w:type="dxa"/>
            <w:left w:w="0" w:type="dxa"/>
            <w:bottom w:w="0" w:type="dxa"/>
            <w:right w:w="0" w:type="dxa"/>
          </w:tblCellMar>
        </w:tblPrEx>
        <w:trPr>
          <w:trHeight w:val="370" w:hRule="atLeast"/>
          <w:jc w:val="center"/>
        </w:trPr>
        <w:tc>
          <w:tcPr>
            <w:tcW w:w="876" w:type="dxa"/>
            <w:tcBorders>
              <w:top w:val="single" w:color="000000" w:sz="4" w:space="0"/>
              <w:left w:val="single" w:color="auto" w:sz="4" w:space="0"/>
              <w:bottom w:val="single" w:color="auto"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不合格</w:t>
            </w:r>
          </w:p>
        </w:tc>
        <w:tc>
          <w:tcPr>
            <w:tcW w:w="9287" w:type="dxa"/>
            <w:gridSpan w:val="9"/>
            <w:tcBorders>
              <w:top w:val="single" w:color="000000" w:sz="4" w:space="0"/>
              <w:left w:val="single" w:color="000000" w:sz="4" w:space="0"/>
              <w:bottom w:val="single" w:color="auto"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学习能力差，对本岗位专业知识掌握较慢，工作能力差，经常出差错，办事拖拉，经常需要催促，粗心大意，得过且过，不思进取，难以完成领导交办任务</w:t>
            </w:r>
          </w:p>
        </w:tc>
      </w:tr>
    </w:tbl>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2019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2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1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填表日期：2019-2-2</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2019年1月29日至2019年2月2日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rPr>
              <w:t>本周工作内容包括：</w:t>
            </w:r>
            <w:r>
              <w:rPr>
                <w:rFonts w:hint="eastAsia" w:ascii="宋体" w:hAnsi="宋体" w:eastAsia="宋体" w:cs="宋体"/>
                <w:color w:val="000000"/>
                <w:kern w:val="0"/>
                <w:sz w:val="28"/>
                <w:szCs w:val="28"/>
                <w:lang w:eastAsia="zh-CN"/>
              </w:rPr>
              <w:t>专业和非专业相关内容</w:t>
            </w:r>
            <w:r>
              <w:rPr>
                <w:rFonts w:hint="eastAsia" w:ascii="宋体" w:hAnsi="宋体" w:eastAsia="宋体" w:cs="宋体"/>
                <w:color w:val="000000"/>
                <w:kern w:val="0"/>
                <w:sz w:val="28"/>
                <w:szCs w:val="28"/>
              </w:rPr>
              <w:t>。</w:t>
            </w:r>
          </w:p>
          <w:p>
            <w:pPr>
              <w:numPr>
                <w:ilvl w:val="0"/>
                <w:numId w:val="10"/>
              </w:numPr>
              <w:rPr>
                <w:rFonts w:hint="eastAsia" w:ascii="宋体" w:hAnsi="宋体" w:eastAsia="宋体" w:cs="宋体"/>
                <w:color w:val="000000"/>
                <w:kern w:val="0"/>
                <w:sz w:val="28"/>
                <w:szCs w:val="28"/>
              </w:rPr>
            </w:pPr>
            <w:r>
              <w:rPr>
                <w:rFonts w:hint="eastAsia" w:ascii="宋体" w:hAnsi="宋体" w:eastAsia="宋体" w:cs="宋体"/>
                <w:color w:val="000000"/>
                <w:kern w:val="0"/>
                <w:sz w:val="28"/>
                <w:szCs w:val="28"/>
              </w:rPr>
              <w:t>获取选择的未分配题目的树的节点，使用treeTa</w:t>
            </w:r>
            <w:r>
              <w:rPr>
                <w:rFonts w:hint="eastAsia" w:ascii="宋体" w:hAnsi="宋体" w:eastAsia="宋体" w:cs="宋体"/>
                <w:color w:val="000000"/>
                <w:kern w:val="0"/>
                <w:sz w:val="28"/>
                <w:szCs w:val="28"/>
                <w:lang w:val="en-US" w:eastAsia="zh-CN"/>
              </w:rPr>
              <w:t>bel</w:t>
            </w:r>
            <w:r>
              <w:rPr>
                <w:rFonts w:hint="eastAsia" w:ascii="宋体" w:hAnsi="宋体" w:eastAsia="宋体" w:cs="宋体"/>
                <w:color w:val="000000"/>
                <w:kern w:val="0"/>
                <w:sz w:val="28"/>
                <w:szCs w:val="28"/>
              </w:rPr>
              <w:t>插件的删除节点的方法将选中的节点删除。</w:t>
            </w:r>
            <w:r>
              <w:rPr>
                <w:rFonts w:hint="eastAsia" w:ascii="宋体" w:hAnsi="宋体" w:eastAsia="宋体" w:cs="宋体"/>
                <w:color w:val="000000"/>
                <w:kern w:val="0"/>
                <w:sz w:val="28"/>
                <w:szCs w:val="28"/>
                <w:lang w:eastAsia="zh-CN"/>
              </w:rPr>
              <w:t>实现上下分配题目的效果，避免后端使用</w:t>
            </w:r>
            <w:r>
              <w:rPr>
                <w:rFonts w:hint="eastAsia" w:ascii="宋体" w:hAnsi="宋体" w:eastAsia="宋体" w:cs="宋体"/>
                <w:color w:val="000000"/>
                <w:kern w:val="0"/>
                <w:sz w:val="28"/>
                <w:szCs w:val="28"/>
                <w:lang w:val="en-US" w:eastAsia="zh-CN"/>
              </w:rPr>
              <w:t>Redis技术把数据放到缓存中，避免查询时有数据会遗漏掉。</w:t>
            </w:r>
            <w:r>
              <w:rPr>
                <w:rFonts w:hint="eastAsia" w:ascii="宋体" w:hAnsi="宋体" w:eastAsia="宋体" w:cs="宋体"/>
                <w:color w:val="000000"/>
                <w:kern w:val="0"/>
                <w:sz w:val="28"/>
                <w:szCs w:val="28"/>
              </w:rPr>
              <w:t>获取选中的题目id拼接成字符串，点击添加分配按钮通过$.ajax()传递字符串ID，后台通过接收到的ID查找对应题目返回给页面。</w:t>
            </w:r>
          </w:p>
          <w:p>
            <w:pPr>
              <w:numPr>
                <w:ilvl w:val="0"/>
                <w:numId w:val="10"/>
              </w:numPr>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rPr>
              <w:t>将$ajax()回调函数接收到的json串解析拼接成树结构，追加到已分配题目下。</w:t>
            </w:r>
          </w:p>
          <w:p>
            <w:pPr>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jc w:val="left"/>
              <w:rPr>
                <w:rFonts w:ascii="宋体" w:hAnsi="宋体" w:eastAsia="宋体" w:cs="宋体"/>
                <w:color w:val="000000"/>
                <w:kern w:val="0"/>
                <w:sz w:val="18"/>
                <w:szCs w:val="18"/>
              </w:rPr>
            </w:pPr>
            <w:r>
              <w:rPr>
                <w:rFonts w:hint="eastAsia" w:ascii="宋体" w:hAnsi="宋体" w:eastAsia="宋体" w:cs="宋体"/>
                <w:color w:val="000000"/>
                <w:kern w:val="0"/>
                <w:sz w:val="28"/>
                <w:szCs w:val="28"/>
                <w:lang w:val="en-US" w:eastAsia="zh-CN"/>
              </w:rPr>
              <w:t>1.</w:t>
            </w:r>
            <w:r>
              <w:rPr>
                <w:rFonts w:hint="eastAsia" w:ascii="宋体" w:hAnsi="宋体" w:eastAsia="宋体" w:cs="宋体"/>
                <w:color w:val="000000"/>
                <w:kern w:val="0"/>
                <w:sz w:val="28"/>
                <w:szCs w:val="28"/>
              </w:rPr>
              <w:t>点击“查看更多按钮”查询出的数据，没有办法进行级联选择，和同事沟通了解才知道是因为执行入口函数之前，所有的DOM元素都已经加载完毕，新添加的元素执行事件并不会有效</w:t>
            </w:r>
            <w:r>
              <w:rPr>
                <w:rFonts w:hint="eastAsia" w:ascii="宋体" w:hAnsi="宋体" w:eastAsia="宋体" w:cs="宋体"/>
                <w:color w:val="000000"/>
                <w:kern w:val="0"/>
                <w:sz w:val="28"/>
                <w:szCs w:val="28"/>
                <w:lang w:val="en-US" w:eastAsia="zh-CN"/>
              </w:rPr>
              <w:t>。</w:t>
            </w: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lang w:val="en-US" w:eastAsia="zh-CN"/>
              </w:rPr>
              <w:t>1.</w:t>
            </w:r>
            <w:r>
              <w:rPr>
                <w:rFonts w:hint="eastAsia" w:ascii="宋体" w:hAnsi="宋体" w:eastAsia="宋体" w:cs="宋体"/>
                <w:color w:val="000000"/>
                <w:kern w:val="0"/>
                <w:sz w:val="28"/>
                <w:szCs w:val="28"/>
              </w:rPr>
              <w:t>参加例会</w:t>
            </w:r>
            <w:r>
              <w:rPr>
                <w:rFonts w:ascii="宋体" w:hAnsi="宋体" w:eastAsia="宋体" w:cs="宋体"/>
                <w:color w:val="000000"/>
                <w:kern w:val="0"/>
                <w:sz w:val="28"/>
                <w:szCs w:val="28"/>
              </w:rPr>
              <w:t>对上周工作进行总结，汇报项目完成情况及存在问题；</w:t>
            </w:r>
          </w:p>
          <w:p>
            <w:pPr>
              <w:pStyle w:val="16"/>
              <w:numPr>
                <w:ilvl w:val="0"/>
                <w:numId w:val="0"/>
              </w:numPr>
              <w:jc w:val="left"/>
              <w:rPr>
                <w:rFonts w:hint="eastAsia" w:ascii="宋体" w:hAnsi="宋体" w:eastAsia="宋体" w:cs="宋体"/>
                <w:color w:val="000000"/>
                <w:kern w:val="0"/>
                <w:sz w:val="28"/>
                <w:szCs w:val="28"/>
                <w:lang w:eastAsia="zh-CN"/>
              </w:rPr>
            </w:pPr>
            <w:r>
              <w:rPr>
                <w:rFonts w:hint="eastAsia" w:ascii="宋体" w:hAnsi="宋体" w:eastAsia="宋体" w:cs="宋体"/>
                <w:color w:val="000000"/>
                <w:kern w:val="0"/>
                <w:sz w:val="28"/>
                <w:szCs w:val="28"/>
              </w:rPr>
              <w:t>2.</w:t>
            </w:r>
            <w:r>
              <w:rPr>
                <w:rFonts w:hint="eastAsia" w:ascii="宋体" w:hAnsi="宋体" w:eastAsia="宋体" w:cs="宋体"/>
                <w:color w:val="000000"/>
                <w:kern w:val="0"/>
                <w:sz w:val="28"/>
                <w:szCs w:val="28"/>
                <w:lang w:eastAsia="zh-CN"/>
              </w:rPr>
              <w:t>下周主要做的是题目的删除和修改功能</w:t>
            </w:r>
            <w:r>
              <w:rPr>
                <w:rFonts w:hint="eastAsia" w:ascii="宋体" w:hAnsi="宋体" w:eastAsia="宋体" w:cs="宋体"/>
                <w:color w:val="000000"/>
                <w:kern w:val="0"/>
                <w:sz w:val="28"/>
                <w:szCs w:val="28"/>
              </w:rPr>
              <w:t>；</w:t>
            </w:r>
          </w:p>
          <w:p>
            <w:pPr>
              <w:spacing w:line="300" w:lineRule="exact"/>
              <w:jc w:val="left"/>
              <w:rPr>
                <w:rFonts w:ascii="宋体" w:hAnsi="宋体" w:eastAsia="宋体" w:cs="宋体"/>
                <w:color w:val="000000"/>
                <w:kern w:val="0"/>
                <w:sz w:val="18"/>
                <w:szCs w:val="18"/>
              </w:rPr>
            </w:pPr>
          </w:p>
        </w:tc>
      </w:tr>
    </w:tbl>
    <w:p>
      <w:pPr>
        <w:widowControl/>
        <w:wordWrap w:val="0"/>
        <w:jc w:val="center"/>
        <w:rPr>
          <w:rFonts w:ascii="宋体" w:hAnsi="宋体" w:cs="宋体"/>
          <w:b/>
          <w:bCs/>
          <w:color w:val="000000"/>
          <w:kern w:val="0"/>
          <w:sz w:val="32"/>
          <w:szCs w:val="32"/>
          <w:u w:val="single"/>
        </w:rPr>
      </w:pPr>
    </w:p>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2019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2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2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填表日期：2019-2-9</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2019年2月5日至2019年2月9日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rPr>
              <w:t>本周工作内容包括：</w:t>
            </w:r>
            <w:r>
              <w:rPr>
                <w:rFonts w:hint="eastAsia" w:ascii="宋体" w:hAnsi="宋体" w:eastAsia="宋体" w:cs="宋体"/>
                <w:color w:val="000000"/>
                <w:kern w:val="0"/>
                <w:sz w:val="28"/>
                <w:szCs w:val="28"/>
                <w:lang w:eastAsia="zh-CN"/>
              </w:rPr>
              <w:t>专业和非专业相关内容</w:t>
            </w:r>
            <w:r>
              <w:rPr>
                <w:rFonts w:hint="eastAsia" w:ascii="宋体" w:hAnsi="宋体" w:eastAsia="宋体" w:cs="宋体"/>
                <w:color w:val="000000"/>
                <w:kern w:val="0"/>
                <w:sz w:val="28"/>
                <w:szCs w:val="28"/>
              </w:rPr>
              <w:t>。</w:t>
            </w:r>
          </w:p>
          <w:p>
            <w:pPr>
              <w:rPr>
                <w:rFonts w:ascii="宋体" w:hAnsi="宋体" w:eastAsia="宋体" w:cs="宋体"/>
                <w:color w:val="000000"/>
                <w:kern w:val="0"/>
                <w:sz w:val="28"/>
                <w:szCs w:val="28"/>
              </w:rPr>
            </w:pPr>
            <w:r>
              <w:rPr>
                <w:rFonts w:hint="eastAsia" w:ascii="宋体" w:hAnsi="宋体" w:eastAsia="宋体" w:cs="宋体"/>
                <w:color w:val="000000"/>
                <w:kern w:val="0"/>
                <w:sz w:val="28"/>
                <w:szCs w:val="28"/>
                <w:lang w:val="en-US" w:eastAsia="zh-CN"/>
              </w:rPr>
              <w:t>1.</w:t>
            </w:r>
            <w:r>
              <w:rPr>
                <w:rFonts w:hint="eastAsia" w:ascii="宋体" w:hAnsi="宋体" w:eastAsia="宋体" w:cs="宋体"/>
                <w:color w:val="000000"/>
                <w:kern w:val="0"/>
                <w:sz w:val="28"/>
                <w:szCs w:val="28"/>
              </w:rPr>
              <w:t>获取选择的已经分配题目的树的节点、题目ID，，点击添加分配按钮删除选中的节点并且通过$.ajax()传递字符串ID，后台通过接收到的ID查找对应题目返回给页面。将$ajax()回调函数接收到的json串解析拼接成树结构，追加到已分配题目下。</w:t>
            </w:r>
          </w:p>
          <w:p>
            <w:pPr>
              <w:numPr>
                <w:ilvl w:val="0"/>
                <w:numId w:val="0"/>
              </w:numPr>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2.</w:t>
            </w:r>
            <w:r>
              <w:rPr>
                <w:rFonts w:hint="eastAsia" w:ascii="宋体" w:hAnsi="宋体" w:eastAsia="宋体" w:cs="宋体"/>
                <w:color w:val="000000"/>
                <w:kern w:val="0"/>
                <w:sz w:val="28"/>
                <w:szCs w:val="28"/>
              </w:rPr>
              <w:t>实现全部取消功能</w:t>
            </w:r>
            <w:r>
              <w:rPr>
                <w:rFonts w:hint="eastAsia" w:ascii="宋体" w:hAnsi="宋体" w:eastAsia="宋体" w:cs="宋体"/>
                <w:color w:val="000000"/>
                <w:kern w:val="0"/>
                <w:sz w:val="28"/>
                <w:szCs w:val="28"/>
                <w:lang w:eastAsia="zh-CN"/>
              </w:rPr>
              <w:t>，</w:t>
            </w:r>
            <w:r>
              <w:rPr>
                <w:rFonts w:hint="eastAsia" w:ascii="宋体" w:hAnsi="宋体" w:eastAsia="宋体" w:cs="宋体"/>
                <w:color w:val="000000"/>
                <w:kern w:val="0"/>
                <w:sz w:val="28"/>
                <w:szCs w:val="28"/>
              </w:rPr>
              <w:t>熟悉保存功能的需求，理清业务逻辑。</w:t>
            </w:r>
            <w:r>
              <w:rPr>
                <w:rFonts w:hint="eastAsia" w:ascii="宋体" w:hAnsi="宋体" w:eastAsia="宋体" w:cs="宋体"/>
                <w:color w:val="000000"/>
                <w:kern w:val="0"/>
                <w:sz w:val="28"/>
                <w:szCs w:val="28"/>
                <w:lang w:eastAsia="zh-CN"/>
              </w:rPr>
              <w:t>在实现操作功能接口，因为做的是前后端的项目，所以可以通过页面效果看后端的功能是否成功实现。</w:t>
            </w:r>
          </w:p>
          <w:p>
            <w:pPr>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jc w:val="left"/>
              <w:rPr>
                <w:rFonts w:ascii="宋体" w:hAnsi="宋体" w:eastAsia="宋体" w:cs="宋体"/>
                <w:color w:val="000000"/>
                <w:kern w:val="0"/>
                <w:sz w:val="18"/>
                <w:szCs w:val="18"/>
              </w:rPr>
            </w:pPr>
            <w:r>
              <w:rPr>
                <w:rFonts w:hint="eastAsia" w:ascii="宋体" w:hAnsi="宋体" w:eastAsia="宋体" w:cs="宋体"/>
                <w:color w:val="000000"/>
                <w:kern w:val="0"/>
                <w:sz w:val="28"/>
                <w:szCs w:val="28"/>
                <w:lang w:val="en-US" w:eastAsia="zh-CN"/>
              </w:rPr>
              <w:t>1.</w:t>
            </w:r>
            <w:r>
              <w:rPr>
                <w:rFonts w:hint="eastAsia" w:ascii="宋体" w:hAnsi="宋体" w:eastAsia="宋体" w:cs="宋体"/>
                <w:color w:val="000000"/>
                <w:kern w:val="0"/>
                <w:sz w:val="28"/>
                <w:szCs w:val="28"/>
              </w:rPr>
              <w:t>实现动态添加、取消的页面时，所选数据不能再数据库进行删除、新增，无法通过查询语句来实现，查阅文档后发现插件自带删除节点、添加节点功能，只需获得操作题目的节点即可。</w:t>
            </w: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lang w:val="en-US" w:eastAsia="zh-CN"/>
              </w:rPr>
              <w:t>1.</w:t>
            </w:r>
            <w:r>
              <w:rPr>
                <w:rFonts w:hint="eastAsia" w:ascii="宋体" w:hAnsi="宋体" w:eastAsia="宋体" w:cs="宋体"/>
                <w:color w:val="000000"/>
                <w:kern w:val="0"/>
                <w:sz w:val="28"/>
                <w:szCs w:val="28"/>
              </w:rPr>
              <w:t>参加例会</w:t>
            </w:r>
            <w:r>
              <w:rPr>
                <w:rFonts w:ascii="宋体" w:hAnsi="宋体" w:eastAsia="宋体" w:cs="宋体"/>
                <w:color w:val="000000"/>
                <w:kern w:val="0"/>
                <w:sz w:val="28"/>
                <w:szCs w:val="28"/>
              </w:rPr>
              <w:t>对上周工作进行总结，汇报项目完成情况及存在问题；</w:t>
            </w:r>
          </w:p>
          <w:p>
            <w:pPr>
              <w:pStyle w:val="16"/>
              <w:numPr>
                <w:ilvl w:val="0"/>
                <w:numId w:val="0"/>
              </w:numPr>
              <w:spacing w:line="360" w:lineRule="auto"/>
              <w:ind w:leftChars="0"/>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2.实现“保存”功能，对添加、取消的题目进行数据库操作；</w:t>
            </w:r>
          </w:p>
          <w:p>
            <w:pPr>
              <w:pStyle w:val="16"/>
              <w:numPr>
                <w:ilvl w:val="0"/>
                <w:numId w:val="0"/>
              </w:numPr>
              <w:jc w:val="left"/>
              <w:rPr>
                <w:rFonts w:hint="eastAsia" w:ascii="宋体" w:hAnsi="宋体" w:eastAsia="宋体" w:cs="宋体"/>
                <w:color w:val="000000"/>
                <w:kern w:val="0"/>
                <w:sz w:val="28"/>
                <w:szCs w:val="28"/>
                <w:lang w:eastAsia="zh-CN"/>
              </w:rPr>
            </w:pPr>
          </w:p>
          <w:p>
            <w:pPr>
              <w:spacing w:line="300" w:lineRule="exact"/>
              <w:jc w:val="left"/>
              <w:rPr>
                <w:rFonts w:ascii="宋体" w:hAnsi="宋体" w:eastAsia="宋体" w:cs="宋体"/>
                <w:color w:val="000000"/>
                <w:kern w:val="0"/>
                <w:sz w:val="18"/>
                <w:szCs w:val="18"/>
              </w:rPr>
            </w:pPr>
          </w:p>
        </w:tc>
      </w:tr>
    </w:tbl>
    <w:p>
      <w:pPr>
        <w:widowControl/>
        <w:wordWrap w:val="0"/>
        <w:jc w:val="center"/>
        <w:rPr>
          <w:rFonts w:ascii="宋体" w:hAnsi="宋体" w:cs="宋体"/>
          <w:b/>
          <w:bCs/>
          <w:color w:val="000000"/>
          <w:kern w:val="0"/>
          <w:sz w:val="32"/>
          <w:szCs w:val="32"/>
          <w:u w:val="single"/>
        </w:rPr>
      </w:pPr>
    </w:p>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2019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2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3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填表日期：2019-2-14</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2019年2月12日至2019年2月23日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rPr>
              <w:t>本周工作内容包括：</w:t>
            </w:r>
            <w:r>
              <w:rPr>
                <w:rFonts w:hint="eastAsia" w:ascii="宋体" w:hAnsi="宋体" w:eastAsia="宋体" w:cs="宋体"/>
                <w:color w:val="000000"/>
                <w:kern w:val="0"/>
                <w:sz w:val="28"/>
                <w:szCs w:val="28"/>
                <w:lang w:eastAsia="zh-CN"/>
              </w:rPr>
              <w:t>专业和非专业相关内容</w:t>
            </w:r>
            <w:r>
              <w:rPr>
                <w:rFonts w:hint="eastAsia" w:ascii="宋体" w:hAnsi="宋体" w:eastAsia="宋体" w:cs="宋体"/>
                <w:color w:val="000000"/>
                <w:kern w:val="0"/>
                <w:sz w:val="28"/>
                <w:szCs w:val="28"/>
              </w:rPr>
              <w:t>。</w:t>
            </w:r>
          </w:p>
          <w:p>
            <w:pPr>
              <w:numPr>
                <w:ilvl w:val="0"/>
                <w:numId w:val="11"/>
              </w:num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周一早上部门例会，对上一周的工作进行总结梳理，并对新一周的工作进行   计划分工，对未完成的工作部分及时跟进。</w:t>
            </w:r>
            <w:r>
              <w:rPr>
                <w:rFonts w:hint="eastAsia" w:ascii="宋体" w:hAnsi="宋体" w:eastAsia="宋体" w:cs="宋体"/>
                <w:color w:val="000000"/>
                <w:kern w:val="0"/>
                <w:sz w:val="28"/>
                <w:szCs w:val="28"/>
                <w:lang w:eastAsia="zh-CN"/>
              </w:rPr>
              <w:t>汇报上周工作中遇到解决不了的问题。</w:t>
            </w:r>
          </w:p>
          <w:p>
            <w:pPr>
              <w:numPr>
                <w:ilvl w:val="0"/>
                <w:numId w:val="0"/>
              </w:numPr>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2.周四项目经理询问项目中每个人的工作情况，对今后的工作有什么好的建议，希望今后可以提高工作效率，同事们也可以融洽和谐相处。我提出了希望可以有阶段内部培训的这么一个交流会。既可以增加对知识的渴望性积极性，也可以调节内部人员的关系，工作中活跃，才会有好的想法和思路。</w:t>
            </w:r>
          </w:p>
          <w:p>
            <w:pPr>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pStyle w:val="16"/>
              <w:numPr>
                <w:ilvl w:val="0"/>
                <w:numId w:val="0"/>
              </w:numPr>
              <w:spacing w:line="360" w:lineRule="auto"/>
              <w:ind w:leftChars="0"/>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lang w:val="en-US" w:eastAsia="zh-CN"/>
              </w:rPr>
              <w:t>1.</w:t>
            </w:r>
            <w:r>
              <w:rPr>
                <w:rFonts w:ascii="宋体" w:hAnsi="宋体" w:eastAsia="宋体" w:cs="宋体"/>
                <w:color w:val="000000"/>
                <w:kern w:val="0"/>
                <w:sz w:val="28"/>
                <w:szCs w:val="28"/>
              </w:rPr>
              <w:t>第一次接触封装好的插件，源码看不明白，功能实现理解不透彻，通过debug打断点，console.info()在控制台输出反复跑程序观察值变化才逐渐明白。</w:t>
            </w:r>
          </w:p>
          <w:p>
            <w:pPr>
              <w:jc w:val="left"/>
              <w:rPr>
                <w:rFonts w:ascii="宋体" w:hAnsi="宋体" w:eastAsia="宋体" w:cs="宋体"/>
                <w:color w:val="000000"/>
                <w:kern w:val="0"/>
                <w:sz w:val="18"/>
                <w:szCs w:val="18"/>
              </w:rPr>
            </w:pPr>
            <w:r>
              <w:rPr>
                <w:rFonts w:hint="eastAsia" w:ascii="宋体" w:hAnsi="宋体" w:eastAsia="宋体" w:cs="宋体"/>
                <w:color w:val="000000"/>
                <w:kern w:val="0"/>
                <w:sz w:val="28"/>
                <w:szCs w:val="28"/>
                <w:lang w:val="en-US" w:eastAsia="zh-CN"/>
              </w:rPr>
              <w:t>2.</w:t>
            </w:r>
            <w:r>
              <w:rPr>
                <w:rFonts w:ascii="宋体" w:hAnsi="宋体" w:eastAsia="宋体" w:cs="宋体"/>
                <w:color w:val="000000"/>
                <w:kern w:val="0"/>
                <w:sz w:val="28"/>
                <w:szCs w:val="28"/>
              </w:rPr>
              <w:t>自己所了解的东西还远远不够，在学习的过程中发现不足、弥补不足，脚踏实地的前进。</w:t>
            </w: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pStyle w:val="16"/>
              <w:numPr>
                <w:ilvl w:val="0"/>
                <w:numId w:val="12"/>
              </w:numPr>
              <w:spacing w:line="360" w:lineRule="auto"/>
              <w:ind w:firstLineChars="0"/>
              <w:jc w:val="left"/>
              <w:rPr>
                <w:rFonts w:ascii="宋体" w:hAnsi="宋体" w:eastAsia="宋体" w:cs="宋体"/>
                <w:color w:val="000000"/>
                <w:kern w:val="0"/>
                <w:sz w:val="28"/>
                <w:szCs w:val="28"/>
              </w:rPr>
            </w:pPr>
            <w:r>
              <w:rPr>
                <w:rFonts w:ascii="宋体" w:hAnsi="宋体" w:eastAsia="宋体" w:cs="宋体"/>
                <w:color w:val="000000"/>
                <w:kern w:val="0"/>
                <w:sz w:val="28"/>
                <w:szCs w:val="28"/>
              </w:rPr>
              <w:t>对上周工作进行总结，汇报项目完成情况及存在问题；</w:t>
            </w:r>
          </w:p>
          <w:p>
            <w:pPr>
              <w:pStyle w:val="16"/>
              <w:numPr>
                <w:ilvl w:val="0"/>
                <w:numId w:val="12"/>
              </w:numPr>
              <w:spacing w:line="360" w:lineRule="auto"/>
              <w:ind w:firstLineChars="0"/>
              <w:jc w:val="left"/>
              <w:rPr>
                <w:rFonts w:ascii="宋体" w:hAnsi="宋体" w:eastAsia="宋体" w:cs="宋体"/>
                <w:color w:val="000000"/>
                <w:kern w:val="0"/>
                <w:sz w:val="28"/>
                <w:szCs w:val="28"/>
              </w:rPr>
            </w:pPr>
            <w:r>
              <w:rPr>
                <w:rFonts w:ascii="宋体" w:hAnsi="宋体" w:eastAsia="宋体" w:cs="宋体"/>
                <w:color w:val="000000"/>
                <w:kern w:val="0"/>
                <w:sz w:val="28"/>
                <w:szCs w:val="28"/>
              </w:rPr>
              <w:t>扩充学习框架方面的知识；</w:t>
            </w:r>
          </w:p>
          <w:p>
            <w:pPr>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28"/>
                <w:szCs w:val="28"/>
                <w:lang w:val="en-US" w:eastAsia="zh-CN"/>
              </w:rPr>
              <w:t>3.</w:t>
            </w:r>
            <w:r>
              <w:rPr>
                <w:rFonts w:ascii="宋体" w:hAnsi="宋体" w:eastAsia="宋体" w:cs="宋体"/>
                <w:color w:val="000000"/>
                <w:kern w:val="0"/>
                <w:sz w:val="28"/>
                <w:szCs w:val="28"/>
              </w:rPr>
              <w:t>对学习的功能点争取全面掌握，了解学习新功能模块的知识；</w:t>
            </w:r>
          </w:p>
        </w:tc>
      </w:tr>
    </w:tbl>
    <w:p>
      <w:pPr>
        <w:widowControl/>
        <w:wordWrap w:val="0"/>
        <w:jc w:val="center"/>
        <w:rPr>
          <w:rFonts w:ascii="宋体" w:hAnsi="宋体" w:cs="宋体"/>
          <w:b/>
          <w:bCs/>
          <w:color w:val="000000"/>
          <w:kern w:val="0"/>
          <w:sz w:val="32"/>
          <w:szCs w:val="32"/>
          <w:u w:val="single"/>
        </w:rPr>
      </w:pPr>
    </w:p>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2019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2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4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填表日期：2019-3-2</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2019年2月26日至2019年3月2日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rPr>
              <w:t>本周工作内容包括：</w:t>
            </w:r>
            <w:r>
              <w:rPr>
                <w:rFonts w:hint="eastAsia" w:ascii="宋体" w:hAnsi="宋体" w:eastAsia="宋体" w:cs="宋体"/>
                <w:color w:val="000000"/>
                <w:kern w:val="0"/>
                <w:sz w:val="28"/>
                <w:szCs w:val="28"/>
                <w:lang w:eastAsia="zh-CN"/>
              </w:rPr>
              <w:t>专业和非专业相关内容</w:t>
            </w:r>
            <w:r>
              <w:rPr>
                <w:rFonts w:hint="eastAsia" w:ascii="宋体" w:hAnsi="宋体" w:eastAsia="宋体" w:cs="宋体"/>
                <w:color w:val="000000"/>
                <w:kern w:val="0"/>
                <w:sz w:val="28"/>
                <w:szCs w:val="28"/>
              </w:rPr>
              <w:t>。</w:t>
            </w:r>
          </w:p>
          <w:p>
            <w:pPr>
              <w:rPr>
                <w:rFonts w:hint="eastAsia" w:ascii="宋体" w:hAnsi="宋体" w:eastAsia="宋体" w:cs="宋体"/>
                <w:color w:val="000000"/>
                <w:kern w:val="0"/>
                <w:sz w:val="28"/>
                <w:szCs w:val="28"/>
                <w:lang w:eastAsia="zh-CN"/>
              </w:rPr>
            </w:pPr>
            <w:r>
              <w:rPr>
                <w:rFonts w:hint="eastAsia" w:ascii="宋体" w:hAnsi="宋体" w:eastAsia="宋体" w:cs="宋体"/>
                <w:color w:val="000000"/>
                <w:kern w:val="0"/>
                <w:sz w:val="28"/>
                <w:szCs w:val="28"/>
                <w:lang w:val="en-US" w:eastAsia="zh-CN"/>
              </w:rPr>
              <w:t>1.</w:t>
            </w:r>
            <w:r>
              <w:rPr>
                <w:rFonts w:hint="eastAsia" w:ascii="宋体" w:hAnsi="宋体" w:eastAsia="宋体" w:cs="宋体"/>
                <w:color w:val="000000"/>
                <w:kern w:val="0"/>
                <w:sz w:val="28"/>
                <w:szCs w:val="28"/>
                <w:lang w:eastAsia="zh-CN"/>
              </w:rPr>
              <w:t>本周工作中</w:t>
            </w:r>
            <w:r>
              <w:rPr>
                <w:rFonts w:ascii="宋体" w:hAnsi="宋体" w:eastAsia="宋体" w:cs="宋体"/>
                <w:color w:val="000000"/>
                <w:kern w:val="0"/>
                <w:sz w:val="28"/>
                <w:szCs w:val="28"/>
              </w:rPr>
              <w:t>在Eclipse中创建maven项目，配置maven的installations、user settings,通过视图工具和pom.xml两种方式统一项目中的jdk。</w:t>
            </w:r>
            <w:r>
              <w:rPr>
                <w:rFonts w:hint="eastAsia" w:ascii="宋体" w:hAnsi="宋体" w:eastAsia="宋体" w:cs="宋体"/>
                <w:color w:val="000000"/>
                <w:kern w:val="0"/>
                <w:sz w:val="28"/>
                <w:szCs w:val="28"/>
                <w:lang w:eastAsia="zh-CN"/>
              </w:rPr>
              <w:t>并在</w:t>
            </w:r>
            <w:r>
              <w:rPr>
                <w:rFonts w:hint="eastAsia" w:ascii="宋体" w:hAnsi="宋体" w:eastAsia="宋体" w:cs="宋体"/>
                <w:color w:val="000000"/>
                <w:kern w:val="0"/>
                <w:sz w:val="28"/>
                <w:szCs w:val="28"/>
                <w:lang w:val="en-US" w:eastAsia="zh-CN"/>
              </w:rPr>
              <w:t>pom.xml文件中通过依赖方式导入jar包。</w:t>
            </w:r>
          </w:p>
          <w:p>
            <w:pPr>
              <w:numPr>
                <w:ilvl w:val="0"/>
                <w:numId w:val="0"/>
              </w:numPr>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2.在获取考试题目时，我需要先把试题从库中取出来放到Redis缓存中，因为试题是一个List对象，所以我使用了RedisTemplate类中的opsForList()方法存储试题，然后前段传分页数据，我在使用range方法截取集合中相应的对象。</w:t>
            </w:r>
          </w:p>
          <w:p>
            <w:pPr>
              <w:numPr>
                <w:ilvl w:val="0"/>
                <w:numId w:val="0"/>
              </w:numPr>
              <w:rPr>
                <w:rFonts w:hint="eastAsia" w:ascii="宋体" w:hAnsi="宋体" w:eastAsia="宋体" w:cs="宋体"/>
                <w:color w:val="000000"/>
                <w:kern w:val="0"/>
                <w:sz w:val="28"/>
                <w:szCs w:val="28"/>
                <w:lang w:val="en-US" w:eastAsia="zh-CN"/>
              </w:rPr>
            </w:pPr>
            <w:r>
              <w:rPr>
                <w:rFonts w:hint="eastAsia" w:ascii="宋体" w:hAnsi="宋体" w:eastAsia="宋体" w:cs="宋体"/>
                <w:color w:val="000000"/>
                <w:kern w:val="0"/>
                <w:sz w:val="28"/>
                <w:szCs w:val="28"/>
                <w:lang w:val="en-US" w:eastAsia="zh-CN"/>
              </w:rPr>
              <w:t>提交之后，会在RedisTemplate中设置一个KEY的失效时间，只允许在一段时间可以获取相应的题目。</w:t>
            </w:r>
          </w:p>
          <w:p>
            <w:pPr>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jc w:val="left"/>
              <w:rPr>
                <w:rFonts w:ascii="宋体" w:hAnsi="宋体" w:eastAsia="宋体" w:cs="宋体"/>
                <w:color w:val="000000"/>
                <w:kern w:val="0"/>
                <w:sz w:val="18"/>
                <w:szCs w:val="18"/>
              </w:rPr>
            </w:pPr>
            <w:r>
              <w:rPr>
                <w:rFonts w:hint="eastAsia" w:ascii="宋体" w:hAnsi="宋体" w:eastAsia="宋体" w:cs="宋体"/>
                <w:color w:val="000000"/>
                <w:kern w:val="0"/>
                <w:sz w:val="28"/>
                <w:szCs w:val="28"/>
                <w:lang w:val="en-US" w:eastAsia="zh-CN"/>
              </w:rPr>
              <w:t>1.</w:t>
            </w:r>
            <w:r>
              <w:rPr>
                <w:rFonts w:ascii="宋体" w:hAnsi="宋体" w:eastAsia="宋体" w:cs="宋体"/>
                <w:color w:val="000000"/>
                <w:kern w:val="0"/>
                <w:sz w:val="28"/>
                <w:szCs w:val="28"/>
              </w:rPr>
              <w:t>实际接触项目才发现自身有很多不足、知识欠缺太多，过于浮躁、心急浪费了很多时间。静下心后仔细思考，一次次尝试、努力来弥补不足切实的提升自己。</w:t>
            </w: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pStyle w:val="16"/>
              <w:numPr>
                <w:ilvl w:val="0"/>
                <w:numId w:val="0"/>
              </w:numPr>
              <w:spacing w:line="360" w:lineRule="auto"/>
              <w:ind w:leftChars="0"/>
              <w:jc w:val="left"/>
              <w:rPr>
                <w:rFonts w:ascii="宋体" w:hAnsi="宋体" w:eastAsia="宋体" w:cs="宋体"/>
                <w:color w:val="000000"/>
                <w:kern w:val="0"/>
                <w:sz w:val="28"/>
                <w:szCs w:val="28"/>
                <w:lang w:val="en-US" w:eastAsia="zh-CN" w:bidi="ar-SA"/>
              </w:rPr>
            </w:pPr>
            <w:r>
              <w:rPr>
                <w:rFonts w:hint="eastAsia" w:ascii="宋体" w:hAnsi="宋体" w:eastAsia="宋体" w:cs="宋体"/>
                <w:color w:val="000000"/>
                <w:kern w:val="0"/>
                <w:sz w:val="28"/>
                <w:szCs w:val="28"/>
                <w:lang w:val="en-US" w:eastAsia="zh-CN"/>
              </w:rPr>
              <w:t>1.</w:t>
            </w:r>
            <w:r>
              <w:rPr>
                <w:rFonts w:ascii="宋体" w:hAnsi="宋体" w:eastAsia="宋体" w:cs="宋体"/>
                <w:color w:val="000000"/>
                <w:kern w:val="0"/>
                <w:sz w:val="28"/>
                <w:szCs w:val="28"/>
                <w:lang w:val="en-US" w:eastAsia="zh-CN" w:bidi="ar-SA"/>
              </w:rPr>
              <w:t>对上周工作进行总结，汇报项目完成情况及存在问题；</w:t>
            </w:r>
          </w:p>
          <w:p>
            <w:pPr>
              <w:pStyle w:val="16"/>
              <w:numPr>
                <w:ilvl w:val="0"/>
                <w:numId w:val="0"/>
              </w:numPr>
              <w:spacing w:line="360" w:lineRule="auto"/>
              <w:ind w:leftChars="0"/>
              <w:jc w:val="left"/>
              <w:rPr>
                <w:rFonts w:ascii="宋体" w:hAnsi="宋体" w:eastAsia="宋体" w:cs="宋体"/>
                <w:color w:val="000000"/>
                <w:kern w:val="0"/>
                <w:sz w:val="28"/>
                <w:szCs w:val="28"/>
                <w:lang w:val="en-US" w:eastAsia="zh-CN" w:bidi="ar-SA"/>
              </w:rPr>
            </w:pPr>
            <w:r>
              <w:rPr>
                <w:rFonts w:hint="eastAsia" w:ascii="宋体" w:hAnsi="宋体" w:eastAsia="宋体" w:cs="宋体"/>
                <w:color w:val="000000"/>
                <w:kern w:val="0"/>
                <w:sz w:val="28"/>
                <w:szCs w:val="28"/>
                <w:lang w:val="en-US" w:eastAsia="zh-CN" w:bidi="ar-SA"/>
              </w:rPr>
              <w:t>2.</w:t>
            </w:r>
            <w:r>
              <w:rPr>
                <w:rFonts w:ascii="宋体" w:hAnsi="宋体" w:eastAsia="宋体" w:cs="宋体"/>
                <w:color w:val="000000"/>
                <w:kern w:val="0"/>
                <w:sz w:val="28"/>
                <w:szCs w:val="28"/>
                <w:lang w:val="en-US" w:eastAsia="zh-CN" w:bidi="ar-SA"/>
              </w:rPr>
              <w:t>学习mybatis中mapper中的复杂sql语句编写；</w:t>
            </w:r>
          </w:p>
          <w:p>
            <w:pPr>
              <w:spacing w:line="300" w:lineRule="exact"/>
              <w:jc w:val="left"/>
              <w:rPr>
                <w:rFonts w:ascii="宋体" w:hAnsi="宋体" w:eastAsia="宋体" w:cs="宋体"/>
                <w:color w:val="000000"/>
                <w:kern w:val="0"/>
                <w:sz w:val="18"/>
                <w:szCs w:val="18"/>
              </w:rPr>
            </w:pPr>
            <w:r>
              <w:rPr>
                <w:rFonts w:ascii="宋体" w:hAnsi="宋体" w:eastAsia="宋体" w:cs="宋体"/>
                <w:color w:val="000000"/>
                <w:kern w:val="0"/>
                <w:sz w:val="28"/>
                <w:szCs w:val="28"/>
                <w:lang w:val="en-US" w:eastAsia="zh-CN" w:bidi="ar-SA"/>
              </w:rPr>
              <w:t>了解Mybatis和ibatis之间的区别；</w:t>
            </w:r>
          </w:p>
        </w:tc>
      </w:tr>
    </w:tbl>
    <w:p>
      <w:pPr>
        <w:widowControl/>
        <w:wordWrap w:val="0"/>
        <w:jc w:val="center"/>
        <w:rPr>
          <w:rFonts w:ascii="宋体" w:hAnsi="宋体" w:cs="宋体"/>
          <w:b/>
          <w:bCs/>
          <w:color w:val="000000"/>
          <w:kern w:val="0"/>
          <w:sz w:val="32"/>
          <w:szCs w:val="32"/>
          <w:u w:val="single"/>
        </w:rPr>
      </w:pPr>
    </w:p>
    <w:p>
      <w:pPr>
        <w:widowControl/>
        <w:wordWrap w:val="0"/>
        <w:jc w:val="center"/>
        <w:rPr>
          <w:rFonts w:ascii="宋体" w:hAnsi="宋体" w:eastAsia="宋体" w:cs="宋体"/>
          <w:b/>
          <w:bCs/>
          <w:color w:val="000000"/>
          <w:kern w:val="0"/>
          <w:sz w:val="32"/>
          <w:szCs w:val="32"/>
        </w:rPr>
      </w:pPr>
      <w:r>
        <w:rPr>
          <w:rFonts w:hint="eastAsia" w:ascii="宋体" w:hAnsi="宋体" w:cs="宋体"/>
          <w:b/>
          <w:bCs/>
          <w:color w:val="000000"/>
          <w:kern w:val="0"/>
          <w:sz w:val="32"/>
          <w:szCs w:val="32"/>
          <w:u w:val="single"/>
        </w:rPr>
        <w:drawing>
          <wp:anchor distT="0" distB="0" distL="114300" distR="114300" simplePos="0" relativeHeight="251662336" behindDoc="0" locked="0" layoutInCell="1" allowOverlap="1">
            <wp:simplePos x="0" y="0"/>
            <wp:positionH relativeFrom="column">
              <wp:posOffset>-889635</wp:posOffset>
            </wp:positionH>
            <wp:positionV relativeFrom="paragraph">
              <wp:posOffset>-880110</wp:posOffset>
            </wp:positionV>
            <wp:extent cx="7574915" cy="10682605"/>
            <wp:effectExtent l="0" t="0" r="14605" b="635"/>
            <wp:wrapNone/>
            <wp:docPr id="7" name="图片 7"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
                    <pic:cNvPicPr>
                      <a:picLocks noChangeAspect="1"/>
                    </pic:cNvPicPr>
                  </pic:nvPicPr>
                  <pic:blipFill>
                    <a:blip r:embed="rId10"/>
                    <a:stretch>
                      <a:fillRect/>
                    </a:stretch>
                  </pic:blipFill>
                  <pic:spPr>
                    <a:xfrm>
                      <a:off x="0" y="0"/>
                      <a:ext cx="7574915" cy="10682605"/>
                    </a:xfrm>
                    <a:prstGeom prst="rect">
                      <a:avLst/>
                    </a:prstGeom>
                  </pic:spPr>
                </pic:pic>
              </a:graphicData>
            </a:graphic>
          </wp:anchor>
        </w:drawing>
      </w:r>
      <w:r>
        <w:rPr>
          <w:rFonts w:hint="eastAsia" w:ascii="宋体" w:hAnsi="宋体" w:cs="宋体"/>
          <w:b/>
          <w:bCs/>
          <w:color w:val="000000"/>
          <w:kern w:val="0"/>
          <w:sz w:val="32"/>
          <w:szCs w:val="32"/>
          <w:u w:val="single"/>
        </w:rPr>
        <w:t xml:space="preserve">2019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2 </w:t>
      </w:r>
      <w:r>
        <w:rPr>
          <w:rFonts w:hint="eastAsia" w:ascii="宋体" w:hAnsi="宋体" w:cs="宋体"/>
          <w:b/>
          <w:bCs/>
          <w:color w:val="000000"/>
          <w:kern w:val="0"/>
          <w:sz w:val="32"/>
          <w:szCs w:val="32"/>
        </w:rPr>
        <w:t>月</w:t>
      </w:r>
      <w:r>
        <w:rPr>
          <w:rFonts w:hint="eastAsia" w:ascii="宋体" w:hAnsi="宋体" w:eastAsia="宋体" w:cs="宋体"/>
          <w:b/>
          <w:bCs/>
          <w:color w:val="000000"/>
          <w:kern w:val="0"/>
          <w:sz w:val="32"/>
          <w:szCs w:val="32"/>
        </w:rPr>
        <w:t>实习生月度考评表</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w:t>
      </w:r>
    </w:p>
    <w:tbl>
      <w:tblPr>
        <w:tblStyle w:val="8"/>
        <w:tblW w:w="10163" w:type="dxa"/>
        <w:jc w:val="center"/>
        <w:tblInd w:w="0" w:type="dxa"/>
        <w:tblLayout w:type="fixed"/>
        <w:tblCellMar>
          <w:top w:w="0" w:type="dxa"/>
          <w:left w:w="0" w:type="dxa"/>
          <w:bottom w:w="0" w:type="dxa"/>
          <w:right w:w="0" w:type="dxa"/>
        </w:tblCellMar>
      </w:tblPr>
      <w:tblGrid>
        <w:gridCol w:w="876"/>
        <w:gridCol w:w="1123"/>
        <w:gridCol w:w="900"/>
        <w:gridCol w:w="1620"/>
        <w:gridCol w:w="466"/>
        <w:gridCol w:w="506"/>
        <w:gridCol w:w="2548"/>
        <w:gridCol w:w="540"/>
        <w:gridCol w:w="1055"/>
        <w:gridCol w:w="529"/>
      </w:tblGrid>
      <w:tr>
        <w:tblPrEx>
          <w:tblLayout w:type="fixed"/>
          <w:tblCellMar>
            <w:top w:w="0" w:type="dxa"/>
            <w:left w:w="0" w:type="dxa"/>
            <w:bottom w:w="0" w:type="dxa"/>
            <w:right w:w="0" w:type="dxa"/>
          </w:tblCellMar>
        </w:tblPrEx>
        <w:trPr>
          <w:trHeight w:val="268" w:hRule="atLeast"/>
          <w:jc w:val="center"/>
        </w:trPr>
        <w:tc>
          <w:tcPr>
            <w:tcW w:w="876"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考核项目</w:t>
            </w:r>
          </w:p>
        </w:tc>
        <w:tc>
          <w:tcPr>
            <w:tcW w:w="3643" w:type="dxa"/>
            <w:gridSpan w:val="3"/>
            <w:tcBorders>
              <w:top w:val="single" w:color="auto"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考核标准</w:t>
            </w:r>
          </w:p>
        </w:tc>
        <w:tc>
          <w:tcPr>
            <w:tcW w:w="466" w:type="dxa"/>
            <w:tcBorders>
              <w:top w:val="single" w:color="auto"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总分</w:t>
            </w:r>
          </w:p>
        </w:tc>
        <w:tc>
          <w:tcPr>
            <w:tcW w:w="506" w:type="dxa"/>
            <w:tcBorders>
              <w:top w:val="single" w:color="auto"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自我</w:t>
            </w:r>
          </w:p>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评分</w:t>
            </w:r>
          </w:p>
        </w:tc>
        <w:tc>
          <w:tcPr>
            <w:tcW w:w="4143" w:type="dxa"/>
            <w:gridSpan w:val="3"/>
            <w:tcBorders>
              <w:top w:val="single" w:color="auto"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实际工作举例</w:t>
            </w:r>
          </w:p>
        </w:tc>
        <w:tc>
          <w:tcPr>
            <w:tcW w:w="529" w:type="dxa"/>
            <w:tcBorders>
              <w:top w:val="single" w:color="auto"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主管评分</w:t>
            </w:r>
          </w:p>
        </w:tc>
      </w:tr>
      <w:tr>
        <w:tblPrEx>
          <w:tblLayout w:type="fixed"/>
          <w:tblCellMar>
            <w:top w:w="0" w:type="dxa"/>
            <w:left w:w="0" w:type="dxa"/>
            <w:bottom w:w="0" w:type="dxa"/>
            <w:right w:w="0" w:type="dxa"/>
          </w:tblCellMar>
        </w:tblPrEx>
        <w:trPr>
          <w:trHeight w:val="212"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自律性           （15分）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自觉遵守公司、部门各项管理规定</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188"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服从上级指示，帮助上级完成部门工作</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461"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主动克服困难，尽力完成任务，勇于承担自己工作中的责任</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学习性            （10分）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主动学习、积极请教各项业务知识</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480"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对工作中遇到疑难问题具有钻研精神，对难度大的新工作也能积极接受，努力去做</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创新意识    （10分）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主动参与工作流程改善，能提出合理化建议</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6</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工作方法简单有效，思路活跃，反应灵活</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4</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服务意识        （10分）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能主动处理客户抱怨，寻求解决问题的方法</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接待客户热情，问题处理妥当，能基本解决客户要求</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团队精神   （25分）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积极参与公司、部门团体活动</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主动维护公司及部门利益，敢于抵制不良行为</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7</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主动承担岗位外的其他工作</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8</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与部门员工关系和谐，具有较强的配合及服务意思</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工作效率       （15分）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经常能按时完成工作，不需主管多次跟催</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8</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坚决执行上级指示，按质、按量完成工作目标</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7</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业务技能        （15分）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清楚本职岗位工作流程，具备岗位专业知识</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10</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在完成自已本职工作外，还能给予他人指导和帮助</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204"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加分项</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额外加分：  </w:t>
            </w:r>
            <w:r>
              <w:rPr>
                <w:rFonts w:hint="eastAsia" w:ascii="宋体" w:hAnsi="宋体" w:cs="宋体"/>
                <w:color w:val="000000"/>
                <w:kern w:val="0"/>
                <w:sz w:val="18"/>
                <w:szCs w:val="18"/>
              </w:rPr>
              <w:t xml:space="preserve"> </w:t>
            </w:r>
            <w:r>
              <w:rPr>
                <w:rFonts w:hint="eastAsia" w:ascii="宋体" w:hAnsi="宋体" w:eastAsia="宋体" w:cs="宋体"/>
                <w:color w:val="000000"/>
                <w:kern w:val="0"/>
                <w:sz w:val="18"/>
                <w:szCs w:val="18"/>
              </w:rPr>
              <w:t xml:space="preserve"> 分。 理由：</w:t>
            </w:r>
          </w:p>
        </w:tc>
      </w:tr>
      <w:tr>
        <w:tblPrEx>
          <w:tblLayout w:type="fixed"/>
          <w:tblCellMar>
            <w:top w:w="0" w:type="dxa"/>
            <w:left w:w="0" w:type="dxa"/>
            <w:bottom w:w="0" w:type="dxa"/>
            <w:right w:w="0" w:type="dxa"/>
          </w:tblCellMar>
        </w:tblPrEx>
        <w:trPr>
          <w:trHeight w:val="308"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扣分项</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额外扣分： </w:t>
            </w:r>
            <w:r>
              <w:rPr>
                <w:rFonts w:hint="eastAsia" w:ascii="宋体" w:hAnsi="宋体" w:cs="宋体"/>
                <w:color w:val="000000"/>
                <w:kern w:val="0"/>
                <w:sz w:val="18"/>
                <w:szCs w:val="18"/>
              </w:rPr>
              <w:t xml:space="preserve"> </w:t>
            </w:r>
            <w:r>
              <w:rPr>
                <w:rFonts w:hint="eastAsia" w:ascii="宋体" w:hAnsi="宋体" w:eastAsia="宋体" w:cs="宋体"/>
                <w:color w:val="000000"/>
                <w:kern w:val="0"/>
                <w:sz w:val="18"/>
                <w:szCs w:val="18"/>
              </w:rPr>
              <w:t xml:space="preserve">  分。 理由：</w:t>
            </w:r>
          </w:p>
        </w:tc>
      </w:tr>
      <w:tr>
        <w:tblPrEx>
          <w:tblLayout w:type="fixed"/>
          <w:tblCellMar>
            <w:top w:w="0" w:type="dxa"/>
            <w:left w:w="0" w:type="dxa"/>
            <w:bottom w:w="0" w:type="dxa"/>
            <w:right w:w="0" w:type="dxa"/>
          </w:tblCellMar>
        </w:tblPrEx>
        <w:trPr>
          <w:trHeight w:val="55"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vAlign w:val="center"/>
          </w:tcPr>
          <w:p>
            <w:pPr>
              <w:widowControl/>
              <w:spacing w:line="55" w:lineRule="atLeast"/>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综合得分</w:t>
            </w:r>
          </w:p>
        </w:tc>
        <w:tc>
          <w:tcPr>
            <w:tcW w:w="112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6"/>
                <w:szCs w:val="18"/>
              </w:rPr>
            </w:pPr>
          </w:p>
        </w:tc>
        <w:tc>
          <w:tcPr>
            <w:tcW w:w="900" w:type="dxa"/>
            <w:tcBorders>
              <w:top w:val="single" w:color="000000" w:sz="4" w:space="0"/>
              <w:left w:val="single" w:color="auto" w:sz="2" w:space="0"/>
              <w:bottom w:val="single" w:color="000000" w:sz="4" w:space="0"/>
              <w:right w:val="single" w:color="auto" w:sz="2" w:space="0"/>
            </w:tcBorders>
            <w:shd w:val="clear" w:color="auto" w:fill="auto"/>
            <w:vAlign w:val="center"/>
          </w:tcPr>
          <w:p>
            <w:pPr>
              <w:widowControl/>
              <w:spacing w:line="55" w:lineRule="atLeast"/>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改进建议</w:t>
            </w:r>
          </w:p>
        </w:tc>
        <w:tc>
          <w:tcPr>
            <w:tcW w:w="5140" w:type="dxa"/>
            <w:gridSpan w:val="4"/>
            <w:tcBorders>
              <w:top w:val="single" w:color="000000" w:sz="4" w:space="0"/>
              <w:left w:val="single" w:color="auto" w:sz="2" w:space="0"/>
              <w:bottom w:val="single" w:color="000000" w:sz="4" w:space="0"/>
              <w:right w:val="single" w:color="auto" w:sz="2" w:space="0"/>
            </w:tcBorders>
            <w:shd w:val="clear" w:color="auto" w:fill="auto"/>
            <w:vAlign w:val="center"/>
          </w:tcPr>
          <w:p>
            <w:pPr>
              <w:widowControl/>
              <w:ind w:left="645"/>
              <w:jc w:val="left"/>
              <w:rPr>
                <w:rFonts w:ascii="宋体" w:hAnsi="宋体" w:eastAsia="宋体" w:cs="宋体"/>
                <w:color w:val="000000"/>
                <w:kern w:val="0"/>
                <w:sz w:val="18"/>
                <w:szCs w:val="18"/>
              </w:rPr>
            </w:pPr>
          </w:p>
          <w:p>
            <w:pPr>
              <w:widowControl/>
              <w:spacing w:line="55" w:lineRule="atLeast"/>
              <w:ind w:left="645"/>
              <w:jc w:val="center"/>
              <w:rPr>
                <w:rFonts w:ascii="宋体" w:hAnsi="宋体" w:eastAsia="宋体" w:cs="宋体"/>
                <w:color w:val="000000"/>
                <w:kern w:val="0"/>
                <w:sz w:val="18"/>
                <w:szCs w:val="18"/>
              </w:rPr>
            </w:pPr>
          </w:p>
        </w:tc>
        <w:tc>
          <w:tcPr>
            <w:tcW w:w="540" w:type="dxa"/>
            <w:tcBorders>
              <w:top w:val="single" w:color="000000" w:sz="4" w:space="0"/>
              <w:left w:val="single" w:color="auto" w:sz="2" w:space="0"/>
              <w:bottom w:val="single" w:color="000000" w:sz="4" w:space="0"/>
              <w:right w:val="single" w:color="auto" w:sz="2" w:space="0"/>
            </w:tcBorders>
            <w:shd w:val="clear" w:color="auto" w:fill="auto"/>
            <w:tcMar>
              <w:top w:w="15" w:type="dxa"/>
              <w:left w:w="15" w:type="dxa"/>
              <w:bottom w:w="15" w:type="dxa"/>
              <w:right w:w="15" w:type="dxa"/>
            </w:tcMar>
            <w:vAlign w:val="center"/>
          </w:tcPr>
          <w:p>
            <w:pPr>
              <w:widowControl/>
              <w:spacing w:line="55" w:lineRule="atLeast"/>
              <w:jc w:val="center"/>
              <w:rPr>
                <w:rFonts w:ascii="宋体" w:hAnsi="宋体" w:eastAsia="宋体" w:cs="宋体"/>
                <w:b/>
                <w:color w:val="000000"/>
                <w:kern w:val="0"/>
                <w:sz w:val="18"/>
                <w:szCs w:val="18"/>
              </w:rPr>
            </w:pPr>
            <w:r>
              <w:rPr>
                <w:rFonts w:hint="eastAsia" w:ascii="宋体" w:hAnsi="宋体" w:cs="宋体"/>
                <w:b/>
                <w:color w:val="000000"/>
                <w:kern w:val="0"/>
                <w:sz w:val="18"/>
                <w:szCs w:val="18"/>
              </w:rPr>
              <w:t>主管</w:t>
            </w:r>
            <w:r>
              <w:rPr>
                <w:rFonts w:hint="eastAsia" w:ascii="宋体" w:hAnsi="宋体" w:eastAsia="宋体" w:cs="宋体"/>
                <w:b/>
                <w:color w:val="000000"/>
                <w:kern w:val="0"/>
                <w:sz w:val="18"/>
                <w:szCs w:val="18"/>
              </w:rPr>
              <w:t>签名</w:t>
            </w:r>
          </w:p>
        </w:tc>
        <w:tc>
          <w:tcPr>
            <w:tcW w:w="1584" w:type="dxa"/>
            <w:gridSpan w:val="2"/>
            <w:tcBorders>
              <w:top w:val="single" w:color="000000" w:sz="4" w:space="0"/>
              <w:left w:val="single" w:color="auto" w:sz="2"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left"/>
              <w:rPr>
                <w:rFonts w:ascii="宋体" w:hAnsi="宋体" w:eastAsia="宋体" w:cs="宋体"/>
                <w:color w:val="000000"/>
                <w:kern w:val="0"/>
                <w:sz w:val="6"/>
                <w:szCs w:val="18"/>
              </w:rPr>
            </w:pPr>
          </w:p>
        </w:tc>
      </w:tr>
      <w:tr>
        <w:tblPrEx>
          <w:tblLayout w:type="fixed"/>
          <w:tblCellMar>
            <w:top w:w="0" w:type="dxa"/>
            <w:left w:w="0" w:type="dxa"/>
            <w:bottom w:w="0" w:type="dxa"/>
            <w:right w:w="0" w:type="dxa"/>
          </w:tblCellMar>
        </w:tblPrEx>
        <w:trPr>
          <w:trHeight w:val="80" w:hRule="atLeast"/>
          <w:jc w:val="center"/>
        </w:trPr>
        <w:tc>
          <w:tcPr>
            <w:tcW w:w="10163" w:type="dxa"/>
            <w:gridSpan w:val="10"/>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评分综合描述参考</w:t>
            </w:r>
          </w:p>
        </w:tc>
      </w:tr>
      <w:tr>
        <w:tblPrEx>
          <w:tblLayout w:type="fixed"/>
          <w:tblCellMar>
            <w:top w:w="0" w:type="dxa"/>
            <w:left w:w="0" w:type="dxa"/>
            <w:bottom w:w="0" w:type="dxa"/>
            <w:right w:w="0" w:type="dxa"/>
          </w:tblCellMar>
        </w:tblPrEx>
        <w:trPr>
          <w:trHeight w:val="384"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优秀</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具有较强的学习领悟能力，工作表现好，善于解决问题，有较强的创新意识，易发现一些不易发现和易忽略的问题，经常向领导提出新的方案和建议，工作热情高，爱钻研，善于合作和帮助别人积极及时准确完成领导交办任务</w:t>
            </w:r>
          </w:p>
        </w:tc>
      </w:tr>
      <w:tr>
        <w:tblPrEx>
          <w:tblLayout w:type="fixed"/>
          <w:tblCellMar>
            <w:top w:w="0" w:type="dxa"/>
            <w:left w:w="0" w:type="dxa"/>
            <w:bottom w:w="0" w:type="dxa"/>
            <w:right w:w="0" w:type="dxa"/>
          </w:tblCellMar>
        </w:tblPrEx>
        <w:trPr>
          <w:trHeight w:val="475"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良好</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能较短时间内熟悉本岗位的专业知识，能按期完成任务，工作能力突出，能回答领导的提问，善于观察发觉一些疑难问题，待人和善，乐于助人，有一定工作热情，能完成领导交办任务</w:t>
            </w:r>
          </w:p>
        </w:tc>
      </w:tr>
      <w:tr>
        <w:tblPrEx>
          <w:tblLayout w:type="fixed"/>
          <w:tblCellMar>
            <w:top w:w="0" w:type="dxa"/>
            <w:left w:w="0" w:type="dxa"/>
            <w:bottom w:w="0" w:type="dxa"/>
            <w:right w:w="0" w:type="dxa"/>
          </w:tblCellMar>
        </w:tblPrEx>
        <w:trPr>
          <w:trHeight w:val="434"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合格</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能基本掌握本岗位专业知识，学习能力一般，工作积极，有时需要催促，处理问题偶有差错，能与大多数人在一起工作，工作热情及精力不够持久，能向领导反映一些问题，基本能完成领导交办任务</w:t>
            </w:r>
          </w:p>
        </w:tc>
      </w:tr>
      <w:tr>
        <w:tblPrEx>
          <w:tblLayout w:type="fixed"/>
          <w:tblCellMar>
            <w:top w:w="0" w:type="dxa"/>
            <w:left w:w="0" w:type="dxa"/>
            <w:bottom w:w="0" w:type="dxa"/>
            <w:right w:w="0" w:type="dxa"/>
          </w:tblCellMar>
        </w:tblPrEx>
        <w:trPr>
          <w:trHeight w:val="370" w:hRule="atLeast"/>
          <w:jc w:val="center"/>
        </w:trPr>
        <w:tc>
          <w:tcPr>
            <w:tcW w:w="876" w:type="dxa"/>
            <w:tcBorders>
              <w:top w:val="single" w:color="000000" w:sz="4" w:space="0"/>
              <w:left w:val="single" w:color="auto" w:sz="4" w:space="0"/>
              <w:bottom w:val="single" w:color="auto"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不合格</w:t>
            </w:r>
          </w:p>
        </w:tc>
        <w:tc>
          <w:tcPr>
            <w:tcW w:w="9287" w:type="dxa"/>
            <w:gridSpan w:val="9"/>
            <w:tcBorders>
              <w:top w:val="single" w:color="000000" w:sz="4" w:space="0"/>
              <w:left w:val="single" w:color="000000" w:sz="4" w:space="0"/>
              <w:bottom w:val="single" w:color="auto"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学习能力差，对本岗位专业知识掌握较慢，工作能力差，经常出差错，办事拖拉，经常需要催促，粗心大意，得过且过，不思进取，难以完成领导交办任务</w:t>
            </w:r>
          </w:p>
        </w:tc>
      </w:tr>
    </w:tbl>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2019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3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1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填表日期：2019-3-9</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2019年3月5日至2019年3月9日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ascii="宋体" w:hAnsi="宋体" w:eastAsia="宋体" w:cs="宋体"/>
                <w:color w:val="000000"/>
                <w:kern w:val="0"/>
                <w:sz w:val="28"/>
                <w:szCs w:val="28"/>
              </w:rPr>
            </w:pPr>
            <w:r>
              <w:rPr>
                <w:rFonts w:ascii="宋体" w:hAnsi="宋体" w:eastAsia="宋体" w:cs="宋体"/>
                <w:color w:val="000000"/>
                <w:kern w:val="0"/>
                <w:sz w:val="28"/>
                <w:szCs w:val="28"/>
              </w:rPr>
              <w:t>本周工作内容包括：非专业相关和专业相关两部分内容。</w:t>
            </w:r>
          </w:p>
          <w:p>
            <w:pPr>
              <w:rPr>
                <w:rFonts w:ascii="宋体" w:hAnsi="宋体"/>
                <w:color w:val="000000"/>
                <w:kern w:val="0"/>
                <w:sz w:val="28"/>
                <w:szCs w:val="28"/>
              </w:rPr>
            </w:pPr>
            <w:r>
              <w:rPr>
                <w:rFonts w:hint="eastAsia" w:ascii="宋体" w:hAnsi="宋体"/>
                <w:color w:val="000000"/>
                <w:kern w:val="0"/>
                <w:sz w:val="28"/>
                <w:szCs w:val="28"/>
                <w:lang w:val="en-US" w:eastAsia="zh-CN"/>
              </w:rPr>
              <w:t>1.</w:t>
            </w:r>
            <w:r>
              <w:rPr>
                <w:rFonts w:ascii="宋体" w:hAnsi="宋体" w:eastAsia="宋体" w:cs="宋体"/>
                <w:color w:val="000000"/>
                <w:kern w:val="0"/>
                <w:sz w:val="28"/>
                <w:szCs w:val="28"/>
              </w:rPr>
              <w:t>召开例会安排本周工作，进行项目讲解并且落实项目模块的人员分配。参加培训会议，产品经理对项目每个模块中的功能进行需求分析。针对所负责开发的模块进行详细的需求分析，梳理思路。熟悉数据库表关系，结合需求分析大概了解开发过程中自己所能用到的表。</w:t>
            </w:r>
          </w:p>
          <w:p>
            <w:pPr>
              <w:jc w:val="both"/>
              <w:rPr>
                <w:rFonts w:hint="eastAsia" w:ascii="宋体" w:hAnsi="宋体" w:cs="宋体" w:eastAsiaTheme="minorEastAsia"/>
                <w:color w:val="000000"/>
                <w:kern w:val="0"/>
                <w:sz w:val="18"/>
                <w:szCs w:val="18"/>
                <w:lang w:val="en-US" w:eastAsia="zh-CN"/>
              </w:rPr>
            </w:pPr>
            <w:r>
              <w:rPr>
                <w:rFonts w:hint="eastAsia" w:asciiTheme="minorEastAsia" w:hAnsiTheme="minorEastAsia"/>
                <w:color w:val="000000"/>
                <w:kern w:val="0"/>
                <w:sz w:val="28"/>
                <w:szCs w:val="28"/>
                <w:lang w:val="en-US" w:eastAsia="zh-CN"/>
              </w:rPr>
              <w:t>2.</w:t>
            </w:r>
            <w:r>
              <w:rPr>
                <w:rFonts w:hint="eastAsia" w:asciiTheme="minorEastAsia" w:hAnsiTheme="minorEastAsia"/>
                <w:color w:val="000000"/>
                <w:kern w:val="0"/>
                <w:sz w:val="28"/>
                <w:szCs w:val="28"/>
              </w:rPr>
              <w:t>在学校时,老师总强调我们要培养自己的自学能力,参加工作后才能深刻体会到老师的良苦用心。</w:t>
            </w:r>
            <w:r>
              <w:rPr>
                <w:rFonts w:hint="eastAsia" w:asciiTheme="minorEastAsia" w:hAnsiTheme="minorEastAsia"/>
                <w:color w:val="000000"/>
                <w:kern w:val="0"/>
                <w:sz w:val="28"/>
                <w:szCs w:val="28"/>
                <w:lang w:eastAsia="zh-CN"/>
              </w:rPr>
              <w:t>光靠别人给自己解决问题，很难记住问题是怎么解决的，同样类型问题或者报错信息，可能还是需要自己很久才会解决。</w:t>
            </w: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pStyle w:val="16"/>
              <w:numPr>
                <w:ilvl w:val="0"/>
                <w:numId w:val="0"/>
              </w:numPr>
              <w:ind w:leftChars="0"/>
              <w:rPr>
                <w:rFonts w:asciiTheme="minorEastAsia" w:hAnsiTheme="minorEastAsia"/>
                <w:color w:val="000000"/>
                <w:kern w:val="0"/>
                <w:sz w:val="28"/>
                <w:szCs w:val="28"/>
              </w:rPr>
            </w:pPr>
            <w:r>
              <w:rPr>
                <w:rFonts w:hint="eastAsia" w:asciiTheme="minorEastAsia" w:hAnsiTheme="minorEastAsia"/>
                <w:color w:val="000000"/>
                <w:kern w:val="0"/>
                <w:sz w:val="28"/>
                <w:szCs w:val="28"/>
                <w:lang w:val="en-US" w:eastAsia="zh-CN"/>
              </w:rPr>
              <w:t>1.</w:t>
            </w:r>
            <w:r>
              <w:rPr>
                <w:rFonts w:hint="eastAsia" w:asciiTheme="minorEastAsia" w:hAnsiTheme="minorEastAsia"/>
                <w:color w:val="000000"/>
                <w:kern w:val="0"/>
                <w:sz w:val="28"/>
                <w:szCs w:val="28"/>
                <w:lang w:eastAsia="zh-CN"/>
              </w:rPr>
              <w:t>算法效率</w:t>
            </w:r>
            <w:r>
              <w:rPr>
                <w:rFonts w:hint="eastAsia" w:asciiTheme="minorEastAsia" w:hAnsiTheme="minorEastAsia"/>
                <w:color w:val="000000"/>
                <w:kern w:val="0"/>
                <w:sz w:val="28"/>
                <w:szCs w:val="28"/>
              </w:rPr>
              <w:t>想法方面存在不足，多向同事请教多学习。</w:t>
            </w:r>
          </w:p>
          <w:p>
            <w:pPr>
              <w:jc w:val="left"/>
              <w:rPr>
                <w:rFonts w:ascii="宋体" w:hAnsi="宋体" w:eastAsia="宋体" w:cs="宋体"/>
                <w:color w:val="000000"/>
                <w:kern w:val="0"/>
                <w:sz w:val="18"/>
                <w:szCs w:val="18"/>
              </w:rPr>
            </w:pPr>
            <w:r>
              <w:rPr>
                <w:rFonts w:hint="eastAsia" w:asciiTheme="minorEastAsia" w:hAnsiTheme="minorEastAsia" w:eastAsiaTheme="minorEastAsia" w:cstheme="minorBidi"/>
                <w:color w:val="000000"/>
                <w:kern w:val="0"/>
                <w:sz w:val="28"/>
                <w:szCs w:val="28"/>
                <w:lang w:val="en-US" w:eastAsia="zh-CN" w:bidi="ar-SA"/>
              </w:rPr>
              <w:t>2</w:t>
            </w:r>
            <w:r>
              <w:rPr>
                <w:rFonts w:hint="eastAsia" w:asciiTheme="minorEastAsia" w:hAnsiTheme="minorEastAsia" w:cstheme="minorBidi"/>
                <w:color w:val="000000"/>
                <w:kern w:val="0"/>
                <w:sz w:val="28"/>
                <w:szCs w:val="28"/>
                <w:lang w:val="en-US" w:eastAsia="zh-CN" w:bidi="ar-SA"/>
              </w:rPr>
              <w:t>.</w:t>
            </w:r>
            <w:r>
              <w:rPr>
                <w:rFonts w:ascii="宋体" w:hAnsi="宋体" w:eastAsia="宋体" w:cs="宋体"/>
                <w:color w:val="000000"/>
                <w:kern w:val="0"/>
                <w:sz w:val="28"/>
                <w:szCs w:val="28"/>
              </w:rPr>
              <w:t>需求分析的过程中存在很多疑惑，好在产品经理进行了二次讲解。</w:t>
            </w:r>
          </w:p>
          <w:p>
            <w:pPr>
              <w:jc w:val="left"/>
              <w:rPr>
                <w:rFonts w:hint="eastAsia" w:ascii="宋体" w:hAnsi="宋体" w:eastAsia="宋体" w:cs="宋体"/>
                <w:color w:val="000000"/>
                <w:kern w:val="0"/>
                <w:sz w:val="18"/>
                <w:szCs w:val="18"/>
                <w:lang w:val="en-US" w:eastAsia="zh-CN"/>
              </w:rPr>
            </w:pPr>
            <w:r>
              <w:rPr>
                <w:rFonts w:hint="eastAsia" w:ascii="宋体" w:hAnsi="宋体" w:eastAsia="宋体" w:cs="宋体"/>
                <w:color w:val="000000"/>
                <w:kern w:val="0"/>
                <w:sz w:val="28"/>
                <w:szCs w:val="28"/>
                <w:lang w:val="en-US" w:eastAsia="zh-CN"/>
              </w:rPr>
              <w:t>3.</w:t>
            </w:r>
            <w:r>
              <w:rPr>
                <w:rFonts w:ascii="宋体" w:hAnsi="宋体" w:eastAsia="宋体" w:cs="宋体"/>
                <w:color w:val="000000"/>
                <w:kern w:val="0"/>
                <w:sz w:val="28"/>
                <w:szCs w:val="28"/>
              </w:rPr>
              <w:t>在了解需求时发现，有些功能点实现起来存在很大难度，特别是前台页面</w:t>
            </w: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pStyle w:val="16"/>
              <w:numPr>
                <w:ilvl w:val="0"/>
                <w:numId w:val="0"/>
              </w:numPr>
              <w:spacing w:line="360" w:lineRule="auto"/>
              <w:ind w:leftChars="0"/>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lang w:val="en-US" w:eastAsia="zh-CN"/>
              </w:rPr>
              <w:t>1.</w:t>
            </w:r>
            <w:r>
              <w:rPr>
                <w:rFonts w:ascii="宋体" w:hAnsi="宋体" w:eastAsia="宋体" w:cs="宋体"/>
                <w:color w:val="000000"/>
                <w:kern w:val="0"/>
                <w:sz w:val="28"/>
                <w:szCs w:val="28"/>
              </w:rPr>
              <w:t>对上周工作进行总结，汇报项目完成情况及存在问题；</w:t>
            </w:r>
          </w:p>
          <w:p>
            <w:pPr>
              <w:pStyle w:val="16"/>
              <w:numPr>
                <w:ilvl w:val="0"/>
                <w:numId w:val="0"/>
              </w:numPr>
              <w:spacing w:line="360" w:lineRule="auto"/>
              <w:ind w:leftChars="0"/>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lang w:val="en-US" w:eastAsia="zh-CN"/>
              </w:rPr>
              <w:t>2.</w:t>
            </w:r>
            <w:r>
              <w:rPr>
                <w:rFonts w:ascii="宋体" w:hAnsi="宋体" w:eastAsia="宋体" w:cs="宋体"/>
                <w:color w:val="000000"/>
                <w:kern w:val="0"/>
                <w:sz w:val="28"/>
                <w:szCs w:val="28"/>
              </w:rPr>
              <w:t>进一步了解需求，大概知道每个功能点的开发难度，模块与模块之间的衔接；</w:t>
            </w:r>
          </w:p>
          <w:p>
            <w:pPr>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28"/>
                <w:szCs w:val="28"/>
                <w:lang w:val="en-US" w:eastAsia="zh-CN"/>
              </w:rPr>
              <w:t>3.</w:t>
            </w:r>
            <w:r>
              <w:rPr>
                <w:rFonts w:ascii="宋体" w:hAnsi="宋体" w:eastAsia="宋体" w:cs="宋体"/>
                <w:color w:val="000000"/>
                <w:kern w:val="0"/>
                <w:sz w:val="28"/>
                <w:szCs w:val="28"/>
              </w:rPr>
              <w:t>进行项目的实际开发；</w:t>
            </w:r>
          </w:p>
        </w:tc>
      </w:tr>
    </w:tbl>
    <w:p>
      <w:pPr>
        <w:widowControl/>
        <w:wordWrap w:val="0"/>
        <w:jc w:val="center"/>
        <w:rPr>
          <w:rFonts w:ascii="宋体" w:hAnsi="宋体" w:cs="宋体"/>
          <w:b/>
          <w:bCs/>
          <w:color w:val="000000"/>
          <w:kern w:val="0"/>
          <w:sz w:val="32"/>
          <w:szCs w:val="32"/>
          <w:u w:val="single"/>
        </w:rPr>
      </w:pPr>
    </w:p>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2019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3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2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填表日期：2019-3-16</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2019年3月12日至2019年3月16日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ascii="宋体" w:hAnsi="宋体" w:eastAsia="宋体" w:cs="宋体"/>
                <w:color w:val="000000"/>
                <w:kern w:val="0"/>
                <w:sz w:val="28"/>
                <w:szCs w:val="28"/>
              </w:rPr>
            </w:pPr>
            <w:r>
              <w:rPr>
                <w:rFonts w:ascii="宋体" w:hAnsi="宋体" w:eastAsia="宋体" w:cs="宋体"/>
                <w:color w:val="000000"/>
                <w:kern w:val="0"/>
                <w:sz w:val="28"/>
                <w:szCs w:val="28"/>
              </w:rPr>
              <w:t>本周工作内容包括：非专业相关和专业相关两部分内容。</w:t>
            </w:r>
          </w:p>
          <w:p>
            <w:pPr>
              <w:rPr>
                <w:rFonts w:ascii="宋体" w:hAnsi="宋体"/>
                <w:color w:val="000000"/>
                <w:kern w:val="0"/>
                <w:sz w:val="28"/>
                <w:szCs w:val="28"/>
              </w:rPr>
            </w:pPr>
            <w:r>
              <w:rPr>
                <w:rFonts w:hint="eastAsia" w:ascii="宋体" w:hAnsi="宋体"/>
                <w:color w:val="000000"/>
                <w:kern w:val="0"/>
                <w:sz w:val="28"/>
                <w:szCs w:val="28"/>
                <w:lang w:val="en-US" w:eastAsia="zh-CN"/>
              </w:rPr>
              <w:t>1.</w:t>
            </w:r>
            <w:r>
              <w:rPr>
                <w:rFonts w:ascii="宋体" w:hAnsi="宋体" w:eastAsia="宋体" w:cs="宋体"/>
                <w:color w:val="000000"/>
                <w:kern w:val="0"/>
                <w:sz w:val="28"/>
                <w:szCs w:val="28"/>
              </w:rPr>
              <w:t>召开小组例会汇报上周学习情况，归纳总结。编写第一个页面examination.jsp，利用bootstrap的栅栏布局实现了表单的条件输入框。</w:t>
            </w:r>
            <w:r>
              <w:rPr>
                <w:rFonts w:hint="eastAsia" w:ascii="宋体" w:hAnsi="宋体" w:eastAsia="宋体" w:cs="宋体"/>
                <w:color w:val="000000"/>
                <w:kern w:val="0"/>
                <w:sz w:val="28"/>
                <w:szCs w:val="28"/>
                <w:lang w:eastAsia="zh-CN"/>
              </w:rPr>
              <w:t>以及对表单内容的检验，</w:t>
            </w:r>
            <w:r>
              <w:rPr>
                <w:rFonts w:ascii="宋体" w:hAnsi="宋体" w:eastAsia="宋体" w:cs="宋体"/>
                <w:color w:val="000000"/>
                <w:kern w:val="0"/>
                <w:sz w:val="28"/>
                <w:szCs w:val="28"/>
              </w:rPr>
              <w:t>编写dao、service、controller中相关代码，将表examinationplan和examination进行关联，实现分页查询方法，将数据展示在表格中。实现刷新按钮功能，该功能与查询公用一个方法。</w:t>
            </w:r>
          </w:p>
          <w:p>
            <w:pPr>
              <w:pStyle w:val="16"/>
              <w:numPr>
                <w:ilvl w:val="0"/>
                <w:numId w:val="0"/>
              </w:numPr>
              <w:ind w:leftChars="0"/>
              <w:rPr>
                <w:rFonts w:ascii="宋体" w:hAnsi="宋体" w:eastAsia="宋体" w:cs="宋体"/>
                <w:color w:val="000000"/>
                <w:kern w:val="0"/>
                <w:sz w:val="18"/>
                <w:szCs w:val="18"/>
              </w:rPr>
            </w:pPr>
            <w:r>
              <w:rPr>
                <w:rFonts w:hint="eastAsia" w:asciiTheme="minorEastAsia" w:hAnsiTheme="minorEastAsia"/>
                <w:color w:val="000000"/>
                <w:kern w:val="0"/>
                <w:sz w:val="28"/>
                <w:szCs w:val="28"/>
                <w:lang w:val="en-US" w:eastAsia="zh-CN"/>
              </w:rPr>
              <w:t>2.</w:t>
            </w:r>
            <w:r>
              <w:rPr>
                <w:rFonts w:hint="eastAsia" w:asciiTheme="minorEastAsia" w:hAnsiTheme="minorEastAsia"/>
                <w:color w:val="000000"/>
                <w:kern w:val="0"/>
                <w:sz w:val="28"/>
                <w:szCs w:val="28"/>
              </w:rPr>
              <w:t>罗辑思维清晰，做事认真、细致表达能力强。具备良好的工作习惯。具备团队合作精神，有很强的上进心，能承受工作带来的较大压力。对</w:t>
            </w:r>
            <w:r>
              <w:rPr>
                <w:rFonts w:hint="eastAsia" w:asciiTheme="minorEastAsia" w:hAnsiTheme="minorEastAsia"/>
                <w:color w:val="000000"/>
                <w:kern w:val="0"/>
                <w:sz w:val="28"/>
                <w:szCs w:val="28"/>
                <w:lang w:eastAsia="zh-CN"/>
              </w:rPr>
              <w:t>逻辑的</w:t>
            </w:r>
            <w:r>
              <w:rPr>
                <w:rFonts w:hint="eastAsia" w:asciiTheme="minorEastAsia" w:hAnsiTheme="minorEastAsia"/>
                <w:color w:val="000000"/>
                <w:kern w:val="0"/>
                <w:sz w:val="28"/>
                <w:szCs w:val="28"/>
              </w:rPr>
              <w:t>敏锐，具有把握不同页面的能力，有良好的处事心态，对企业</w:t>
            </w:r>
            <w:r>
              <w:rPr>
                <w:rFonts w:hint="eastAsia" w:asciiTheme="minorEastAsia" w:hAnsiTheme="minorEastAsia"/>
                <w:color w:val="000000"/>
                <w:kern w:val="0"/>
                <w:sz w:val="28"/>
                <w:szCs w:val="28"/>
                <w:lang w:eastAsia="zh-CN"/>
              </w:rPr>
              <w:t>有</w:t>
            </w:r>
            <w:r>
              <w:rPr>
                <w:rFonts w:hint="eastAsia" w:asciiTheme="minorEastAsia" w:hAnsiTheme="minorEastAsia"/>
                <w:color w:val="000000"/>
                <w:kern w:val="0"/>
                <w:sz w:val="28"/>
                <w:szCs w:val="28"/>
              </w:rPr>
              <w:t>一定的忠诚度。</w:t>
            </w: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pStyle w:val="16"/>
              <w:numPr>
                <w:ilvl w:val="0"/>
                <w:numId w:val="13"/>
              </w:numPr>
              <w:ind w:firstLineChars="0"/>
              <w:rPr>
                <w:rFonts w:asciiTheme="minorEastAsia" w:hAnsiTheme="minorEastAsia"/>
                <w:color w:val="000000"/>
                <w:kern w:val="0"/>
                <w:sz w:val="28"/>
                <w:szCs w:val="28"/>
              </w:rPr>
            </w:pPr>
            <w:r>
              <w:rPr>
                <w:rFonts w:hint="eastAsia" w:asciiTheme="minorEastAsia" w:hAnsiTheme="minorEastAsia"/>
                <w:color w:val="000000"/>
                <w:kern w:val="0"/>
                <w:sz w:val="28"/>
                <w:szCs w:val="28"/>
              </w:rPr>
              <w:t>自身专业业务水平不高，应急事故处理的潜力不强。</w:t>
            </w:r>
          </w:p>
          <w:p>
            <w:pPr>
              <w:pStyle w:val="16"/>
              <w:numPr>
                <w:ilvl w:val="0"/>
                <w:numId w:val="13"/>
              </w:numPr>
              <w:ind w:firstLineChars="0"/>
              <w:rPr>
                <w:rFonts w:asciiTheme="minorEastAsia" w:hAnsiTheme="minorEastAsia"/>
                <w:color w:val="000000"/>
                <w:kern w:val="0"/>
                <w:sz w:val="28"/>
                <w:szCs w:val="28"/>
              </w:rPr>
            </w:pPr>
            <w:r>
              <w:rPr>
                <w:rFonts w:hint="eastAsia" w:asciiTheme="minorEastAsia" w:hAnsiTheme="minorEastAsia"/>
                <w:color w:val="000000"/>
                <w:kern w:val="0"/>
                <w:sz w:val="28"/>
                <w:szCs w:val="28"/>
              </w:rPr>
              <w:t>工作上满足于正常化，缺乏开拓和主动精神，急于求成。</w:t>
            </w:r>
          </w:p>
          <w:p>
            <w:pPr>
              <w:jc w:val="left"/>
              <w:rPr>
                <w:rFonts w:ascii="宋体" w:hAnsi="宋体" w:eastAsia="宋体" w:cs="宋体"/>
                <w:color w:val="000000"/>
                <w:kern w:val="0"/>
                <w:sz w:val="18"/>
                <w:szCs w:val="18"/>
              </w:rPr>
            </w:pPr>
            <w:r>
              <w:rPr>
                <w:rFonts w:hint="eastAsia" w:asciiTheme="minorEastAsia" w:hAnsiTheme="minorEastAsia"/>
                <w:color w:val="000000"/>
                <w:kern w:val="0"/>
                <w:sz w:val="28"/>
                <w:szCs w:val="28"/>
              </w:rPr>
              <w:t>3. 全局意识不够强。</w:t>
            </w: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pStyle w:val="16"/>
              <w:numPr>
                <w:ilvl w:val="0"/>
                <w:numId w:val="0"/>
              </w:num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lang w:val="en-US" w:eastAsia="zh-CN"/>
              </w:rPr>
              <w:t>1.</w:t>
            </w:r>
            <w:r>
              <w:rPr>
                <w:rFonts w:ascii="宋体" w:hAnsi="宋体" w:eastAsia="宋体" w:cs="宋体"/>
                <w:color w:val="000000"/>
                <w:kern w:val="0"/>
                <w:sz w:val="28"/>
                <w:szCs w:val="28"/>
              </w:rPr>
              <w:t>对上周工作进行总结，汇报项目完成情况及存在问题；</w:t>
            </w:r>
          </w:p>
          <w:p>
            <w:pPr>
              <w:pStyle w:val="16"/>
              <w:numPr>
                <w:ilvl w:val="0"/>
                <w:numId w:val="0"/>
              </w:num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lang w:val="en-US" w:eastAsia="zh-CN"/>
              </w:rPr>
              <w:t>2.</w:t>
            </w:r>
            <w:r>
              <w:rPr>
                <w:rFonts w:ascii="宋体" w:hAnsi="宋体" w:eastAsia="宋体" w:cs="宋体"/>
                <w:color w:val="000000"/>
                <w:kern w:val="0"/>
                <w:sz w:val="28"/>
                <w:szCs w:val="28"/>
              </w:rPr>
              <w:t>继续熟悉bootstrap插件的语法，争取达到熟练应用；</w:t>
            </w:r>
          </w:p>
          <w:p>
            <w:pPr>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28"/>
                <w:szCs w:val="28"/>
                <w:lang w:val="en-US" w:eastAsia="zh-CN"/>
              </w:rPr>
              <w:t>3.</w:t>
            </w:r>
            <w:r>
              <w:rPr>
                <w:rFonts w:hint="eastAsia" w:asciiTheme="minorEastAsia" w:hAnsiTheme="minorEastAsia"/>
                <w:color w:val="000000"/>
                <w:kern w:val="0"/>
                <w:sz w:val="28"/>
                <w:szCs w:val="28"/>
              </w:rPr>
              <w:t>在思想工作方面，深化学习，努力提高自己的思想理论水平。</w:t>
            </w:r>
          </w:p>
        </w:tc>
      </w:tr>
    </w:tbl>
    <w:p>
      <w:pPr>
        <w:widowControl/>
        <w:wordWrap w:val="0"/>
        <w:jc w:val="center"/>
        <w:rPr>
          <w:rFonts w:ascii="宋体" w:hAnsi="宋体" w:cs="宋体"/>
          <w:b/>
          <w:bCs/>
          <w:color w:val="000000"/>
          <w:kern w:val="0"/>
          <w:sz w:val="32"/>
          <w:szCs w:val="32"/>
          <w:u w:val="single"/>
        </w:rPr>
      </w:pPr>
    </w:p>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2019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3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3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填表日期：2019-3-23</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2019年3月19日至2019年3月23日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ascii="宋体" w:hAnsi="宋体" w:eastAsia="宋体" w:cs="宋体"/>
                <w:color w:val="000000"/>
                <w:kern w:val="0"/>
                <w:sz w:val="28"/>
                <w:szCs w:val="28"/>
              </w:rPr>
            </w:pPr>
            <w:r>
              <w:rPr>
                <w:rFonts w:ascii="宋体" w:hAnsi="宋体" w:eastAsia="宋体" w:cs="宋体"/>
                <w:color w:val="000000"/>
                <w:kern w:val="0"/>
                <w:sz w:val="28"/>
                <w:szCs w:val="28"/>
              </w:rPr>
              <w:t>本周工作内容包括：非专业相关和专业相关两部分内容。</w:t>
            </w:r>
          </w:p>
          <w:p>
            <w:pPr>
              <w:rPr>
                <w:rFonts w:ascii="宋体" w:hAnsi="宋体"/>
                <w:color w:val="000000"/>
                <w:kern w:val="0"/>
                <w:sz w:val="28"/>
                <w:szCs w:val="28"/>
              </w:rPr>
            </w:pPr>
            <w:r>
              <w:rPr>
                <w:rFonts w:hint="eastAsia" w:ascii="宋体" w:hAnsi="宋体"/>
                <w:color w:val="000000"/>
                <w:kern w:val="0"/>
                <w:sz w:val="28"/>
                <w:szCs w:val="28"/>
                <w:lang w:val="en-US" w:eastAsia="zh-CN"/>
              </w:rPr>
              <w:t>1.</w:t>
            </w:r>
            <w:r>
              <w:rPr>
                <w:rFonts w:ascii="宋体" w:hAnsi="宋体" w:eastAsia="宋体" w:cs="宋体"/>
                <w:color w:val="000000"/>
                <w:kern w:val="0"/>
                <w:sz w:val="28"/>
                <w:szCs w:val="28"/>
              </w:rPr>
              <w:t>召开小组例会汇报上周学习情况，归纳总结。</w:t>
            </w:r>
            <w:r>
              <w:rPr>
                <w:rFonts w:hint="eastAsia" w:ascii="宋体" w:hAnsi="宋体" w:eastAsia="宋体" w:cs="宋体"/>
                <w:color w:val="000000"/>
                <w:kern w:val="0"/>
                <w:sz w:val="28"/>
                <w:szCs w:val="28"/>
              </w:rPr>
              <w:t>实现删除操作；每次只可删除一条记录，获取一条数据的</w:t>
            </w:r>
            <w:r>
              <w:rPr>
                <w:rFonts w:hint="eastAsia" w:ascii="宋体" w:hAnsi="宋体" w:eastAsia="宋体" w:cs="宋体"/>
                <w:color w:val="000000"/>
                <w:kern w:val="0"/>
                <w:sz w:val="28"/>
                <w:szCs w:val="28"/>
                <w:lang w:val="en-US" w:eastAsia="zh-CN"/>
              </w:rPr>
              <w:t>topicId</w:t>
            </w:r>
            <w:r>
              <w:rPr>
                <w:rFonts w:hint="eastAsia" w:ascii="宋体" w:hAnsi="宋体" w:eastAsia="宋体" w:cs="宋体"/>
                <w:color w:val="000000"/>
                <w:kern w:val="0"/>
                <w:sz w:val="28"/>
                <w:szCs w:val="28"/>
              </w:rPr>
              <w:t>，将此</w:t>
            </w:r>
            <w:r>
              <w:rPr>
                <w:rFonts w:hint="eastAsia" w:ascii="宋体" w:hAnsi="宋体" w:eastAsia="宋体" w:cs="宋体"/>
                <w:color w:val="000000"/>
                <w:kern w:val="0"/>
                <w:sz w:val="28"/>
                <w:szCs w:val="28"/>
                <w:lang w:eastAsia="zh-CN"/>
              </w:rPr>
              <w:t>题目</w:t>
            </w:r>
            <w:r>
              <w:rPr>
                <w:rFonts w:hint="eastAsia" w:ascii="宋体" w:hAnsi="宋体" w:eastAsia="宋体" w:cs="宋体"/>
                <w:color w:val="000000"/>
                <w:kern w:val="0"/>
                <w:sz w:val="28"/>
                <w:szCs w:val="28"/>
              </w:rPr>
              <w:t>的status置为不可用状态，并不是实际从数据库将该条数据删除。实现上架操作；获取一条数据的</w:t>
            </w:r>
            <w:r>
              <w:rPr>
                <w:rFonts w:hint="eastAsia" w:ascii="宋体" w:hAnsi="宋体" w:eastAsia="宋体" w:cs="宋体"/>
                <w:color w:val="000000"/>
                <w:kern w:val="0"/>
                <w:sz w:val="28"/>
                <w:szCs w:val="28"/>
                <w:lang w:val="en-US" w:eastAsia="zh-CN"/>
              </w:rPr>
              <w:t>topicId</w:t>
            </w:r>
            <w:r>
              <w:rPr>
                <w:rFonts w:hint="eastAsia" w:ascii="宋体" w:hAnsi="宋体" w:eastAsia="宋体" w:cs="宋体"/>
                <w:color w:val="000000"/>
                <w:kern w:val="0"/>
                <w:sz w:val="28"/>
                <w:szCs w:val="28"/>
              </w:rPr>
              <w:t>，将此方案的status置为上架状态，只有下架的方案才可进行上架操作。实现下架操作；上下架操作不刷新整张表，只对当前数据进行刷新。</w:t>
            </w:r>
          </w:p>
          <w:p>
            <w:pPr>
              <w:jc w:val="left"/>
              <w:rPr>
                <w:rFonts w:hint="eastAsia" w:ascii="宋体" w:hAnsi="宋体" w:cs="宋体" w:eastAsiaTheme="minorEastAsia"/>
                <w:color w:val="000000"/>
                <w:kern w:val="0"/>
                <w:sz w:val="18"/>
                <w:szCs w:val="18"/>
                <w:lang w:eastAsia="zh-CN"/>
              </w:rPr>
            </w:pPr>
            <w:r>
              <w:rPr>
                <w:rFonts w:hint="eastAsia" w:asciiTheme="minorEastAsia" w:hAnsiTheme="minorEastAsia"/>
                <w:color w:val="000000"/>
                <w:kern w:val="0"/>
                <w:sz w:val="28"/>
                <w:szCs w:val="28"/>
                <w:lang w:val="en-US" w:eastAsia="zh-CN"/>
              </w:rPr>
              <w:t>2.</w:t>
            </w:r>
            <w:r>
              <w:rPr>
                <w:rFonts w:hint="eastAsia" w:asciiTheme="minorEastAsia" w:hAnsiTheme="minorEastAsia"/>
                <w:color w:val="000000"/>
                <w:kern w:val="0"/>
                <w:sz w:val="28"/>
                <w:szCs w:val="28"/>
              </w:rPr>
              <w:t>工作</w:t>
            </w:r>
            <w:r>
              <w:rPr>
                <w:rFonts w:hint="eastAsia" w:asciiTheme="minorEastAsia" w:hAnsiTheme="minorEastAsia"/>
                <w:color w:val="000000"/>
                <w:kern w:val="0"/>
                <w:sz w:val="28"/>
                <w:szCs w:val="28"/>
                <w:lang w:eastAsia="zh-CN"/>
              </w:rPr>
              <w:t>中可能会有一些</w:t>
            </w:r>
            <w:r>
              <w:rPr>
                <w:rFonts w:hint="eastAsia" w:asciiTheme="minorEastAsia" w:hAnsiTheme="minorEastAsia"/>
                <w:color w:val="000000"/>
                <w:kern w:val="0"/>
                <w:sz w:val="28"/>
                <w:szCs w:val="28"/>
              </w:rPr>
              <w:t>简单</w:t>
            </w:r>
            <w:r>
              <w:rPr>
                <w:rFonts w:hint="eastAsia" w:asciiTheme="minorEastAsia" w:hAnsiTheme="minorEastAsia"/>
                <w:color w:val="000000"/>
                <w:kern w:val="0"/>
                <w:sz w:val="28"/>
                <w:szCs w:val="28"/>
                <w:lang w:eastAsia="zh-CN"/>
              </w:rPr>
              <w:t>的接口那</w:t>
            </w:r>
            <w:r>
              <w:rPr>
                <w:rFonts w:hint="eastAsia" w:asciiTheme="minorEastAsia" w:hAnsiTheme="minorEastAsia"/>
                <w:color w:val="000000"/>
                <w:kern w:val="0"/>
                <w:sz w:val="28"/>
                <w:szCs w:val="28"/>
              </w:rPr>
              <w:t>也不能马虎,</w:t>
            </w:r>
            <w:r>
              <w:rPr>
                <w:rFonts w:hint="eastAsia" w:asciiTheme="minorEastAsia" w:hAnsiTheme="minorEastAsia"/>
                <w:color w:val="000000"/>
                <w:kern w:val="0"/>
                <w:sz w:val="28"/>
                <w:szCs w:val="28"/>
                <w:lang w:eastAsia="zh-CN"/>
              </w:rPr>
              <w:t>因为</w:t>
            </w:r>
            <w:r>
              <w:rPr>
                <w:rFonts w:hint="eastAsia" w:asciiTheme="minorEastAsia" w:hAnsiTheme="minorEastAsia"/>
                <w:color w:val="000000"/>
                <w:kern w:val="0"/>
                <w:sz w:val="28"/>
                <w:szCs w:val="28"/>
              </w:rPr>
              <w:t>一个小小的错误可能会给公司带来巨大的麻烦或损失,还是得认真完成</w:t>
            </w:r>
            <w:r>
              <w:rPr>
                <w:rFonts w:hint="eastAsia" w:asciiTheme="minorEastAsia" w:hAnsiTheme="minorEastAsia"/>
                <w:color w:val="000000"/>
                <w:kern w:val="0"/>
                <w:sz w:val="28"/>
                <w:szCs w:val="28"/>
                <w:lang w:eastAsia="zh-CN"/>
              </w:rPr>
              <w:t>。</w:t>
            </w: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jc w:val="left"/>
              <w:rPr>
                <w:rFonts w:ascii="宋体" w:hAnsi="宋体" w:eastAsia="宋体" w:cs="宋体"/>
                <w:color w:val="000000"/>
                <w:kern w:val="0"/>
                <w:sz w:val="28"/>
                <w:szCs w:val="28"/>
              </w:rPr>
            </w:pPr>
            <w:r>
              <w:rPr>
                <w:rFonts w:hint="eastAsia" w:asciiTheme="minorEastAsia" w:hAnsiTheme="minorEastAsia"/>
                <w:color w:val="000000"/>
                <w:kern w:val="0"/>
                <w:sz w:val="28"/>
                <w:szCs w:val="28"/>
                <w:lang w:val="en-US" w:eastAsia="zh-CN"/>
              </w:rPr>
              <w:t>1.</w:t>
            </w:r>
            <w:r>
              <w:rPr>
                <w:rFonts w:hint="eastAsia" w:ascii="宋体" w:hAnsi="宋体" w:eastAsia="宋体" w:cs="宋体"/>
                <w:color w:val="000000"/>
                <w:kern w:val="0"/>
                <w:sz w:val="28"/>
                <w:szCs w:val="28"/>
              </w:rPr>
              <w:t>现上、下架操作的只刷新当前数据的页面效果时遇到了难道，插件使用不熟练，查阅官方文档多次测试才将问题解决。</w:t>
            </w:r>
          </w:p>
          <w:p>
            <w:pPr>
              <w:jc w:val="left"/>
              <w:rPr>
                <w:rFonts w:ascii="宋体" w:hAnsi="宋体" w:eastAsia="宋体" w:cs="宋体"/>
                <w:color w:val="000000"/>
                <w:kern w:val="0"/>
                <w:sz w:val="18"/>
                <w:szCs w:val="18"/>
              </w:rPr>
            </w:pPr>
            <w:r>
              <w:rPr>
                <w:rFonts w:hint="eastAsia" w:ascii="宋体" w:hAnsi="宋体" w:eastAsia="宋体" w:cs="宋体"/>
                <w:color w:val="000000"/>
                <w:kern w:val="0"/>
                <w:sz w:val="28"/>
                <w:szCs w:val="28"/>
              </w:rPr>
              <w:t>2. 进行数据校验正则表达式使用不熟练。</w:t>
            </w: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pStyle w:val="16"/>
              <w:numPr>
                <w:ilvl w:val="0"/>
                <w:numId w:val="0"/>
              </w:num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lang w:val="en-US" w:eastAsia="zh-CN"/>
              </w:rPr>
              <w:t>1.</w:t>
            </w:r>
            <w:r>
              <w:rPr>
                <w:rFonts w:ascii="宋体" w:hAnsi="宋体" w:eastAsia="宋体" w:cs="宋体"/>
                <w:color w:val="000000"/>
                <w:kern w:val="0"/>
                <w:sz w:val="28"/>
                <w:szCs w:val="28"/>
              </w:rPr>
              <w:t>对上周工作进行总结，汇报项目完成情况及存在问题；</w:t>
            </w:r>
          </w:p>
          <w:p>
            <w:pPr>
              <w:spacing w:line="300" w:lineRule="exact"/>
              <w:jc w:val="left"/>
              <w:rPr>
                <w:rFonts w:ascii="宋体" w:hAnsi="宋体" w:eastAsia="宋体" w:cs="宋体"/>
                <w:color w:val="000000"/>
                <w:kern w:val="0"/>
                <w:sz w:val="18"/>
                <w:szCs w:val="18"/>
                <w:lang w:val="en-US"/>
              </w:rPr>
            </w:pPr>
            <w:r>
              <w:rPr>
                <w:rFonts w:hint="eastAsia" w:ascii="宋体" w:hAnsi="宋体" w:eastAsia="宋体" w:cs="宋体"/>
                <w:color w:val="000000"/>
                <w:kern w:val="0"/>
                <w:sz w:val="28"/>
                <w:szCs w:val="28"/>
                <w:lang w:val="en-US" w:eastAsia="zh-CN"/>
              </w:rPr>
              <w:t>2.制作内部培训需要讲解知识的PPT。</w:t>
            </w:r>
          </w:p>
        </w:tc>
      </w:tr>
    </w:tbl>
    <w:p>
      <w:pPr>
        <w:widowControl/>
        <w:wordWrap w:val="0"/>
        <w:jc w:val="center"/>
        <w:rPr>
          <w:rFonts w:ascii="宋体" w:hAnsi="宋体" w:cs="宋体"/>
          <w:b/>
          <w:bCs/>
          <w:color w:val="000000"/>
          <w:kern w:val="0"/>
          <w:sz w:val="32"/>
          <w:szCs w:val="32"/>
          <w:u w:val="single"/>
        </w:rPr>
      </w:pPr>
    </w:p>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2019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3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4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填表日期：2019-3-30</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2019年3月26日至2019年3月30日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ascii="宋体" w:hAnsi="宋体" w:eastAsia="宋体" w:cs="宋体"/>
                <w:color w:val="000000"/>
                <w:kern w:val="0"/>
                <w:sz w:val="28"/>
                <w:szCs w:val="28"/>
              </w:rPr>
            </w:pPr>
            <w:r>
              <w:rPr>
                <w:rFonts w:ascii="宋体" w:hAnsi="宋体" w:eastAsia="宋体" w:cs="宋体"/>
                <w:color w:val="000000"/>
                <w:kern w:val="0"/>
                <w:sz w:val="28"/>
                <w:szCs w:val="28"/>
              </w:rPr>
              <w:t>本周工作内容包括：非专业相关和专业相关两部分内容。</w:t>
            </w:r>
          </w:p>
          <w:p>
            <w:pPr>
              <w:rPr>
                <w:rFonts w:hint="eastAsia" w:ascii="宋体" w:hAnsi="宋体" w:eastAsia="宋体"/>
                <w:color w:val="000000"/>
                <w:kern w:val="0"/>
                <w:sz w:val="28"/>
                <w:szCs w:val="28"/>
                <w:lang w:val="en-US" w:eastAsia="zh-CN"/>
              </w:rPr>
            </w:pPr>
            <w:r>
              <w:rPr>
                <w:rFonts w:hint="eastAsia" w:ascii="宋体" w:hAnsi="宋体"/>
                <w:color w:val="000000"/>
                <w:kern w:val="0"/>
                <w:sz w:val="28"/>
                <w:szCs w:val="28"/>
                <w:lang w:val="en-US" w:eastAsia="zh-CN"/>
              </w:rPr>
              <w:t>1.</w:t>
            </w:r>
            <w:r>
              <w:rPr>
                <w:rFonts w:ascii="宋体" w:hAnsi="宋体" w:eastAsia="宋体" w:cs="宋体"/>
                <w:color w:val="000000"/>
                <w:kern w:val="0"/>
                <w:sz w:val="28"/>
                <w:szCs w:val="28"/>
              </w:rPr>
              <w:t>召开小组例会汇报上周学习情况，归纳总结。</w:t>
            </w:r>
            <w:r>
              <w:rPr>
                <w:rFonts w:hint="eastAsia" w:ascii="宋体" w:hAnsi="宋体" w:eastAsia="宋体" w:cs="宋体"/>
                <w:color w:val="000000"/>
                <w:kern w:val="0"/>
                <w:sz w:val="28"/>
                <w:szCs w:val="28"/>
              </w:rPr>
              <w:t>针对方案新增进行需求分析，理清数据库表关系</w:t>
            </w:r>
            <w:r>
              <w:rPr>
                <w:rFonts w:hint="eastAsia" w:ascii="宋体" w:hAnsi="宋体" w:eastAsia="宋体" w:cs="宋体"/>
                <w:color w:val="000000"/>
                <w:kern w:val="0"/>
                <w:sz w:val="28"/>
                <w:szCs w:val="28"/>
                <w:lang w:eastAsia="zh-CN"/>
              </w:rPr>
              <w:t>，这样在写</w:t>
            </w:r>
            <w:r>
              <w:rPr>
                <w:rFonts w:hint="eastAsia" w:ascii="宋体" w:hAnsi="宋体" w:eastAsia="宋体" w:cs="宋体"/>
                <w:color w:val="000000"/>
                <w:kern w:val="0"/>
                <w:sz w:val="28"/>
                <w:szCs w:val="28"/>
                <w:lang w:val="en-US" w:eastAsia="zh-CN"/>
              </w:rPr>
              <w:t>SQL语句查询时思路会清晰些。</w:t>
            </w:r>
            <w:r>
              <w:rPr>
                <w:rFonts w:hint="eastAsia" w:ascii="宋体" w:hAnsi="宋体" w:eastAsia="宋体" w:cs="宋体"/>
                <w:color w:val="000000"/>
                <w:kern w:val="0"/>
                <w:sz w:val="28"/>
                <w:szCs w:val="28"/>
              </w:rPr>
              <w:t>修改</w:t>
            </w:r>
            <w:r>
              <w:rPr>
                <w:rFonts w:hint="eastAsia" w:ascii="宋体" w:hAnsi="宋体" w:eastAsia="宋体" w:cs="宋体"/>
                <w:color w:val="000000"/>
                <w:kern w:val="0"/>
                <w:sz w:val="28"/>
                <w:szCs w:val="28"/>
                <w:lang w:eastAsia="zh-CN"/>
              </w:rPr>
              <w:t>题目排序接口</w:t>
            </w:r>
            <w:r>
              <w:rPr>
                <w:rFonts w:hint="eastAsia" w:ascii="宋体" w:hAnsi="宋体" w:eastAsia="宋体" w:cs="宋体"/>
                <w:color w:val="000000"/>
                <w:kern w:val="0"/>
                <w:sz w:val="28"/>
                <w:szCs w:val="28"/>
              </w:rPr>
              <w:t>功能存在的bug</w:t>
            </w:r>
            <w:r>
              <w:rPr>
                <w:rFonts w:hint="eastAsia" w:ascii="宋体" w:hAnsi="宋体" w:eastAsia="宋体" w:cs="宋体"/>
                <w:color w:val="000000"/>
                <w:kern w:val="0"/>
                <w:sz w:val="28"/>
                <w:szCs w:val="28"/>
                <w:lang w:eastAsia="zh-CN"/>
              </w:rPr>
              <w:t>，实现子题目只可在父题目下上下拖拽排序。</w:t>
            </w:r>
          </w:p>
          <w:p>
            <w:pPr>
              <w:pStyle w:val="16"/>
              <w:ind w:firstLine="0" w:firstLineChars="0"/>
              <w:rPr>
                <w:rFonts w:ascii="宋体" w:hAnsi="宋体"/>
                <w:color w:val="000000"/>
                <w:kern w:val="0"/>
                <w:sz w:val="28"/>
                <w:szCs w:val="28"/>
              </w:rPr>
            </w:pPr>
            <w:r>
              <w:rPr>
                <w:rFonts w:hint="eastAsia" w:asciiTheme="minorEastAsia" w:hAnsiTheme="minorEastAsia"/>
                <w:color w:val="000000"/>
                <w:kern w:val="0"/>
                <w:sz w:val="28"/>
                <w:szCs w:val="28"/>
                <w:lang w:val="en-US" w:eastAsia="zh-CN"/>
              </w:rPr>
              <w:t>2.</w:t>
            </w:r>
            <w:r>
              <w:rPr>
                <w:rFonts w:hint="eastAsia" w:ascii="宋体" w:hAnsi="宋体"/>
                <w:color w:val="000000"/>
                <w:kern w:val="0"/>
                <w:sz w:val="28"/>
                <w:szCs w:val="28"/>
              </w:rPr>
              <w:t>上一周的</w:t>
            </w:r>
            <w:r>
              <w:rPr>
                <w:rFonts w:hint="eastAsia" w:ascii="宋体" w:hAnsi="宋体"/>
                <w:color w:val="000000"/>
                <w:kern w:val="0"/>
                <w:sz w:val="28"/>
                <w:szCs w:val="28"/>
                <w:lang w:eastAsia="zh-CN"/>
              </w:rPr>
              <w:t>加班</w:t>
            </w:r>
            <w:r>
              <w:rPr>
                <w:rFonts w:hint="eastAsia" w:ascii="宋体" w:hAnsi="宋体"/>
                <w:color w:val="000000"/>
                <w:kern w:val="0"/>
                <w:sz w:val="28"/>
                <w:szCs w:val="28"/>
              </w:rPr>
              <w:t>与辛苦使我牢记心理,不过这一周又学到新的东西,虽然</w:t>
            </w:r>
            <w:r>
              <w:rPr>
                <w:rFonts w:hint="eastAsia" w:ascii="宋体" w:hAnsi="宋体"/>
                <w:color w:val="000000"/>
                <w:kern w:val="0"/>
                <w:sz w:val="28"/>
                <w:szCs w:val="28"/>
                <w:lang w:eastAsia="zh-CN"/>
              </w:rPr>
              <w:t>表结构复杂</w:t>
            </w:r>
            <w:r>
              <w:rPr>
                <w:rFonts w:hint="eastAsia" w:ascii="宋体" w:hAnsi="宋体"/>
                <w:color w:val="000000"/>
                <w:kern w:val="0"/>
                <w:sz w:val="28"/>
                <w:szCs w:val="28"/>
              </w:rPr>
              <w:t>但是也很容易出错</w:t>
            </w:r>
            <w:r>
              <w:rPr>
                <w:rFonts w:hint="eastAsia" w:ascii="宋体" w:hAnsi="宋体"/>
                <w:color w:val="000000"/>
                <w:kern w:val="0"/>
                <w:sz w:val="28"/>
                <w:szCs w:val="28"/>
                <w:lang w:eastAsia="zh-CN"/>
              </w:rPr>
              <w:t>，调接口时也是经常会报一些</w:t>
            </w:r>
            <w:r>
              <w:rPr>
                <w:rFonts w:hint="eastAsia" w:ascii="宋体" w:hAnsi="宋体"/>
                <w:color w:val="000000"/>
                <w:kern w:val="0"/>
                <w:sz w:val="28"/>
                <w:szCs w:val="28"/>
                <w:lang w:val="en-US" w:eastAsia="zh-CN"/>
              </w:rPr>
              <w:t>myBatis的xml文件错。参数类型，结果集等等。可能在写代码</w:t>
            </w:r>
            <w:r>
              <w:rPr>
                <w:rFonts w:hint="eastAsia" w:ascii="宋体" w:hAnsi="宋体"/>
                <w:color w:val="000000"/>
                <w:kern w:val="0"/>
                <w:sz w:val="28"/>
                <w:szCs w:val="28"/>
              </w:rPr>
              <w:t>的时候就会想不到,只有实践了,才能更深的</w:t>
            </w:r>
            <w:r>
              <w:rPr>
                <w:rFonts w:hint="eastAsia" w:ascii="宋体" w:hAnsi="宋体"/>
                <w:color w:val="000000"/>
                <w:kern w:val="0"/>
                <w:sz w:val="28"/>
                <w:szCs w:val="28"/>
                <w:lang w:eastAsia="zh-CN"/>
              </w:rPr>
              <w:t>学习到</w:t>
            </w:r>
            <w:r>
              <w:rPr>
                <w:rFonts w:hint="eastAsia" w:ascii="宋体" w:hAnsi="宋体"/>
                <w:color w:val="000000"/>
                <w:kern w:val="0"/>
                <w:sz w:val="28"/>
                <w:szCs w:val="28"/>
              </w:rPr>
              <w:t>。</w:t>
            </w:r>
          </w:p>
          <w:p>
            <w:pPr>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jc w:val="left"/>
              <w:rPr>
                <w:rFonts w:ascii="宋体" w:hAnsi="宋体" w:eastAsia="宋体" w:cs="宋体"/>
                <w:color w:val="000000"/>
                <w:kern w:val="0"/>
                <w:sz w:val="28"/>
                <w:szCs w:val="28"/>
              </w:rPr>
            </w:pPr>
            <w:r>
              <w:rPr>
                <w:rFonts w:hint="eastAsia" w:asciiTheme="minorEastAsia" w:hAnsiTheme="minorEastAsia"/>
                <w:color w:val="000000"/>
                <w:kern w:val="0"/>
                <w:sz w:val="28"/>
                <w:szCs w:val="28"/>
                <w:lang w:val="en-US" w:eastAsia="zh-CN"/>
              </w:rPr>
              <w:t>1.</w:t>
            </w:r>
            <w:r>
              <w:rPr>
                <w:rFonts w:hint="eastAsia" w:ascii="宋体" w:hAnsi="宋体" w:eastAsia="宋体" w:cs="宋体"/>
                <w:color w:val="000000"/>
                <w:kern w:val="0"/>
                <w:sz w:val="28"/>
                <w:szCs w:val="28"/>
              </w:rPr>
              <w:t>应及时并积极与需求保持沟通，了解需求想法与要求。</w:t>
            </w:r>
          </w:p>
          <w:p>
            <w:pPr>
              <w:jc w:val="left"/>
              <w:rPr>
                <w:rFonts w:ascii="宋体" w:hAnsi="宋体" w:eastAsia="宋体" w:cs="宋体"/>
                <w:color w:val="000000"/>
                <w:kern w:val="0"/>
                <w:sz w:val="18"/>
                <w:szCs w:val="18"/>
              </w:rPr>
            </w:pPr>
            <w:r>
              <w:rPr>
                <w:rFonts w:hint="eastAsia" w:ascii="宋体" w:hAnsi="宋体" w:eastAsia="宋体" w:cs="宋体"/>
                <w:color w:val="000000"/>
                <w:kern w:val="0"/>
                <w:sz w:val="28"/>
                <w:szCs w:val="28"/>
              </w:rPr>
              <w:t>2.对于新增时进行随机、固定分配题目理解不清晰，代码实现起来存在难度，与有经验同事进行沟通、询问得以解决。</w:t>
            </w: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pStyle w:val="16"/>
              <w:numPr>
                <w:ilvl w:val="0"/>
                <w:numId w:val="0"/>
              </w:num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lang w:val="en-US" w:eastAsia="zh-CN"/>
              </w:rPr>
              <w:t>1.</w:t>
            </w:r>
            <w:r>
              <w:rPr>
                <w:rFonts w:ascii="宋体" w:hAnsi="宋体" w:eastAsia="宋体" w:cs="宋体"/>
                <w:color w:val="000000"/>
                <w:kern w:val="0"/>
                <w:sz w:val="28"/>
                <w:szCs w:val="28"/>
              </w:rPr>
              <w:t>对上周工作进行总结，汇报项目完成情况及存在问题；</w:t>
            </w:r>
          </w:p>
          <w:p>
            <w:pPr>
              <w:pStyle w:val="16"/>
              <w:ind w:left="280" w:hanging="280" w:hangingChars="100"/>
              <w:rPr>
                <w:rFonts w:ascii="宋体" w:hAnsi="宋体"/>
                <w:color w:val="000000"/>
                <w:kern w:val="0"/>
                <w:sz w:val="28"/>
                <w:szCs w:val="28"/>
              </w:rPr>
            </w:pPr>
            <w:r>
              <w:rPr>
                <w:rFonts w:hint="eastAsia" w:ascii="宋体" w:hAnsi="宋体" w:eastAsia="宋体" w:cs="宋体"/>
                <w:color w:val="000000"/>
                <w:kern w:val="0"/>
                <w:sz w:val="28"/>
                <w:szCs w:val="28"/>
                <w:lang w:val="en-US" w:eastAsia="zh-CN"/>
              </w:rPr>
              <w:t>2.</w:t>
            </w:r>
            <w:r>
              <w:rPr>
                <w:rFonts w:hint="eastAsia" w:ascii="宋体" w:hAnsi="宋体"/>
                <w:color w:val="000000"/>
                <w:kern w:val="0"/>
                <w:sz w:val="28"/>
                <w:szCs w:val="28"/>
              </w:rPr>
              <w:t>把握整体设计方向，处理好细节，增强画面美观度。在设计风格上尝试多增设计方格，将多种设计元素结合大众喜好做出主要方案和备选方案。</w:t>
            </w:r>
          </w:p>
          <w:p>
            <w:pPr>
              <w:spacing w:line="300" w:lineRule="exact"/>
              <w:jc w:val="left"/>
              <w:rPr>
                <w:rFonts w:ascii="宋体" w:hAnsi="宋体" w:eastAsia="宋体" w:cs="宋体"/>
                <w:color w:val="000000"/>
                <w:kern w:val="0"/>
                <w:sz w:val="18"/>
                <w:szCs w:val="18"/>
              </w:rPr>
            </w:pPr>
          </w:p>
        </w:tc>
      </w:tr>
    </w:tbl>
    <w:p>
      <w:pPr>
        <w:widowControl/>
        <w:wordWrap w:val="0"/>
        <w:jc w:val="center"/>
        <w:rPr>
          <w:rFonts w:ascii="宋体" w:hAnsi="宋体" w:cs="宋体"/>
          <w:b/>
          <w:bCs/>
          <w:color w:val="000000"/>
          <w:kern w:val="0"/>
          <w:sz w:val="32"/>
          <w:szCs w:val="32"/>
          <w:u w:val="single"/>
        </w:rPr>
      </w:pPr>
    </w:p>
    <w:p>
      <w:pPr>
        <w:widowControl/>
        <w:wordWrap w:val="0"/>
        <w:jc w:val="center"/>
        <w:rPr>
          <w:rFonts w:ascii="宋体" w:hAnsi="宋体" w:eastAsia="宋体" w:cs="宋体"/>
          <w:b/>
          <w:bCs/>
          <w:color w:val="000000"/>
          <w:kern w:val="0"/>
          <w:sz w:val="32"/>
          <w:szCs w:val="32"/>
        </w:rPr>
      </w:pPr>
      <w:r>
        <w:rPr>
          <w:rFonts w:hint="eastAsia" w:ascii="宋体" w:hAnsi="宋体" w:cs="宋体"/>
          <w:b/>
          <w:bCs/>
          <w:color w:val="000000"/>
          <w:kern w:val="0"/>
          <w:sz w:val="32"/>
          <w:szCs w:val="32"/>
          <w:u w:val="single"/>
        </w:rPr>
        <w:drawing>
          <wp:anchor distT="0" distB="0" distL="114300" distR="114300" simplePos="0" relativeHeight="251663360" behindDoc="0" locked="0" layoutInCell="1" allowOverlap="1">
            <wp:simplePos x="0" y="0"/>
            <wp:positionH relativeFrom="column">
              <wp:posOffset>-921385</wp:posOffset>
            </wp:positionH>
            <wp:positionV relativeFrom="paragraph">
              <wp:posOffset>-891540</wp:posOffset>
            </wp:positionV>
            <wp:extent cx="7576185" cy="10659745"/>
            <wp:effectExtent l="0" t="0" r="13335" b="8255"/>
            <wp:wrapNone/>
            <wp:docPr id="8" name="图片 8"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
                    <pic:cNvPicPr>
                      <a:picLocks noChangeAspect="1"/>
                    </pic:cNvPicPr>
                  </pic:nvPicPr>
                  <pic:blipFill>
                    <a:blip r:embed="rId11"/>
                    <a:stretch>
                      <a:fillRect/>
                    </a:stretch>
                  </pic:blipFill>
                  <pic:spPr>
                    <a:xfrm>
                      <a:off x="0" y="0"/>
                      <a:ext cx="7576185" cy="10659745"/>
                    </a:xfrm>
                    <a:prstGeom prst="rect">
                      <a:avLst/>
                    </a:prstGeom>
                  </pic:spPr>
                </pic:pic>
              </a:graphicData>
            </a:graphic>
          </wp:anchor>
        </w:drawing>
      </w:r>
      <w:r>
        <w:rPr>
          <w:rFonts w:hint="eastAsia" w:ascii="宋体" w:hAnsi="宋体" w:cs="宋体"/>
          <w:b/>
          <w:bCs/>
          <w:color w:val="000000"/>
          <w:kern w:val="0"/>
          <w:sz w:val="32"/>
          <w:szCs w:val="32"/>
          <w:u w:val="single"/>
        </w:rPr>
        <w:t xml:space="preserve">2019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3 </w:t>
      </w:r>
      <w:r>
        <w:rPr>
          <w:rFonts w:hint="eastAsia" w:ascii="宋体" w:hAnsi="宋体" w:cs="宋体"/>
          <w:b/>
          <w:bCs/>
          <w:color w:val="000000"/>
          <w:kern w:val="0"/>
          <w:sz w:val="32"/>
          <w:szCs w:val="32"/>
        </w:rPr>
        <w:t>月</w:t>
      </w:r>
      <w:r>
        <w:rPr>
          <w:rFonts w:hint="eastAsia" w:ascii="宋体" w:hAnsi="宋体" w:eastAsia="宋体" w:cs="宋体"/>
          <w:b/>
          <w:bCs/>
          <w:color w:val="000000"/>
          <w:kern w:val="0"/>
          <w:sz w:val="32"/>
          <w:szCs w:val="32"/>
        </w:rPr>
        <w:t>实习生月度考评表</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w:t>
      </w:r>
    </w:p>
    <w:tbl>
      <w:tblPr>
        <w:tblStyle w:val="8"/>
        <w:tblW w:w="10163" w:type="dxa"/>
        <w:jc w:val="center"/>
        <w:tblInd w:w="0" w:type="dxa"/>
        <w:tblLayout w:type="fixed"/>
        <w:tblCellMar>
          <w:top w:w="0" w:type="dxa"/>
          <w:left w:w="0" w:type="dxa"/>
          <w:bottom w:w="0" w:type="dxa"/>
          <w:right w:w="0" w:type="dxa"/>
        </w:tblCellMar>
      </w:tblPr>
      <w:tblGrid>
        <w:gridCol w:w="876"/>
        <w:gridCol w:w="1123"/>
        <w:gridCol w:w="900"/>
        <w:gridCol w:w="1620"/>
        <w:gridCol w:w="466"/>
        <w:gridCol w:w="506"/>
        <w:gridCol w:w="2548"/>
        <w:gridCol w:w="540"/>
        <w:gridCol w:w="1055"/>
        <w:gridCol w:w="529"/>
      </w:tblGrid>
      <w:tr>
        <w:tblPrEx>
          <w:tblLayout w:type="fixed"/>
          <w:tblCellMar>
            <w:top w:w="0" w:type="dxa"/>
            <w:left w:w="0" w:type="dxa"/>
            <w:bottom w:w="0" w:type="dxa"/>
            <w:right w:w="0" w:type="dxa"/>
          </w:tblCellMar>
        </w:tblPrEx>
        <w:trPr>
          <w:trHeight w:val="268" w:hRule="atLeast"/>
          <w:jc w:val="center"/>
        </w:trPr>
        <w:tc>
          <w:tcPr>
            <w:tcW w:w="876"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考核项目</w:t>
            </w:r>
          </w:p>
        </w:tc>
        <w:tc>
          <w:tcPr>
            <w:tcW w:w="3643" w:type="dxa"/>
            <w:gridSpan w:val="3"/>
            <w:tcBorders>
              <w:top w:val="single" w:color="auto"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考核标准</w:t>
            </w:r>
          </w:p>
        </w:tc>
        <w:tc>
          <w:tcPr>
            <w:tcW w:w="466" w:type="dxa"/>
            <w:tcBorders>
              <w:top w:val="single" w:color="auto"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总分</w:t>
            </w:r>
          </w:p>
        </w:tc>
        <w:tc>
          <w:tcPr>
            <w:tcW w:w="506" w:type="dxa"/>
            <w:tcBorders>
              <w:top w:val="single" w:color="auto"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自我</w:t>
            </w:r>
          </w:p>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评分</w:t>
            </w:r>
          </w:p>
        </w:tc>
        <w:tc>
          <w:tcPr>
            <w:tcW w:w="4143" w:type="dxa"/>
            <w:gridSpan w:val="3"/>
            <w:tcBorders>
              <w:top w:val="single" w:color="auto"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实际工作举例</w:t>
            </w:r>
          </w:p>
        </w:tc>
        <w:tc>
          <w:tcPr>
            <w:tcW w:w="529" w:type="dxa"/>
            <w:tcBorders>
              <w:top w:val="single" w:color="auto"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主管评分</w:t>
            </w:r>
          </w:p>
        </w:tc>
      </w:tr>
      <w:tr>
        <w:tblPrEx>
          <w:tblLayout w:type="fixed"/>
          <w:tblCellMar>
            <w:top w:w="0" w:type="dxa"/>
            <w:left w:w="0" w:type="dxa"/>
            <w:bottom w:w="0" w:type="dxa"/>
            <w:right w:w="0" w:type="dxa"/>
          </w:tblCellMar>
        </w:tblPrEx>
        <w:trPr>
          <w:trHeight w:val="212"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自律性           （15分）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自觉遵守公司、部门各项管理规定</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188"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服从上级指示，帮助上级完成部门工作</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461"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主动克服困难，尽力完成任务，勇于承担自己工作中的责任</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学习性            （10分）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主动学习、积极请教各项业务知识</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480"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对工作中遇到疑难问题具有钻研精神，对难度大的新工作也能积极接受，努力去做</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创新意识    （10分）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主动参与工作流程改善，能提出合理化建议</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6</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工作方法简单有效，思路活跃，反应灵活</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4</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服务意识        （10分）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能主动处理客户抱怨，寻求解决问题的方法</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接待客户热情，问题处理妥当，能基本解决客户要求</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团队精神   （25分）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积极参与公司、部门团体活动</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主动维护公司及部门利益，敢于抵制不良行为</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7</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主动承担岗位外的其他工作</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8</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与部门员工关系和谐，具有较强的配合及服务意思</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工作效率       （15分）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经常能按时完成工作，不需主管多次跟催</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8</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坚决执行上级指示，按质、按量完成工作目标</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7</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业务技能        （15分）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清楚本职岗位工作流程，具备岗位专业知识</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10</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在完成自已本职工作外，还能给予他人指导和帮助</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204"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加分项</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额外加分：  </w:t>
            </w:r>
            <w:r>
              <w:rPr>
                <w:rFonts w:hint="eastAsia" w:ascii="宋体" w:hAnsi="宋体" w:cs="宋体"/>
                <w:color w:val="000000"/>
                <w:kern w:val="0"/>
                <w:sz w:val="18"/>
                <w:szCs w:val="18"/>
              </w:rPr>
              <w:t xml:space="preserve"> </w:t>
            </w:r>
            <w:r>
              <w:rPr>
                <w:rFonts w:hint="eastAsia" w:ascii="宋体" w:hAnsi="宋体" w:eastAsia="宋体" w:cs="宋体"/>
                <w:color w:val="000000"/>
                <w:kern w:val="0"/>
                <w:sz w:val="18"/>
                <w:szCs w:val="18"/>
              </w:rPr>
              <w:t xml:space="preserve"> 分。 理由：</w:t>
            </w:r>
          </w:p>
        </w:tc>
      </w:tr>
      <w:tr>
        <w:tblPrEx>
          <w:tblLayout w:type="fixed"/>
          <w:tblCellMar>
            <w:top w:w="0" w:type="dxa"/>
            <w:left w:w="0" w:type="dxa"/>
            <w:bottom w:w="0" w:type="dxa"/>
            <w:right w:w="0" w:type="dxa"/>
          </w:tblCellMar>
        </w:tblPrEx>
        <w:trPr>
          <w:trHeight w:val="308"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扣分项</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额外扣分： </w:t>
            </w:r>
            <w:r>
              <w:rPr>
                <w:rFonts w:hint="eastAsia" w:ascii="宋体" w:hAnsi="宋体" w:cs="宋体"/>
                <w:color w:val="000000"/>
                <w:kern w:val="0"/>
                <w:sz w:val="18"/>
                <w:szCs w:val="18"/>
              </w:rPr>
              <w:t xml:space="preserve"> </w:t>
            </w:r>
            <w:r>
              <w:rPr>
                <w:rFonts w:hint="eastAsia" w:ascii="宋体" w:hAnsi="宋体" w:eastAsia="宋体" w:cs="宋体"/>
                <w:color w:val="000000"/>
                <w:kern w:val="0"/>
                <w:sz w:val="18"/>
                <w:szCs w:val="18"/>
              </w:rPr>
              <w:t xml:space="preserve">  分。 理由：</w:t>
            </w:r>
          </w:p>
        </w:tc>
      </w:tr>
      <w:tr>
        <w:tblPrEx>
          <w:tblLayout w:type="fixed"/>
          <w:tblCellMar>
            <w:top w:w="0" w:type="dxa"/>
            <w:left w:w="0" w:type="dxa"/>
            <w:bottom w:w="0" w:type="dxa"/>
            <w:right w:w="0" w:type="dxa"/>
          </w:tblCellMar>
        </w:tblPrEx>
        <w:trPr>
          <w:trHeight w:val="55"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vAlign w:val="center"/>
          </w:tcPr>
          <w:p>
            <w:pPr>
              <w:widowControl/>
              <w:spacing w:line="55" w:lineRule="atLeast"/>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综合得分</w:t>
            </w:r>
          </w:p>
        </w:tc>
        <w:tc>
          <w:tcPr>
            <w:tcW w:w="112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6"/>
                <w:szCs w:val="18"/>
              </w:rPr>
            </w:pPr>
          </w:p>
        </w:tc>
        <w:tc>
          <w:tcPr>
            <w:tcW w:w="900" w:type="dxa"/>
            <w:tcBorders>
              <w:top w:val="single" w:color="000000" w:sz="4" w:space="0"/>
              <w:left w:val="single" w:color="auto" w:sz="2" w:space="0"/>
              <w:bottom w:val="single" w:color="000000" w:sz="4" w:space="0"/>
              <w:right w:val="single" w:color="auto" w:sz="2" w:space="0"/>
            </w:tcBorders>
            <w:shd w:val="clear" w:color="auto" w:fill="auto"/>
            <w:vAlign w:val="center"/>
          </w:tcPr>
          <w:p>
            <w:pPr>
              <w:widowControl/>
              <w:spacing w:line="55" w:lineRule="atLeast"/>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改进建议</w:t>
            </w:r>
          </w:p>
        </w:tc>
        <w:tc>
          <w:tcPr>
            <w:tcW w:w="5140" w:type="dxa"/>
            <w:gridSpan w:val="4"/>
            <w:tcBorders>
              <w:top w:val="single" w:color="000000" w:sz="4" w:space="0"/>
              <w:left w:val="single" w:color="auto" w:sz="2" w:space="0"/>
              <w:bottom w:val="single" w:color="000000" w:sz="4" w:space="0"/>
              <w:right w:val="single" w:color="auto" w:sz="2" w:space="0"/>
            </w:tcBorders>
            <w:shd w:val="clear" w:color="auto" w:fill="auto"/>
            <w:vAlign w:val="center"/>
          </w:tcPr>
          <w:p>
            <w:pPr>
              <w:widowControl/>
              <w:ind w:left="645"/>
              <w:jc w:val="left"/>
              <w:rPr>
                <w:rFonts w:ascii="宋体" w:hAnsi="宋体" w:eastAsia="宋体" w:cs="宋体"/>
                <w:color w:val="000000"/>
                <w:kern w:val="0"/>
                <w:sz w:val="18"/>
                <w:szCs w:val="18"/>
              </w:rPr>
            </w:pPr>
          </w:p>
          <w:p>
            <w:pPr>
              <w:widowControl/>
              <w:spacing w:line="55" w:lineRule="atLeast"/>
              <w:ind w:left="645"/>
              <w:jc w:val="center"/>
              <w:rPr>
                <w:rFonts w:ascii="宋体" w:hAnsi="宋体" w:eastAsia="宋体" w:cs="宋体"/>
                <w:color w:val="000000"/>
                <w:kern w:val="0"/>
                <w:sz w:val="18"/>
                <w:szCs w:val="18"/>
              </w:rPr>
            </w:pPr>
          </w:p>
        </w:tc>
        <w:tc>
          <w:tcPr>
            <w:tcW w:w="540" w:type="dxa"/>
            <w:tcBorders>
              <w:top w:val="single" w:color="000000" w:sz="4" w:space="0"/>
              <w:left w:val="single" w:color="auto" w:sz="2" w:space="0"/>
              <w:bottom w:val="single" w:color="000000" w:sz="4" w:space="0"/>
              <w:right w:val="single" w:color="auto" w:sz="2" w:space="0"/>
            </w:tcBorders>
            <w:shd w:val="clear" w:color="auto" w:fill="auto"/>
            <w:tcMar>
              <w:top w:w="15" w:type="dxa"/>
              <w:left w:w="15" w:type="dxa"/>
              <w:bottom w:w="15" w:type="dxa"/>
              <w:right w:w="15" w:type="dxa"/>
            </w:tcMar>
            <w:vAlign w:val="center"/>
          </w:tcPr>
          <w:p>
            <w:pPr>
              <w:widowControl/>
              <w:spacing w:line="55" w:lineRule="atLeast"/>
              <w:jc w:val="center"/>
              <w:rPr>
                <w:rFonts w:ascii="宋体" w:hAnsi="宋体" w:eastAsia="宋体" w:cs="宋体"/>
                <w:b/>
                <w:color w:val="000000"/>
                <w:kern w:val="0"/>
                <w:sz w:val="18"/>
                <w:szCs w:val="18"/>
              </w:rPr>
            </w:pPr>
            <w:r>
              <w:rPr>
                <w:rFonts w:hint="eastAsia" w:ascii="宋体" w:hAnsi="宋体" w:cs="宋体"/>
                <w:b/>
                <w:color w:val="000000"/>
                <w:kern w:val="0"/>
                <w:sz w:val="18"/>
                <w:szCs w:val="18"/>
              </w:rPr>
              <w:t>主管</w:t>
            </w:r>
            <w:r>
              <w:rPr>
                <w:rFonts w:hint="eastAsia" w:ascii="宋体" w:hAnsi="宋体" w:eastAsia="宋体" w:cs="宋体"/>
                <w:b/>
                <w:color w:val="000000"/>
                <w:kern w:val="0"/>
                <w:sz w:val="18"/>
                <w:szCs w:val="18"/>
              </w:rPr>
              <w:t>签名</w:t>
            </w:r>
          </w:p>
        </w:tc>
        <w:tc>
          <w:tcPr>
            <w:tcW w:w="1584" w:type="dxa"/>
            <w:gridSpan w:val="2"/>
            <w:tcBorders>
              <w:top w:val="single" w:color="000000" w:sz="4" w:space="0"/>
              <w:left w:val="single" w:color="auto" w:sz="2"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left"/>
              <w:rPr>
                <w:rFonts w:ascii="宋体" w:hAnsi="宋体" w:eastAsia="宋体" w:cs="宋体"/>
                <w:color w:val="000000"/>
                <w:kern w:val="0"/>
                <w:sz w:val="6"/>
                <w:szCs w:val="18"/>
              </w:rPr>
            </w:pPr>
          </w:p>
        </w:tc>
      </w:tr>
      <w:tr>
        <w:tblPrEx>
          <w:tblLayout w:type="fixed"/>
          <w:tblCellMar>
            <w:top w:w="0" w:type="dxa"/>
            <w:left w:w="0" w:type="dxa"/>
            <w:bottom w:w="0" w:type="dxa"/>
            <w:right w:w="0" w:type="dxa"/>
          </w:tblCellMar>
        </w:tblPrEx>
        <w:trPr>
          <w:trHeight w:val="80" w:hRule="atLeast"/>
          <w:jc w:val="center"/>
        </w:trPr>
        <w:tc>
          <w:tcPr>
            <w:tcW w:w="10163" w:type="dxa"/>
            <w:gridSpan w:val="10"/>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评分综合描述参考</w:t>
            </w:r>
          </w:p>
        </w:tc>
      </w:tr>
      <w:tr>
        <w:tblPrEx>
          <w:tblLayout w:type="fixed"/>
          <w:tblCellMar>
            <w:top w:w="0" w:type="dxa"/>
            <w:left w:w="0" w:type="dxa"/>
            <w:bottom w:w="0" w:type="dxa"/>
            <w:right w:w="0" w:type="dxa"/>
          </w:tblCellMar>
        </w:tblPrEx>
        <w:trPr>
          <w:trHeight w:val="384"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优秀</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具有较强的学习领悟能力，工作表现好，善于解决问题，有较强的创新意识，易发现一些不易发现和易忽略的问题，经常向领导提出新的方案和建议，工作热情高，爱钻研，善于合作和帮助别人积极及时准确完成领导交办任务</w:t>
            </w:r>
          </w:p>
        </w:tc>
      </w:tr>
      <w:tr>
        <w:tblPrEx>
          <w:tblLayout w:type="fixed"/>
          <w:tblCellMar>
            <w:top w:w="0" w:type="dxa"/>
            <w:left w:w="0" w:type="dxa"/>
            <w:bottom w:w="0" w:type="dxa"/>
            <w:right w:w="0" w:type="dxa"/>
          </w:tblCellMar>
        </w:tblPrEx>
        <w:trPr>
          <w:trHeight w:val="475"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良好</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能较短时间内熟悉本岗位的专业知识，能按期完成任务，工作能力突出，能回答领导的提问，善于观察发觉一些疑难问题，待人和善，乐于助人，有一定工作热情，能完成领导交办任务</w:t>
            </w:r>
          </w:p>
        </w:tc>
      </w:tr>
      <w:tr>
        <w:tblPrEx>
          <w:tblLayout w:type="fixed"/>
          <w:tblCellMar>
            <w:top w:w="0" w:type="dxa"/>
            <w:left w:w="0" w:type="dxa"/>
            <w:bottom w:w="0" w:type="dxa"/>
            <w:right w:w="0" w:type="dxa"/>
          </w:tblCellMar>
        </w:tblPrEx>
        <w:trPr>
          <w:trHeight w:val="434"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合格</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能基本掌握本岗位专业知识，学习能力一般，工作积极，有时需要催促，处理问题偶有差错，能与大多数人在一起工作，工作热情及精力不够持久，能向领导反映一些问题，基本能完成领导交办任务</w:t>
            </w:r>
          </w:p>
        </w:tc>
      </w:tr>
      <w:tr>
        <w:tblPrEx>
          <w:tblLayout w:type="fixed"/>
          <w:tblCellMar>
            <w:top w:w="0" w:type="dxa"/>
            <w:left w:w="0" w:type="dxa"/>
            <w:bottom w:w="0" w:type="dxa"/>
            <w:right w:w="0" w:type="dxa"/>
          </w:tblCellMar>
        </w:tblPrEx>
        <w:trPr>
          <w:trHeight w:val="370" w:hRule="atLeast"/>
          <w:jc w:val="center"/>
        </w:trPr>
        <w:tc>
          <w:tcPr>
            <w:tcW w:w="876" w:type="dxa"/>
            <w:tcBorders>
              <w:top w:val="single" w:color="000000" w:sz="4" w:space="0"/>
              <w:left w:val="single" w:color="auto" w:sz="4" w:space="0"/>
              <w:bottom w:val="single" w:color="auto"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不合格</w:t>
            </w:r>
          </w:p>
        </w:tc>
        <w:tc>
          <w:tcPr>
            <w:tcW w:w="9287" w:type="dxa"/>
            <w:gridSpan w:val="9"/>
            <w:tcBorders>
              <w:top w:val="single" w:color="000000" w:sz="4" w:space="0"/>
              <w:left w:val="single" w:color="000000" w:sz="4" w:space="0"/>
              <w:bottom w:val="single" w:color="auto"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学习能力差，对本岗位专业知识掌握较慢，工作能力差，经常出差错，办事拖拉，经常需要催促，粗心大意，得过且过，不思进取，难以完成领导交办任务</w:t>
            </w:r>
          </w:p>
        </w:tc>
      </w:tr>
    </w:tbl>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2019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4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1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填表日期：2019-4-6</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2019年4月2日至2019年4月6日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ascii="宋体" w:hAnsi="宋体" w:eastAsia="宋体" w:cs="宋体"/>
                <w:color w:val="000000"/>
                <w:kern w:val="0"/>
                <w:sz w:val="28"/>
                <w:szCs w:val="28"/>
              </w:rPr>
            </w:pPr>
            <w:r>
              <w:rPr>
                <w:rFonts w:ascii="宋体" w:hAnsi="宋体" w:eastAsia="宋体" w:cs="宋体"/>
                <w:color w:val="000000"/>
                <w:kern w:val="0"/>
                <w:sz w:val="28"/>
                <w:szCs w:val="28"/>
              </w:rPr>
              <w:t>本周工作内容包括：非专业相关和专业相关两部分内容。</w:t>
            </w:r>
          </w:p>
          <w:p>
            <w:pPr>
              <w:rPr>
                <w:rFonts w:hint="eastAsia" w:ascii="宋体" w:hAnsi="宋体" w:eastAsia="宋体"/>
                <w:color w:val="000000"/>
                <w:kern w:val="0"/>
                <w:sz w:val="24"/>
                <w:szCs w:val="24"/>
                <w:lang w:val="en-US" w:eastAsia="zh-CN"/>
              </w:rPr>
            </w:pPr>
            <w:r>
              <w:rPr>
                <w:rFonts w:hint="eastAsia" w:ascii="宋体" w:hAnsi="宋体"/>
                <w:color w:val="000000"/>
                <w:kern w:val="0"/>
                <w:sz w:val="28"/>
                <w:szCs w:val="28"/>
                <w:lang w:val="en-US" w:eastAsia="zh-CN"/>
              </w:rPr>
              <w:t>1.</w:t>
            </w:r>
            <w:r>
              <w:rPr>
                <w:rFonts w:ascii="宋体" w:hAnsi="宋体" w:eastAsia="宋体" w:cs="宋体"/>
                <w:color w:val="000000"/>
                <w:kern w:val="0"/>
                <w:sz w:val="28"/>
                <w:szCs w:val="28"/>
              </w:rPr>
              <w:t>召开小组例会汇报上周学习情况，归纳总结。</w:t>
            </w:r>
            <w:r>
              <w:rPr>
                <w:rFonts w:hint="eastAsia" w:ascii="宋体" w:hAnsi="宋体" w:eastAsia="宋体" w:cs="宋体"/>
                <w:color w:val="000000"/>
                <w:kern w:val="0"/>
                <w:sz w:val="28"/>
                <w:szCs w:val="28"/>
              </w:rPr>
              <w:t>分析需求，对页面进行</w:t>
            </w:r>
            <w:r>
              <w:rPr>
                <w:rFonts w:hint="eastAsia" w:ascii="宋体" w:hAnsi="宋体" w:eastAsia="宋体" w:cs="宋体"/>
                <w:color w:val="000000"/>
                <w:kern w:val="0"/>
                <w:sz w:val="28"/>
                <w:szCs w:val="28"/>
                <w:lang w:eastAsia="zh-CN"/>
              </w:rPr>
              <w:t>功能</w:t>
            </w:r>
            <w:r>
              <w:rPr>
                <w:rFonts w:hint="eastAsia" w:ascii="宋体" w:hAnsi="宋体" w:eastAsia="宋体" w:cs="宋体"/>
                <w:color w:val="000000"/>
                <w:kern w:val="0"/>
                <w:sz w:val="28"/>
                <w:szCs w:val="28"/>
              </w:rPr>
              <w:t>模块划分。查找合适的插件，可以在表格中展示树并且可以实现懒加载功能。</w:t>
            </w:r>
            <w:r>
              <w:rPr>
                <w:rFonts w:hint="eastAsia" w:ascii="宋体" w:hAnsi="宋体" w:eastAsia="宋体" w:cs="宋体"/>
                <w:color w:val="000000"/>
                <w:kern w:val="0"/>
                <w:sz w:val="28"/>
                <w:szCs w:val="28"/>
                <w:lang w:eastAsia="zh-CN"/>
              </w:rPr>
              <w:t>同事给我建议是</w:t>
            </w:r>
            <w:r>
              <w:rPr>
                <w:rFonts w:hint="eastAsia" w:ascii="宋体" w:hAnsi="宋体" w:eastAsia="宋体" w:cs="宋体"/>
                <w:color w:val="000000"/>
                <w:kern w:val="0"/>
                <w:sz w:val="28"/>
                <w:szCs w:val="28"/>
                <w:lang w:val="en-US" w:eastAsia="zh-CN"/>
              </w:rPr>
              <w:t>bootstrap中的treeview。我到官网上去看看了方法和属性，很适应我的需求也就拿来用了。</w:t>
            </w:r>
            <w:r>
              <w:rPr>
                <w:rFonts w:hint="eastAsia" w:ascii="宋体" w:hAnsi="宋体" w:eastAsia="宋体" w:cs="宋体"/>
                <w:color w:val="000000"/>
                <w:kern w:val="0"/>
                <w:sz w:val="28"/>
                <w:szCs w:val="28"/>
              </w:rPr>
              <w:t>实现已、未分配题目的表单用于查询符合条件的题目，将下拉框的值传到页面</w:t>
            </w:r>
            <w:r>
              <w:rPr>
                <w:rFonts w:hint="eastAsia" w:ascii="宋体" w:hAnsi="宋体" w:eastAsia="宋体" w:cs="宋体"/>
                <w:color w:val="000000"/>
                <w:kern w:val="0"/>
                <w:sz w:val="28"/>
                <w:szCs w:val="28"/>
                <w:lang w:eastAsia="zh-CN"/>
              </w:rPr>
              <w:t>。</w:t>
            </w:r>
          </w:p>
          <w:p>
            <w:pPr>
              <w:pStyle w:val="16"/>
              <w:ind w:firstLine="0" w:firstLineChars="0"/>
              <w:rPr>
                <w:rFonts w:ascii="宋体" w:hAnsi="宋体"/>
                <w:color w:val="000000"/>
                <w:kern w:val="0"/>
                <w:sz w:val="28"/>
                <w:szCs w:val="28"/>
              </w:rPr>
            </w:pPr>
            <w:r>
              <w:rPr>
                <w:rFonts w:hint="eastAsia" w:asciiTheme="minorEastAsia" w:hAnsiTheme="minorEastAsia"/>
                <w:color w:val="000000"/>
                <w:kern w:val="0"/>
                <w:sz w:val="28"/>
                <w:szCs w:val="28"/>
                <w:lang w:val="en-US" w:eastAsia="zh-CN"/>
              </w:rPr>
              <w:t>2.</w:t>
            </w:r>
            <w:r>
              <w:rPr>
                <w:rFonts w:hint="eastAsia" w:ascii="宋体" w:hAnsi="宋体"/>
                <w:color w:val="000000"/>
                <w:kern w:val="0"/>
                <w:sz w:val="28"/>
                <w:szCs w:val="28"/>
              </w:rPr>
              <w:t>上一周的</w:t>
            </w:r>
            <w:r>
              <w:rPr>
                <w:rFonts w:hint="eastAsia" w:ascii="宋体" w:hAnsi="宋体"/>
                <w:color w:val="000000"/>
                <w:kern w:val="0"/>
                <w:sz w:val="28"/>
                <w:szCs w:val="28"/>
                <w:lang w:eastAsia="zh-CN"/>
              </w:rPr>
              <w:t>加班</w:t>
            </w:r>
            <w:r>
              <w:rPr>
                <w:rFonts w:hint="eastAsia" w:ascii="宋体" w:hAnsi="宋体"/>
                <w:color w:val="000000"/>
                <w:kern w:val="0"/>
                <w:sz w:val="28"/>
                <w:szCs w:val="28"/>
              </w:rPr>
              <w:t>与辛苦使我牢记心理,不过这一周又学到新的东西,虽然</w:t>
            </w:r>
            <w:r>
              <w:rPr>
                <w:rFonts w:hint="eastAsia" w:ascii="宋体" w:hAnsi="宋体"/>
                <w:color w:val="000000"/>
                <w:kern w:val="0"/>
                <w:sz w:val="28"/>
                <w:szCs w:val="28"/>
                <w:lang w:eastAsia="zh-CN"/>
              </w:rPr>
              <w:t>表结构复杂</w:t>
            </w:r>
            <w:r>
              <w:rPr>
                <w:rFonts w:hint="eastAsia" w:ascii="宋体" w:hAnsi="宋体"/>
                <w:color w:val="000000"/>
                <w:kern w:val="0"/>
                <w:sz w:val="28"/>
                <w:szCs w:val="28"/>
              </w:rPr>
              <w:t>但是也很容易出错</w:t>
            </w:r>
            <w:r>
              <w:rPr>
                <w:rFonts w:hint="eastAsia" w:ascii="宋体" w:hAnsi="宋体"/>
                <w:color w:val="000000"/>
                <w:kern w:val="0"/>
                <w:sz w:val="28"/>
                <w:szCs w:val="28"/>
                <w:lang w:eastAsia="zh-CN"/>
              </w:rPr>
              <w:t>，调接口时也是经常会报一些</w:t>
            </w:r>
            <w:r>
              <w:rPr>
                <w:rFonts w:hint="eastAsia" w:ascii="宋体" w:hAnsi="宋体"/>
                <w:color w:val="000000"/>
                <w:kern w:val="0"/>
                <w:sz w:val="28"/>
                <w:szCs w:val="28"/>
                <w:lang w:val="en-US" w:eastAsia="zh-CN"/>
              </w:rPr>
              <w:t>myBatis的xml文件错。参数类型，结果集等等。可能在写代码</w:t>
            </w:r>
            <w:r>
              <w:rPr>
                <w:rFonts w:hint="eastAsia" w:ascii="宋体" w:hAnsi="宋体"/>
                <w:color w:val="000000"/>
                <w:kern w:val="0"/>
                <w:sz w:val="28"/>
                <w:szCs w:val="28"/>
              </w:rPr>
              <w:t>的时候就会想不到,只有实践了,才能更深的</w:t>
            </w:r>
            <w:r>
              <w:rPr>
                <w:rFonts w:hint="eastAsia" w:ascii="宋体" w:hAnsi="宋体"/>
                <w:color w:val="000000"/>
                <w:kern w:val="0"/>
                <w:sz w:val="28"/>
                <w:szCs w:val="28"/>
                <w:lang w:eastAsia="zh-CN"/>
              </w:rPr>
              <w:t>学习到</w:t>
            </w:r>
            <w:r>
              <w:rPr>
                <w:rFonts w:hint="eastAsia" w:ascii="宋体" w:hAnsi="宋体"/>
                <w:color w:val="000000"/>
                <w:kern w:val="0"/>
                <w:sz w:val="28"/>
                <w:szCs w:val="28"/>
              </w:rPr>
              <w:t>。</w:t>
            </w:r>
          </w:p>
          <w:p>
            <w:pPr>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pStyle w:val="16"/>
              <w:numPr>
                <w:ilvl w:val="0"/>
                <w:numId w:val="0"/>
              </w:numPr>
              <w:ind w:leftChars="0"/>
              <w:rPr>
                <w:rFonts w:ascii="宋体" w:hAnsi="宋体"/>
                <w:color w:val="000000"/>
                <w:kern w:val="0"/>
                <w:sz w:val="28"/>
                <w:szCs w:val="28"/>
              </w:rPr>
            </w:pPr>
            <w:r>
              <w:rPr>
                <w:rFonts w:hint="eastAsia" w:ascii="宋体" w:hAnsi="宋体"/>
                <w:color w:val="000000"/>
                <w:kern w:val="0"/>
                <w:sz w:val="28"/>
                <w:szCs w:val="28"/>
                <w:lang w:val="en-US" w:eastAsia="zh-CN"/>
              </w:rPr>
              <w:t>1.</w:t>
            </w:r>
            <w:r>
              <w:rPr>
                <w:rFonts w:hint="eastAsia" w:ascii="宋体" w:hAnsi="宋体"/>
                <w:color w:val="000000"/>
                <w:kern w:val="0"/>
                <w:sz w:val="28"/>
                <w:szCs w:val="28"/>
              </w:rPr>
              <w:t>缺少计划性，要做什么不做什么都要有明确性和强制性，避免因为没有合理安排而导致工作中的遗漏，提高工作效率。</w:t>
            </w:r>
          </w:p>
          <w:p>
            <w:pPr>
              <w:jc w:val="left"/>
              <w:rPr>
                <w:rFonts w:hint="eastAsia" w:ascii="宋体" w:hAnsi="宋体" w:eastAsia="宋体" w:cs="宋体"/>
                <w:color w:val="000000"/>
                <w:kern w:val="0"/>
                <w:sz w:val="18"/>
                <w:szCs w:val="18"/>
                <w:lang w:val="en-US" w:eastAsia="zh-CN"/>
              </w:rPr>
            </w:pPr>
            <w:r>
              <w:rPr>
                <w:rFonts w:hint="eastAsia" w:ascii="宋体" w:hAnsi="宋体"/>
                <w:color w:val="000000"/>
                <w:kern w:val="0"/>
                <w:sz w:val="28"/>
                <w:szCs w:val="28"/>
              </w:rPr>
              <w:t>2.增强团队意识，</w:t>
            </w:r>
            <w:r>
              <w:rPr>
                <w:rFonts w:hint="eastAsia" w:ascii="宋体" w:hAnsi="宋体"/>
                <w:color w:val="000000"/>
                <w:kern w:val="0"/>
                <w:sz w:val="28"/>
                <w:szCs w:val="28"/>
                <w:lang w:eastAsia="zh-CN"/>
              </w:rPr>
              <w:t>有什么问题要及时和同事沟通解决，</w:t>
            </w:r>
            <w:r>
              <w:rPr>
                <w:rFonts w:hint="eastAsia" w:ascii="宋体" w:hAnsi="宋体"/>
                <w:color w:val="000000"/>
                <w:kern w:val="0"/>
                <w:sz w:val="28"/>
                <w:szCs w:val="28"/>
              </w:rPr>
              <w:t>团队的力量是无穷的。</w:t>
            </w: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1.参加例会</w:t>
            </w:r>
            <w:r>
              <w:rPr>
                <w:rFonts w:ascii="宋体" w:hAnsi="宋体" w:eastAsia="宋体" w:cs="宋体"/>
                <w:color w:val="000000"/>
                <w:kern w:val="0"/>
                <w:sz w:val="28"/>
                <w:szCs w:val="28"/>
              </w:rPr>
              <w:t>对上周工作进行总结，汇报项目完成情况及存在问题；</w:t>
            </w:r>
          </w:p>
          <w:p>
            <w:pPr>
              <w:spacing w:line="360" w:lineRule="auto"/>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2.查阅</w:t>
            </w:r>
            <w:r>
              <w:rPr>
                <w:rFonts w:hint="eastAsia" w:ascii="宋体" w:hAnsi="宋体" w:eastAsia="宋体" w:cs="宋体"/>
                <w:color w:val="000000"/>
                <w:kern w:val="0"/>
                <w:sz w:val="28"/>
                <w:szCs w:val="28"/>
                <w:lang w:val="en-US" w:eastAsia="zh-CN"/>
              </w:rPr>
              <w:t>treevie</w:t>
            </w:r>
            <w:r>
              <w:rPr>
                <w:rFonts w:hint="eastAsia" w:ascii="宋体" w:hAnsi="宋体" w:eastAsia="宋体" w:cs="宋体"/>
                <w:color w:val="000000"/>
                <w:kern w:val="0"/>
                <w:sz w:val="28"/>
                <w:szCs w:val="28"/>
              </w:rPr>
              <w:t>插件的官方文档，熟悉其用法；查找相</w:t>
            </w:r>
            <w:r>
              <w:rPr>
                <w:rFonts w:hint="eastAsia" w:ascii="宋体" w:hAnsi="宋体" w:eastAsia="宋体" w:cs="宋体"/>
                <w:color w:val="000000"/>
                <w:kern w:val="0"/>
                <w:sz w:val="28"/>
                <w:szCs w:val="28"/>
                <w:lang w:eastAsia="zh-CN"/>
              </w:rPr>
              <w:t>关</w:t>
            </w:r>
            <w:r>
              <w:rPr>
                <w:rFonts w:hint="eastAsia" w:ascii="宋体" w:hAnsi="宋体" w:eastAsia="宋体" w:cs="宋体"/>
                <w:color w:val="000000"/>
                <w:kern w:val="0"/>
                <w:sz w:val="28"/>
                <w:szCs w:val="28"/>
              </w:rPr>
              <w:t>熟悉</w:t>
            </w:r>
            <w:r>
              <w:rPr>
                <w:rFonts w:hint="eastAsia" w:ascii="宋体" w:hAnsi="宋体" w:eastAsia="宋体" w:cs="宋体"/>
                <w:color w:val="000000"/>
                <w:kern w:val="0"/>
                <w:sz w:val="28"/>
                <w:szCs w:val="28"/>
                <w:lang w:val="en-US" w:eastAsia="zh-CN"/>
              </w:rPr>
              <w:t>Demo</w:t>
            </w:r>
            <w:r>
              <w:rPr>
                <w:rFonts w:hint="eastAsia" w:ascii="宋体" w:hAnsi="宋体" w:eastAsia="宋体" w:cs="宋体"/>
                <w:color w:val="000000"/>
                <w:kern w:val="0"/>
                <w:sz w:val="28"/>
                <w:szCs w:val="28"/>
              </w:rPr>
              <w:t>其应用场景；</w:t>
            </w:r>
          </w:p>
          <w:p>
            <w:pPr>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28"/>
                <w:szCs w:val="28"/>
              </w:rPr>
              <w:t>3.实现添加分配、取消分配、全部添加、全部取消的功能；</w:t>
            </w:r>
          </w:p>
        </w:tc>
      </w:tr>
    </w:tbl>
    <w:p>
      <w:pPr>
        <w:widowControl/>
        <w:wordWrap w:val="0"/>
        <w:ind w:firstLine="1928" w:firstLineChars="600"/>
        <w:jc w:val="both"/>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2019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4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2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填表日期：2019-4-13</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2019年4月9日至2019年4月13日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ascii="宋体" w:hAnsi="宋体" w:eastAsia="宋体" w:cs="宋体"/>
                <w:color w:val="000000"/>
                <w:kern w:val="0"/>
                <w:sz w:val="28"/>
                <w:szCs w:val="28"/>
              </w:rPr>
            </w:pPr>
            <w:r>
              <w:rPr>
                <w:rFonts w:ascii="宋体" w:hAnsi="宋体" w:eastAsia="宋体" w:cs="宋体"/>
                <w:color w:val="000000"/>
                <w:kern w:val="0"/>
                <w:sz w:val="28"/>
                <w:szCs w:val="28"/>
              </w:rPr>
              <w:t>本周工作内容包括：非专业相关和专业相关两部分内容。</w:t>
            </w:r>
          </w:p>
          <w:p>
            <w:pPr>
              <w:rPr>
                <w:rFonts w:hint="eastAsia" w:ascii="宋体" w:hAnsi="宋体" w:eastAsia="宋体"/>
                <w:color w:val="000000"/>
                <w:kern w:val="0"/>
                <w:sz w:val="24"/>
                <w:szCs w:val="24"/>
                <w:lang w:val="en-US" w:eastAsia="zh-CN"/>
              </w:rPr>
            </w:pPr>
            <w:r>
              <w:rPr>
                <w:rFonts w:hint="eastAsia" w:ascii="宋体" w:hAnsi="宋体"/>
                <w:color w:val="000000"/>
                <w:kern w:val="0"/>
                <w:sz w:val="28"/>
                <w:szCs w:val="28"/>
                <w:lang w:val="en-US" w:eastAsia="zh-CN"/>
              </w:rPr>
              <w:t>1.</w:t>
            </w:r>
            <w:r>
              <w:rPr>
                <w:rFonts w:ascii="宋体" w:hAnsi="宋体" w:eastAsia="宋体" w:cs="宋体"/>
                <w:color w:val="000000"/>
                <w:kern w:val="0"/>
                <w:sz w:val="28"/>
                <w:szCs w:val="28"/>
              </w:rPr>
              <w:t>召开小组例会汇报上周学习情况，归纳总结。</w:t>
            </w:r>
            <w:r>
              <w:rPr>
                <w:rFonts w:hint="eastAsia" w:ascii="宋体" w:hAnsi="宋体" w:eastAsia="宋体" w:cs="宋体"/>
                <w:color w:val="000000"/>
                <w:kern w:val="0"/>
                <w:sz w:val="28"/>
                <w:szCs w:val="28"/>
              </w:rPr>
              <w:t>编写后台代码分页查询已分配日父题目，初始化表格，展示题目数据。实现懒加载功能，点击父题目加载其子题目，并展示在父题目下。</w:t>
            </w:r>
            <w:r>
              <w:rPr>
                <w:rFonts w:hint="eastAsia" w:ascii="宋体" w:hAnsi="宋体" w:eastAsia="宋体" w:cs="宋体"/>
                <w:color w:val="000000"/>
                <w:kern w:val="0"/>
                <w:sz w:val="28"/>
                <w:szCs w:val="28"/>
                <w:lang w:eastAsia="zh-CN"/>
              </w:rPr>
              <w:t>当数据全部查出之后，“点击加载更多”按钮将置灰不可点击状态。</w:t>
            </w:r>
          </w:p>
          <w:p>
            <w:pPr>
              <w:pStyle w:val="16"/>
              <w:ind w:firstLine="0" w:firstLineChars="0"/>
              <w:rPr>
                <w:rFonts w:ascii="宋体" w:hAnsi="宋体"/>
                <w:color w:val="000000"/>
                <w:kern w:val="0"/>
                <w:sz w:val="28"/>
                <w:szCs w:val="28"/>
              </w:rPr>
            </w:pPr>
            <w:r>
              <w:rPr>
                <w:rFonts w:hint="eastAsia" w:asciiTheme="minorEastAsia" w:hAnsiTheme="minorEastAsia"/>
                <w:color w:val="000000"/>
                <w:kern w:val="0"/>
                <w:sz w:val="28"/>
                <w:szCs w:val="28"/>
                <w:lang w:val="en-US" w:eastAsia="zh-CN"/>
              </w:rPr>
              <w:t>2.</w:t>
            </w:r>
            <w:r>
              <w:rPr>
                <w:rFonts w:hint="eastAsia" w:ascii="宋体" w:hAnsi="宋体"/>
                <w:color w:val="000000"/>
                <w:kern w:val="0"/>
                <w:sz w:val="28"/>
                <w:szCs w:val="28"/>
              </w:rPr>
              <w:t>对于工作态度的认识,我总结如下： 一小事大做。对待工作，无论是多琐屑的工作，都要全神贯注，认真对待，不能马虎。因为越是细节，越是不会引起重视，就越容易出错。</w:t>
            </w:r>
          </w:p>
          <w:p>
            <w:pPr>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rPr>
              <w:t>1. 懒加载的触发函数不明确，查阅官方文档得知如何触发懒加载函数、如何接收回调函数返回的数据。</w:t>
            </w:r>
          </w:p>
          <w:p>
            <w:pPr>
              <w:jc w:val="left"/>
              <w:rPr>
                <w:rFonts w:ascii="宋体" w:hAnsi="宋体" w:eastAsia="宋体" w:cs="宋体"/>
                <w:color w:val="000000"/>
                <w:kern w:val="0"/>
                <w:sz w:val="18"/>
                <w:szCs w:val="18"/>
              </w:rPr>
            </w:pPr>
            <w:r>
              <w:rPr>
                <w:rFonts w:hint="eastAsia" w:ascii="宋体" w:hAnsi="宋体" w:eastAsia="宋体" w:cs="宋体"/>
                <w:color w:val="000000"/>
                <w:kern w:val="0"/>
                <w:sz w:val="28"/>
                <w:szCs w:val="28"/>
              </w:rPr>
              <w:t>2．回调函数接收的子题目不能挂在其父题目下，无法正确显示；多次测试修改解决问题。</w:t>
            </w: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467"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pStyle w:val="16"/>
              <w:numPr>
                <w:ilvl w:val="0"/>
                <w:numId w:val="0"/>
              </w:numPr>
              <w:spacing w:line="360" w:lineRule="auto"/>
              <w:ind w:leftChars="0"/>
              <w:jc w:val="left"/>
              <w:rPr>
                <w:rFonts w:ascii="宋体" w:hAnsi="宋体" w:eastAsia="宋体" w:cs="宋体"/>
                <w:color w:val="000000"/>
                <w:kern w:val="0"/>
                <w:sz w:val="28"/>
                <w:szCs w:val="28"/>
              </w:rPr>
            </w:pPr>
            <w:r>
              <w:rPr>
                <w:rFonts w:hint="eastAsia" w:ascii="宋体" w:hAnsi="宋体" w:eastAsia="宋体" w:cs="宋体"/>
                <w:color w:val="000000"/>
                <w:kern w:val="0"/>
                <w:sz w:val="28"/>
                <w:szCs w:val="28"/>
                <w:lang w:val="en-US" w:eastAsia="zh-CN"/>
              </w:rPr>
              <w:t>1.</w:t>
            </w:r>
            <w:r>
              <w:rPr>
                <w:rFonts w:hint="eastAsia" w:ascii="宋体" w:hAnsi="宋体" w:eastAsia="宋体" w:cs="宋体"/>
                <w:color w:val="000000"/>
                <w:kern w:val="0"/>
                <w:sz w:val="28"/>
                <w:szCs w:val="28"/>
              </w:rPr>
              <w:t>参加例会</w:t>
            </w:r>
            <w:r>
              <w:rPr>
                <w:rFonts w:ascii="宋体" w:hAnsi="宋体" w:eastAsia="宋体" w:cs="宋体"/>
                <w:color w:val="000000"/>
                <w:kern w:val="0"/>
                <w:sz w:val="28"/>
                <w:szCs w:val="28"/>
              </w:rPr>
              <w:t>对上周工作进行总结，汇报项目完成情况及存在问题；</w:t>
            </w:r>
          </w:p>
          <w:p>
            <w:pPr>
              <w:widowControl/>
              <w:spacing w:line="80" w:lineRule="atLeast"/>
              <w:jc w:val="both"/>
              <w:rPr>
                <w:rFonts w:hint="eastAsia" w:ascii="宋体" w:hAnsi="宋体" w:eastAsia="宋体" w:cs="宋体"/>
                <w:b/>
                <w:bCs/>
                <w:color w:val="000000"/>
                <w:kern w:val="0"/>
                <w:sz w:val="18"/>
                <w:szCs w:val="18"/>
                <w:lang w:val="en-US" w:eastAsia="zh-CN"/>
              </w:rPr>
            </w:pPr>
            <w:r>
              <w:rPr>
                <w:rFonts w:hint="eastAsia" w:ascii="宋体" w:hAnsi="宋体" w:eastAsia="宋体" w:cs="宋体"/>
                <w:color w:val="000000"/>
                <w:kern w:val="0"/>
                <w:sz w:val="28"/>
                <w:szCs w:val="28"/>
                <w:lang w:val="en-US" w:eastAsia="zh-CN"/>
              </w:rPr>
              <w:t>2.</w:t>
            </w:r>
            <w:r>
              <w:rPr>
                <w:rFonts w:hint="eastAsia" w:ascii="宋体" w:hAnsi="宋体" w:eastAsia="宋体" w:cs="宋体"/>
                <w:color w:val="000000"/>
                <w:kern w:val="0"/>
                <w:sz w:val="28"/>
                <w:szCs w:val="28"/>
              </w:rPr>
              <w:t>实现未分配题目的页面效果，编写初始化表格数据的代码；</w:t>
            </w:r>
          </w:p>
        </w:tc>
      </w:tr>
    </w:tbl>
    <w:p>
      <w:pPr>
        <w:widowControl/>
        <w:wordWrap w:val="0"/>
        <w:jc w:val="both"/>
        <w:rPr>
          <w:rFonts w:ascii="宋体" w:hAnsi="宋体" w:cs="宋体"/>
          <w:b/>
          <w:bCs/>
          <w:color w:val="000000"/>
          <w:kern w:val="0"/>
          <w:sz w:val="32"/>
          <w:szCs w:val="32"/>
          <w:u w:val="single"/>
        </w:rPr>
      </w:pPr>
    </w:p>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2019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4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3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填表日期：2019-4-20</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2019年4月16日至2019年4月20日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ascii="宋体" w:hAnsi="宋体" w:eastAsia="宋体" w:cs="宋体"/>
                <w:color w:val="000000"/>
                <w:kern w:val="0"/>
                <w:sz w:val="28"/>
                <w:szCs w:val="28"/>
              </w:rPr>
            </w:pPr>
            <w:r>
              <w:rPr>
                <w:rFonts w:ascii="宋体" w:hAnsi="宋体" w:eastAsia="宋体" w:cs="宋体"/>
                <w:color w:val="000000"/>
                <w:kern w:val="0"/>
                <w:sz w:val="28"/>
                <w:szCs w:val="28"/>
              </w:rPr>
              <w:t>本周工作内容包括：非专业相关和专业相关两部分内容。</w:t>
            </w:r>
          </w:p>
          <w:p>
            <w:pPr>
              <w:rPr>
                <w:rFonts w:hint="eastAsia" w:ascii="宋体" w:hAnsi="宋体" w:eastAsia="宋体"/>
                <w:color w:val="000000"/>
                <w:kern w:val="0"/>
                <w:sz w:val="24"/>
                <w:szCs w:val="24"/>
                <w:lang w:val="en-US" w:eastAsia="zh-CN"/>
              </w:rPr>
            </w:pPr>
            <w:r>
              <w:rPr>
                <w:rFonts w:hint="eastAsia" w:ascii="宋体" w:hAnsi="宋体"/>
                <w:color w:val="000000"/>
                <w:kern w:val="0"/>
                <w:sz w:val="28"/>
                <w:szCs w:val="28"/>
                <w:lang w:val="en-US" w:eastAsia="zh-CN"/>
              </w:rPr>
              <w:t>1.</w:t>
            </w:r>
            <w:r>
              <w:rPr>
                <w:rFonts w:ascii="宋体" w:hAnsi="宋体" w:eastAsia="宋体" w:cs="宋体"/>
                <w:color w:val="000000"/>
                <w:kern w:val="0"/>
                <w:sz w:val="28"/>
                <w:szCs w:val="28"/>
              </w:rPr>
              <w:t>召开小组例会汇报上周学习情况，归纳总结。</w:t>
            </w:r>
            <w:r>
              <w:rPr>
                <w:rFonts w:hint="eastAsia" w:ascii="宋体" w:hAnsi="宋体" w:eastAsia="宋体" w:cs="宋体"/>
                <w:color w:val="000000"/>
                <w:kern w:val="0"/>
                <w:sz w:val="28"/>
                <w:szCs w:val="28"/>
              </w:rPr>
              <w:t>点击父题目的单选框需要自动将其下挂载的子题目全部选中，查找JQuery中可以实现这种效果的方法。点击子题目需要将其父题目选中，经过两天的代码测试、验证，Jquery中的prop()方法刚好适用。实现已分配题目的级联选择效果。</w:t>
            </w:r>
          </w:p>
          <w:p>
            <w:pPr>
              <w:pStyle w:val="16"/>
              <w:ind w:firstLine="0" w:firstLineChars="0"/>
              <w:rPr>
                <w:rFonts w:hint="eastAsia" w:ascii="宋体" w:hAnsi="宋体" w:eastAsiaTheme="minorEastAsia"/>
                <w:color w:val="000000"/>
                <w:kern w:val="0"/>
                <w:sz w:val="28"/>
                <w:szCs w:val="28"/>
                <w:lang w:eastAsia="zh-CN"/>
              </w:rPr>
            </w:pPr>
            <w:r>
              <w:rPr>
                <w:rFonts w:hint="eastAsia" w:asciiTheme="minorEastAsia" w:hAnsiTheme="minorEastAsia"/>
                <w:color w:val="000000"/>
                <w:kern w:val="0"/>
                <w:sz w:val="28"/>
                <w:szCs w:val="28"/>
                <w:lang w:val="en-US" w:eastAsia="zh-CN"/>
              </w:rPr>
              <w:t>2.</w:t>
            </w:r>
            <w:r>
              <w:rPr>
                <w:rFonts w:hint="eastAsia" w:ascii="宋体" w:hAnsi="宋体"/>
                <w:color w:val="000000"/>
                <w:kern w:val="0"/>
                <w:sz w:val="28"/>
                <w:szCs w:val="28"/>
              </w:rPr>
              <w:t>作为大学生，我们平时获取知识地点是教室，看到的是文字与图表，记得的是理论与公式，一旦在生活中遇到些实际问题，就免不了手忙脚乱，不知所措。即使是硬着头皮勉强干，也会四处碰壁，弄得狼狈不堪</w:t>
            </w:r>
            <w:r>
              <w:rPr>
                <w:rFonts w:hint="eastAsia" w:ascii="宋体" w:hAnsi="宋体"/>
                <w:color w:val="000000"/>
                <w:kern w:val="0"/>
                <w:sz w:val="28"/>
                <w:szCs w:val="28"/>
                <w:lang w:eastAsia="zh-CN"/>
              </w:rPr>
              <w:t>。所以心态要一直保持积极向上。</w:t>
            </w:r>
          </w:p>
          <w:p>
            <w:pPr>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numPr>
                <w:ilvl w:val="0"/>
                <w:numId w:val="14"/>
              </w:numPr>
              <w:jc w:val="left"/>
              <w:rPr>
                <w:rFonts w:hint="eastAsia" w:ascii="宋体" w:hAnsi="宋体" w:eastAsia="宋体" w:cs="宋体"/>
                <w:color w:val="000000"/>
                <w:kern w:val="0"/>
                <w:sz w:val="28"/>
                <w:szCs w:val="28"/>
                <w:lang w:eastAsia="zh-CN"/>
              </w:rPr>
            </w:pPr>
            <w:r>
              <w:rPr>
                <w:rFonts w:hint="eastAsia" w:ascii="宋体" w:hAnsi="宋体" w:eastAsia="宋体" w:cs="宋体"/>
                <w:color w:val="000000"/>
                <w:kern w:val="0"/>
                <w:sz w:val="28"/>
                <w:szCs w:val="28"/>
              </w:rPr>
              <w:t>在实现未分配题目的级联选择后，在已分配题目中选择子题目无法将其父题目选中，在页面debug多次测试，发现是因为已、未分配题目的ID冲突导致</w:t>
            </w:r>
            <w:r>
              <w:rPr>
                <w:rFonts w:hint="eastAsia" w:ascii="宋体" w:hAnsi="宋体" w:eastAsia="宋体" w:cs="宋体"/>
                <w:color w:val="000000"/>
                <w:kern w:val="0"/>
                <w:sz w:val="28"/>
                <w:szCs w:val="28"/>
                <w:lang w:eastAsia="zh-CN"/>
              </w:rPr>
              <w:t>。</w:t>
            </w:r>
          </w:p>
          <w:p>
            <w:pPr>
              <w:pStyle w:val="16"/>
              <w:numPr>
                <w:ilvl w:val="0"/>
                <w:numId w:val="0"/>
              </w:numPr>
              <w:ind w:leftChars="0"/>
              <w:rPr>
                <w:rFonts w:ascii="宋体" w:hAnsi="宋体"/>
                <w:color w:val="000000"/>
                <w:kern w:val="0"/>
                <w:sz w:val="28"/>
                <w:szCs w:val="28"/>
              </w:rPr>
            </w:pPr>
            <w:r>
              <w:rPr>
                <w:rFonts w:hint="eastAsia" w:ascii="宋体" w:hAnsi="宋体"/>
                <w:color w:val="000000"/>
                <w:kern w:val="0"/>
                <w:sz w:val="28"/>
                <w:szCs w:val="28"/>
                <w:lang w:val="en-US" w:eastAsia="zh-CN"/>
              </w:rPr>
              <w:t>2.</w:t>
            </w:r>
            <w:r>
              <w:rPr>
                <w:rFonts w:hint="eastAsia" w:ascii="宋体" w:hAnsi="宋体"/>
                <w:color w:val="000000"/>
                <w:kern w:val="0"/>
                <w:sz w:val="28"/>
                <w:szCs w:val="28"/>
              </w:rPr>
              <w:t>语言表达能力和沟通协调能力有待加强。</w:t>
            </w:r>
          </w:p>
          <w:p>
            <w:pPr>
              <w:numPr>
                <w:ilvl w:val="0"/>
                <w:numId w:val="0"/>
              </w:numPr>
              <w:jc w:val="left"/>
              <w:rPr>
                <w:rFonts w:hint="eastAsia" w:ascii="宋体" w:hAnsi="宋体" w:eastAsia="宋体" w:cs="宋体"/>
                <w:color w:val="000000"/>
                <w:kern w:val="0"/>
                <w:sz w:val="28"/>
                <w:szCs w:val="28"/>
                <w:lang w:val="en-US" w:eastAsia="zh-CN"/>
              </w:rPr>
            </w:pP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pStyle w:val="16"/>
              <w:ind w:firstLine="0" w:firstLineChars="0"/>
              <w:rPr>
                <w:rFonts w:ascii="宋体" w:hAnsi="宋体"/>
                <w:color w:val="000000"/>
                <w:kern w:val="0"/>
                <w:sz w:val="28"/>
                <w:szCs w:val="28"/>
              </w:rPr>
            </w:pPr>
            <w:r>
              <w:rPr>
                <w:rFonts w:hint="eastAsia" w:ascii="宋体" w:hAnsi="宋体"/>
                <w:color w:val="000000"/>
                <w:kern w:val="0"/>
                <w:sz w:val="28"/>
                <w:szCs w:val="28"/>
              </w:rPr>
              <w:t>1.加强</w:t>
            </w:r>
            <w:r>
              <w:rPr>
                <w:rFonts w:hint="eastAsia" w:ascii="宋体" w:hAnsi="宋体"/>
                <w:color w:val="000000"/>
                <w:kern w:val="0"/>
                <w:sz w:val="28"/>
                <w:szCs w:val="28"/>
                <w:lang w:eastAsia="zh-CN"/>
              </w:rPr>
              <w:t>实践操作</w:t>
            </w:r>
            <w:r>
              <w:rPr>
                <w:rFonts w:hint="eastAsia" w:ascii="宋体" w:hAnsi="宋体"/>
                <w:color w:val="000000"/>
                <w:kern w:val="0"/>
                <w:sz w:val="28"/>
                <w:szCs w:val="28"/>
              </w:rPr>
              <w:t>，增强沟通能力。</w:t>
            </w:r>
          </w:p>
          <w:p>
            <w:pPr>
              <w:pStyle w:val="16"/>
              <w:ind w:firstLine="0" w:firstLineChars="0"/>
              <w:rPr>
                <w:rFonts w:ascii="宋体" w:hAnsi="宋体"/>
                <w:color w:val="000000"/>
                <w:kern w:val="0"/>
                <w:sz w:val="28"/>
                <w:szCs w:val="28"/>
              </w:rPr>
            </w:pPr>
            <w:r>
              <w:rPr>
                <w:rFonts w:hint="eastAsia" w:ascii="宋体" w:hAnsi="宋体"/>
                <w:color w:val="000000"/>
                <w:kern w:val="0"/>
                <w:sz w:val="28"/>
                <w:szCs w:val="28"/>
              </w:rPr>
              <w:t>2.</w:t>
            </w:r>
            <w:r>
              <w:rPr>
                <w:rFonts w:hint="eastAsia" w:ascii="宋体" w:hAnsi="宋体" w:eastAsia="宋体" w:cs="宋体"/>
                <w:color w:val="000000"/>
                <w:kern w:val="0"/>
                <w:sz w:val="28"/>
                <w:szCs w:val="28"/>
              </w:rPr>
              <w:t>实现添加分配、全部分配功能：选中未分配题目点击添加分配、全部分配按钮题目动态移至已分配题目；</w:t>
            </w:r>
          </w:p>
          <w:p>
            <w:pPr>
              <w:spacing w:line="300" w:lineRule="exact"/>
              <w:jc w:val="left"/>
              <w:rPr>
                <w:rFonts w:ascii="宋体" w:hAnsi="宋体" w:eastAsia="宋体" w:cs="宋体"/>
                <w:color w:val="000000"/>
                <w:kern w:val="0"/>
                <w:sz w:val="18"/>
                <w:szCs w:val="18"/>
              </w:rPr>
            </w:pPr>
          </w:p>
        </w:tc>
      </w:tr>
    </w:tbl>
    <w:p>
      <w:pPr>
        <w:widowControl/>
        <w:wordWrap w:val="0"/>
        <w:jc w:val="center"/>
        <w:rPr>
          <w:rFonts w:ascii="宋体" w:hAnsi="宋体" w:cs="宋体"/>
          <w:b/>
          <w:bCs/>
          <w:color w:val="000000"/>
          <w:kern w:val="0"/>
          <w:sz w:val="32"/>
          <w:szCs w:val="32"/>
          <w:u w:val="single"/>
        </w:rPr>
      </w:pPr>
    </w:p>
    <w:p>
      <w:pPr>
        <w:widowControl/>
        <w:wordWrap w:val="0"/>
        <w:jc w:val="center"/>
        <w:rPr>
          <w:rFonts w:ascii="宋体" w:hAnsi="宋体" w:cs="宋体"/>
          <w:b/>
          <w:bCs/>
          <w:color w:val="000000"/>
          <w:kern w:val="0"/>
          <w:sz w:val="32"/>
          <w:szCs w:val="32"/>
        </w:rPr>
      </w:pPr>
      <w:r>
        <w:rPr>
          <w:rFonts w:hint="eastAsia" w:ascii="宋体" w:hAnsi="宋体" w:cs="宋体"/>
          <w:b/>
          <w:bCs/>
          <w:color w:val="000000"/>
          <w:kern w:val="0"/>
          <w:sz w:val="32"/>
          <w:szCs w:val="32"/>
          <w:u w:val="single"/>
        </w:rPr>
        <w:t xml:space="preserve"> 2019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4  </w:t>
      </w:r>
      <w:r>
        <w:rPr>
          <w:rFonts w:hint="eastAsia" w:ascii="宋体" w:hAnsi="宋体" w:cs="宋体"/>
          <w:b/>
          <w:bCs/>
          <w:color w:val="000000"/>
          <w:kern w:val="0"/>
          <w:sz w:val="32"/>
          <w:szCs w:val="32"/>
        </w:rPr>
        <w:t>月 第</w:t>
      </w:r>
      <w:r>
        <w:rPr>
          <w:rFonts w:hint="eastAsia" w:ascii="宋体" w:hAnsi="宋体" w:cs="宋体"/>
          <w:b/>
          <w:bCs/>
          <w:color w:val="000000"/>
          <w:kern w:val="0"/>
          <w:sz w:val="32"/>
          <w:szCs w:val="32"/>
          <w:u w:val="single"/>
        </w:rPr>
        <w:t xml:space="preserve">  4  </w:t>
      </w:r>
      <w:r>
        <w:rPr>
          <w:rFonts w:hint="eastAsia" w:ascii="宋体" w:hAnsi="宋体" w:cs="宋体"/>
          <w:b/>
          <w:bCs/>
          <w:color w:val="000000"/>
          <w:kern w:val="0"/>
          <w:sz w:val="32"/>
          <w:szCs w:val="32"/>
        </w:rPr>
        <w:t>周工作周报</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填表日期：2019-1-26</w:t>
      </w:r>
    </w:p>
    <w:tbl>
      <w:tblPr>
        <w:tblStyle w:val="8"/>
        <w:tblW w:w="10163" w:type="dxa"/>
        <w:jc w:val="center"/>
        <w:tblInd w:w="0" w:type="dxa"/>
        <w:tblLayout w:type="fixed"/>
        <w:tblCellMar>
          <w:top w:w="0" w:type="dxa"/>
          <w:left w:w="0" w:type="dxa"/>
          <w:bottom w:w="0" w:type="dxa"/>
          <w:right w:w="0" w:type="dxa"/>
        </w:tblCellMar>
      </w:tblPr>
      <w:tblGrid>
        <w:gridCol w:w="542"/>
        <w:gridCol w:w="9621"/>
      </w:tblGrid>
      <w:tr>
        <w:tblPrEx>
          <w:tblLayout w:type="fixed"/>
          <w:tblCellMar>
            <w:top w:w="0" w:type="dxa"/>
            <w:left w:w="0" w:type="dxa"/>
            <w:bottom w:w="0" w:type="dxa"/>
            <w:right w:w="0" w:type="dxa"/>
          </w:tblCellMar>
        </w:tblPrEx>
        <w:trPr>
          <w:trHeight w:val="480" w:hRule="atLeast"/>
          <w:jc w:val="center"/>
        </w:trPr>
        <w:tc>
          <w:tcPr>
            <w:tcW w:w="542"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工作周期</w:t>
            </w:r>
          </w:p>
        </w:tc>
        <w:tc>
          <w:tcPr>
            <w:tcW w:w="9621" w:type="dxa"/>
            <w:tcBorders>
              <w:top w:val="single" w:color="auto" w:sz="4" w:space="0"/>
              <w:left w:val="single" w:color="000000" w:sz="4" w:space="0"/>
              <w:bottom w:val="single" w:color="000000" w:sz="4" w:space="0"/>
              <w:right w:val="single" w:color="auto"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24"/>
                <w:szCs w:val="24"/>
              </w:rPr>
              <w:t>2019年4月23日至2019年4月27日</w:t>
            </w:r>
          </w:p>
        </w:tc>
      </w:tr>
      <w:tr>
        <w:tblPrEx>
          <w:tblLayout w:type="fixed"/>
          <w:tblCellMar>
            <w:top w:w="0" w:type="dxa"/>
            <w:left w:w="0" w:type="dxa"/>
            <w:bottom w:w="0" w:type="dxa"/>
            <w:right w:w="0" w:type="dxa"/>
          </w:tblCellMar>
        </w:tblPrEx>
        <w:trPr>
          <w:trHeight w:val="6355"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工作内容</w:t>
            </w:r>
          </w:p>
        </w:tc>
        <w:tc>
          <w:tcPr>
            <w:tcW w:w="9621" w:type="dxa"/>
            <w:tcBorders>
              <w:top w:val="single" w:color="000000" w:sz="4" w:space="0"/>
              <w:left w:val="single" w:color="000000" w:sz="4" w:space="0"/>
              <w:right w:val="single" w:color="auto" w:sz="4" w:space="0"/>
            </w:tcBorders>
            <w:shd w:val="clear" w:color="auto" w:fill="auto"/>
            <w:vAlign w:val="center"/>
          </w:tcPr>
          <w:p>
            <w:pPr>
              <w:spacing w:line="360" w:lineRule="auto"/>
              <w:jc w:val="left"/>
              <w:rPr>
                <w:rFonts w:ascii="宋体" w:hAnsi="宋体" w:eastAsia="宋体" w:cs="宋体"/>
                <w:color w:val="000000"/>
                <w:kern w:val="0"/>
                <w:sz w:val="28"/>
                <w:szCs w:val="28"/>
              </w:rPr>
            </w:pPr>
            <w:r>
              <w:rPr>
                <w:rFonts w:ascii="宋体" w:hAnsi="宋体" w:eastAsia="宋体" w:cs="宋体"/>
                <w:color w:val="000000"/>
                <w:kern w:val="0"/>
                <w:sz w:val="28"/>
                <w:szCs w:val="28"/>
              </w:rPr>
              <w:t>本周工作内容包括：非专业相关和专业相关两部分内容。</w:t>
            </w:r>
          </w:p>
          <w:p>
            <w:pPr>
              <w:rPr>
                <w:rFonts w:hint="eastAsia" w:ascii="宋体" w:hAnsi="宋体" w:eastAsia="宋体"/>
                <w:color w:val="000000"/>
                <w:kern w:val="0"/>
                <w:sz w:val="24"/>
                <w:szCs w:val="24"/>
                <w:lang w:val="en-US" w:eastAsia="zh-CN"/>
              </w:rPr>
            </w:pPr>
            <w:r>
              <w:rPr>
                <w:rFonts w:hint="eastAsia" w:ascii="宋体" w:hAnsi="宋体"/>
                <w:color w:val="000000"/>
                <w:kern w:val="0"/>
                <w:sz w:val="28"/>
                <w:szCs w:val="28"/>
                <w:lang w:val="en-US" w:eastAsia="zh-CN"/>
              </w:rPr>
              <w:t>1.</w:t>
            </w:r>
            <w:r>
              <w:rPr>
                <w:rFonts w:ascii="宋体" w:hAnsi="宋体" w:eastAsia="宋体" w:cs="宋体"/>
                <w:color w:val="000000"/>
                <w:kern w:val="0"/>
                <w:sz w:val="28"/>
                <w:szCs w:val="28"/>
              </w:rPr>
              <w:t>召开小组例会汇报上周学习情况，归纳总结。</w:t>
            </w:r>
            <w:r>
              <w:rPr>
                <w:rFonts w:hint="eastAsia" w:ascii="宋体" w:hAnsi="宋体" w:eastAsia="宋体" w:cs="宋体"/>
                <w:color w:val="000000"/>
                <w:kern w:val="0"/>
                <w:sz w:val="28"/>
                <w:szCs w:val="28"/>
              </w:rPr>
              <w:t>点击父题目的单选框需要自动将其下挂载的子题目全部选中，查找JQuery中可以实现这种效果的方法。点击子题目需要将其父题目选中，经过两天的代码测试、验证，Jquery中的prop()方法刚好适用。实现已分配题目的级联选择效果。</w:t>
            </w:r>
          </w:p>
          <w:p>
            <w:pPr>
              <w:pStyle w:val="16"/>
              <w:ind w:firstLine="0" w:firstLineChars="0"/>
              <w:rPr>
                <w:rFonts w:hint="eastAsia" w:ascii="宋体" w:hAnsi="宋体" w:eastAsiaTheme="minorEastAsia"/>
                <w:color w:val="000000"/>
                <w:kern w:val="0"/>
                <w:sz w:val="28"/>
                <w:szCs w:val="28"/>
                <w:lang w:eastAsia="zh-CN"/>
              </w:rPr>
            </w:pPr>
            <w:r>
              <w:rPr>
                <w:rFonts w:hint="eastAsia" w:asciiTheme="minorEastAsia" w:hAnsiTheme="minorEastAsia"/>
                <w:color w:val="000000"/>
                <w:kern w:val="0"/>
                <w:sz w:val="28"/>
                <w:szCs w:val="28"/>
                <w:lang w:val="en-US" w:eastAsia="zh-CN"/>
              </w:rPr>
              <w:t>2.</w:t>
            </w:r>
            <w:r>
              <w:rPr>
                <w:rFonts w:hint="eastAsia" w:ascii="宋体" w:hAnsi="宋体"/>
                <w:color w:val="000000"/>
                <w:kern w:val="0"/>
                <w:sz w:val="28"/>
                <w:szCs w:val="28"/>
              </w:rPr>
              <w:t>作为大学生，我们平时获取知识地点是教室，看到的是文字与图表，记得的是理论与公式，一旦在生活中遇到些实际问题，就免不了手忙脚乱，不知所措。即使是硬着头皮勉强干，也会四处碰壁，弄得狼狈不堪</w:t>
            </w:r>
            <w:r>
              <w:rPr>
                <w:rFonts w:hint="eastAsia" w:ascii="宋体" w:hAnsi="宋体"/>
                <w:color w:val="000000"/>
                <w:kern w:val="0"/>
                <w:sz w:val="28"/>
                <w:szCs w:val="28"/>
                <w:lang w:eastAsia="zh-CN"/>
              </w:rPr>
              <w:t>。所以心态要一直保持积极向上。</w:t>
            </w:r>
          </w:p>
          <w:p>
            <w:pPr>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2483" w:hRule="atLeast"/>
          <w:jc w:val="center"/>
        </w:trPr>
        <w:tc>
          <w:tcPr>
            <w:tcW w:w="542" w:type="dxa"/>
            <w:tcBorders>
              <w:top w:val="single" w:color="000000" w:sz="4" w:space="0"/>
              <w:left w:val="single" w:color="auto" w:sz="4" w:space="0"/>
              <w:right w:val="single" w:color="000000" w:sz="4" w:space="0"/>
            </w:tcBorders>
            <w:shd w:val="clear" w:color="auto" w:fill="auto"/>
            <w:vAlign w:val="center"/>
          </w:tcPr>
          <w:p>
            <w:pPr>
              <w:spacing w:line="55" w:lineRule="atLeast"/>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工作存在的问题及解决方案</w:t>
            </w:r>
          </w:p>
        </w:tc>
        <w:tc>
          <w:tcPr>
            <w:tcW w:w="9621" w:type="dxa"/>
            <w:tcBorders>
              <w:top w:val="single" w:color="000000" w:sz="4" w:space="0"/>
              <w:left w:val="single" w:color="000000" w:sz="4" w:space="0"/>
              <w:right w:val="single" w:color="auto" w:sz="4" w:space="0"/>
            </w:tcBorders>
            <w:shd w:val="clear" w:color="auto" w:fill="auto"/>
            <w:vAlign w:val="center"/>
          </w:tcPr>
          <w:p>
            <w:pPr>
              <w:jc w:val="left"/>
              <w:rPr>
                <w:rFonts w:ascii="宋体" w:hAnsi="宋体" w:eastAsia="宋体" w:cs="宋体"/>
                <w:color w:val="000000"/>
                <w:kern w:val="0"/>
                <w:sz w:val="18"/>
                <w:szCs w:val="18"/>
              </w:rPr>
            </w:pPr>
            <w:r>
              <w:rPr>
                <w:rFonts w:hint="eastAsia" w:ascii="宋体" w:hAnsi="宋体" w:eastAsia="宋体" w:cs="宋体"/>
                <w:color w:val="000000"/>
                <w:kern w:val="0"/>
                <w:sz w:val="28"/>
                <w:szCs w:val="28"/>
                <w:lang w:val="en-US" w:eastAsia="zh-CN"/>
              </w:rPr>
              <w:t>1.</w:t>
            </w:r>
            <w:r>
              <w:rPr>
                <w:rFonts w:hint="eastAsia" w:ascii="宋体" w:hAnsi="宋体" w:eastAsia="宋体" w:cs="宋体"/>
                <w:color w:val="000000"/>
                <w:kern w:val="0"/>
                <w:sz w:val="28"/>
                <w:szCs w:val="28"/>
              </w:rPr>
              <w:t>实现动态添加、取消的页面时，所选数据不能再数据库进行删除、新增，无法通过查询语句来实现，查阅文档后发现插件自带删除节点、添加节点功能，只需获得操作题目的节点即可。</w:t>
            </w:r>
          </w:p>
        </w:tc>
      </w:tr>
      <w:tr>
        <w:tblPrEx>
          <w:tblLayout w:type="fixed"/>
          <w:tblCellMar>
            <w:top w:w="0" w:type="dxa"/>
            <w:left w:w="0" w:type="dxa"/>
            <w:bottom w:w="0" w:type="dxa"/>
            <w:right w:w="0" w:type="dxa"/>
          </w:tblCellMar>
        </w:tblPrEx>
        <w:trPr>
          <w:trHeight w:val="80" w:hRule="atLeast"/>
          <w:jc w:val="center"/>
        </w:trPr>
        <w:tc>
          <w:tcPr>
            <w:tcW w:w="10163" w:type="dxa"/>
            <w:gridSpan w:val="2"/>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下周工作计划</w:t>
            </w:r>
          </w:p>
        </w:tc>
      </w:tr>
      <w:tr>
        <w:tblPrEx>
          <w:tblLayout w:type="fixed"/>
          <w:tblCellMar>
            <w:top w:w="0" w:type="dxa"/>
            <w:left w:w="0" w:type="dxa"/>
            <w:bottom w:w="0" w:type="dxa"/>
            <w:right w:w="0" w:type="dxa"/>
          </w:tblCellMar>
        </w:tblPrEx>
        <w:trPr>
          <w:trHeight w:val="2520" w:hRule="atLeast"/>
          <w:jc w:val="center"/>
        </w:trPr>
        <w:tc>
          <w:tcPr>
            <w:tcW w:w="10163" w:type="dxa"/>
            <w:gridSpan w:val="2"/>
            <w:tcBorders>
              <w:top w:val="single" w:color="000000" w:sz="4" w:space="0"/>
              <w:left w:val="single" w:color="auto" w:sz="4" w:space="0"/>
              <w:bottom w:val="single" w:color="auto" w:sz="4" w:space="0"/>
              <w:right w:val="single" w:color="auto" w:sz="4" w:space="0"/>
            </w:tcBorders>
            <w:shd w:val="clear" w:color="auto" w:fill="auto"/>
            <w:tcMar>
              <w:top w:w="15" w:type="dxa"/>
              <w:left w:w="15" w:type="dxa"/>
              <w:bottom w:w="15" w:type="dxa"/>
              <w:right w:w="15" w:type="dxa"/>
            </w:tcMar>
            <w:vAlign w:val="center"/>
          </w:tcPr>
          <w:p>
            <w:pPr>
              <w:pStyle w:val="16"/>
              <w:ind w:left="280" w:hanging="280" w:hangingChars="100"/>
              <w:rPr>
                <w:rFonts w:ascii="宋体" w:hAnsi="宋体"/>
                <w:color w:val="000000"/>
                <w:kern w:val="0"/>
                <w:sz w:val="28"/>
                <w:szCs w:val="28"/>
              </w:rPr>
            </w:pPr>
            <w:r>
              <w:rPr>
                <w:rFonts w:hint="eastAsia" w:ascii="宋体" w:hAnsi="宋体"/>
                <w:color w:val="000000"/>
                <w:kern w:val="0"/>
                <w:sz w:val="28"/>
                <w:szCs w:val="28"/>
              </w:rPr>
              <w:t>1.不断锻炼自我胆识和毅力，在工作上、做人做事上都要十分细心，提高自我业务潜力；用心、热情、细致的对待每一份工作。</w:t>
            </w:r>
          </w:p>
          <w:p>
            <w:pPr>
              <w:spacing w:line="300" w:lineRule="exact"/>
              <w:jc w:val="left"/>
              <w:rPr>
                <w:rFonts w:ascii="宋体" w:hAnsi="宋体" w:eastAsia="宋体" w:cs="宋体"/>
                <w:color w:val="000000"/>
                <w:kern w:val="0"/>
                <w:sz w:val="18"/>
                <w:szCs w:val="18"/>
              </w:rPr>
            </w:pPr>
            <w:r>
              <w:rPr>
                <w:rFonts w:hint="eastAsia" w:ascii="宋体" w:hAnsi="宋体"/>
                <w:color w:val="000000"/>
                <w:kern w:val="0"/>
                <w:sz w:val="28"/>
                <w:szCs w:val="28"/>
              </w:rPr>
              <w:t>2.不断提高自己的各项技能，提高</w:t>
            </w:r>
            <w:r>
              <w:rPr>
                <w:rFonts w:hint="eastAsia" w:ascii="宋体" w:hAnsi="宋体"/>
                <w:color w:val="000000"/>
                <w:kern w:val="0"/>
                <w:sz w:val="28"/>
                <w:szCs w:val="28"/>
                <w:lang w:eastAsia="zh-CN"/>
              </w:rPr>
              <w:t>内部培训</w:t>
            </w:r>
            <w:r>
              <w:rPr>
                <w:rFonts w:hint="eastAsia" w:ascii="宋体" w:hAnsi="宋体"/>
                <w:color w:val="000000"/>
                <w:kern w:val="0"/>
                <w:sz w:val="28"/>
                <w:szCs w:val="28"/>
              </w:rPr>
              <w:t>汇报的演讲潜力。</w:t>
            </w:r>
          </w:p>
        </w:tc>
      </w:tr>
    </w:tbl>
    <w:p>
      <w:pPr>
        <w:widowControl/>
        <w:wordWrap w:val="0"/>
        <w:jc w:val="center"/>
        <w:rPr>
          <w:rFonts w:ascii="宋体" w:hAnsi="宋体" w:cs="宋体"/>
          <w:b/>
          <w:bCs/>
          <w:color w:val="000000"/>
          <w:kern w:val="0"/>
          <w:sz w:val="32"/>
          <w:szCs w:val="32"/>
          <w:u w:val="single"/>
        </w:rPr>
      </w:pPr>
    </w:p>
    <w:p>
      <w:pPr>
        <w:widowControl/>
        <w:wordWrap w:val="0"/>
        <w:jc w:val="center"/>
        <w:rPr>
          <w:rFonts w:ascii="宋体" w:hAnsi="宋体" w:eastAsia="宋体" w:cs="宋体"/>
          <w:b/>
          <w:bCs/>
          <w:color w:val="000000"/>
          <w:kern w:val="0"/>
          <w:sz w:val="32"/>
          <w:szCs w:val="32"/>
        </w:rPr>
      </w:pPr>
      <w:r>
        <w:rPr>
          <w:rFonts w:hint="eastAsia" w:ascii="宋体" w:hAnsi="宋体" w:cs="宋体"/>
          <w:b/>
          <w:bCs/>
          <w:color w:val="000000"/>
          <w:kern w:val="0"/>
          <w:sz w:val="32"/>
          <w:szCs w:val="32"/>
          <w:u w:val="single"/>
        </w:rPr>
        <w:drawing>
          <wp:anchor distT="0" distB="0" distL="114300" distR="114300" simplePos="0" relativeHeight="251664384" behindDoc="0" locked="0" layoutInCell="1" allowOverlap="1">
            <wp:simplePos x="0" y="0"/>
            <wp:positionH relativeFrom="column">
              <wp:posOffset>-875665</wp:posOffset>
            </wp:positionH>
            <wp:positionV relativeFrom="paragraph">
              <wp:posOffset>-882650</wp:posOffset>
            </wp:positionV>
            <wp:extent cx="7522845" cy="10667365"/>
            <wp:effectExtent l="0" t="0" r="5715" b="635"/>
            <wp:wrapNone/>
            <wp:docPr id="9" name="图片 9"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7"/>
                    <pic:cNvPicPr>
                      <a:picLocks noChangeAspect="1"/>
                    </pic:cNvPicPr>
                  </pic:nvPicPr>
                  <pic:blipFill>
                    <a:blip r:embed="rId12"/>
                    <a:stretch>
                      <a:fillRect/>
                    </a:stretch>
                  </pic:blipFill>
                  <pic:spPr>
                    <a:xfrm>
                      <a:off x="0" y="0"/>
                      <a:ext cx="7522845" cy="10667365"/>
                    </a:xfrm>
                    <a:prstGeom prst="rect">
                      <a:avLst/>
                    </a:prstGeom>
                  </pic:spPr>
                </pic:pic>
              </a:graphicData>
            </a:graphic>
          </wp:anchor>
        </w:drawing>
      </w:r>
      <w:r>
        <w:rPr>
          <w:rFonts w:hint="eastAsia" w:ascii="宋体" w:hAnsi="宋体" w:cs="宋体"/>
          <w:b/>
          <w:bCs/>
          <w:color w:val="000000"/>
          <w:kern w:val="0"/>
          <w:sz w:val="32"/>
          <w:szCs w:val="32"/>
          <w:u w:val="single"/>
        </w:rPr>
        <w:t xml:space="preserve">2019 </w:t>
      </w:r>
      <w:r>
        <w:rPr>
          <w:rFonts w:hint="eastAsia" w:ascii="宋体" w:hAnsi="宋体" w:cs="宋体"/>
          <w:b/>
          <w:bCs/>
          <w:color w:val="000000"/>
          <w:kern w:val="0"/>
          <w:sz w:val="32"/>
          <w:szCs w:val="32"/>
        </w:rPr>
        <w:t>年</w:t>
      </w:r>
      <w:r>
        <w:rPr>
          <w:rFonts w:hint="eastAsia" w:ascii="宋体" w:hAnsi="宋体" w:cs="宋体"/>
          <w:b/>
          <w:bCs/>
          <w:color w:val="000000"/>
          <w:kern w:val="0"/>
          <w:sz w:val="32"/>
          <w:szCs w:val="32"/>
          <w:u w:val="single"/>
        </w:rPr>
        <w:t xml:space="preserve">  4 </w:t>
      </w:r>
      <w:r>
        <w:rPr>
          <w:rFonts w:hint="eastAsia" w:ascii="宋体" w:hAnsi="宋体" w:cs="宋体"/>
          <w:b/>
          <w:bCs/>
          <w:color w:val="000000"/>
          <w:kern w:val="0"/>
          <w:sz w:val="32"/>
          <w:szCs w:val="32"/>
        </w:rPr>
        <w:t>月</w:t>
      </w:r>
      <w:r>
        <w:rPr>
          <w:rFonts w:hint="eastAsia" w:ascii="宋体" w:hAnsi="宋体" w:eastAsia="宋体" w:cs="宋体"/>
          <w:b/>
          <w:bCs/>
          <w:color w:val="000000"/>
          <w:kern w:val="0"/>
          <w:sz w:val="32"/>
          <w:szCs w:val="32"/>
        </w:rPr>
        <w:t>实习生月度考评表</w:t>
      </w:r>
    </w:p>
    <w:p>
      <w:pPr>
        <w:widowControl/>
        <w:wordWrap w:val="0"/>
        <w:ind w:left="5460" w:firstLine="420"/>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填表日期：</w:t>
      </w:r>
    </w:p>
    <w:tbl>
      <w:tblPr>
        <w:tblStyle w:val="8"/>
        <w:tblW w:w="10163" w:type="dxa"/>
        <w:jc w:val="center"/>
        <w:tblInd w:w="0" w:type="dxa"/>
        <w:tblLayout w:type="fixed"/>
        <w:tblCellMar>
          <w:top w:w="0" w:type="dxa"/>
          <w:left w:w="0" w:type="dxa"/>
          <w:bottom w:w="0" w:type="dxa"/>
          <w:right w:w="0" w:type="dxa"/>
        </w:tblCellMar>
      </w:tblPr>
      <w:tblGrid>
        <w:gridCol w:w="876"/>
        <w:gridCol w:w="1123"/>
        <w:gridCol w:w="900"/>
        <w:gridCol w:w="1620"/>
        <w:gridCol w:w="466"/>
        <w:gridCol w:w="506"/>
        <w:gridCol w:w="2548"/>
        <w:gridCol w:w="540"/>
        <w:gridCol w:w="1055"/>
        <w:gridCol w:w="529"/>
      </w:tblGrid>
      <w:tr>
        <w:tblPrEx>
          <w:tblLayout w:type="fixed"/>
          <w:tblCellMar>
            <w:top w:w="0" w:type="dxa"/>
            <w:left w:w="0" w:type="dxa"/>
            <w:bottom w:w="0" w:type="dxa"/>
            <w:right w:w="0" w:type="dxa"/>
          </w:tblCellMar>
        </w:tblPrEx>
        <w:trPr>
          <w:trHeight w:val="268" w:hRule="atLeast"/>
          <w:jc w:val="center"/>
        </w:trPr>
        <w:tc>
          <w:tcPr>
            <w:tcW w:w="876" w:type="dxa"/>
            <w:tcBorders>
              <w:top w:val="single" w:color="auto"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考核项目</w:t>
            </w:r>
          </w:p>
        </w:tc>
        <w:tc>
          <w:tcPr>
            <w:tcW w:w="3643" w:type="dxa"/>
            <w:gridSpan w:val="3"/>
            <w:tcBorders>
              <w:top w:val="single" w:color="auto"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考核标准</w:t>
            </w:r>
          </w:p>
        </w:tc>
        <w:tc>
          <w:tcPr>
            <w:tcW w:w="466" w:type="dxa"/>
            <w:tcBorders>
              <w:top w:val="single" w:color="auto"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总分</w:t>
            </w:r>
          </w:p>
        </w:tc>
        <w:tc>
          <w:tcPr>
            <w:tcW w:w="506" w:type="dxa"/>
            <w:tcBorders>
              <w:top w:val="single" w:color="auto"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自我</w:t>
            </w:r>
          </w:p>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评分</w:t>
            </w:r>
          </w:p>
        </w:tc>
        <w:tc>
          <w:tcPr>
            <w:tcW w:w="4143" w:type="dxa"/>
            <w:gridSpan w:val="3"/>
            <w:tcBorders>
              <w:top w:val="single" w:color="auto"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实际工作举例</w:t>
            </w:r>
          </w:p>
        </w:tc>
        <w:tc>
          <w:tcPr>
            <w:tcW w:w="529" w:type="dxa"/>
            <w:tcBorders>
              <w:top w:val="single" w:color="auto"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主管评分</w:t>
            </w:r>
          </w:p>
        </w:tc>
      </w:tr>
      <w:tr>
        <w:tblPrEx>
          <w:tblLayout w:type="fixed"/>
          <w:tblCellMar>
            <w:top w:w="0" w:type="dxa"/>
            <w:left w:w="0" w:type="dxa"/>
            <w:bottom w:w="0" w:type="dxa"/>
            <w:right w:w="0" w:type="dxa"/>
          </w:tblCellMar>
        </w:tblPrEx>
        <w:trPr>
          <w:trHeight w:val="212"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自律性           （15分）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自觉遵守公司、部门各项管理规定</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188"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服从上级指示，帮助上级完成部门工作</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461"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主动克服困难，尽力完成任务，勇于承担自己工作中的责任</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学习性            （10分）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主动学习、积极请教各项业务知识</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480"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对工作中遇到疑难问题具有钻研精神，对难度大的新工作也能积极接受，努力去做</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创新意识    （10分）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主动参与工作流程改善，能提出合理化建议</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6</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工作方法简单有效，思路活跃，反应灵活</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4</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服务意识        （10分）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能主动处理客户抱怨，寻求解决问题的方法</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接待客户热情，问题处理妥当，能基本解决客户要求</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团队精神   （25分）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积极参与公司、部门团体活动</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主动维护公司及部门利益，敢于抵制不良行为</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7</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主动承担岗位外的其他工作</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8</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与部门员工关系和谐，具有较强的配合及服务意思</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工作效率       （15分）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经常能按时完成工作，不需主管多次跟催</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8</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坚决执行上级指示，按质、按量完成工作目标</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7</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restart"/>
            <w:tcBorders>
              <w:top w:val="single" w:color="000000" w:sz="4" w:space="0"/>
              <w:left w:val="single" w:color="auto"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业务技能        （15分）</w:t>
            </w: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清楚本职岗位工作流程，具备岗位专业知识</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10</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345" w:hRule="atLeast"/>
          <w:jc w:val="center"/>
        </w:trPr>
        <w:tc>
          <w:tcPr>
            <w:tcW w:w="876" w:type="dxa"/>
            <w:vMerge w:val="continue"/>
            <w:tcBorders>
              <w:top w:val="single" w:color="000000" w:sz="4" w:space="0"/>
              <w:left w:val="single" w:color="auto" w:sz="4" w:space="0"/>
              <w:bottom w:val="single" w:color="000000" w:sz="4" w:space="0"/>
              <w:right w:val="single" w:color="000000" w:sz="4" w:space="0"/>
            </w:tcBorders>
            <w:vAlign w:val="center"/>
          </w:tcPr>
          <w:p>
            <w:pPr>
              <w:widowControl/>
              <w:jc w:val="left"/>
              <w:rPr>
                <w:rFonts w:ascii="宋体" w:hAnsi="宋体" w:eastAsia="宋体" w:cs="宋体"/>
                <w:color w:val="000000"/>
                <w:kern w:val="0"/>
                <w:sz w:val="18"/>
                <w:szCs w:val="18"/>
              </w:rPr>
            </w:pPr>
          </w:p>
        </w:tc>
        <w:tc>
          <w:tcPr>
            <w:tcW w:w="364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在完成自已本职工作外，还能给予他人指导和帮助</w:t>
            </w:r>
          </w:p>
        </w:tc>
        <w:tc>
          <w:tcPr>
            <w:tcW w:w="46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c>
          <w:tcPr>
            <w:tcW w:w="506"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p>
        </w:tc>
        <w:tc>
          <w:tcPr>
            <w:tcW w:w="4143" w:type="dxa"/>
            <w:gridSpan w:val="3"/>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c>
          <w:tcPr>
            <w:tcW w:w="529" w:type="dxa"/>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p>
        </w:tc>
      </w:tr>
      <w:tr>
        <w:tblPrEx>
          <w:tblLayout w:type="fixed"/>
          <w:tblCellMar>
            <w:top w:w="0" w:type="dxa"/>
            <w:left w:w="0" w:type="dxa"/>
            <w:bottom w:w="0" w:type="dxa"/>
            <w:right w:w="0" w:type="dxa"/>
          </w:tblCellMar>
        </w:tblPrEx>
        <w:trPr>
          <w:trHeight w:val="204"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加分项</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额外加分：  </w:t>
            </w:r>
            <w:r>
              <w:rPr>
                <w:rFonts w:hint="eastAsia" w:ascii="宋体" w:hAnsi="宋体" w:cs="宋体"/>
                <w:color w:val="000000"/>
                <w:kern w:val="0"/>
                <w:sz w:val="18"/>
                <w:szCs w:val="18"/>
              </w:rPr>
              <w:t xml:space="preserve"> </w:t>
            </w:r>
            <w:r>
              <w:rPr>
                <w:rFonts w:hint="eastAsia" w:ascii="宋体" w:hAnsi="宋体" w:eastAsia="宋体" w:cs="宋体"/>
                <w:color w:val="000000"/>
                <w:kern w:val="0"/>
                <w:sz w:val="18"/>
                <w:szCs w:val="18"/>
              </w:rPr>
              <w:t xml:space="preserve"> 分。 理由：</w:t>
            </w:r>
          </w:p>
        </w:tc>
      </w:tr>
      <w:tr>
        <w:tblPrEx>
          <w:tblLayout w:type="fixed"/>
          <w:tblCellMar>
            <w:top w:w="0" w:type="dxa"/>
            <w:left w:w="0" w:type="dxa"/>
            <w:bottom w:w="0" w:type="dxa"/>
            <w:right w:w="0" w:type="dxa"/>
          </w:tblCellMar>
        </w:tblPrEx>
        <w:trPr>
          <w:trHeight w:val="308"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扣分项</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tcPr>
          <w:p>
            <w:pPr>
              <w:widowControl/>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额外扣分： </w:t>
            </w:r>
            <w:r>
              <w:rPr>
                <w:rFonts w:hint="eastAsia" w:ascii="宋体" w:hAnsi="宋体" w:cs="宋体"/>
                <w:color w:val="000000"/>
                <w:kern w:val="0"/>
                <w:sz w:val="18"/>
                <w:szCs w:val="18"/>
              </w:rPr>
              <w:t xml:space="preserve"> </w:t>
            </w:r>
            <w:r>
              <w:rPr>
                <w:rFonts w:hint="eastAsia" w:ascii="宋体" w:hAnsi="宋体" w:eastAsia="宋体" w:cs="宋体"/>
                <w:color w:val="000000"/>
                <w:kern w:val="0"/>
                <w:sz w:val="18"/>
                <w:szCs w:val="18"/>
              </w:rPr>
              <w:t xml:space="preserve">  分。 理由：</w:t>
            </w:r>
          </w:p>
        </w:tc>
      </w:tr>
      <w:tr>
        <w:tblPrEx>
          <w:tblLayout w:type="fixed"/>
          <w:tblCellMar>
            <w:top w:w="0" w:type="dxa"/>
            <w:left w:w="0" w:type="dxa"/>
            <w:bottom w:w="0" w:type="dxa"/>
            <w:right w:w="0" w:type="dxa"/>
          </w:tblCellMar>
        </w:tblPrEx>
        <w:trPr>
          <w:trHeight w:val="55"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vAlign w:val="center"/>
          </w:tcPr>
          <w:p>
            <w:pPr>
              <w:widowControl/>
              <w:spacing w:line="55" w:lineRule="atLeast"/>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综合得分</w:t>
            </w:r>
          </w:p>
        </w:tc>
        <w:tc>
          <w:tcPr>
            <w:tcW w:w="112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eastAsia="宋体" w:cs="宋体"/>
                <w:color w:val="000000"/>
                <w:kern w:val="0"/>
                <w:sz w:val="6"/>
                <w:szCs w:val="18"/>
              </w:rPr>
            </w:pPr>
          </w:p>
        </w:tc>
        <w:tc>
          <w:tcPr>
            <w:tcW w:w="900" w:type="dxa"/>
            <w:tcBorders>
              <w:top w:val="single" w:color="000000" w:sz="4" w:space="0"/>
              <w:left w:val="single" w:color="auto" w:sz="2" w:space="0"/>
              <w:bottom w:val="single" w:color="000000" w:sz="4" w:space="0"/>
              <w:right w:val="single" w:color="auto" w:sz="2" w:space="0"/>
            </w:tcBorders>
            <w:shd w:val="clear" w:color="auto" w:fill="auto"/>
            <w:vAlign w:val="center"/>
          </w:tcPr>
          <w:p>
            <w:pPr>
              <w:widowControl/>
              <w:spacing w:line="55" w:lineRule="atLeast"/>
              <w:jc w:val="center"/>
              <w:rPr>
                <w:rFonts w:ascii="宋体" w:hAnsi="宋体" w:eastAsia="宋体" w:cs="宋体"/>
                <w:color w:val="000000"/>
                <w:kern w:val="0"/>
                <w:sz w:val="18"/>
                <w:szCs w:val="18"/>
              </w:rPr>
            </w:pPr>
            <w:r>
              <w:rPr>
                <w:rFonts w:hint="eastAsia" w:ascii="宋体" w:hAnsi="宋体" w:eastAsia="宋体" w:cs="宋体"/>
                <w:color w:val="000000"/>
                <w:kern w:val="0"/>
                <w:sz w:val="18"/>
                <w:szCs w:val="18"/>
              </w:rPr>
              <w:t>改进建议</w:t>
            </w:r>
          </w:p>
        </w:tc>
        <w:tc>
          <w:tcPr>
            <w:tcW w:w="5140" w:type="dxa"/>
            <w:gridSpan w:val="4"/>
            <w:tcBorders>
              <w:top w:val="single" w:color="000000" w:sz="4" w:space="0"/>
              <w:left w:val="single" w:color="auto" w:sz="2" w:space="0"/>
              <w:bottom w:val="single" w:color="000000" w:sz="4" w:space="0"/>
              <w:right w:val="single" w:color="auto" w:sz="2" w:space="0"/>
            </w:tcBorders>
            <w:shd w:val="clear" w:color="auto" w:fill="auto"/>
            <w:vAlign w:val="center"/>
          </w:tcPr>
          <w:p>
            <w:pPr>
              <w:widowControl/>
              <w:ind w:left="645"/>
              <w:jc w:val="left"/>
              <w:rPr>
                <w:rFonts w:ascii="宋体" w:hAnsi="宋体" w:eastAsia="宋体" w:cs="宋体"/>
                <w:color w:val="000000"/>
                <w:kern w:val="0"/>
                <w:sz w:val="18"/>
                <w:szCs w:val="18"/>
              </w:rPr>
            </w:pPr>
          </w:p>
          <w:p>
            <w:pPr>
              <w:widowControl/>
              <w:spacing w:line="55" w:lineRule="atLeast"/>
              <w:ind w:left="645"/>
              <w:jc w:val="center"/>
              <w:rPr>
                <w:rFonts w:ascii="宋体" w:hAnsi="宋体" w:eastAsia="宋体" w:cs="宋体"/>
                <w:color w:val="000000"/>
                <w:kern w:val="0"/>
                <w:sz w:val="18"/>
                <w:szCs w:val="18"/>
              </w:rPr>
            </w:pPr>
          </w:p>
        </w:tc>
        <w:tc>
          <w:tcPr>
            <w:tcW w:w="540" w:type="dxa"/>
            <w:tcBorders>
              <w:top w:val="single" w:color="000000" w:sz="4" w:space="0"/>
              <w:left w:val="single" w:color="auto" w:sz="2" w:space="0"/>
              <w:bottom w:val="single" w:color="000000" w:sz="4" w:space="0"/>
              <w:right w:val="single" w:color="auto" w:sz="2" w:space="0"/>
            </w:tcBorders>
            <w:shd w:val="clear" w:color="auto" w:fill="auto"/>
            <w:tcMar>
              <w:top w:w="15" w:type="dxa"/>
              <w:left w:w="15" w:type="dxa"/>
              <w:bottom w:w="15" w:type="dxa"/>
              <w:right w:w="15" w:type="dxa"/>
            </w:tcMar>
            <w:vAlign w:val="center"/>
          </w:tcPr>
          <w:p>
            <w:pPr>
              <w:widowControl/>
              <w:spacing w:line="55" w:lineRule="atLeast"/>
              <w:jc w:val="center"/>
              <w:rPr>
                <w:rFonts w:ascii="宋体" w:hAnsi="宋体" w:eastAsia="宋体" w:cs="宋体"/>
                <w:b/>
                <w:color w:val="000000"/>
                <w:kern w:val="0"/>
                <w:sz w:val="18"/>
                <w:szCs w:val="18"/>
              </w:rPr>
            </w:pPr>
            <w:r>
              <w:rPr>
                <w:rFonts w:hint="eastAsia" w:ascii="宋体" w:hAnsi="宋体" w:cs="宋体"/>
                <w:b/>
                <w:color w:val="000000"/>
                <w:kern w:val="0"/>
                <w:sz w:val="18"/>
                <w:szCs w:val="18"/>
              </w:rPr>
              <w:t>主管</w:t>
            </w:r>
            <w:r>
              <w:rPr>
                <w:rFonts w:hint="eastAsia" w:ascii="宋体" w:hAnsi="宋体" w:eastAsia="宋体" w:cs="宋体"/>
                <w:b/>
                <w:color w:val="000000"/>
                <w:kern w:val="0"/>
                <w:sz w:val="18"/>
                <w:szCs w:val="18"/>
              </w:rPr>
              <w:t>签名</w:t>
            </w:r>
          </w:p>
        </w:tc>
        <w:tc>
          <w:tcPr>
            <w:tcW w:w="1584" w:type="dxa"/>
            <w:gridSpan w:val="2"/>
            <w:tcBorders>
              <w:top w:val="single" w:color="000000" w:sz="4" w:space="0"/>
              <w:left w:val="single" w:color="auto" w:sz="2"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jc w:val="left"/>
              <w:rPr>
                <w:rFonts w:ascii="宋体" w:hAnsi="宋体" w:eastAsia="宋体" w:cs="宋体"/>
                <w:color w:val="000000"/>
                <w:kern w:val="0"/>
                <w:sz w:val="6"/>
                <w:szCs w:val="18"/>
              </w:rPr>
            </w:pPr>
          </w:p>
        </w:tc>
      </w:tr>
      <w:tr>
        <w:tblPrEx>
          <w:tblLayout w:type="fixed"/>
          <w:tblCellMar>
            <w:top w:w="0" w:type="dxa"/>
            <w:left w:w="0" w:type="dxa"/>
            <w:bottom w:w="0" w:type="dxa"/>
            <w:right w:w="0" w:type="dxa"/>
          </w:tblCellMar>
        </w:tblPrEx>
        <w:trPr>
          <w:trHeight w:val="80" w:hRule="atLeast"/>
          <w:jc w:val="center"/>
        </w:trPr>
        <w:tc>
          <w:tcPr>
            <w:tcW w:w="10163" w:type="dxa"/>
            <w:gridSpan w:val="10"/>
            <w:tcBorders>
              <w:top w:val="single" w:color="000000" w:sz="4" w:space="0"/>
              <w:left w:val="single" w:color="auto"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80" w:lineRule="atLeast"/>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评分综合描述参考</w:t>
            </w:r>
          </w:p>
        </w:tc>
      </w:tr>
      <w:tr>
        <w:tblPrEx>
          <w:tblLayout w:type="fixed"/>
          <w:tblCellMar>
            <w:top w:w="0" w:type="dxa"/>
            <w:left w:w="0" w:type="dxa"/>
            <w:bottom w:w="0" w:type="dxa"/>
            <w:right w:w="0" w:type="dxa"/>
          </w:tblCellMar>
        </w:tblPrEx>
        <w:trPr>
          <w:trHeight w:val="384"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优秀</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具有较强的学习领悟能力，工作表现好，善于解决问题，有较强的创新意识，易发现一些不易发现和易忽略的问题，经常向领导提出新的方案和建议，工作热情高，爱钻研，善于合作和帮助别人积极及时准确完成领导交办任务</w:t>
            </w:r>
          </w:p>
        </w:tc>
      </w:tr>
      <w:tr>
        <w:tblPrEx>
          <w:tblLayout w:type="fixed"/>
          <w:tblCellMar>
            <w:top w:w="0" w:type="dxa"/>
            <w:left w:w="0" w:type="dxa"/>
            <w:bottom w:w="0" w:type="dxa"/>
            <w:right w:w="0" w:type="dxa"/>
          </w:tblCellMar>
        </w:tblPrEx>
        <w:trPr>
          <w:trHeight w:val="475"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良好</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能较短时间内熟悉本岗位的专业知识，能按期完成任务，工作能力突出，能回答领导的提问，善于观察发觉一些疑难问题，待人和善，乐于助人，有一定工作热情，能完成领导交办任务</w:t>
            </w:r>
          </w:p>
        </w:tc>
      </w:tr>
      <w:tr>
        <w:tblPrEx>
          <w:tblLayout w:type="fixed"/>
          <w:tblCellMar>
            <w:top w:w="0" w:type="dxa"/>
            <w:left w:w="0" w:type="dxa"/>
            <w:bottom w:w="0" w:type="dxa"/>
            <w:right w:w="0" w:type="dxa"/>
          </w:tblCellMar>
        </w:tblPrEx>
        <w:trPr>
          <w:trHeight w:val="434" w:hRule="atLeast"/>
          <w:jc w:val="center"/>
        </w:trPr>
        <w:tc>
          <w:tcPr>
            <w:tcW w:w="876" w:type="dxa"/>
            <w:tcBorders>
              <w:top w:val="single" w:color="000000" w:sz="4" w:space="0"/>
              <w:left w:val="single" w:color="auto" w:sz="4" w:space="0"/>
              <w:bottom w:val="single" w:color="000000"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合格</w:t>
            </w:r>
          </w:p>
        </w:tc>
        <w:tc>
          <w:tcPr>
            <w:tcW w:w="9287" w:type="dxa"/>
            <w:gridSpan w:val="9"/>
            <w:tcBorders>
              <w:top w:val="single" w:color="000000" w:sz="4" w:space="0"/>
              <w:left w:val="single" w:color="000000" w:sz="4" w:space="0"/>
              <w:bottom w:val="single" w:color="000000"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能基本掌握本岗位专业知识，学习能力一般，工作积极，有时需要催促，处理问题偶有差错，能与大多数人在一起工作，工作热情及精力不够持久，能向领导反映一些问题，基本能完成领导交办任务</w:t>
            </w:r>
          </w:p>
        </w:tc>
      </w:tr>
      <w:tr>
        <w:tblPrEx>
          <w:tblLayout w:type="fixed"/>
          <w:tblCellMar>
            <w:top w:w="0" w:type="dxa"/>
            <w:left w:w="0" w:type="dxa"/>
            <w:bottom w:w="0" w:type="dxa"/>
            <w:right w:w="0" w:type="dxa"/>
          </w:tblCellMar>
        </w:tblPrEx>
        <w:trPr>
          <w:trHeight w:val="370" w:hRule="atLeast"/>
          <w:jc w:val="center"/>
        </w:trPr>
        <w:tc>
          <w:tcPr>
            <w:tcW w:w="876" w:type="dxa"/>
            <w:tcBorders>
              <w:top w:val="single" w:color="000000" w:sz="4" w:space="0"/>
              <w:left w:val="single" w:color="auto" w:sz="4" w:space="0"/>
              <w:bottom w:val="single" w:color="auto" w:sz="4" w:space="0"/>
              <w:right w:val="single" w:color="000000" w:sz="4" w:space="0"/>
            </w:tcBorders>
            <w:shd w:val="clear" w:color="auto" w:fill="auto"/>
            <w:tcMar>
              <w:top w:w="15" w:type="dxa"/>
              <w:left w:w="15" w:type="dxa"/>
              <w:bottom w:w="15" w:type="dxa"/>
              <w:right w:w="15" w:type="dxa"/>
            </w:tcMar>
            <w:vAlign w:val="center"/>
          </w:tcPr>
          <w:p>
            <w:pPr>
              <w:widowControl/>
              <w:jc w:val="center"/>
              <w:rPr>
                <w:rFonts w:ascii="宋体" w:hAnsi="宋体" w:eastAsia="宋体" w:cs="宋体"/>
                <w:b/>
                <w:bCs/>
                <w:color w:val="000000"/>
                <w:kern w:val="0"/>
                <w:sz w:val="18"/>
                <w:szCs w:val="18"/>
              </w:rPr>
            </w:pPr>
            <w:r>
              <w:rPr>
                <w:rFonts w:hint="eastAsia" w:ascii="宋体" w:hAnsi="宋体" w:eastAsia="宋体" w:cs="宋体"/>
                <w:b/>
                <w:bCs/>
                <w:color w:val="000000"/>
                <w:kern w:val="0"/>
                <w:sz w:val="18"/>
                <w:szCs w:val="18"/>
              </w:rPr>
              <w:t>不合格</w:t>
            </w:r>
          </w:p>
        </w:tc>
        <w:tc>
          <w:tcPr>
            <w:tcW w:w="9287" w:type="dxa"/>
            <w:gridSpan w:val="9"/>
            <w:tcBorders>
              <w:top w:val="single" w:color="000000" w:sz="4" w:space="0"/>
              <w:left w:val="single" w:color="000000" w:sz="4" w:space="0"/>
              <w:bottom w:val="single" w:color="auto" w:sz="4" w:space="0"/>
              <w:right w:val="single" w:color="auto" w:sz="4" w:space="0"/>
            </w:tcBorders>
            <w:shd w:val="clear" w:color="auto" w:fill="auto"/>
            <w:tcMar>
              <w:top w:w="15" w:type="dxa"/>
              <w:left w:w="15" w:type="dxa"/>
              <w:bottom w:w="15" w:type="dxa"/>
              <w:right w:w="15" w:type="dxa"/>
            </w:tcMar>
            <w:vAlign w:val="center"/>
          </w:tcPr>
          <w:p>
            <w:pPr>
              <w:widowControl/>
              <w:spacing w:line="300" w:lineRule="exact"/>
              <w:jc w:val="left"/>
              <w:rPr>
                <w:rFonts w:ascii="宋体" w:hAnsi="宋体" w:eastAsia="宋体" w:cs="宋体"/>
                <w:color w:val="000000"/>
                <w:kern w:val="0"/>
                <w:sz w:val="18"/>
                <w:szCs w:val="18"/>
              </w:rPr>
            </w:pPr>
            <w:r>
              <w:rPr>
                <w:rFonts w:hint="eastAsia" w:ascii="宋体" w:hAnsi="宋体" w:eastAsia="宋体" w:cs="宋体"/>
                <w:color w:val="000000"/>
                <w:kern w:val="0"/>
                <w:sz w:val="18"/>
                <w:szCs w:val="18"/>
              </w:rPr>
              <w:t>学习能力差，对本岗位专业知识掌握较慢，工作能力差，经常出差错，办事拖拉，经常需要催促，粗心大意，得过且过，不思进取，难以完成领导交办任务</w:t>
            </w:r>
          </w:p>
        </w:tc>
      </w:tr>
    </w:tbl>
    <w:p>
      <w:pPr>
        <w:jc w:val="center"/>
        <w:rPr>
          <w:b/>
          <w:sz w:val="44"/>
          <w:szCs w:val="44"/>
        </w:rPr>
      </w:pPr>
      <w:r>
        <w:rPr>
          <w:rFonts w:hint="eastAsia"/>
          <w:b/>
          <w:sz w:val="44"/>
          <w:szCs w:val="44"/>
        </w:rPr>
        <w:drawing>
          <wp:anchor distT="0" distB="0" distL="114300" distR="114300" simplePos="0" relativeHeight="251665408" behindDoc="0" locked="0" layoutInCell="1" allowOverlap="1">
            <wp:simplePos x="0" y="0"/>
            <wp:positionH relativeFrom="column">
              <wp:posOffset>-883920</wp:posOffset>
            </wp:positionH>
            <wp:positionV relativeFrom="paragraph">
              <wp:posOffset>-870585</wp:posOffset>
            </wp:positionV>
            <wp:extent cx="7506970" cy="10699750"/>
            <wp:effectExtent l="0" t="0" r="6350" b="13970"/>
            <wp:wrapNone/>
            <wp:docPr id="10" name="图片 10"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8"/>
                    <pic:cNvPicPr>
                      <a:picLocks noChangeAspect="1"/>
                    </pic:cNvPicPr>
                  </pic:nvPicPr>
                  <pic:blipFill>
                    <a:blip r:embed="rId13"/>
                    <a:stretch>
                      <a:fillRect/>
                    </a:stretch>
                  </pic:blipFill>
                  <pic:spPr>
                    <a:xfrm>
                      <a:off x="0" y="0"/>
                      <a:ext cx="7506970" cy="10699750"/>
                    </a:xfrm>
                    <a:prstGeom prst="rect">
                      <a:avLst/>
                    </a:prstGeom>
                  </pic:spPr>
                </pic:pic>
              </a:graphicData>
            </a:graphic>
          </wp:anchor>
        </w:drawing>
      </w:r>
      <w:r>
        <w:rPr>
          <w:rFonts w:hint="eastAsia"/>
          <w:b/>
          <w:sz w:val="44"/>
          <w:szCs w:val="44"/>
        </w:rPr>
        <w:t>大学生实习鉴定表</w:t>
      </w:r>
    </w:p>
    <w:p>
      <w:pPr>
        <w:jc w:val="center"/>
        <w:rPr>
          <w:b/>
          <w:sz w:val="44"/>
          <w:szCs w:val="44"/>
        </w:rPr>
      </w:pPr>
    </w:p>
    <w:tbl>
      <w:tblPr>
        <w:tblStyle w:val="9"/>
        <w:tblW w:w="917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7"/>
        <w:gridCol w:w="1347"/>
        <w:gridCol w:w="1397"/>
        <w:gridCol w:w="2099"/>
        <w:gridCol w:w="1091"/>
        <w:gridCol w:w="1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9" w:hRule="atLeast"/>
        </w:trPr>
        <w:tc>
          <w:tcPr>
            <w:tcW w:w="1367" w:type="dxa"/>
            <w:vAlign w:val="center"/>
          </w:tcPr>
          <w:p>
            <w:pPr>
              <w:jc w:val="center"/>
            </w:pPr>
            <w:r>
              <w:rPr>
                <w:rFonts w:hint="eastAsia"/>
              </w:rPr>
              <w:t>姓    名</w:t>
            </w:r>
          </w:p>
        </w:tc>
        <w:tc>
          <w:tcPr>
            <w:tcW w:w="1347" w:type="dxa"/>
            <w:vAlign w:val="center"/>
          </w:tcPr>
          <w:p>
            <w:pPr>
              <w:jc w:val="center"/>
              <w:rPr>
                <w:rFonts w:hint="eastAsia" w:eastAsiaTheme="minorEastAsia"/>
                <w:lang w:val="en-US" w:eastAsia="zh-CN"/>
              </w:rPr>
            </w:pPr>
          </w:p>
        </w:tc>
        <w:tc>
          <w:tcPr>
            <w:tcW w:w="1397" w:type="dxa"/>
            <w:vAlign w:val="center"/>
          </w:tcPr>
          <w:p>
            <w:pPr>
              <w:jc w:val="center"/>
            </w:pPr>
            <w:r>
              <w:rPr>
                <w:rFonts w:hint="eastAsia"/>
              </w:rPr>
              <w:t>就读院校</w:t>
            </w:r>
          </w:p>
        </w:tc>
        <w:tc>
          <w:tcPr>
            <w:tcW w:w="2099" w:type="dxa"/>
            <w:vAlign w:val="center"/>
          </w:tcPr>
          <w:p>
            <w:pPr>
              <w:jc w:val="center"/>
            </w:pPr>
            <w:r>
              <w:rPr>
                <w:rFonts w:hint="eastAsia"/>
              </w:rPr>
              <w:t>长春光华学院</w:t>
            </w:r>
          </w:p>
        </w:tc>
        <w:tc>
          <w:tcPr>
            <w:tcW w:w="1091" w:type="dxa"/>
            <w:vAlign w:val="center"/>
          </w:tcPr>
          <w:p>
            <w:pPr>
              <w:jc w:val="center"/>
            </w:pPr>
            <w:r>
              <w:rPr>
                <w:rFonts w:hint="eastAsia"/>
              </w:rPr>
              <w:t>专    业</w:t>
            </w:r>
          </w:p>
        </w:tc>
        <w:tc>
          <w:tcPr>
            <w:tcW w:w="1877" w:type="dxa"/>
            <w:vAlign w:val="center"/>
          </w:tcPr>
          <w:p>
            <w:pPr>
              <w:jc w:val="center"/>
            </w:pPr>
            <w:r>
              <w:rPr>
                <w:rFonts w:hint="eastAsia"/>
              </w:rPr>
              <w:t>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4" w:hRule="atLeast"/>
        </w:trPr>
        <w:tc>
          <w:tcPr>
            <w:tcW w:w="1367" w:type="dxa"/>
            <w:vAlign w:val="center"/>
          </w:tcPr>
          <w:p>
            <w:pPr>
              <w:jc w:val="center"/>
            </w:pPr>
            <w:r>
              <w:rPr>
                <w:rFonts w:hint="eastAsia"/>
              </w:rPr>
              <w:t>实习单位</w:t>
            </w:r>
          </w:p>
        </w:tc>
        <w:tc>
          <w:tcPr>
            <w:tcW w:w="4843" w:type="dxa"/>
            <w:gridSpan w:val="3"/>
            <w:vAlign w:val="center"/>
          </w:tcPr>
          <w:p>
            <w:pPr>
              <w:jc w:val="center"/>
            </w:pPr>
            <w:r>
              <w:rPr>
                <w:rFonts w:hint="eastAsia"/>
              </w:rPr>
              <w:t>XXXX</w:t>
            </w:r>
          </w:p>
        </w:tc>
        <w:tc>
          <w:tcPr>
            <w:tcW w:w="1091" w:type="dxa"/>
            <w:vAlign w:val="center"/>
          </w:tcPr>
          <w:p>
            <w:pPr>
              <w:jc w:val="center"/>
            </w:pPr>
            <w:r>
              <w:rPr>
                <w:rFonts w:hint="eastAsia"/>
              </w:rPr>
              <w:t>学校导师</w:t>
            </w:r>
          </w:p>
        </w:tc>
        <w:tc>
          <w:tcPr>
            <w:tcW w:w="1877" w:type="dxa"/>
            <w:vAlign w:val="center"/>
          </w:tcPr>
          <w:p>
            <w:pPr>
              <w:jc w:val="center"/>
            </w:pPr>
            <w:r>
              <w:rPr>
                <w:rFonts w:hint="eastAsia"/>
              </w:rPr>
              <w:t>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6" w:hRule="atLeast"/>
        </w:trPr>
        <w:tc>
          <w:tcPr>
            <w:tcW w:w="1367" w:type="dxa"/>
            <w:vAlign w:val="center"/>
          </w:tcPr>
          <w:p>
            <w:pPr>
              <w:jc w:val="center"/>
            </w:pPr>
            <w:r>
              <w:rPr>
                <w:rFonts w:hint="eastAsia"/>
              </w:rPr>
              <w:t>实习时间</w:t>
            </w:r>
          </w:p>
        </w:tc>
        <w:tc>
          <w:tcPr>
            <w:tcW w:w="4843" w:type="dxa"/>
            <w:gridSpan w:val="3"/>
            <w:vAlign w:val="center"/>
          </w:tcPr>
          <w:p>
            <w:pPr>
              <w:jc w:val="center"/>
            </w:pPr>
            <w:r>
              <w:rPr>
                <w:rFonts w:hint="eastAsia"/>
              </w:rPr>
              <w:t>2018年10月X日-2019年4月X日</w:t>
            </w:r>
          </w:p>
        </w:tc>
        <w:tc>
          <w:tcPr>
            <w:tcW w:w="1091" w:type="dxa"/>
            <w:vAlign w:val="center"/>
          </w:tcPr>
          <w:p>
            <w:pPr>
              <w:jc w:val="center"/>
            </w:pPr>
            <w:r>
              <w:rPr>
                <w:rFonts w:hint="eastAsia"/>
              </w:rPr>
              <w:t>单位导师</w:t>
            </w:r>
          </w:p>
        </w:tc>
        <w:tc>
          <w:tcPr>
            <w:tcW w:w="1877" w:type="dxa"/>
            <w:vAlign w:val="center"/>
          </w:tcPr>
          <w:p>
            <w:pPr>
              <w:jc w:val="center"/>
            </w:pPr>
            <w:r>
              <w:rPr>
                <w:rFonts w:hint="eastAsia"/>
              </w:rPr>
              <w:t>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2" w:hRule="atLeast"/>
        </w:trPr>
        <w:tc>
          <w:tcPr>
            <w:tcW w:w="1367" w:type="dxa"/>
            <w:vAlign w:val="center"/>
          </w:tcPr>
          <w:p>
            <w:pPr>
              <w:jc w:val="center"/>
            </w:pPr>
            <w:r>
              <w:rPr>
                <w:rFonts w:hint="eastAsia"/>
              </w:rPr>
              <w:t>实习内容</w:t>
            </w:r>
          </w:p>
        </w:tc>
        <w:tc>
          <w:tcPr>
            <w:tcW w:w="7811" w:type="dxa"/>
            <w:gridSpan w:val="5"/>
            <w:vAlign w:val="center"/>
          </w:tcPr>
          <w:p>
            <w:pPr>
              <w:jc w:val="center"/>
            </w:pPr>
            <w:r>
              <w:rPr>
                <w:rFonts w:hint="eastAsia"/>
              </w:rPr>
              <w:t>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2" w:hRule="atLeast"/>
        </w:trPr>
        <w:tc>
          <w:tcPr>
            <w:tcW w:w="1367" w:type="dxa"/>
            <w:vMerge w:val="restart"/>
            <w:vAlign w:val="center"/>
          </w:tcPr>
          <w:p>
            <w:pPr>
              <w:jc w:val="center"/>
            </w:pPr>
            <w:r>
              <w:rPr>
                <w:rFonts w:hint="eastAsia"/>
              </w:rPr>
              <w:t>学生实习</w:t>
            </w:r>
          </w:p>
          <w:p>
            <w:pPr>
              <w:jc w:val="center"/>
            </w:pPr>
            <w:r>
              <w:rPr>
                <w:rFonts w:hint="eastAsia"/>
              </w:rPr>
              <w:t>完成情况</w:t>
            </w:r>
          </w:p>
        </w:tc>
        <w:tc>
          <w:tcPr>
            <w:tcW w:w="7811" w:type="dxa"/>
            <w:gridSpan w:val="5"/>
            <w:vAlign w:val="center"/>
          </w:tcPr>
          <w:p>
            <w:r>
              <w:rPr>
                <w:rFonts w:hint="eastAsia"/>
              </w:rPr>
              <w:t>是否完成所有实习计划规定的实习任务                      是□       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2" w:hRule="atLeast"/>
        </w:trPr>
        <w:tc>
          <w:tcPr>
            <w:tcW w:w="1367" w:type="dxa"/>
            <w:vMerge w:val="continue"/>
            <w:vAlign w:val="center"/>
          </w:tcPr>
          <w:p>
            <w:pPr>
              <w:jc w:val="center"/>
            </w:pPr>
          </w:p>
        </w:tc>
        <w:tc>
          <w:tcPr>
            <w:tcW w:w="7811" w:type="dxa"/>
            <w:gridSpan w:val="5"/>
            <w:vAlign w:val="center"/>
          </w:tcPr>
          <w:p>
            <w:r>
              <w:rPr>
                <w:rFonts w:hint="eastAsia"/>
              </w:rPr>
              <w:t>经过一段时间实习后，业务熟练程度如何           优秀□ 良好□ 一般□ 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2" w:hRule="atLeast"/>
        </w:trPr>
        <w:tc>
          <w:tcPr>
            <w:tcW w:w="1367" w:type="dxa"/>
            <w:vMerge w:val="restart"/>
            <w:vAlign w:val="center"/>
          </w:tcPr>
          <w:p>
            <w:pPr>
              <w:jc w:val="center"/>
            </w:pPr>
            <w:r>
              <w:rPr>
                <w:rFonts w:hint="eastAsia"/>
              </w:rPr>
              <w:t>遵守纪</w:t>
            </w:r>
          </w:p>
          <w:p>
            <w:pPr>
              <w:jc w:val="center"/>
            </w:pPr>
            <w:r>
              <w:rPr>
                <w:rFonts w:hint="eastAsia"/>
              </w:rPr>
              <w:t>律情况</w:t>
            </w:r>
          </w:p>
        </w:tc>
        <w:tc>
          <w:tcPr>
            <w:tcW w:w="7811" w:type="dxa"/>
            <w:gridSpan w:val="5"/>
            <w:vAlign w:val="center"/>
          </w:tcPr>
          <w:p>
            <w:r>
              <w:rPr>
                <w:rFonts w:hint="eastAsia"/>
              </w:rPr>
              <w:t>有无擅自缺、旷工现象                                    有□       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2" w:hRule="atLeast"/>
        </w:trPr>
        <w:tc>
          <w:tcPr>
            <w:tcW w:w="1367" w:type="dxa"/>
            <w:vMerge w:val="continue"/>
            <w:vAlign w:val="center"/>
          </w:tcPr>
          <w:p>
            <w:pPr>
              <w:jc w:val="center"/>
            </w:pPr>
          </w:p>
        </w:tc>
        <w:tc>
          <w:tcPr>
            <w:tcW w:w="7811" w:type="dxa"/>
            <w:gridSpan w:val="5"/>
            <w:vAlign w:val="center"/>
          </w:tcPr>
          <w:p>
            <w:r>
              <w:rPr>
                <w:rFonts w:hint="eastAsia"/>
              </w:rPr>
              <w:t>总体纪律遵守情况                               优秀□ 良好□ 一般□ 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9" w:hRule="atLeast"/>
        </w:trPr>
        <w:tc>
          <w:tcPr>
            <w:tcW w:w="1367" w:type="dxa"/>
            <w:vAlign w:val="center"/>
          </w:tcPr>
          <w:p>
            <w:pPr>
              <w:jc w:val="center"/>
            </w:pPr>
            <w:r>
              <w:rPr>
                <w:rFonts w:hint="eastAsia"/>
              </w:rPr>
              <w:t>自我</w:t>
            </w:r>
          </w:p>
          <w:p>
            <w:pPr>
              <w:jc w:val="center"/>
            </w:pPr>
            <w:r>
              <w:rPr>
                <w:rFonts w:hint="eastAsia"/>
              </w:rPr>
              <w:t>评定</w:t>
            </w:r>
          </w:p>
        </w:tc>
        <w:tc>
          <w:tcPr>
            <w:tcW w:w="7811" w:type="dxa"/>
            <w:gridSpan w:val="5"/>
            <w:vAlign w:val="center"/>
          </w:tcPr>
          <w:p>
            <w:r>
              <w:rPr>
                <w:rFonts w:hint="eastAsia"/>
              </w:rPr>
              <w:t>XXXX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94" w:hRule="atLeast"/>
        </w:trPr>
        <w:tc>
          <w:tcPr>
            <w:tcW w:w="1367" w:type="dxa"/>
            <w:textDirection w:val="tbRlV"/>
            <w:vAlign w:val="center"/>
          </w:tcPr>
          <w:p>
            <w:pPr>
              <w:ind w:left="113" w:right="113"/>
              <w:jc w:val="center"/>
            </w:pPr>
            <w:r>
              <w:rPr>
                <w:rFonts w:hint="eastAsia"/>
              </w:rPr>
              <w:t>实 习 鉴 定 评 语</w:t>
            </w:r>
          </w:p>
        </w:tc>
        <w:tc>
          <w:tcPr>
            <w:tcW w:w="7811" w:type="dxa"/>
            <w:gridSpan w:val="5"/>
          </w:tcPr>
          <w:p/>
          <w:p/>
          <w:p/>
          <w:p/>
          <w:p/>
          <w:p/>
          <w:p/>
          <w:p>
            <w:r>
              <w:rPr>
                <w:rFonts w:hint="eastAsia"/>
              </w:rPr>
              <w:t>XXXX</w:t>
            </w:r>
          </w:p>
          <w:p/>
          <w:p/>
          <w:p/>
          <w:p>
            <w:pPr>
              <w:ind w:right="315"/>
              <w:jc w:val="right"/>
            </w:pPr>
            <w:r>
              <w:rPr>
                <w:rFonts w:hint="eastAsia"/>
              </w:rPr>
              <w:t>单位盖章</w:t>
            </w:r>
          </w:p>
          <w:p>
            <w:pPr>
              <w:ind w:right="315"/>
              <w:jc w:val="right"/>
            </w:pPr>
          </w:p>
          <w:p>
            <w:pPr>
              <w:jc w:val="right"/>
            </w:pPr>
            <w:r>
              <w:rPr>
                <w:rFonts w:hint="eastAsia"/>
              </w:rPr>
              <w:t xml:space="preserve">     年    月    日</w:t>
            </w:r>
          </w:p>
        </w:tc>
      </w:tr>
    </w:tbl>
    <w:p>
      <w:pPr>
        <w:widowControl/>
        <w:wordWrap w:val="0"/>
        <w:rPr>
          <w:rFonts w:asciiTheme="minorEastAsia" w:hAnsiTheme="minorEastAsia"/>
          <w:sz w:val="24"/>
          <w:szCs w:val="24"/>
        </w:rPr>
      </w:pPr>
    </w:p>
    <w:sectPr>
      <w:headerReference r:id="rId3" w:type="default"/>
      <w:pgSz w:w="11906" w:h="16838"/>
      <w:pgMar w:top="1418" w:right="1418" w:bottom="1418"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ingLiU">
    <w:panose1 w:val="02020509000000000000"/>
    <w:charset w:val="88"/>
    <w:family w:val="modern"/>
    <w:pitch w:val="default"/>
    <w:sig w:usb0="A00002FF" w:usb1="28CFFCFA" w:usb2="00000016" w:usb3="00000000" w:csb0="00100001" w:csb1="00000000"/>
  </w:font>
  <w:font w:name="Lucida Grande">
    <w:altName w:val="Courier New"/>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pPr>
    <w:r>
      <mc:AlternateContent>
        <mc:Choice Requires="wps">
          <w:drawing>
            <wp:anchor distT="0" distB="0" distL="114300" distR="114300" simplePos="0" relativeHeight="251657216" behindDoc="0" locked="0" layoutInCell="1" allowOverlap="1">
              <wp:simplePos x="0" y="0"/>
              <wp:positionH relativeFrom="column">
                <wp:posOffset>430530</wp:posOffset>
              </wp:positionH>
              <wp:positionV relativeFrom="paragraph">
                <wp:posOffset>-363220</wp:posOffset>
              </wp:positionV>
              <wp:extent cx="708660" cy="586740"/>
              <wp:effectExtent l="0" t="0" r="0" b="0"/>
              <wp:wrapNone/>
              <wp:docPr id="6" name="文本框 4"/>
              <wp:cNvGraphicFramePr/>
              <a:graphic xmlns:a="http://schemas.openxmlformats.org/drawingml/2006/main">
                <a:graphicData uri="http://schemas.microsoft.com/office/word/2010/wordprocessingShape">
                  <wps:wsp>
                    <wps:cNvSpPr txBox="1">
                      <a:spLocks noChangeArrowheads="1"/>
                    </wps:cNvSpPr>
                    <wps:spPr bwMode="auto">
                      <a:xfrm>
                        <a:off x="0" y="0"/>
                        <a:ext cx="707390" cy="586740"/>
                      </a:xfrm>
                      <a:prstGeom prst="rect">
                        <a:avLst/>
                      </a:prstGeom>
                      <a:noFill/>
                      <a:ln>
                        <a:noFill/>
                      </a:ln>
                      <a:effectLst/>
                    </wps:spPr>
                    <wps:txbx>
                      <w:txbxContent>
                        <w:p>
                          <w:r>
                            <w:rPr>
                              <w:rFonts w:ascii="Times New Roman" w:hAnsi="Times New Roman" w:eastAsia="Times New Roman"/>
                              <w:kern w:val="0"/>
                              <w:sz w:val="20"/>
                              <w:szCs w:val="20"/>
                            </w:rPr>
                            <w:drawing>
                              <wp:inline distT="0" distB="0" distL="0" distR="0">
                                <wp:extent cx="525145" cy="499745"/>
                                <wp:effectExtent l="19050" t="0" r="8255" b="0"/>
                                <wp:docPr id="2" name="图片 2" descr="说明: http://g.hiphotos.baidu.com/baike/c0%3Dbaike80%2C5%2C5%2C80%2C26/sign=dd436d5d3b12b31bd361c57be7715d1f/0df431adcbef7609e5f868852cdda3cc7cd99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说明: http://g.hiphotos.baidu.com/baike/c0%3Dbaike80%2C5%2C5%2C80%2C26/sign=dd436d5d3b12b31bd361c57be7715d1f/0df431adcbef7609e5f868852cdda3cc7cd99e3d.jpg"/>
                                        <pic:cNvPicPr>
                                          <a:picLocks noChangeAspect="1" noChangeArrowheads="1"/>
                                        </pic:cNvPicPr>
                                      </pic:nvPicPr>
                                      <pic:blipFill>
                                        <a:blip r:embed="rId1"/>
                                        <a:srcRect/>
                                        <a:stretch>
                                          <a:fillRect/>
                                        </a:stretch>
                                      </pic:blipFill>
                                      <pic:spPr>
                                        <a:xfrm>
                                          <a:off x="0" y="0"/>
                                          <a:ext cx="525145" cy="499745"/>
                                        </a:xfrm>
                                        <a:prstGeom prst="rect">
                                          <a:avLst/>
                                        </a:prstGeom>
                                        <a:noFill/>
                                        <a:ln w="9525">
                                          <a:noFill/>
                                          <a:miter lim="800000"/>
                                          <a:headEnd/>
                                          <a:tailEnd/>
                                        </a:ln>
                                      </pic:spPr>
                                    </pic:pic>
                                  </a:graphicData>
                                </a:graphic>
                              </wp:inline>
                            </w:drawing>
                          </w:r>
                        </w:p>
                      </w:txbxContent>
                    </wps:txbx>
                    <wps:bodyPr rot="0" vert="horz" wrap="none" lIns="91440" tIns="45720" rIns="91440" bIns="45720" anchor="t" anchorCtr="0" upright="1">
                      <a:spAutoFit/>
                    </wps:bodyPr>
                  </wps:wsp>
                </a:graphicData>
              </a:graphic>
            </wp:anchor>
          </w:drawing>
        </mc:Choice>
        <mc:Fallback>
          <w:pict>
            <v:shape id="文本框 4" o:spid="_x0000_s1026" o:spt="202" type="#_x0000_t202" style="position:absolute;left:0pt;margin-left:33.9pt;margin-top:-28.6pt;height:46.2pt;width:55.8pt;mso-wrap-style:none;z-index:251657216;mso-width-relative:page;mso-height-relative:page;" filled="f" stroked="f" coordsize="21600,21600" o:gfxdata="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X+53p1wAAAAkBAAAPAAAAAAAAAAEAIAAAACIAAABkcnMvZG93bnJl&#10;di54bWxQSwECFAAUAAAACACHTuJAz2KjVv4BAADSAwAADgAAAAAAAAABACAAAAAmAQAAZHJzL2Uy&#10;b0RvYy54bWxQSwUGAAAAAAYABgBZAQAAlgUAAAAA&#10;">
              <v:fill on="f" focussize="0,0"/>
              <v:stroke on="f"/>
              <v:imagedata o:title=""/>
              <o:lock v:ext="edit" aspectratio="f"/>
              <v:textbox style="mso-fit-shape-to-text:t;">
                <w:txbxContent>
                  <w:p>
                    <w:r>
                      <w:rPr>
                        <w:rFonts w:ascii="Times New Roman" w:hAnsi="Times New Roman" w:eastAsia="Times New Roman"/>
                        <w:kern w:val="0"/>
                        <w:sz w:val="20"/>
                        <w:szCs w:val="20"/>
                      </w:rPr>
                      <w:drawing>
                        <wp:inline distT="0" distB="0" distL="0" distR="0">
                          <wp:extent cx="525145" cy="499745"/>
                          <wp:effectExtent l="19050" t="0" r="8255" b="0"/>
                          <wp:docPr id="2" name="图片 2" descr="说明: http://g.hiphotos.baidu.com/baike/c0%3Dbaike80%2C5%2C5%2C80%2C26/sign=dd436d5d3b12b31bd361c57be7715d1f/0df431adcbef7609e5f868852cdda3cc7cd99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说明: http://g.hiphotos.baidu.com/baike/c0%3Dbaike80%2C5%2C5%2C80%2C26/sign=dd436d5d3b12b31bd361c57be7715d1f/0df431adcbef7609e5f868852cdda3cc7cd99e3d.jpg"/>
                                  <pic:cNvPicPr>
                                    <a:picLocks noChangeAspect="1" noChangeArrowheads="1"/>
                                  </pic:cNvPicPr>
                                </pic:nvPicPr>
                                <pic:blipFill>
                                  <a:blip r:embed="rId1"/>
                                  <a:srcRect/>
                                  <a:stretch>
                                    <a:fillRect/>
                                  </a:stretch>
                                </pic:blipFill>
                                <pic:spPr>
                                  <a:xfrm>
                                    <a:off x="0" y="0"/>
                                    <a:ext cx="525145" cy="499745"/>
                                  </a:xfrm>
                                  <a:prstGeom prst="rect">
                                    <a:avLst/>
                                  </a:prstGeom>
                                  <a:noFill/>
                                  <a:ln w="9525">
                                    <a:noFill/>
                                    <a:miter lim="800000"/>
                                    <a:headEnd/>
                                    <a:tailEnd/>
                                  </a:ln>
                                </pic:spPr>
                              </pic:pic>
                            </a:graphicData>
                          </a:graphic>
                        </wp:inline>
                      </w:drawing>
                    </w:r>
                  </w:p>
                </w:txbxContent>
              </v:textbox>
            </v:shape>
          </w:pict>
        </mc:Fallback>
      </mc:AlternateContent>
    </w:r>
    <w:r>
      <w:pict>
        <v:shape id="_x0000_s4097" o:spid="_x0000_s4097" o:spt="75" type="#_x0000_t75" style="position:absolute;left:0pt;margin-left:-23.25pt;margin-top:-15.95pt;height:24.95pt;width:57.15pt;mso-wrap-distance-bottom:0pt;mso-wrap-distance-left:9pt;mso-wrap-distance-right:9pt;mso-wrap-distance-top:0pt;z-index:251658240;mso-width-relative:page;mso-height-relative:page;" o:ole="t" filled="f" o:preferrelative="t" stroked="f" coordsize="21600,21600">
          <v:path/>
          <v:fill on="f" focussize="0,0"/>
          <v:stroke on="f" joinstyle="miter"/>
          <v:imagedata r:id="rId3" o:title=""/>
          <o:lock v:ext="edit" aspectratio="t"/>
          <w10:wrap type="square" side="left"/>
        </v:shape>
        <o:OLEObject Type="Embed" ProgID="Word.Picture.8" ShapeID="_x0000_s4097" DrawAspect="Content" ObjectID="_1468075725" r:id="rId2">
          <o:LockedField>false</o:LockedField>
        </o:OLEObject>
      </w:pict>
    </w:r>
  </w:p>
  <w:p>
    <w:pPr>
      <w:pStyle w:val="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5A58CA0"/>
    <w:multiLevelType w:val="singleLevel"/>
    <w:tmpl w:val="E5A58CA0"/>
    <w:lvl w:ilvl="0" w:tentative="0">
      <w:start w:val="1"/>
      <w:numFmt w:val="decimal"/>
      <w:suff w:val="space"/>
      <w:lvlText w:val="%1."/>
      <w:lvlJc w:val="left"/>
    </w:lvl>
  </w:abstractNum>
  <w:abstractNum w:abstractNumId="1">
    <w:nsid w:val="E79B5D9F"/>
    <w:multiLevelType w:val="singleLevel"/>
    <w:tmpl w:val="E79B5D9F"/>
    <w:lvl w:ilvl="0" w:tentative="0">
      <w:start w:val="1"/>
      <w:numFmt w:val="decimal"/>
      <w:lvlText w:val="%1."/>
      <w:lvlJc w:val="left"/>
      <w:pPr>
        <w:tabs>
          <w:tab w:val="left" w:pos="312"/>
        </w:tabs>
      </w:pPr>
    </w:lvl>
  </w:abstractNum>
  <w:abstractNum w:abstractNumId="2">
    <w:nsid w:val="F455FECD"/>
    <w:multiLevelType w:val="singleLevel"/>
    <w:tmpl w:val="F455FECD"/>
    <w:lvl w:ilvl="0" w:tentative="0">
      <w:start w:val="1"/>
      <w:numFmt w:val="decimal"/>
      <w:lvlText w:val="%1."/>
      <w:lvlJc w:val="left"/>
      <w:pPr>
        <w:tabs>
          <w:tab w:val="left" w:pos="312"/>
        </w:tabs>
      </w:pPr>
    </w:lvl>
  </w:abstractNum>
  <w:abstractNum w:abstractNumId="3">
    <w:nsid w:val="0FB65DB5"/>
    <w:multiLevelType w:val="multilevel"/>
    <w:tmpl w:val="0FB65DB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C1506E5"/>
    <w:multiLevelType w:val="multilevel"/>
    <w:tmpl w:val="1C1506E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3D5D5189"/>
    <w:multiLevelType w:val="multilevel"/>
    <w:tmpl w:val="3D5D518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42797D1D"/>
    <w:multiLevelType w:val="singleLevel"/>
    <w:tmpl w:val="42797D1D"/>
    <w:lvl w:ilvl="0" w:tentative="0">
      <w:start w:val="1"/>
      <w:numFmt w:val="decimal"/>
      <w:lvlText w:val="%1."/>
      <w:lvlJc w:val="left"/>
      <w:pPr>
        <w:tabs>
          <w:tab w:val="left" w:pos="312"/>
        </w:tabs>
      </w:pPr>
    </w:lvl>
  </w:abstractNum>
  <w:abstractNum w:abstractNumId="7">
    <w:nsid w:val="56B061C3"/>
    <w:multiLevelType w:val="singleLevel"/>
    <w:tmpl w:val="56B061C3"/>
    <w:lvl w:ilvl="0" w:tentative="0">
      <w:start w:val="1"/>
      <w:numFmt w:val="decimal"/>
      <w:suff w:val="nothing"/>
      <w:lvlText w:val="%1、"/>
      <w:lvlJc w:val="left"/>
    </w:lvl>
  </w:abstractNum>
  <w:abstractNum w:abstractNumId="8">
    <w:nsid w:val="572F7BBA"/>
    <w:multiLevelType w:val="multilevel"/>
    <w:tmpl w:val="572F7BB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5BF0EE64"/>
    <w:multiLevelType w:val="singleLevel"/>
    <w:tmpl w:val="5BF0EE64"/>
    <w:lvl w:ilvl="0" w:tentative="0">
      <w:start w:val="1"/>
      <w:numFmt w:val="decimal"/>
      <w:suff w:val="nothing"/>
      <w:lvlText w:val="%1."/>
      <w:lvlJc w:val="left"/>
    </w:lvl>
  </w:abstractNum>
  <w:abstractNum w:abstractNumId="10">
    <w:nsid w:val="5BFA7F5B"/>
    <w:multiLevelType w:val="singleLevel"/>
    <w:tmpl w:val="5BFA7F5B"/>
    <w:lvl w:ilvl="0" w:tentative="0">
      <w:start w:val="1"/>
      <w:numFmt w:val="decimal"/>
      <w:suff w:val="space"/>
      <w:lvlText w:val="%1."/>
      <w:lvlJc w:val="left"/>
    </w:lvl>
  </w:abstractNum>
  <w:abstractNum w:abstractNumId="11">
    <w:nsid w:val="5BFA8509"/>
    <w:multiLevelType w:val="singleLevel"/>
    <w:tmpl w:val="5BFA8509"/>
    <w:lvl w:ilvl="0" w:tentative="0">
      <w:start w:val="1"/>
      <w:numFmt w:val="decimal"/>
      <w:suff w:val="space"/>
      <w:lvlText w:val="%1."/>
      <w:lvlJc w:val="left"/>
    </w:lvl>
  </w:abstractNum>
  <w:abstractNum w:abstractNumId="12">
    <w:nsid w:val="5BFA91D3"/>
    <w:multiLevelType w:val="singleLevel"/>
    <w:tmpl w:val="5BFA91D3"/>
    <w:lvl w:ilvl="0" w:tentative="0">
      <w:start w:val="1"/>
      <w:numFmt w:val="decimal"/>
      <w:suff w:val="space"/>
      <w:lvlText w:val="%1."/>
      <w:lvlJc w:val="left"/>
    </w:lvl>
  </w:abstractNum>
  <w:abstractNum w:abstractNumId="13">
    <w:nsid w:val="6A3A653D"/>
    <w:multiLevelType w:val="singleLevel"/>
    <w:tmpl w:val="6A3A653D"/>
    <w:lvl w:ilvl="0" w:tentative="0">
      <w:start w:val="1"/>
      <w:numFmt w:val="decimal"/>
      <w:lvlText w:val="%1."/>
      <w:lvlJc w:val="left"/>
      <w:pPr>
        <w:tabs>
          <w:tab w:val="left" w:pos="312"/>
        </w:tabs>
      </w:pPr>
    </w:lvl>
  </w:abstractNum>
  <w:num w:numId="1">
    <w:abstractNumId w:val="7"/>
  </w:num>
  <w:num w:numId="2">
    <w:abstractNumId w:val="10"/>
  </w:num>
  <w:num w:numId="3">
    <w:abstractNumId w:val="11"/>
  </w:num>
  <w:num w:numId="4">
    <w:abstractNumId w:val="12"/>
  </w:num>
  <w:num w:numId="5">
    <w:abstractNumId w:val="13"/>
  </w:num>
  <w:num w:numId="6">
    <w:abstractNumId w:val="3"/>
  </w:num>
  <w:num w:numId="7">
    <w:abstractNumId w:val="4"/>
  </w:num>
  <w:num w:numId="8">
    <w:abstractNumId w:val="1"/>
  </w:num>
  <w:num w:numId="9">
    <w:abstractNumId w:val="0"/>
  </w:num>
  <w:num w:numId="10">
    <w:abstractNumId w:val="2"/>
  </w:num>
  <w:num w:numId="11">
    <w:abstractNumId w:val="9"/>
  </w:num>
  <w:num w:numId="12">
    <w:abstractNumId w:val="8"/>
  </w:num>
  <w:num w:numId="13">
    <w:abstractNumId w:val="5"/>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0F02"/>
    <w:rsid w:val="0001654A"/>
    <w:rsid w:val="00020CDF"/>
    <w:rsid w:val="00027802"/>
    <w:rsid w:val="000301DC"/>
    <w:rsid w:val="00064563"/>
    <w:rsid w:val="00066ACE"/>
    <w:rsid w:val="00075C43"/>
    <w:rsid w:val="0008403F"/>
    <w:rsid w:val="000873AA"/>
    <w:rsid w:val="00090498"/>
    <w:rsid w:val="000A246F"/>
    <w:rsid w:val="000C7327"/>
    <w:rsid w:val="000D3C31"/>
    <w:rsid w:val="000F1063"/>
    <w:rsid w:val="000F30F7"/>
    <w:rsid w:val="000F4000"/>
    <w:rsid w:val="000F546C"/>
    <w:rsid w:val="000F791C"/>
    <w:rsid w:val="00127CCE"/>
    <w:rsid w:val="00130DB4"/>
    <w:rsid w:val="0014653A"/>
    <w:rsid w:val="00161E4E"/>
    <w:rsid w:val="00183F45"/>
    <w:rsid w:val="0018416A"/>
    <w:rsid w:val="00185176"/>
    <w:rsid w:val="00186E62"/>
    <w:rsid w:val="00196506"/>
    <w:rsid w:val="001971AB"/>
    <w:rsid w:val="001A2494"/>
    <w:rsid w:val="001A36A6"/>
    <w:rsid w:val="001B7CEE"/>
    <w:rsid w:val="001C25F0"/>
    <w:rsid w:val="001C5035"/>
    <w:rsid w:val="001C70D1"/>
    <w:rsid w:val="001D0D41"/>
    <w:rsid w:val="001F59BA"/>
    <w:rsid w:val="00202982"/>
    <w:rsid w:val="00202F40"/>
    <w:rsid w:val="00204058"/>
    <w:rsid w:val="002170B3"/>
    <w:rsid w:val="00223A1B"/>
    <w:rsid w:val="00233990"/>
    <w:rsid w:val="002428FB"/>
    <w:rsid w:val="002429BF"/>
    <w:rsid w:val="00244CB1"/>
    <w:rsid w:val="00245B88"/>
    <w:rsid w:val="0025608A"/>
    <w:rsid w:val="00261E65"/>
    <w:rsid w:val="00266A02"/>
    <w:rsid w:val="00273CE6"/>
    <w:rsid w:val="0028225C"/>
    <w:rsid w:val="00295168"/>
    <w:rsid w:val="002A2EF0"/>
    <w:rsid w:val="002A3DDE"/>
    <w:rsid w:val="002A4C52"/>
    <w:rsid w:val="002A57FC"/>
    <w:rsid w:val="002B1508"/>
    <w:rsid w:val="002B649A"/>
    <w:rsid w:val="002C7A1F"/>
    <w:rsid w:val="002D62CA"/>
    <w:rsid w:val="002F32B0"/>
    <w:rsid w:val="0030185C"/>
    <w:rsid w:val="00302935"/>
    <w:rsid w:val="003046C6"/>
    <w:rsid w:val="00311116"/>
    <w:rsid w:val="003130CC"/>
    <w:rsid w:val="00362247"/>
    <w:rsid w:val="00375B4E"/>
    <w:rsid w:val="00394EC3"/>
    <w:rsid w:val="003B6EAC"/>
    <w:rsid w:val="003D3491"/>
    <w:rsid w:val="003E7EE9"/>
    <w:rsid w:val="0043550C"/>
    <w:rsid w:val="00435AB0"/>
    <w:rsid w:val="0044146A"/>
    <w:rsid w:val="00441F09"/>
    <w:rsid w:val="00441FDF"/>
    <w:rsid w:val="00442B87"/>
    <w:rsid w:val="00454605"/>
    <w:rsid w:val="00461F50"/>
    <w:rsid w:val="00462927"/>
    <w:rsid w:val="0047745C"/>
    <w:rsid w:val="00486865"/>
    <w:rsid w:val="00494913"/>
    <w:rsid w:val="004A04DD"/>
    <w:rsid w:val="004C2F35"/>
    <w:rsid w:val="004C3364"/>
    <w:rsid w:val="004C4317"/>
    <w:rsid w:val="004D0938"/>
    <w:rsid w:val="004D38DB"/>
    <w:rsid w:val="004D725C"/>
    <w:rsid w:val="004E0DC0"/>
    <w:rsid w:val="005179EB"/>
    <w:rsid w:val="00524C5B"/>
    <w:rsid w:val="00540D1B"/>
    <w:rsid w:val="00542048"/>
    <w:rsid w:val="0054772B"/>
    <w:rsid w:val="005651B0"/>
    <w:rsid w:val="0058131C"/>
    <w:rsid w:val="00583C83"/>
    <w:rsid w:val="005858B5"/>
    <w:rsid w:val="005A1628"/>
    <w:rsid w:val="005C24B0"/>
    <w:rsid w:val="005F1265"/>
    <w:rsid w:val="006004E9"/>
    <w:rsid w:val="0060470C"/>
    <w:rsid w:val="00606C46"/>
    <w:rsid w:val="006126A0"/>
    <w:rsid w:val="00626736"/>
    <w:rsid w:val="00634E65"/>
    <w:rsid w:val="006368F4"/>
    <w:rsid w:val="00641EF2"/>
    <w:rsid w:val="00646E69"/>
    <w:rsid w:val="00646F42"/>
    <w:rsid w:val="00663203"/>
    <w:rsid w:val="00667E00"/>
    <w:rsid w:val="00677A76"/>
    <w:rsid w:val="006812CB"/>
    <w:rsid w:val="006B2E9C"/>
    <w:rsid w:val="006B43E4"/>
    <w:rsid w:val="006B4B90"/>
    <w:rsid w:val="006C4FC1"/>
    <w:rsid w:val="006D2ADA"/>
    <w:rsid w:val="006D6F8A"/>
    <w:rsid w:val="006E0765"/>
    <w:rsid w:val="006F257A"/>
    <w:rsid w:val="006F7A98"/>
    <w:rsid w:val="00721375"/>
    <w:rsid w:val="00733B84"/>
    <w:rsid w:val="00746D81"/>
    <w:rsid w:val="00747BDA"/>
    <w:rsid w:val="00752C8D"/>
    <w:rsid w:val="0076411D"/>
    <w:rsid w:val="0076510F"/>
    <w:rsid w:val="00765AD2"/>
    <w:rsid w:val="00775695"/>
    <w:rsid w:val="00780222"/>
    <w:rsid w:val="00785BDF"/>
    <w:rsid w:val="00797390"/>
    <w:rsid w:val="007B0CA0"/>
    <w:rsid w:val="007B39C1"/>
    <w:rsid w:val="007C5C9E"/>
    <w:rsid w:val="007D2280"/>
    <w:rsid w:val="007D309E"/>
    <w:rsid w:val="007E1434"/>
    <w:rsid w:val="007F4CC2"/>
    <w:rsid w:val="00816F3D"/>
    <w:rsid w:val="008234B7"/>
    <w:rsid w:val="00830ECE"/>
    <w:rsid w:val="00834171"/>
    <w:rsid w:val="00836BCB"/>
    <w:rsid w:val="0085798C"/>
    <w:rsid w:val="00866D6E"/>
    <w:rsid w:val="0087546E"/>
    <w:rsid w:val="00882532"/>
    <w:rsid w:val="008836A5"/>
    <w:rsid w:val="00886B88"/>
    <w:rsid w:val="008B0F02"/>
    <w:rsid w:val="008B79D5"/>
    <w:rsid w:val="008C5D93"/>
    <w:rsid w:val="008D5B40"/>
    <w:rsid w:val="008E16A5"/>
    <w:rsid w:val="008E1CD6"/>
    <w:rsid w:val="008E6D8A"/>
    <w:rsid w:val="008E7491"/>
    <w:rsid w:val="00913EBB"/>
    <w:rsid w:val="009171CB"/>
    <w:rsid w:val="00922616"/>
    <w:rsid w:val="0093111C"/>
    <w:rsid w:val="009403B8"/>
    <w:rsid w:val="00955E39"/>
    <w:rsid w:val="00973002"/>
    <w:rsid w:val="00973F64"/>
    <w:rsid w:val="00974AB8"/>
    <w:rsid w:val="009A0659"/>
    <w:rsid w:val="009A1C2B"/>
    <w:rsid w:val="009B39EC"/>
    <w:rsid w:val="009E42B2"/>
    <w:rsid w:val="009E5C8E"/>
    <w:rsid w:val="00A04D4F"/>
    <w:rsid w:val="00A124D9"/>
    <w:rsid w:val="00A126D0"/>
    <w:rsid w:val="00A1699B"/>
    <w:rsid w:val="00A33141"/>
    <w:rsid w:val="00A34B4C"/>
    <w:rsid w:val="00A4184B"/>
    <w:rsid w:val="00A42407"/>
    <w:rsid w:val="00A5032F"/>
    <w:rsid w:val="00A5132A"/>
    <w:rsid w:val="00A53803"/>
    <w:rsid w:val="00A72726"/>
    <w:rsid w:val="00A81718"/>
    <w:rsid w:val="00A83C59"/>
    <w:rsid w:val="00A87FA6"/>
    <w:rsid w:val="00A94313"/>
    <w:rsid w:val="00AA6399"/>
    <w:rsid w:val="00AD2605"/>
    <w:rsid w:val="00AD755E"/>
    <w:rsid w:val="00AE611E"/>
    <w:rsid w:val="00AF0EA6"/>
    <w:rsid w:val="00B066B3"/>
    <w:rsid w:val="00B075D0"/>
    <w:rsid w:val="00B11C90"/>
    <w:rsid w:val="00B17940"/>
    <w:rsid w:val="00B3196A"/>
    <w:rsid w:val="00B5159C"/>
    <w:rsid w:val="00B52A14"/>
    <w:rsid w:val="00B83E9A"/>
    <w:rsid w:val="00B92369"/>
    <w:rsid w:val="00B95013"/>
    <w:rsid w:val="00B9620A"/>
    <w:rsid w:val="00BB6193"/>
    <w:rsid w:val="00BC505F"/>
    <w:rsid w:val="00BC569C"/>
    <w:rsid w:val="00BD1C13"/>
    <w:rsid w:val="00BE2630"/>
    <w:rsid w:val="00BE2B65"/>
    <w:rsid w:val="00BE3F91"/>
    <w:rsid w:val="00BE7FE4"/>
    <w:rsid w:val="00BF4530"/>
    <w:rsid w:val="00BF548A"/>
    <w:rsid w:val="00C127AF"/>
    <w:rsid w:val="00C12A2A"/>
    <w:rsid w:val="00C155C1"/>
    <w:rsid w:val="00C25BC5"/>
    <w:rsid w:val="00C3484F"/>
    <w:rsid w:val="00C36B37"/>
    <w:rsid w:val="00C458F2"/>
    <w:rsid w:val="00C572A2"/>
    <w:rsid w:val="00C6193C"/>
    <w:rsid w:val="00C66413"/>
    <w:rsid w:val="00C720BA"/>
    <w:rsid w:val="00CA5B22"/>
    <w:rsid w:val="00CA68A7"/>
    <w:rsid w:val="00CB061F"/>
    <w:rsid w:val="00CD0A60"/>
    <w:rsid w:val="00CD1E09"/>
    <w:rsid w:val="00CE4A4A"/>
    <w:rsid w:val="00CF0DA0"/>
    <w:rsid w:val="00D1309D"/>
    <w:rsid w:val="00D158D2"/>
    <w:rsid w:val="00D44189"/>
    <w:rsid w:val="00D5246F"/>
    <w:rsid w:val="00D612CF"/>
    <w:rsid w:val="00D61BAE"/>
    <w:rsid w:val="00D74ECB"/>
    <w:rsid w:val="00D861AF"/>
    <w:rsid w:val="00DA05D5"/>
    <w:rsid w:val="00DA6FAC"/>
    <w:rsid w:val="00DA75D2"/>
    <w:rsid w:val="00DB0385"/>
    <w:rsid w:val="00DB2290"/>
    <w:rsid w:val="00DD5F1E"/>
    <w:rsid w:val="00DE2980"/>
    <w:rsid w:val="00DF74FB"/>
    <w:rsid w:val="00E02D2E"/>
    <w:rsid w:val="00E071FE"/>
    <w:rsid w:val="00E13DC3"/>
    <w:rsid w:val="00E22896"/>
    <w:rsid w:val="00E24DD5"/>
    <w:rsid w:val="00E418B5"/>
    <w:rsid w:val="00E46C6A"/>
    <w:rsid w:val="00E72979"/>
    <w:rsid w:val="00E80C0A"/>
    <w:rsid w:val="00E918DB"/>
    <w:rsid w:val="00E978C2"/>
    <w:rsid w:val="00EA1E8A"/>
    <w:rsid w:val="00EA3710"/>
    <w:rsid w:val="00EA78E4"/>
    <w:rsid w:val="00EB1C43"/>
    <w:rsid w:val="00EE460E"/>
    <w:rsid w:val="00EF1176"/>
    <w:rsid w:val="00F10E58"/>
    <w:rsid w:val="00F15758"/>
    <w:rsid w:val="00F45466"/>
    <w:rsid w:val="00F457C0"/>
    <w:rsid w:val="00F8557A"/>
    <w:rsid w:val="00F94447"/>
    <w:rsid w:val="00FA2792"/>
    <w:rsid w:val="00FC2764"/>
    <w:rsid w:val="00FD1E53"/>
    <w:rsid w:val="00FE54F1"/>
    <w:rsid w:val="01874D45"/>
    <w:rsid w:val="049D6128"/>
    <w:rsid w:val="07266B47"/>
    <w:rsid w:val="07DA20FC"/>
    <w:rsid w:val="0817101C"/>
    <w:rsid w:val="0885311F"/>
    <w:rsid w:val="0AB71E09"/>
    <w:rsid w:val="0C1F03B3"/>
    <w:rsid w:val="0EA46D9D"/>
    <w:rsid w:val="0FFA7A8A"/>
    <w:rsid w:val="11213A7C"/>
    <w:rsid w:val="12CE27E8"/>
    <w:rsid w:val="190D3172"/>
    <w:rsid w:val="1A6209B6"/>
    <w:rsid w:val="2026678B"/>
    <w:rsid w:val="202F3E5F"/>
    <w:rsid w:val="21AB131F"/>
    <w:rsid w:val="25321D2C"/>
    <w:rsid w:val="28C12000"/>
    <w:rsid w:val="2A974417"/>
    <w:rsid w:val="2D6C2710"/>
    <w:rsid w:val="2E311009"/>
    <w:rsid w:val="30A4223D"/>
    <w:rsid w:val="30C45DC0"/>
    <w:rsid w:val="339148D4"/>
    <w:rsid w:val="363A2320"/>
    <w:rsid w:val="38EA22B0"/>
    <w:rsid w:val="3AA44FA0"/>
    <w:rsid w:val="4280571C"/>
    <w:rsid w:val="432A4D75"/>
    <w:rsid w:val="43AD4A80"/>
    <w:rsid w:val="4BE62EAF"/>
    <w:rsid w:val="4D147239"/>
    <w:rsid w:val="4F5340E6"/>
    <w:rsid w:val="53DC4D47"/>
    <w:rsid w:val="582908E9"/>
    <w:rsid w:val="5E5103AD"/>
    <w:rsid w:val="5FE21A42"/>
    <w:rsid w:val="61E06262"/>
    <w:rsid w:val="62570810"/>
    <w:rsid w:val="64DA33AD"/>
    <w:rsid w:val="67990C91"/>
    <w:rsid w:val="68C31EBF"/>
    <w:rsid w:val="6EAC5F19"/>
    <w:rsid w:val="71943B6E"/>
    <w:rsid w:val="73564036"/>
    <w:rsid w:val="765A0280"/>
    <w:rsid w:val="77085E0E"/>
    <w:rsid w:val="7A233473"/>
    <w:rsid w:val="7B78654A"/>
    <w:rsid w:val="7CBE285C"/>
    <w:rsid w:val="7F065AED"/>
    <w:rsid w:val="7FF500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qFormat/>
    <w:uiPriority w:val="0"/>
    <w:pPr>
      <w:keepNext/>
      <w:keepLines/>
      <w:spacing w:before="340" w:after="330" w:line="578" w:lineRule="auto"/>
      <w:outlineLvl w:val="0"/>
    </w:pPr>
    <w:rPr>
      <w:rFonts w:ascii="Times New Roman" w:hAnsi="Times New Roman" w:eastAsia="宋体" w:cs="Times New Roman"/>
      <w:b/>
      <w:bCs/>
      <w:kern w:val="44"/>
      <w:sz w:val="44"/>
      <w:szCs w:val="44"/>
    </w:rPr>
  </w:style>
  <w:style w:type="character" w:default="1" w:styleId="10">
    <w:name w:val="Default Paragraph Font"/>
    <w:unhideWhenUsed/>
    <w:qFormat/>
    <w:uiPriority w:val="1"/>
  </w:style>
  <w:style w:type="table" w:default="1" w:styleId="8">
    <w:name w:val="Normal Table"/>
    <w:unhideWhenUsed/>
    <w:qFormat/>
    <w:uiPriority w:val="99"/>
    <w:tblPr>
      <w:tblLayout w:type="fixed"/>
      <w:tblCellMar>
        <w:top w:w="0" w:type="dxa"/>
        <w:left w:w="108" w:type="dxa"/>
        <w:bottom w:w="0" w:type="dxa"/>
        <w:right w:w="108" w:type="dxa"/>
      </w:tblCellMar>
    </w:tblPr>
  </w:style>
  <w:style w:type="paragraph" w:styleId="3">
    <w:name w:val="Balloon Text"/>
    <w:basedOn w:val="1"/>
    <w:link w:val="11"/>
    <w:unhideWhenUsed/>
    <w:qFormat/>
    <w:uiPriority w:val="99"/>
    <w:rPr>
      <w:sz w:val="18"/>
      <w:szCs w:val="18"/>
    </w:rPr>
  </w:style>
  <w:style w:type="paragraph" w:styleId="4">
    <w:name w:val="footer"/>
    <w:basedOn w:val="1"/>
    <w:link w:val="13"/>
    <w:unhideWhenUsed/>
    <w:qFormat/>
    <w:uiPriority w:val="99"/>
    <w:pPr>
      <w:tabs>
        <w:tab w:val="center" w:pos="4153"/>
        <w:tab w:val="right" w:pos="8306"/>
      </w:tabs>
      <w:snapToGrid w:val="0"/>
      <w:jc w:val="left"/>
    </w:pPr>
    <w:rPr>
      <w:sz w:val="18"/>
      <w:szCs w:val="18"/>
    </w:rPr>
  </w:style>
  <w:style w:type="paragraph" w:styleId="5">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basedOn w:val="1"/>
    <w:link w:val="15"/>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eastAsia="宋体" w:cs="Arial"/>
      <w:kern w:val="0"/>
      <w:sz w:val="24"/>
      <w:szCs w:val="24"/>
    </w:rPr>
  </w:style>
  <w:style w:type="paragraph" w:styleId="7">
    <w:name w:val="Normal (Web)"/>
    <w:basedOn w:val="1"/>
    <w:qFormat/>
    <w:uiPriority w:val="0"/>
    <w:pPr>
      <w:spacing w:beforeAutospacing="1" w:afterAutospacing="1"/>
      <w:jc w:val="left"/>
    </w:pPr>
    <w:rPr>
      <w:rFonts w:cs="Times New Roman"/>
      <w:kern w:val="0"/>
      <w:sz w:val="24"/>
      <w:szCs w:val="24"/>
    </w:rPr>
  </w:style>
  <w:style w:type="table" w:styleId="9">
    <w:name w:val="Table Grid"/>
    <w:basedOn w:val="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1">
    <w:name w:val="批注框文本 Char"/>
    <w:basedOn w:val="10"/>
    <w:link w:val="3"/>
    <w:semiHidden/>
    <w:qFormat/>
    <w:uiPriority w:val="99"/>
    <w:rPr>
      <w:sz w:val="18"/>
      <w:szCs w:val="18"/>
    </w:rPr>
  </w:style>
  <w:style w:type="character" w:customStyle="1" w:styleId="12">
    <w:name w:val="页眉 Char"/>
    <w:basedOn w:val="10"/>
    <w:link w:val="5"/>
    <w:qFormat/>
    <w:uiPriority w:val="99"/>
    <w:rPr>
      <w:sz w:val="18"/>
      <w:szCs w:val="18"/>
    </w:rPr>
  </w:style>
  <w:style w:type="character" w:customStyle="1" w:styleId="13">
    <w:name w:val="页脚 Char"/>
    <w:basedOn w:val="10"/>
    <w:link w:val="4"/>
    <w:qFormat/>
    <w:uiPriority w:val="99"/>
    <w:rPr>
      <w:sz w:val="18"/>
      <w:szCs w:val="18"/>
    </w:rPr>
  </w:style>
  <w:style w:type="character" w:customStyle="1" w:styleId="14">
    <w:name w:val="标题 1 Char"/>
    <w:basedOn w:val="10"/>
    <w:link w:val="2"/>
    <w:qFormat/>
    <w:uiPriority w:val="0"/>
    <w:rPr>
      <w:rFonts w:ascii="Times New Roman" w:hAnsi="Times New Roman" w:eastAsia="宋体" w:cs="Times New Roman"/>
      <w:b/>
      <w:bCs/>
      <w:kern w:val="44"/>
      <w:sz w:val="44"/>
      <w:szCs w:val="44"/>
    </w:rPr>
  </w:style>
  <w:style w:type="character" w:customStyle="1" w:styleId="15">
    <w:name w:val="HTML 预设格式 Char"/>
    <w:basedOn w:val="10"/>
    <w:link w:val="6"/>
    <w:qFormat/>
    <w:uiPriority w:val="0"/>
    <w:rPr>
      <w:rFonts w:ascii="Arial" w:hAnsi="Arial" w:eastAsia="宋体" w:cs="Arial"/>
      <w:kern w:val="0"/>
      <w:sz w:val="24"/>
      <w:szCs w:val="24"/>
    </w:rPr>
  </w:style>
  <w:style w:type="paragraph" w:styleId="1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7.jpeg"/><Relationship Id="rId8" Type="http://schemas.openxmlformats.org/officeDocument/2006/relationships/image" Target="media/image6.jpeg"/><Relationship Id="rId7" Type="http://schemas.openxmlformats.org/officeDocument/2006/relationships/image" Target="media/image5.jpeg"/><Relationship Id="rId6" Type="http://schemas.openxmlformats.org/officeDocument/2006/relationships/image" Target="media/image4.jpeg"/><Relationship Id="rId5" Type="http://schemas.openxmlformats.org/officeDocument/2006/relationships/image" Target="media/image3.jpe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1.jpeg"/><Relationship Id="rId12" Type="http://schemas.openxmlformats.org/officeDocument/2006/relationships/image" Target="media/image10.jpeg"/><Relationship Id="rId11" Type="http://schemas.openxmlformats.org/officeDocument/2006/relationships/image" Target="media/image9.jpeg"/><Relationship Id="rId10" Type="http://schemas.openxmlformats.org/officeDocument/2006/relationships/image" Target="media/image8.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wmf"/><Relationship Id="rId2" Type="http://schemas.openxmlformats.org/officeDocument/2006/relationships/oleObject" Target="embeddings/oleObject1.bin"/><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2889</Words>
  <Characters>16472</Characters>
  <Lines>137</Lines>
  <Paragraphs>38</Paragraphs>
  <TotalTime>9</TotalTime>
  <ScaleCrop>false</ScaleCrop>
  <LinksUpToDate>false</LinksUpToDate>
  <CharactersWithSpaces>19323</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2015-07-03T07:46:00Z</dcterms:created>
  <dc:creator>赵凌云</dc:creator>
  <cp:lastModifiedBy>silence</cp:lastModifiedBy>
  <cp:lastPrinted>2015-07-03T09:31:00Z</cp:lastPrinted>
  <dcterms:modified xsi:type="dcterms:W3CDTF">2019-05-09T01:42:25Z</dcterms:modified>
  <cp:revision>376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