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5572" w14:textId="5ED769AE" w:rsidR="00844D35" w:rsidRDefault="00E0242F">
      <w:r>
        <w:rPr>
          <w:rFonts w:hint="eastAsia"/>
        </w:rPr>
        <w:t>q</w:t>
      </w:r>
    </w:p>
    <w:sectPr w:rsidR="00844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A8"/>
    <w:rsid w:val="005410A8"/>
    <w:rsid w:val="00844D35"/>
    <w:rsid w:val="00E0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E8A1"/>
  <w15:chartTrackingRefBased/>
  <w15:docId w15:val="{BE61A6F9-1D8A-4CD9-B1A7-0D75CEE9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德刚</dc:creator>
  <cp:keywords/>
  <dc:description/>
  <cp:lastModifiedBy>郭 德刚</cp:lastModifiedBy>
  <cp:revision>2</cp:revision>
  <dcterms:created xsi:type="dcterms:W3CDTF">2024-01-03T01:17:00Z</dcterms:created>
  <dcterms:modified xsi:type="dcterms:W3CDTF">2024-01-03T01:17:00Z</dcterms:modified>
</cp:coreProperties>
</file>