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80"/>
        <w:jc w:val="center"/>
      </w:pPr>
      <w:r>
        <w:rPr>
          <w:rFonts w:ascii="Noto Sans CJK SC" w:hAnsi="Noto Sans CJK SC" w:eastAsia="Noto Sans CJK SC"/>
          <w:b/>
          <w:color w:val="000000"/>
          <w:sz w:val="60"/>
        </w:rPr>
        <w:t>瓶中小调</w:t>
      </w:r>
    </w:p>
    <w:p>
      <w:pPr>
        <w:pStyle w:val="DocumentSubtitle"/>
        <w:spacing w:before="0" w:after="100" w:line="283" w:lineRule="auto"/>
        <w:jc w:val="center"/>
      </w:pPr>
      <w:r>
        <w:rPr>
          <w:rFonts w:ascii="Noto Sans CJK SC" w:hAnsi="Noto Sans CJK SC" w:eastAsia="Noto Sans CJK SC"/>
          <w:b w:val="0"/>
          <w:color w:val="5D6663"/>
          <w:sz w:val="30"/>
        </w:rPr>
        <w:t>Melody in a Jar</w:t>
      </w:r>
    </w:p>
    <w:p>
      <w:pPr>
        <w:pStyle w:val="DocumentSubtitle"/>
        <w:spacing w:before="0" w:after="400" w:line="283" w:lineRule="auto"/>
        <w:jc w:val="center"/>
      </w:pPr>
      <w:r>
        <w:rPr>
          <w:rFonts w:ascii="Noto Sans CJK SC" w:hAnsi="Noto Sans CJK SC" w:eastAsia="Noto Sans CJK SC"/>
          <w:b w:val="0"/>
          <w:color w:val="5D6663"/>
          <w:sz w:val="21"/>
        </w:rPr>
        <w:t>第二届 Thatgamejam 参赛项目  游戏策划案 V0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944"/>
            <w:shd w:fill="DDEEDB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5" w:type="dxa"/>
              <w:start w:w="120" w:type="dxa"/>
              <w:bottom w:w="145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6"/>
              </w:rPr>
              <w:t>春</w:t>
            </w:r>
          </w:p>
        </w:tc>
        <w:tc>
          <w:tcPr>
            <w:tcW w:type="dxa" w:w="1944"/>
            <w:shd w:fill="FFF0B8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5" w:type="dxa"/>
              <w:start w:w="120" w:type="dxa"/>
              <w:bottom w:w="145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6"/>
              </w:rPr>
              <w:t>夏</w:t>
            </w:r>
          </w:p>
        </w:tc>
        <w:tc>
          <w:tcPr>
            <w:tcW w:type="dxa" w:w="1944"/>
            <w:shd w:fill="F3D7BD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5" w:type="dxa"/>
              <w:start w:w="120" w:type="dxa"/>
              <w:bottom w:w="145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6"/>
              </w:rPr>
              <w:t>秋</w:t>
            </w:r>
          </w:p>
        </w:tc>
        <w:tc>
          <w:tcPr>
            <w:tcW w:type="dxa" w:w="1944"/>
            <w:shd w:fill="DDEAF4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  <w:insideH w:val="single" w:sz="8" w:color="FFFFFF"/>
              <w:insideV w:val="single" w:sz="8" w:color="FFFFFF"/>
            </w:tcBorders>
            <w:tcMar>
              <w:top w:w="145" w:type="dxa"/>
              <w:start w:w="120" w:type="dxa"/>
              <w:bottom w:w="145" w:type="dxa"/>
              <w:end w:w="120" w:type="dxa"/>
            </w:tcMar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26"/>
              </w:rPr>
              <w:t>冬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08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08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文档状态</w:t>
            </w:r>
          </w:p>
        </w:tc>
        <w:tc>
          <w:tcPr>
            <w:tcW w:type="dxa" w:w="381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第一阶段目标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9"/>
              </w:rPr>
              <w:t>V0 1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9"/>
              </w:rPr>
              <w:t>2026年10月25日</w:t>
            </w:r>
          </w:p>
        </w:tc>
        <w:tc>
          <w:tcPr>
            <w:tcW w:type="dxa" w:w="20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9"/>
              </w:rPr>
              <w:t>赛前预研</w:t>
            </w:r>
          </w:p>
        </w:tc>
        <w:tc>
          <w:tcPr>
            <w:tcW w:type="dxa" w:w="38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9"/>
              </w:rPr>
              <w:t>完成春季关卡垂直切片</w:t>
            </w:r>
          </w:p>
        </w:tc>
      </w:tr>
    </w:tbl>
    <w:p>
      <w:pPr>
        <w:spacing w:after="20"/>
      </w:pP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本策划案用于统一四人开发组对项目方向、制作范围和第一阶段交付标准的理解。当前方案采用 Web 端 2D 横版轻探索与记忆型音乐解谜结构，玩家从地图左侧向右侧推进，依次修复春、夏、秋、冬四个失序区域。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第一阶段只以春季关卡为完整垂直切片。程序、美术、音效和音乐先完成一套可运行闭环，再复制系统和资源规范到其余季节，避免四条生产线同时铺开后无法整合。</w:t>
      </w:r>
    </w:p>
    <w:p>
      <w:r>
        <w:rPr>
          <w:rFonts w:ascii="Noto Sans CJK SC" w:hAnsi="Noto Sans CJK SC" w:eastAsia="Noto Sans CJK SC"/>
          <w:color w:val="252B2A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一 项目概览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748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当前定义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正式名称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瓶中小调  Melody in a Jar</w:t>
            </w:r>
          </w:p>
        </w:tc>
      </w:tr>
      <w:tr>
        <w:tc>
          <w:tcPr>
            <w:tcW w:type="dxa" w:w="20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类型</w:t>
            </w:r>
          </w:p>
        </w:tc>
        <w:tc>
          <w:tcPr>
            <w:tcW w:type="dxa" w:w="74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2D 横版轻探索 记忆型音乐解谜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平台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Web 端电脑浏览器 横屏</w:t>
            </w:r>
          </w:p>
        </w:tc>
      </w:tr>
      <w:tr>
        <w:tc>
          <w:tcPr>
            <w:tcW w:type="dxa" w:w="20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目标时长</w:t>
            </w:r>
          </w:p>
        </w:tc>
        <w:tc>
          <w:tcPr>
            <w:tcW w:type="dxa" w:w="74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Jam 版本约 5 至 8 分钟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团队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Producer 兼 Audio  Prog  TA  Music</w:t>
            </w:r>
          </w:p>
        </w:tc>
      </w:tr>
      <w:tr>
        <w:tc>
          <w:tcPr>
            <w:tcW w:type="dxa" w:w="201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核心目标</w:t>
            </w:r>
          </w:p>
        </w:tc>
        <w:tc>
          <w:tcPr>
            <w:tcW w:type="dxa" w:w="7488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收集自然声音并复原四季旋律 让失序天气恢复正常</w:t>
            </w:r>
          </w:p>
        </w:tc>
      </w:tr>
      <w:tr>
        <w:tc>
          <w:tcPr>
            <w:tcW w:type="dxa" w:w="201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第一阶段</w:t>
            </w:r>
          </w:p>
        </w:tc>
        <w:tc>
          <w:tcPr>
            <w:tcW w:type="dxa" w:w="748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完成春季关卡全部资源与可玩整合版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项目核心体验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玩家进入一个季节失序的区域，先听见一段模糊旋律，再观察环境、寻找自然声音并将声音装入玻璃罐。收集完成后，玩家把声音罐放入固定节拍格，按照记忆还原旋律。正确旋律会触发天气恢复演出，并打开前往下一区域的道路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探索感来自从左向右穿越同一张连续地图，而不是精准平台跳跃。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解谜感来自有限次数的旋律记忆、自然发生顺序和环境提示。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音乐感来自玩家亲手排列声音并触发季节主题，而不是只把音乐当作背景。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版本边界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V0 1 以跑通系统和建立可复制的四季生产流程为目标。以下内容不进入本阶段范围：精准平台跳跃、战斗、实时节奏判定、移动端适配、复杂对话树、存档系统和程序化天气。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二 世界观与叙事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世界背景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世界的天气与季节由一首完整的四季乐章维持。春负责萌发，夏负责生长，秋负责成熟，冬负责沉眠。四段旋律原本依次运行，使自然拥有稳定的节拍。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魔法师从长久沉睡中苏醒后，发现四季乐章已经破碎。天气不再按照顺序变化，同一片土地上会在短时间内反复出现开花、暴雨、落叶和降雪。自然仍保存着旋律碎片，但魔法师脑中的记忆已经模糊。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玩家身份与目标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玩家扮演能够把自然声音装入玻璃罐的魔法师。她需要穿过春夏秋冬四个区域，收集风、雨、植物和生物留下的声音，根据模糊记忆复原每个季节的主题旋律。四段旋律全部恢复后，世界重新获得正常的季节顺序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叙事流程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1. </w:t>
      </w:r>
      <w:r>
        <w:rPr>
          <w:rFonts w:ascii="Noto Sans CJK SC" w:hAnsi="Noto Sans CJK SC" w:eastAsia="Noto Sans CJK SC"/>
          <w:b w:val="0"/>
          <w:color w:val="252B2A"/>
        </w:rPr>
        <w:t>魔法师苏醒并发现天气系统失序。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2. </w:t>
      </w:r>
      <w:r>
        <w:rPr>
          <w:rFonts w:ascii="Noto Sans CJK SC" w:hAnsi="Noto Sans CJK SC" w:eastAsia="Noto Sans CJK SC"/>
          <w:b w:val="0"/>
          <w:color w:val="252B2A"/>
        </w:rPr>
        <w:t>她进入春季区域，第一次听见模糊的季节旋律。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3. </w:t>
      </w:r>
      <w:r>
        <w:rPr>
          <w:rFonts w:ascii="Noto Sans CJK SC" w:hAnsi="Noto Sans CJK SC" w:eastAsia="Noto Sans CJK SC"/>
          <w:b w:val="0"/>
          <w:color w:val="252B2A"/>
        </w:rPr>
        <w:t>她收集自然声音并复原春季主题，理解自己的能力。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4. </w:t>
      </w:r>
      <w:r>
        <w:rPr>
          <w:rFonts w:ascii="Noto Sans CJK SC" w:hAnsi="Noto Sans CJK SC" w:eastAsia="Noto Sans CJK SC"/>
          <w:b w:val="0"/>
          <w:color w:val="252B2A"/>
        </w:rPr>
        <w:t>她继续向右穿过夏季、秋季和冬季区域。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5. </w:t>
      </w:r>
      <w:r>
        <w:rPr>
          <w:rFonts w:ascii="Noto Sans CJK SC" w:hAnsi="Noto Sans CJK SC" w:eastAsia="Noto Sans CJK SC"/>
          <w:b w:val="0"/>
          <w:color w:val="252B2A"/>
        </w:rPr>
        <w:t>四段季节主题在终点汇合，组成完整的四季乐章。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6. </w:t>
      </w:r>
      <w:r>
        <w:rPr>
          <w:rFonts w:ascii="Noto Sans CJK SC" w:hAnsi="Noto Sans CJK SC" w:eastAsia="Noto Sans CJK SC"/>
          <w:b w:val="0"/>
          <w:color w:val="252B2A"/>
        </w:rPr>
        <w:t>镜头回望整张地图，四季开始按照正常顺序循环。</w:t>
      </w:r>
    </w:p>
    <w:p>
      <w:r>
        <w:rPr>
          <w:rFonts w:ascii="Noto Sans CJK SC" w:hAnsi="Noto Sans CJK SC" w:eastAsia="Noto Sans CJK SC"/>
          <w:color w:val="252B2A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三 核心玩法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玩法循环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96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玩家行为</w:t>
            </w:r>
          </w:p>
        </w:tc>
        <w:tc>
          <w:tcPr>
            <w:tcW w:type="dxa" w:w="475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系统反馈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1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进入季节区域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自动播放第一遍模糊旋律</w:t>
            </w:r>
          </w:p>
        </w:tc>
      </w:tr>
      <w:tr>
        <w:tc>
          <w:tcPr>
            <w:tcW w:type="dxa" w:w="7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2</w:t>
            </w:r>
          </w:p>
        </w:tc>
        <w:tc>
          <w:tcPr>
            <w:tcW w:type="dxa" w:w="39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观察环境并向右探索</w:t>
            </w:r>
          </w:p>
        </w:tc>
        <w:tc>
          <w:tcPr>
            <w:tcW w:type="dxa" w:w="475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出现天气异常与可互动对象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3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收集四种自然声音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声音进入玻璃罐并加入罐子栏</w:t>
            </w:r>
          </w:p>
        </w:tc>
      </w:tr>
      <w:tr>
        <w:tc>
          <w:tcPr>
            <w:tcW w:type="dxa" w:w="7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4</w:t>
            </w:r>
          </w:p>
        </w:tc>
        <w:tc>
          <w:tcPr>
            <w:tcW w:type="dxa" w:w="39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选择是否再次听取提示</w:t>
            </w:r>
          </w:p>
        </w:tc>
        <w:tc>
          <w:tcPr>
            <w:tcW w:type="dxa" w:w="475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最多再播放两次 共三次</w:t>
            </w:r>
          </w:p>
        </w:tc>
      </w:tr>
      <w:tr>
        <w:tc>
          <w:tcPr>
            <w:tcW w:type="dxa" w:w="7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5</w:t>
            </w:r>
          </w:p>
        </w:tc>
        <w:tc>
          <w:tcPr>
            <w:tcW w:type="dxa" w:w="396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把罐子排列到四个节拍格</w:t>
            </w:r>
          </w:p>
        </w:tc>
        <w:tc>
          <w:tcPr>
            <w:tcW w:type="dxa" w:w="475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程序按固定节拍自动演奏</w:t>
            </w:r>
          </w:p>
        </w:tc>
      </w:tr>
      <w:tr>
        <w:tc>
          <w:tcPr>
            <w:tcW w:type="dxa" w:w="79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6</w:t>
            </w:r>
          </w:p>
        </w:tc>
        <w:tc>
          <w:tcPr>
            <w:tcW w:type="dxa" w:w="396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根据反馈调整顺序</w:t>
            </w:r>
          </w:p>
        </w:tc>
        <w:tc>
          <w:tcPr>
            <w:tcW w:type="dxa" w:w="4752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正确后恢复天气并开启道路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基础操作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662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A D 或方向键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角色左右移动</w:t>
            </w:r>
          </w:p>
        </w:tc>
      </w:tr>
      <w:tr>
        <w:tc>
          <w:tcPr>
            <w:tcW w:type="dxa" w:w="28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E 或鼠标点击</w:t>
            </w:r>
          </w:p>
        </w:tc>
        <w:tc>
          <w:tcPr>
            <w:tcW w:type="dxa" w:w="66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与场景物体互动并收集声音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鼠标拖动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将声音罐放入节拍格或调整顺序</w:t>
            </w:r>
          </w:p>
        </w:tc>
      </w:tr>
      <w:tr>
        <w:tc>
          <w:tcPr>
            <w:tcW w:type="dxa" w:w="28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播放按钮</w:t>
            </w:r>
          </w:p>
        </w:tc>
        <w:tc>
          <w:tcPr>
            <w:tcW w:type="dxa" w:w="66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按照固定 BPM 演奏当前排列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重置按钮</w:t>
            </w:r>
          </w:p>
        </w:tc>
        <w:tc>
          <w:tcPr>
            <w:tcW w:type="dxa" w:w="6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清空节拍格并重新排列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旋律复原规则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每个季节拥有一段独立的主题动机，Jam 版本以四拍或一至两小节为基础长度。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玩家只决定声音顺序，程序负责节拍和播放时机，不要求实时敲击。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进入区域时自动播放第一遍提示，玩家可主动重听两次，总计最多三遍。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三次提示用完后仍可无限尝试。环境中的自然顺序和视觉反馈继续提供线索。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错误排列不会扣血或重置收集进度。正确位置可保留微弱亮光，降低纯猜测感。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地图结构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游戏使用一张从左向右展开的连续地图，并分成四个季节区域。四个区域复用地形轮廓、树木、河流、远景和道路结构，通过植被、天空、天气粒子、互动对象和局部障碍表现季节差异。每个区域恢复后，右侧阻挡消失，玩家继续前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37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春</w:t>
            </w:r>
          </w:p>
        </w:tc>
        <w:tc>
          <w:tcPr>
            <w:tcW w:type="dxa" w:w="237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夏</w:t>
            </w:r>
          </w:p>
        </w:tc>
        <w:tc>
          <w:tcPr>
            <w:tcW w:type="dxa" w:w="237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秋</w:t>
            </w:r>
          </w:p>
        </w:tc>
        <w:tc>
          <w:tcPr>
            <w:tcW w:type="dxa" w:w="237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冬</w:t>
            </w:r>
          </w:p>
        </w:tc>
      </w:tr>
      <w:tr>
        <w:tc>
          <w:tcPr>
            <w:tcW w:type="dxa" w:w="2376"/>
            <w:shd w:fill="EAF3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萌发与解冻</w:t>
            </w:r>
          </w:p>
        </w:tc>
        <w:tc>
          <w:tcPr>
            <w:tcW w:type="dxa" w:w="2376"/>
            <w:shd w:fill="EAF3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生长与雷雨</w:t>
            </w:r>
          </w:p>
        </w:tc>
        <w:tc>
          <w:tcPr>
            <w:tcW w:type="dxa" w:w="2376"/>
            <w:shd w:fill="EAF3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成熟与凋落</w:t>
            </w:r>
          </w:p>
        </w:tc>
        <w:tc>
          <w:tcPr>
            <w:tcW w:type="dxa" w:w="2376"/>
            <w:shd w:fill="EAF3F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凝结与沉眠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四 季节关卡规划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春季关卡为第一阶段唯一需要完成的垂直切片。夏季、秋季和冬季在 V0 1 中只保留主题、声音方向和地图变化占位，具体旋律顺序在春季玩法验证后再锁定。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288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失序现象</w:t>
            </w:r>
          </w:p>
        </w:tc>
        <w:tc>
          <w:tcPr>
            <w:tcW w:type="dxa" w:w="230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声音方向</w:t>
            </w:r>
          </w:p>
        </w:tc>
        <w:tc>
          <w:tcPr>
            <w:tcW w:type="dxa" w:w="288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恢复结果</w:t>
            </w:r>
          </w:p>
        </w:tc>
      </w:tr>
      <w:tr>
        <w:tc>
          <w:tcPr>
            <w:tcW w:type="dxa" w:w="1440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春 已确认</w:t>
            </w:r>
          </w:p>
        </w:tc>
        <w:tc>
          <w:tcPr>
            <w:tcW w:type="dxa" w:w="2880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花朵开放后结冰 雨滴停滞</w:t>
            </w:r>
          </w:p>
        </w:tc>
        <w:tc>
          <w:tcPr>
            <w:tcW w:type="dxa" w:w="2304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春风 雨滴 嫩芽 鸟鸣</w:t>
            </w:r>
          </w:p>
        </w:tc>
        <w:tc>
          <w:tcPr>
            <w:tcW w:type="dxa" w:w="2880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冰雪消融 花草开放 藤蔓形成道路</w:t>
            </w:r>
          </w:p>
        </w:tc>
      </w:tr>
      <w:tr>
        <w:tc>
          <w:tcPr>
            <w:tcW w:type="dxa" w:w="1440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夏 预案</w:t>
            </w:r>
          </w:p>
        </w:tc>
        <w:tc>
          <w:tcPr>
            <w:tcW w:type="dxa" w:w="2880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阳光忽明忽暗 河流干涸与暴涨交替</w:t>
            </w:r>
          </w:p>
        </w:tc>
        <w:tc>
          <w:tcPr>
            <w:tcW w:type="dxa" w:w="2304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阳光 溪流 蝉鸣 雷声</w:t>
            </w:r>
          </w:p>
        </w:tc>
        <w:tc>
          <w:tcPr>
            <w:tcW w:type="dxa" w:w="2880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光照稳定 河流恢复 暴雨停止</w:t>
            </w:r>
          </w:p>
        </w:tc>
      </w:tr>
      <w:tr>
        <w:tc>
          <w:tcPr>
            <w:tcW w:type="dxa" w:w="1440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秋 预案</w:t>
            </w:r>
          </w:p>
        </w:tc>
        <w:tc>
          <w:tcPr>
            <w:tcW w:type="dxa" w:w="2880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果实反复成熟 落叶逆向飞回枝头</w:t>
            </w:r>
          </w:p>
        </w:tc>
        <w:tc>
          <w:tcPr>
            <w:tcW w:type="dxa" w:w="2304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果实 木头 落叶 秋风</w:t>
            </w:r>
          </w:p>
        </w:tc>
        <w:tc>
          <w:tcPr>
            <w:tcW w:type="dxa" w:w="2880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果实成熟 风向稳定 落叶正常飘落</w:t>
            </w:r>
          </w:p>
        </w:tc>
      </w:tr>
      <w:tr>
        <w:tc>
          <w:tcPr>
            <w:tcW w:type="dxa" w:w="1440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冬 预案</w:t>
            </w:r>
          </w:p>
        </w:tc>
        <w:tc>
          <w:tcPr>
            <w:tcW w:type="dxa" w:w="2880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雪花悬停 湖面反复融化与凝结</w:t>
            </w:r>
          </w:p>
        </w:tc>
        <w:tc>
          <w:tcPr>
            <w:tcW w:type="dxa" w:w="2304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寒风 雪落 冰晶 寂静</w:t>
            </w:r>
          </w:p>
        </w:tc>
        <w:tc>
          <w:tcPr>
            <w:tcW w:type="dxa" w:w="2880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湖面稳定冻结 雪花正常落下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四季音乐结构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春、夏、秋、冬分别建立主题动机 A、B、C、D。Jam 版本只要求四段短主题能够独立辨认、拆成自然声音并在结尾首尾连接。完整版再围绕四段动机发展探索、天气变化、剧情和结局变奏。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季节</w:t>
            </w:r>
          </w:p>
        </w:tc>
        <w:tc>
          <w:tcPr>
            <w:tcW w:type="dxa" w:w="302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Jam 版本</w:t>
            </w:r>
          </w:p>
        </w:tc>
        <w:tc>
          <w:tcPr>
            <w:tcW w:type="dxa" w:w="50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完整版扩展方向</w:t>
            </w:r>
          </w:p>
        </w:tc>
      </w:tr>
      <w:tr>
        <w:tc>
          <w:tcPr>
            <w:tcW w:type="dxa" w:w="1440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春 A</w:t>
            </w:r>
          </w:p>
        </w:tc>
        <w:tc>
          <w:tcPr>
            <w:tcW w:type="dxa" w:w="3024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短主题与复原演出</w:t>
            </w:r>
          </w:p>
        </w:tc>
        <w:tc>
          <w:tcPr>
            <w:tcW w:type="dxa" w:w="5040"/>
            <w:shd w:fill="DDEEDB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萌发 晴雨 探索变奏</w:t>
            </w:r>
          </w:p>
        </w:tc>
      </w:tr>
      <w:tr>
        <w:tc>
          <w:tcPr>
            <w:tcW w:type="dxa" w:w="1440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夏 B</w:t>
            </w:r>
          </w:p>
        </w:tc>
        <w:tc>
          <w:tcPr>
            <w:tcW w:type="dxa" w:w="3024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短主题与复原演出</w:t>
            </w:r>
          </w:p>
        </w:tc>
        <w:tc>
          <w:tcPr>
            <w:tcW w:type="dxa" w:w="5040"/>
            <w:shd w:fill="FFF0B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明亮 雷雨 夜晚变奏</w:t>
            </w:r>
          </w:p>
        </w:tc>
      </w:tr>
      <w:tr>
        <w:tc>
          <w:tcPr>
            <w:tcW w:type="dxa" w:w="1440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秋 C</w:t>
            </w:r>
          </w:p>
        </w:tc>
        <w:tc>
          <w:tcPr>
            <w:tcW w:type="dxa" w:w="3024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短主题与复原演出</w:t>
            </w:r>
          </w:p>
        </w:tc>
        <w:tc>
          <w:tcPr>
            <w:tcW w:type="dxa" w:w="5040"/>
            <w:shd w:fill="F3D7B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收获 回忆 凋落变奏</w:t>
            </w:r>
          </w:p>
        </w:tc>
      </w:tr>
      <w:tr>
        <w:tc>
          <w:tcPr>
            <w:tcW w:type="dxa" w:w="1440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冬 D</w:t>
            </w:r>
          </w:p>
        </w:tc>
        <w:tc>
          <w:tcPr>
            <w:tcW w:type="dxa" w:w="3024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短主题与复原演出</w:t>
            </w:r>
          </w:p>
        </w:tc>
        <w:tc>
          <w:tcPr>
            <w:tcW w:type="dxa" w:w="5040"/>
            <w:shd w:fill="DDEAF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寂静 暴雪 沉眠变奏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结尾规划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魔法师到达地图最右侧后，四段季节主题依次响起并组成完整乐章。镜头从右向左回望整张地图，冬雪、秋叶、夏雨和春花恢复各自的节拍。世界不会停留在某个固定季节，而是重新获得依次变化的能力。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五 春季关卡垂直切片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第一阶段目标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春季关卡需要证明完整玩法闭环能够在 Web 端运行。玩家必须能够从苏醒进入场景，听取旋律，收集四种声音，排列并演奏玻璃罐，触发天气恢复，最后通过新打开的道路。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春季暂定旋律顺序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V0 1 使用自然发生顺序作为谜题逻辑。实际音高、节奏细节和最终顺序由 Music 完成主题动机后共同确认。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拍位</w:t>
            </w:r>
          </w:p>
        </w:tc>
        <w:tc>
          <w:tcPr>
            <w:tcW w:type="dxa" w:w="15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声音</w:t>
            </w:r>
          </w:p>
        </w:tc>
        <w:tc>
          <w:tcPr>
            <w:tcW w:type="dxa" w:w="288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场景来源</w:t>
            </w:r>
          </w:p>
        </w:tc>
        <w:tc>
          <w:tcPr>
            <w:tcW w:type="dxa" w:w="410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收集表现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1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春风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风铃草或树梢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叶片摆动 风声进入罐中</w:t>
            </w:r>
          </w:p>
        </w:tc>
      </w:tr>
      <w:tr>
        <w:tc>
          <w:tcPr>
            <w:tcW w:type="dxa" w:w="93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2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雨滴</w:t>
            </w:r>
          </w:p>
        </w:tc>
        <w:tc>
          <w:tcPr>
            <w:tcW w:type="dxa" w:w="28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失控云朵</w:t>
            </w:r>
          </w:p>
        </w:tc>
        <w:tc>
          <w:tcPr>
            <w:tcW w:type="dxa" w:w="410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玩家举罐接住按节拍落下的雨滴</w:t>
            </w:r>
          </w:p>
        </w:tc>
      </w:tr>
      <w:tr>
        <w:tc>
          <w:tcPr>
            <w:tcW w:type="dxa" w:w="9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3</w:t>
            </w:r>
          </w:p>
        </w:tc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嫩芽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被冻结的种子</w:t>
            </w:r>
          </w:p>
        </w:tc>
        <w:tc>
          <w:tcPr>
            <w:tcW w:type="dxa" w:w="41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冰层松动后听见破土声</w:t>
            </w:r>
          </w:p>
        </w:tc>
      </w:tr>
      <w:tr>
        <w:tc>
          <w:tcPr>
            <w:tcW w:type="dxa" w:w="936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4</w:t>
            </w:r>
          </w:p>
        </w:tc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鸟鸣</w:t>
            </w:r>
          </w:p>
        </w:tc>
        <w:tc>
          <w:tcPr>
            <w:tcW w:type="dxa" w:w="28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空置鸟巢</w:t>
            </w:r>
          </w:p>
        </w:tc>
        <w:tc>
          <w:tcPr>
            <w:tcW w:type="dxa" w:w="410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环境稍稳定后鸟儿短暂返回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关卡流程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1. </w:t>
      </w:r>
      <w:r>
        <w:rPr>
          <w:rFonts w:ascii="Noto Sans CJK SC" w:hAnsi="Noto Sans CJK SC" w:eastAsia="Noto Sans CJK SC"/>
          <w:b w:val="0"/>
          <w:color w:val="252B2A"/>
        </w:rPr>
        <w:t>开场以静止画面或短动画表现魔法师苏醒，玩家获得移动能力。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2. </w:t>
      </w:r>
      <w:r>
        <w:rPr>
          <w:rFonts w:ascii="Noto Sans CJK SC" w:hAnsi="Noto Sans CJK SC" w:eastAsia="Noto Sans CJK SC"/>
          <w:b w:val="0"/>
          <w:color w:val="252B2A"/>
        </w:rPr>
        <w:t>玩家进入春季区域，系统自动播放第一遍经过模糊处理的春季旋律。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3. </w:t>
      </w:r>
      <w:r>
        <w:rPr>
          <w:rFonts w:ascii="Noto Sans CJK SC" w:hAnsi="Noto Sans CJK SC" w:eastAsia="Noto Sans CJK SC"/>
          <w:b w:val="0"/>
          <w:color w:val="252B2A"/>
        </w:rPr>
        <w:t>玩家向右探索并依次接触春风、雨滴、嫩芽和鸟鸣互动点。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4. </w:t>
      </w:r>
      <w:r>
        <w:rPr>
          <w:rFonts w:ascii="Noto Sans CJK SC" w:hAnsi="Noto Sans CJK SC" w:eastAsia="Noto Sans CJK SC"/>
          <w:b w:val="0"/>
          <w:color w:val="252B2A"/>
        </w:rPr>
        <w:t>玩家可在回忆点消耗剩余次数重听旋律，界面显示三次提示的使用情况。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5. </w:t>
      </w:r>
      <w:r>
        <w:rPr>
          <w:rFonts w:ascii="Noto Sans CJK SC" w:hAnsi="Noto Sans CJK SC" w:eastAsia="Noto Sans CJK SC"/>
          <w:b w:val="0"/>
          <w:color w:val="252B2A"/>
        </w:rPr>
        <w:t>收集完成后打开四拍音序器，拖入声音罐并播放。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6. </w:t>
      </w:r>
      <w:r>
        <w:rPr>
          <w:rFonts w:ascii="Noto Sans CJK SC" w:hAnsi="Noto Sans CJK SC" w:eastAsia="Noto Sans CJK SC"/>
          <w:b w:val="0"/>
          <w:color w:val="252B2A"/>
        </w:rPr>
        <w:t>错误时天气短暂紊乱，玩家继续调整；正确时完整春季主题进入。</w:t>
      </w:r>
    </w:p>
    <w:p>
      <w:pPr>
        <w:pStyle w:val="BodyText"/>
        <w:spacing w:before="0" w:after="60" w:line="269" w:lineRule="auto"/>
        <w:ind w:left="403" w:hanging="259"/>
      </w:pPr>
      <w:r>
        <w:rPr>
          <w:rFonts w:ascii="Noto Sans CJK SC" w:hAnsi="Noto Sans CJK SC" w:eastAsia="Noto Sans CJK SC"/>
          <w:b/>
          <w:color w:val="252B2A"/>
        </w:rPr>
        <w:t xml:space="preserve">7. </w:t>
      </w:r>
      <w:r>
        <w:rPr>
          <w:rFonts w:ascii="Noto Sans CJK SC" w:hAnsi="Noto Sans CJK SC" w:eastAsia="Noto Sans CJK SC"/>
          <w:b w:val="0"/>
          <w:color w:val="252B2A"/>
        </w:rPr>
        <w:t>冰层碎裂，花草开放，藤蔓或树枝形成通路，春季关卡完成。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验收标准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浏览器打开后可以正常加载场景，首次点击后音频能够播放。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角色可以左右移动并完成四个声音互动。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三次旋律提示次数正确显示并递减，次数耗尽后仍可继续解谜。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四只声音罐可以放入、替换、移除和按固定节拍播放。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错误顺序不会丢失收集进度，正确顺序能够触发完整恢复演出。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春季关卡结束后道路开启，并预留进入夏季区域的接口。</w:t>
      </w:r>
    </w:p>
    <w:p>
      <w:r>
        <w:rPr>
          <w:rFonts w:ascii="Noto Sans CJK SC" w:hAnsi="Noto Sans CJK SC" w:eastAsia="Noto Sans CJK SC"/>
          <w:color w:val="252B2A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六 四部门工作量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第一阶段以春季关卡资源交付为共同 DDL。所有部门先使用统一命名和占位资源对接，再替换最终文件。下表中的数量用于控制 V0 1 范围，实际拆分以 Prog 与 TA 的资源规范为准。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程序工作量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第一阶段春季</w:t>
            </w:r>
          </w:p>
        </w:tc>
        <w:tc>
          <w:tcPr>
            <w:tcW w:type="dxa" w:w="33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 Jam 版本</w:t>
            </w:r>
          </w:p>
        </w:tc>
        <w:tc>
          <w:tcPr>
            <w:tcW w:type="dxa" w:w="259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1套角色移动与互动 4个声音触发点 1套罐子栏 1套四拍音序器 1套三次提示系统 1套旋律判定 1次场景状态切换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复制关卡配置到夏秋冬 接入连续地图与季节边界 完成结尾回望演出 网页适配与发布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可运行 Web 工程 春季灰盒版 春季整合版 最终发布包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优先把互动对象、旋律答案、音频路径和场景变化写成可配置数据。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使用 Web Audio 的时钟调度四拍声音，避免普通定时器造成明显节拍漂移。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第一阶段不实现跳跃、战斗、移动端控制和存档。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美术工作量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第一阶段春季</w:t>
            </w:r>
          </w:p>
        </w:tc>
        <w:tc>
          <w:tcPr>
            <w:tcW w:type="dxa" w:w="33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 Jam 版本</w:t>
            </w:r>
          </w:p>
        </w:tc>
        <w:tc>
          <w:tcPr>
            <w:tcW w:type="dxa" w:w="259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1套基础横版场景 1套混乱状态 1套恢复状态 1名角色 4个基础动作 4个互动对象 1套罐子与音序器 UI 约5类通用特效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复用地形制作夏秋冬变体 替换植被 天空 天气和局部障碍 完成终点场景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分层场景 PNG 角色动画 互动物前后状态 UI 与特效资源 资源清单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先完成灰盒构图和角色比例，再细化风格，不在第一阶段绘制四张完整地图。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春季场景至少区分混乱与恢复两个状态，确保魔法结果一眼可见。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与 Prog 共同确定画布尺寸、切图方式、锚点、碰撞范围和导出命名。</w:t>
      </w:r>
    </w:p>
    <w:p>
      <w:r>
        <w:rPr>
          <w:rFonts w:ascii="Noto Sans CJK SC" w:hAnsi="Noto Sans CJK SC" w:eastAsia="Noto Sans CJK SC"/>
          <w:color w:val="252B2A"/>
        </w:rP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音效工作量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第一阶段春季</w:t>
            </w:r>
          </w:p>
        </w:tc>
        <w:tc>
          <w:tcPr>
            <w:tcW w:type="dxa" w:w="33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 Jam 版本</w:t>
            </w:r>
          </w:p>
        </w:tc>
        <w:tc>
          <w:tcPr>
            <w:tcW w:type="dxa" w:w="259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4个自然原声层 4个最终声音罐 3个罐子通用交互音效 1个春季环境循环 4至6个角色 场景 魔法与 UI 反馈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为夏秋冬制作自然原声与环境层 复用通用罐子交互 统一全局响度和优先级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48 kHz 24 bit WAV 母带 Web 接入版文件 音频命名表与混音建议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Audio 负责自然原声、玻璃质感、魔法层和游戏内最终混音。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Music 提供音高层后，由 Audio 合成最终声音罐并检查起音、尾音和响度。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环境声需要避开主要罐子频段和节奏，保证旋律提示可辨认。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音乐工作量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528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第一阶段春季</w:t>
            </w:r>
          </w:p>
        </w:tc>
        <w:tc>
          <w:tcPr>
            <w:tcW w:type="dxa" w:w="33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 Jam 版本</w:t>
            </w:r>
          </w:p>
        </w:tc>
        <w:tc>
          <w:tcPr>
            <w:tcW w:type="dxa" w:w="2592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主要交付</w:t>
            </w:r>
          </w:p>
        </w:tc>
      </w:tr>
      <w:tr>
        <w:tc>
          <w:tcPr>
            <w:tcW w:type="dxa" w:w="352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1段春季主题动机 1个模糊记忆版本 1个恢复版本 4个罐子音高层 1份 BPM 调性与节拍参考 春季探索循环可先用简化版</w:t>
            </w:r>
          </w:p>
        </w:tc>
        <w:tc>
          <w:tcPr>
            <w:tcW w:type="dxa" w:w="33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完成夏秋冬主题动机 使四段主题可首尾连接 制作结尾完整乐章 根据工期增加季节探索循环</w:t>
            </w:r>
          </w:p>
        </w:tc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7"/>
              </w:rPr>
              <w:t>无缝循环 WAV 分轨或简化底层 单音素材 节拍与调性说明</w:t>
            </w:r>
          </w:p>
        </w:tc>
      </w:tr>
    </w:tbl>
    <w:p>
      <w:pPr>
        <w:spacing w:after="20"/>
      </w:pP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四个季节主题需要处于可兼容的调性或和声体系，为结尾连接和完整版变奏留出空间。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模糊记忆版本保留节奏轮廓，但通过滤波、混响或缺失部分音色表现记忆不完整。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第一阶段先保证春季主题能被拆成四个声音，不要求完成四首完整曲目。</w:t>
      </w:r>
    </w:p>
    <w:p>
      <w:r>
        <w:rPr>
          <w:rFonts w:ascii="Noto Sans CJK SC" w:hAnsi="Noto Sans CJK SC" w:eastAsia="Noto Sans CJK SC"/>
          <w:color w:val="252B2A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七 开发阶段与 DDL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以下时间按 72 小时 Jam 估算，并以官方题目公布时刻为 T0。若实际赛程不同，保留阶段顺序并按比例压缩。第一阶段春季资源交付是全组最高优先级，春季闭环未通过验收前，不批量制作其余季节。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0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02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交付与验收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立项确认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T0 至 T加3小时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根据正式题目调整世界观包装并锁定春季流程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一句话玩法 春季顺序 资产表 技术规格</w:t>
            </w:r>
          </w:p>
        </w:tc>
      </w:tr>
      <w:t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第一阶段资源交付</w:t>
            </w:r>
          </w:p>
        </w:tc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T加3至24小时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四部门完成春季可接入资源</w:t>
            </w:r>
          </w:p>
        </w:tc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程序灰盒 美术春季包 音效春季包 音乐春季包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春季整合 DDL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T加24至30小时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完成春季可玩垂直切片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从苏醒到恢复天气的完整 Web 流程通过验收</w:t>
            </w:r>
          </w:p>
        </w:tc>
      </w:tr>
      <w:t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四季扩展</w:t>
            </w:r>
          </w:p>
        </w:tc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T加30至48小时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复用系统接入夏秋冬</w:t>
            </w:r>
          </w:p>
        </w:tc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四个区域可连续游玩 允许使用简化演出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内容锁定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T加48至60小时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完成结尾与主要音画资源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不再新增机制 只修阻断性问题</w:t>
            </w:r>
          </w:p>
        </w:tc>
      </w:tr>
      <w:tr>
        <w:tc>
          <w:tcPr>
            <w:tcW w:type="dxa" w:w="14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测试提交</w:t>
            </w:r>
          </w:p>
        </w:tc>
        <w:tc>
          <w:tcPr>
            <w:tcW w:type="dxa" w:w="180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T加60至69小时</w:t>
            </w:r>
          </w:p>
        </w:tc>
        <w:tc>
          <w:tcPr>
            <w:tcW w:type="dxa" w:w="302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浏览器测试 压缩与发布</w:t>
            </w:r>
          </w:p>
        </w:tc>
        <w:tc>
          <w:tcPr>
            <w:tcW w:type="dxa" w:w="32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最终链接 备用构建 说明与截图</w:t>
            </w:r>
          </w:p>
        </w:tc>
      </w:tr>
      <w:tr>
        <w:tc>
          <w:tcPr>
            <w:tcW w:type="dxa" w:w="14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缓冲</w:t>
            </w:r>
          </w:p>
        </w:tc>
        <w:tc>
          <w:tcPr>
            <w:tcW w:type="dxa" w:w="180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T加69至72小时</w:t>
            </w:r>
          </w:p>
        </w:tc>
        <w:tc>
          <w:tcPr>
            <w:tcW w:type="dxa" w:w="30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处理上传和紧急问题</w:t>
            </w:r>
          </w:p>
        </w:tc>
        <w:tc>
          <w:tcPr>
            <w:tcW w:type="dxa" w:w="32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6"/>
              </w:rPr>
              <w:t>不依赖最后一分钟完成核心内容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第一阶段交付清单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Prog 提交可运行春季灰盒，包括移动、互动、三次提示、罐子栏、四拍播放和判定。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TA 提交春季分层场景、角色基础动作、四个互动物、UI 和恢复特效。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Audio 提交四个最终声音罐、环境循环、罐子交互、魔法与 UI 反馈。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Music 提交春季主题、模糊版本、恢复版本、四个音高层以及 BPM 和调性说明。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四部门文件按照统一命名进入共享目录，并由 Prog 完成 T加30小时整合版。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降级顺序</w:t>
      </w:r>
    </w:p>
    <w:p>
      <w:pPr>
        <w:pStyle w:val="BodyText"/>
        <w:spacing w:before="0" w:after="120" w:line="283" w:lineRule="auto"/>
      </w:pPr>
      <w:r>
        <w:rPr>
          <w:rFonts w:ascii="Noto Sans CJK SC" w:hAnsi="Noto Sans CJK SC" w:eastAsia="Noto Sans CJK SC"/>
          <w:b w:val="0"/>
          <w:color w:val="252B2A"/>
        </w:rPr>
        <w:t>若进度不足，按以下顺序缩减：先删非必要动画与装饰特效，再复用地形和 UI，再减少夏秋冬的独立互动形式，最后将后续季节改为短段落。春季完整闭环、三次旋律提示、四拍排列和天气恢复不得删除。</w:t>
      </w:r>
    </w:p>
    <w:p>
      <w:pPr>
        <w:pStyle w:val="Heading1"/>
        <w:keepNext/>
      </w:pPr>
      <w:r>
        <w:rPr>
          <w:rFonts w:ascii="Noto Sans CJK SC" w:hAnsi="Noto Sans CJK SC" w:eastAsia="Noto Sans CJK SC"/>
          <w:color w:val="252B2A"/>
        </w:rPr>
        <w:t>八 后续版本计划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8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040"/>
            <w:shd w:fill="285C5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新增内容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Jam V0 1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验证核心玩法</w:t>
            </w:r>
          </w:p>
        </w:tc>
        <w:tc>
          <w:tcPr>
            <w:tcW w:type="dxa" w:w="50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四个短季节区域 春季完整垂直切片 四段主题结尾汇合</w:t>
            </w:r>
          </w:p>
        </w:tc>
      </w:tr>
      <w:tr>
        <w:tc>
          <w:tcPr>
            <w:tcW w:type="dxa" w:w="1584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赛后 V0 2</w:t>
            </w:r>
          </w:p>
        </w:tc>
        <w:tc>
          <w:tcPr>
            <w:tcW w:type="dxa" w:w="288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完善表现和可访问性</w:t>
            </w:r>
          </w:p>
        </w:tc>
        <w:tc>
          <w:tcPr>
            <w:tcW w:type="dxa" w:w="5040"/>
            <w:shd w:fill="F4F6F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补全四季互动 动画 音频混音 提示模式 键位与浏览器适配</w:t>
            </w:r>
          </w:p>
        </w:tc>
      </w:tr>
      <w:tr>
        <w:tc>
          <w:tcPr>
            <w:tcW w:type="dxa" w:w="15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完整版 V1 0</w:t>
            </w:r>
          </w:p>
        </w:tc>
        <w:tc>
          <w:tcPr>
            <w:tcW w:type="dxa" w:w="28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扩展为完整音乐冒险</w:t>
            </w:r>
          </w:p>
        </w:tc>
        <w:tc>
          <w:tcPr>
            <w:tcW w:type="dxa" w:w="50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color w:val="252B2A"/>
                <w:sz w:val="18"/>
              </w:rPr>
              <w:t>四季主题变奏 更多声音罐 复合天气谜题 叙事章节 动态音乐与多场景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完整版扩展原则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四季主题动机作为长期音乐资产，每个新场景优先从 A B C D 四个主题发展变奏。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新玩法围绕收集、记忆、排列和环境变化扩展，不把项目改造成高难平台跳跃或纯音游。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增加听觉提示可视化、无限提示模式和音量分类控制，保证无法依赖纯听觉的玩家也能完成。</w:t>
      </w:r>
    </w:p>
    <w:p>
      <w:pPr>
        <w:pStyle w:val="ListBullet"/>
        <w:spacing w:before="0" w:after="60" w:line="269" w:lineRule="auto"/>
        <w:ind w:left="360" w:hanging="230"/>
      </w:pPr>
      <w:r>
        <w:rPr>
          <w:rFonts w:ascii="Noto Sans CJK SC" w:hAnsi="Noto Sans CJK SC" w:eastAsia="Noto Sans CJK SC"/>
          <w:b w:val="0"/>
          <w:color w:val="252B2A"/>
        </w:rPr>
        <w:t>保留同一世界随季节变化的视觉逻辑，优先复用基础场景并通过天气与结构变化制造差异。</w:t>
      </w:r>
    </w:p>
    <w:p>
      <w:pPr>
        <w:pStyle w:val="Heading2"/>
        <w:keepNext/>
      </w:pPr>
      <w:r>
        <w:rPr>
          <w:rFonts w:ascii="Noto Sans CJK SC" w:hAnsi="Noto Sans CJK SC" w:eastAsia="Noto Sans CJK SC"/>
          <w:color w:val="252B2A"/>
        </w:rPr>
        <w:t>待确认事项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正式项目名与角色名。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比赛题目公布后是否需要调整世界观表述。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官方音乐的使用要求及其 BPM 调性和版权边界。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春季主题最终顺序 音高和自然声音对应关系。</w:t>
      </w:r>
    </w:p>
    <w:p>
      <w:pPr>
        <w:pStyle w:val="BodyText"/>
        <w:spacing w:before="0" w:after="40" w:line="245" w:lineRule="auto"/>
        <w:ind w:left="144"/>
      </w:pPr>
      <w:r>
        <w:rPr>
          <w:rFonts w:ascii="Noto Sans CJK SC" w:hAnsi="Noto Sans CJK SC" w:eastAsia="Noto Sans CJK SC"/>
          <w:b/>
          <w:color w:val="285C58"/>
          <w:sz w:val="19"/>
        </w:rPr>
        <w:t xml:space="preserve">□  </w:t>
      </w:r>
      <w:r>
        <w:rPr>
          <w:rFonts w:ascii="Noto Sans CJK SC" w:hAnsi="Noto Sans CJK SC" w:eastAsia="Noto Sans CJK SC"/>
          <w:b w:val="0"/>
          <w:color w:val="252B2A"/>
          <w:sz w:val="19"/>
        </w:rPr>
        <w:t>Web 画布尺寸 地图总宽度和美术导出规范。</w:t>
      </w:r>
    </w:p>
    <w:sectPr w:rsidR="00FC693F" w:rsidRPr="0006063C" w:rsidSect="00034616">
      <w:footerReference w:type="default" r:id="rId9"/>
      <w:pgSz w:w="12240" w:h="15840"/>
      <w:pgMar w:top="979" w:right="1037" w:bottom="112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spacing w:before="0" w:after="0" w:line="283" w:lineRule="auto"/>
          </w:pPr>
          <w:r>
            <w:rPr>
              <w:rFonts w:ascii="Noto Sans CJK SC" w:hAnsi="Noto Sans CJK SC" w:eastAsia="Noto Sans CJK SC"/>
              <w:b w:val="0"/>
              <w:color w:val="5D6663"/>
              <w:sz w:val="17"/>
            </w:rPr>
            <w:t>瓶中小调 游戏策划案 V0 1</w:t>
          </w:r>
        </w:p>
      </w:tc>
      <w:tc>
        <w:tcPr>
          <w:tcW w:type="dxa" w:w="5040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5D6663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52B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76" w:lineRule="auto"/>
    </w:pPr>
    <w:rPr>
      <w:rFonts w:ascii="Noto Sans CJK SC" w:hAnsi="Noto Sans CJK SC" w:eastAsia="Noto Sans CJK SC"/>
      <w:color w:val="252B2A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Subtitle">
    <w:name w:val="Document Subtitle"/>
    <w:rPr>
      <w:rFonts w:ascii="Noto Sans CJK SC" w:hAnsi="Noto Sans CJK SC" w:eastAsia="Noto Sans CJK SC"/>
      <w:color w:val="5D6663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瓶中小调 Melody in a Jar 游戏策划案 V0 1</dc:title>
  <dc:subject>第二届 Thatgamejam 参赛项目策划案</dc:subject>
  <dc:creator>养女鹅总部</dc:creator>
  <cp:keywords/>
  <dc:description>V0.1 赛前预研版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