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6F" w:rsidRDefault="00966C6F" w:rsidP="00966C6F">
      <w:pPr>
        <w:suppressAutoHyphens/>
        <w:spacing w:line="276" w:lineRule="auto"/>
        <w:jc w:val="center"/>
        <w:rPr>
          <w:rFonts w:ascii="Times New Roman" w:hAnsi="Times New Roman"/>
          <w:b/>
          <w:sz w:val="40"/>
          <w:szCs w:val="40"/>
        </w:rPr>
      </w:pPr>
    </w:p>
    <w:p w:rsidR="00966C6F" w:rsidRDefault="00966C6F" w:rsidP="00966C6F">
      <w:pPr>
        <w:suppressAutoHyphens/>
        <w:spacing w:line="276" w:lineRule="auto"/>
        <w:jc w:val="center"/>
        <w:rPr>
          <w:rFonts w:ascii="Times New Roman" w:hAnsi="Times New Roman"/>
          <w:b/>
          <w:sz w:val="40"/>
          <w:szCs w:val="40"/>
        </w:rPr>
      </w:pPr>
    </w:p>
    <w:p w:rsidR="00966C6F" w:rsidRDefault="00966C6F" w:rsidP="00966C6F">
      <w:pPr>
        <w:suppressAutoHyphens/>
        <w:spacing w:line="276" w:lineRule="auto"/>
        <w:jc w:val="center"/>
        <w:rPr>
          <w:rFonts w:ascii="Times New Roman" w:hAnsi="Times New Roman"/>
          <w:b/>
          <w:sz w:val="40"/>
          <w:szCs w:val="40"/>
        </w:rPr>
      </w:pPr>
    </w:p>
    <w:p w:rsidR="00966C6F" w:rsidRDefault="00966C6F" w:rsidP="00966C6F">
      <w:pPr>
        <w:suppressAutoHyphens/>
        <w:spacing w:line="276" w:lineRule="auto"/>
        <w:jc w:val="center"/>
        <w:rPr>
          <w:rFonts w:ascii="Times New Roman" w:hAnsi="Times New Roman"/>
          <w:b/>
          <w:sz w:val="40"/>
          <w:szCs w:val="40"/>
        </w:rPr>
      </w:pPr>
    </w:p>
    <w:p w:rsidR="00966C6F" w:rsidRDefault="00966C6F" w:rsidP="00966C6F">
      <w:pPr>
        <w:suppressAutoHyphens/>
        <w:spacing w:line="276" w:lineRule="auto"/>
        <w:jc w:val="center"/>
        <w:rPr>
          <w:rFonts w:ascii="Times New Roman" w:hAnsi="Times New Roman"/>
          <w:b/>
          <w:sz w:val="40"/>
          <w:szCs w:val="40"/>
        </w:rPr>
      </w:pPr>
    </w:p>
    <w:p w:rsidR="00966C6F" w:rsidRDefault="00966C6F" w:rsidP="00966C6F">
      <w:pPr>
        <w:suppressAutoHyphens/>
        <w:spacing w:line="276" w:lineRule="auto"/>
        <w:jc w:val="center"/>
        <w:rPr>
          <w:rFonts w:asciiTheme="majorHAnsi" w:hAnsiTheme="majorHAnsi"/>
          <w:b/>
          <w:sz w:val="48"/>
          <w:szCs w:val="48"/>
        </w:rPr>
      </w:pPr>
    </w:p>
    <w:p w:rsidR="008E2CC0" w:rsidRPr="00966C6F" w:rsidRDefault="004B2187" w:rsidP="00966C6F">
      <w:pPr>
        <w:suppressAutoHyphens/>
        <w:spacing w:line="276" w:lineRule="auto"/>
        <w:jc w:val="center"/>
        <w:rPr>
          <w:rFonts w:asciiTheme="majorHAnsi" w:hAnsiTheme="majorHAnsi"/>
          <w:b/>
          <w:sz w:val="48"/>
          <w:szCs w:val="48"/>
        </w:rPr>
      </w:pPr>
      <w:r w:rsidRPr="00966C6F">
        <w:rPr>
          <w:rFonts w:asciiTheme="majorHAnsi" w:hAnsiTheme="majorHAnsi"/>
          <w:b/>
          <w:sz w:val="48"/>
          <w:szCs w:val="48"/>
        </w:rPr>
        <w:t xml:space="preserve">The Mission of the </w:t>
      </w:r>
      <w:r w:rsidR="00966C6F" w:rsidRPr="00966C6F">
        <w:rPr>
          <w:rFonts w:asciiTheme="majorHAnsi" w:hAnsiTheme="majorHAnsi"/>
          <w:b/>
          <w:sz w:val="48"/>
          <w:szCs w:val="48"/>
        </w:rPr>
        <w:t>Elect</w:t>
      </w:r>
      <w:r w:rsidR="00EF0487" w:rsidRPr="00966C6F">
        <w:rPr>
          <w:rFonts w:asciiTheme="majorHAnsi" w:hAnsiTheme="majorHAnsi"/>
          <w:b/>
          <w:sz w:val="48"/>
          <w:szCs w:val="48"/>
        </w:rPr>
        <w:fldChar w:fldCharType="begin"/>
      </w:r>
      <w:r w:rsidR="008E2CC0" w:rsidRPr="00966C6F">
        <w:rPr>
          <w:rFonts w:asciiTheme="majorHAnsi" w:hAnsiTheme="majorHAnsi"/>
          <w:b/>
          <w:sz w:val="48"/>
          <w:szCs w:val="48"/>
        </w:rPr>
        <w:instrText xml:space="preserve">PRIVATE </w:instrText>
      </w:r>
      <w:r w:rsidR="00EF0487" w:rsidRPr="00966C6F">
        <w:rPr>
          <w:rFonts w:asciiTheme="majorHAnsi" w:hAnsiTheme="majorHAnsi"/>
          <w:b/>
          <w:sz w:val="48"/>
          <w:szCs w:val="48"/>
        </w:rPr>
        <w:fldChar w:fldCharType="end"/>
      </w:r>
    </w:p>
    <w:p w:rsidR="00966C6F" w:rsidRDefault="00966C6F" w:rsidP="00966C6F">
      <w:pPr>
        <w:widowControl/>
        <w:overflowPunct/>
        <w:autoSpaceDE/>
        <w:autoSpaceDN/>
        <w:adjustRightInd/>
        <w:jc w:val="center"/>
        <w:textAlignment w:val="auto"/>
        <w:rPr>
          <w:rFonts w:asciiTheme="majorHAnsi" w:hAnsiTheme="majorHAnsi"/>
          <w:b/>
          <w:i/>
          <w:sz w:val="30"/>
          <w:szCs w:val="30"/>
        </w:rPr>
      </w:pPr>
      <w:r>
        <w:rPr>
          <w:rFonts w:asciiTheme="majorHAnsi" w:hAnsiTheme="majorHAnsi"/>
          <w:b/>
          <w:i/>
          <w:sz w:val="30"/>
          <w:szCs w:val="30"/>
        </w:rPr>
        <w:t>The work of John the Baptist and The work of Jesus the Christ</w:t>
      </w:r>
    </w:p>
    <w:p w:rsidR="00966C6F" w:rsidRDefault="00966C6F">
      <w:pPr>
        <w:widowControl/>
        <w:overflowPunct/>
        <w:autoSpaceDE/>
        <w:autoSpaceDN/>
        <w:adjustRightInd/>
        <w:textAlignment w:val="auto"/>
        <w:rPr>
          <w:rFonts w:asciiTheme="majorHAnsi" w:hAnsiTheme="majorHAnsi"/>
          <w:sz w:val="30"/>
          <w:szCs w:val="30"/>
        </w:rPr>
      </w:pPr>
      <w:r>
        <w:rPr>
          <w:rFonts w:asciiTheme="majorHAnsi" w:hAnsiTheme="majorHAnsi"/>
          <w:sz w:val="30"/>
          <w:szCs w:val="30"/>
        </w:rPr>
        <w:br w:type="page"/>
      </w:r>
    </w:p>
    <w:p w:rsidR="00966C6F" w:rsidRDefault="00966C6F" w:rsidP="00966C6F">
      <w:pPr>
        <w:suppressAutoHyphens/>
        <w:spacing w:line="276" w:lineRule="auto"/>
        <w:jc w:val="center"/>
        <w:rPr>
          <w:rFonts w:asciiTheme="majorHAnsi" w:hAnsiTheme="majorHAnsi"/>
          <w:b/>
          <w:i/>
          <w:sz w:val="30"/>
          <w:szCs w:val="30"/>
          <w:u w:val="single"/>
        </w:rPr>
      </w:pPr>
      <w:r>
        <w:rPr>
          <w:rFonts w:asciiTheme="majorHAnsi" w:hAnsiTheme="majorHAnsi"/>
          <w:b/>
          <w:i/>
          <w:sz w:val="30"/>
          <w:szCs w:val="30"/>
          <w:u w:val="single"/>
        </w:rPr>
        <w:lastRenderedPageBreak/>
        <w:t>PREFACE</w:t>
      </w:r>
    </w:p>
    <w:p w:rsidR="00EA33F5" w:rsidRPr="00EA33F5" w:rsidRDefault="00EA33F5" w:rsidP="00966C6F">
      <w:pPr>
        <w:suppressAutoHyphens/>
        <w:spacing w:line="276" w:lineRule="auto"/>
        <w:jc w:val="center"/>
        <w:rPr>
          <w:rFonts w:asciiTheme="majorHAnsi" w:hAnsiTheme="majorHAnsi"/>
          <w:sz w:val="30"/>
          <w:szCs w:val="30"/>
        </w:rPr>
      </w:pPr>
    </w:p>
    <w:p w:rsidR="008E2CC0" w:rsidRPr="005231F1"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From the foundation of the world, it has been our Father's desire to have a family relationship with his creation.  To that end and for that purpose</w:t>
      </w:r>
      <w:r w:rsidR="00406991">
        <w:rPr>
          <w:rFonts w:ascii="Times New Roman" w:hAnsi="Times New Roman"/>
          <w:sz w:val="30"/>
          <w:szCs w:val="30"/>
        </w:rPr>
        <w:t>,</w:t>
      </w:r>
      <w:r w:rsidRPr="005231F1">
        <w:rPr>
          <w:rFonts w:ascii="Times New Roman" w:hAnsi="Times New Roman"/>
          <w:sz w:val="30"/>
          <w:szCs w:val="30"/>
        </w:rPr>
        <w:t xml:space="preserve"> He and His son, Jesus, formed a plan.  Throughout the ages, the Bible makes it clear that our Father has communicated </w:t>
      </w:r>
      <w:r w:rsidR="00406991">
        <w:rPr>
          <w:rFonts w:ascii="Times New Roman" w:hAnsi="Times New Roman"/>
          <w:sz w:val="30"/>
          <w:szCs w:val="30"/>
        </w:rPr>
        <w:t xml:space="preserve">His </w:t>
      </w:r>
      <w:r w:rsidRPr="005231F1">
        <w:rPr>
          <w:rFonts w:ascii="Times New Roman" w:hAnsi="Times New Roman"/>
          <w:sz w:val="30"/>
          <w:szCs w:val="30"/>
        </w:rPr>
        <w:t>plan for His creation t</w:t>
      </w:r>
      <w:r w:rsidR="00406991">
        <w:rPr>
          <w:rFonts w:ascii="Times New Roman" w:hAnsi="Times New Roman"/>
          <w:sz w:val="30"/>
          <w:szCs w:val="30"/>
        </w:rPr>
        <w:t>hrough H</w:t>
      </w:r>
      <w:r w:rsidRPr="005231F1">
        <w:rPr>
          <w:rFonts w:ascii="Times New Roman" w:hAnsi="Times New Roman"/>
          <w:sz w:val="30"/>
          <w:szCs w:val="30"/>
        </w:rPr>
        <w:t>is servants.  He has done that, he tells us</w:t>
      </w:r>
      <w:r w:rsidR="004B2187">
        <w:rPr>
          <w:rFonts w:ascii="Times New Roman" w:hAnsi="Times New Roman"/>
          <w:sz w:val="30"/>
          <w:szCs w:val="30"/>
        </w:rPr>
        <w:t>,</w:t>
      </w:r>
      <w:r w:rsidRPr="005231F1">
        <w:rPr>
          <w:rFonts w:ascii="Times New Roman" w:hAnsi="Times New Roman"/>
          <w:sz w:val="30"/>
          <w:szCs w:val="30"/>
        </w:rPr>
        <w:t xml:space="preserve"> in Hebrews chapter </w:t>
      </w:r>
      <w:r w:rsidR="004B2187">
        <w:rPr>
          <w:rFonts w:ascii="Times New Roman" w:hAnsi="Times New Roman"/>
          <w:sz w:val="30"/>
          <w:szCs w:val="30"/>
        </w:rPr>
        <w:t>one</w:t>
      </w:r>
      <w:r w:rsidRPr="005231F1">
        <w:rPr>
          <w:rFonts w:ascii="Times New Roman" w:hAnsi="Times New Roman"/>
          <w:sz w:val="30"/>
          <w:szCs w:val="30"/>
        </w:rPr>
        <w:t xml:space="preserve"> and verse </w:t>
      </w:r>
      <w:r w:rsidR="004B2187">
        <w:rPr>
          <w:rFonts w:ascii="Times New Roman" w:hAnsi="Times New Roman"/>
          <w:sz w:val="30"/>
          <w:szCs w:val="30"/>
        </w:rPr>
        <w:t>one</w:t>
      </w:r>
      <w:r w:rsidR="00D26A44">
        <w:rPr>
          <w:rFonts w:ascii="Times New Roman" w:hAnsi="Times New Roman"/>
          <w:sz w:val="30"/>
          <w:szCs w:val="30"/>
        </w:rPr>
        <w:t>,</w:t>
      </w:r>
      <w:r w:rsidRPr="005231F1">
        <w:rPr>
          <w:rFonts w:ascii="Times New Roman" w:hAnsi="Times New Roman"/>
          <w:sz w:val="30"/>
          <w:szCs w:val="30"/>
        </w:rPr>
        <w:t xml:space="preserve"> in many and various ways.  </w:t>
      </w:r>
    </w:p>
    <w:p w:rsidR="008E2CC0" w:rsidRPr="005231F1" w:rsidRDefault="008E2CC0" w:rsidP="005231F1">
      <w:pPr>
        <w:suppressAutoHyphens/>
        <w:spacing w:line="276" w:lineRule="auto"/>
        <w:rPr>
          <w:rFonts w:ascii="Times New Roman" w:hAnsi="Times New Roman"/>
          <w:sz w:val="30"/>
          <w:szCs w:val="30"/>
        </w:rPr>
      </w:pPr>
    </w:p>
    <w:p w:rsidR="008E2CC0" w:rsidRPr="00136B5A" w:rsidRDefault="008E2CC0" w:rsidP="005231F1">
      <w:pPr>
        <w:suppressAutoHyphens/>
        <w:spacing w:line="276" w:lineRule="auto"/>
        <w:rPr>
          <w:rFonts w:ascii="Times New Roman" w:hAnsi="Times New Roman"/>
          <w:b/>
          <w:sz w:val="30"/>
          <w:szCs w:val="30"/>
        </w:rPr>
      </w:pPr>
      <w:r w:rsidRPr="00136B5A">
        <w:rPr>
          <w:rFonts w:ascii="Times New Roman" w:hAnsi="Times New Roman"/>
          <w:b/>
          <w:sz w:val="30"/>
          <w:szCs w:val="30"/>
        </w:rPr>
        <w:t xml:space="preserve">Hebrews 1:1 "God after he spoke long ago to the fathers and the prophets, in many portions and in many ways in these last days has spoken to us in his son whom he appointed heir of all things, through whom also he made the world."   </w:t>
      </w:r>
    </w:p>
    <w:p w:rsidR="008E2CC0" w:rsidRPr="005231F1" w:rsidRDefault="008E2CC0" w:rsidP="005231F1">
      <w:pPr>
        <w:suppressAutoHyphens/>
        <w:spacing w:line="276" w:lineRule="auto"/>
        <w:rPr>
          <w:rFonts w:ascii="Times New Roman" w:hAnsi="Times New Roman"/>
          <w:sz w:val="30"/>
          <w:szCs w:val="30"/>
        </w:rPr>
      </w:pPr>
    </w:p>
    <w:p w:rsidR="006445F6" w:rsidRDefault="00E6100D" w:rsidP="005231F1">
      <w:pPr>
        <w:suppressAutoHyphens/>
        <w:spacing w:line="276" w:lineRule="auto"/>
        <w:rPr>
          <w:rFonts w:ascii="Times New Roman" w:hAnsi="Times New Roman"/>
          <w:sz w:val="30"/>
          <w:szCs w:val="30"/>
        </w:rPr>
      </w:pPr>
      <w:r>
        <w:rPr>
          <w:rFonts w:ascii="Times New Roman" w:hAnsi="Times New Roman"/>
          <w:sz w:val="30"/>
          <w:szCs w:val="30"/>
        </w:rPr>
        <w:t xml:space="preserve">With the arrival of the Messiah, </w:t>
      </w:r>
      <w:r w:rsidR="00D26A44">
        <w:rPr>
          <w:rFonts w:ascii="Times New Roman" w:hAnsi="Times New Roman"/>
          <w:sz w:val="30"/>
          <w:szCs w:val="30"/>
        </w:rPr>
        <w:t xml:space="preserve">the </w:t>
      </w:r>
      <w:r>
        <w:rPr>
          <w:rFonts w:ascii="Times New Roman" w:hAnsi="Times New Roman"/>
          <w:sz w:val="30"/>
          <w:szCs w:val="30"/>
        </w:rPr>
        <w:t>fundamental</w:t>
      </w:r>
      <w:r w:rsidR="00D26A44">
        <w:rPr>
          <w:rFonts w:ascii="Times New Roman" w:hAnsi="Times New Roman"/>
          <w:sz w:val="30"/>
          <w:szCs w:val="30"/>
        </w:rPr>
        <w:t>s</w:t>
      </w:r>
      <w:r>
        <w:rPr>
          <w:rFonts w:ascii="Times New Roman" w:hAnsi="Times New Roman"/>
          <w:sz w:val="30"/>
          <w:szCs w:val="30"/>
        </w:rPr>
        <w:t xml:space="preserve"> changed.  </w:t>
      </w:r>
      <w:r w:rsidR="00D26A44">
        <w:rPr>
          <w:rFonts w:ascii="Times New Roman" w:hAnsi="Times New Roman"/>
          <w:sz w:val="30"/>
          <w:szCs w:val="30"/>
        </w:rPr>
        <w:t>T</w:t>
      </w:r>
      <w:r>
        <w:rPr>
          <w:rFonts w:ascii="Times New Roman" w:hAnsi="Times New Roman"/>
          <w:sz w:val="30"/>
          <w:szCs w:val="30"/>
        </w:rPr>
        <w:t>he events and patterns we see in the record of the gospels and the apostolic writings</w:t>
      </w:r>
      <w:r w:rsidR="00D26A44">
        <w:rPr>
          <w:rFonts w:ascii="Times New Roman" w:hAnsi="Times New Roman"/>
          <w:sz w:val="30"/>
          <w:szCs w:val="30"/>
        </w:rPr>
        <w:t xml:space="preserve"> mark, in earnest, the beginning of the Father’s active engagement in the reclamation of His creation through His Messiah – the restoration of all things (Acts </w:t>
      </w:r>
      <w:r w:rsidR="009A768A">
        <w:rPr>
          <w:rFonts w:ascii="Times New Roman" w:hAnsi="Times New Roman"/>
          <w:sz w:val="30"/>
          <w:szCs w:val="30"/>
        </w:rPr>
        <w:t>3:18-21)</w:t>
      </w:r>
      <w:r>
        <w:rPr>
          <w:rFonts w:ascii="Times New Roman" w:hAnsi="Times New Roman"/>
          <w:sz w:val="30"/>
          <w:szCs w:val="30"/>
        </w:rPr>
        <w:t xml:space="preserve">.  </w:t>
      </w:r>
      <w:r w:rsidR="009A768A">
        <w:rPr>
          <w:rFonts w:ascii="Times New Roman" w:hAnsi="Times New Roman"/>
          <w:sz w:val="30"/>
          <w:szCs w:val="30"/>
        </w:rPr>
        <w:t>With that, a</w:t>
      </w:r>
      <w:r>
        <w:rPr>
          <w:rFonts w:ascii="Times New Roman" w:hAnsi="Times New Roman"/>
          <w:sz w:val="30"/>
          <w:szCs w:val="30"/>
        </w:rPr>
        <w:t xml:space="preserve"> pattern of communication and action is </w:t>
      </w:r>
      <w:r w:rsidR="009A768A">
        <w:rPr>
          <w:rFonts w:ascii="Times New Roman" w:hAnsi="Times New Roman"/>
          <w:sz w:val="30"/>
          <w:szCs w:val="30"/>
        </w:rPr>
        <w:t xml:space="preserve">established.  It appears to come from nowhere.  </w:t>
      </w:r>
      <w:r w:rsidR="005F1841">
        <w:rPr>
          <w:rFonts w:ascii="Times New Roman" w:hAnsi="Times New Roman"/>
          <w:sz w:val="30"/>
          <w:szCs w:val="30"/>
        </w:rPr>
        <w:t>In reality, it is an enhancement on the calling and redemption of “Israel.”  And while it preserves the Father’s priority and preference for Israel, it represents the matrix through which all of mankind may pass to establish a relationship with their Creator and Father</w:t>
      </w:r>
      <w:r w:rsidR="00170779">
        <w:rPr>
          <w:rFonts w:ascii="Times New Roman" w:hAnsi="Times New Roman"/>
          <w:sz w:val="30"/>
          <w:szCs w:val="30"/>
        </w:rPr>
        <w:t xml:space="preserve"> and become part of His eternal family (Hebrews 1 and 2).</w:t>
      </w:r>
    </w:p>
    <w:p w:rsidR="006445F6" w:rsidRDefault="006445F6">
      <w:pPr>
        <w:widowControl/>
        <w:overflowPunct/>
        <w:autoSpaceDE/>
        <w:autoSpaceDN/>
        <w:adjustRightInd/>
        <w:textAlignment w:val="auto"/>
        <w:rPr>
          <w:rFonts w:ascii="Times New Roman" w:hAnsi="Times New Roman"/>
          <w:sz w:val="30"/>
          <w:szCs w:val="30"/>
        </w:rPr>
      </w:pPr>
      <w:r>
        <w:rPr>
          <w:rFonts w:ascii="Times New Roman" w:hAnsi="Times New Roman"/>
          <w:sz w:val="30"/>
          <w:szCs w:val="30"/>
        </w:rPr>
        <w:br w:type="page"/>
      </w:r>
    </w:p>
    <w:p w:rsidR="00EA33F5" w:rsidRDefault="00D91E53" w:rsidP="006445F6">
      <w:pPr>
        <w:suppressAutoHyphens/>
        <w:spacing w:line="276" w:lineRule="auto"/>
        <w:jc w:val="center"/>
        <w:rPr>
          <w:rFonts w:asciiTheme="majorHAnsi" w:hAnsiTheme="majorHAnsi"/>
          <w:b/>
          <w:i/>
          <w:sz w:val="30"/>
          <w:szCs w:val="30"/>
          <w:u w:val="single"/>
        </w:rPr>
      </w:pPr>
      <w:r>
        <w:rPr>
          <w:rFonts w:asciiTheme="majorHAnsi" w:hAnsiTheme="majorHAnsi"/>
          <w:b/>
          <w:i/>
          <w:sz w:val="30"/>
          <w:szCs w:val="30"/>
          <w:u w:val="single"/>
        </w:rPr>
        <w:lastRenderedPageBreak/>
        <w:t>THE GOOD NEWS</w:t>
      </w:r>
    </w:p>
    <w:p w:rsidR="001252C5" w:rsidRPr="001252C5" w:rsidRDefault="001252C5" w:rsidP="001252C5">
      <w:pPr>
        <w:suppressAutoHyphens/>
        <w:spacing w:line="276" w:lineRule="auto"/>
        <w:rPr>
          <w:rFonts w:asciiTheme="majorHAnsi" w:hAnsiTheme="majorHAnsi"/>
          <w:sz w:val="30"/>
          <w:szCs w:val="30"/>
        </w:rPr>
      </w:pPr>
    </w:p>
    <w:p w:rsidR="003368BC" w:rsidRDefault="001252C5" w:rsidP="001252C5">
      <w:pPr>
        <w:pStyle w:val="ListParagraph"/>
        <w:numPr>
          <w:ilvl w:val="0"/>
          <w:numId w:val="1"/>
        </w:numPr>
        <w:suppressAutoHyphens/>
        <w:spacing w:line="276" w:lineRule="auto"/>
        <w:rPr>
          <w:rFonts w:asciiTheme="majorHAnsi" w:hAnsiTheme="majorHAnsi"/>
          <w:sz w:val="30"/>
          <w:szCs w:val="30"/>
        </w:rPr>
      </w:pPr>
      <w:r>
        <w:rPr>
          <w:rFonts w:asciiTheme="majorHAnsi" w:hAnsiTheme="majorHAnsi"/>
          <w:sz w:val="30"/>
          <w:szCs w:val="30"/>
        </w:rPr>
        <w:t>The creation was subjected to</w:t>
      </w:r>
      <w:r w:rsidR="003368BC">
        <w:rPr>
          <w:rFonts w:asciiTheme="majorHAnsi" w:hAnsiTheme="majorHAnsi"/>
          <w:sz w:val="30"/>
          <w:szCs w:val="30"/>
        </w:rPr>
        <w:t xml:space="preserve"> bondage and</w:t>
      </w:r>
      <w:r>
        <w:rPr>
          <w:rFonts w:asciiTheme="majorHAnsi" w:hAnsiTheme="majorHAnsi"/>
          <w:sz w:val="30"/>
          <w:szCs w:val="30"/>
        </w:rPr>
        <w:t xml:space="preserve"> </w:t>
      </w:r>
      <w:r w:rsidR="003368BC">
        <w:rPr>
          <w:rFonts w:asciiTheme="majorHAnsi" w:hAnsiTheme="majorHAnsi"/>
          <w:sz w:val="30"/>
          <w:szCs w:val="30"/>
        </w:rPr>
        <w:t>emptiness in this present age of man’s rule on the earth</w:t>
      </w:r>
      <w:r w:rsidR="00D91E53">
        <w:rPr>
          <w:rFonts w:asciiTheme="majorHAnsi" w:hAnsiTheme="majorHAnsi"/>
          <w:sz w:val="30"/>
          <w:szCs w:val="30"/>
        </w:rPr>
        <w:t xml:space="preserve">.  The good news is that it was subjected to that futility </w:t>
      </w:r>
      <w:r w:rsidR="003368BC">
        <w:rPr>
          <w:rFonts w:asciiTheme="majorHAnsi" w:hAnsiTheme="majorHAnsi"/>
          <w:sz w:val="30"/>
          <w:szCs w:val="30"/>
        </w:rPr>
        <w:t xml:space="preserve">with the expectation that </w:t>
      </w:r>
      <w:r w:rsidR="00DF2741">
        <w:rPr>
          <w:rFonts w:asciiTheme="majorHAnsi" w:hAnsiTheme="majorHAnsi"/>
          <w:sz w:val="30"/>
          <w:szCs w:val="30"/>
        </w:rPr>
        <w:t xml:space="preserve">the Father’s glorious purpose for it will be apparent </w:t>
      </w:r>
      <w:r w:rsidR="003368BC">
        <w:rPr>
          <w:rFonts w:asciiTheme="majorHAnsi" w:hAnsiTheme="majorHAnsi"/>
          <w:sz w:val="30"/>
          <w:szCs w:val="30"/>
        </w:rPr>
        <w:t>upon its liberation to the care of the Father’s elect</w:t>
      </w:r>
      <w:r w:rsidR="00DF2741">
        <w:rPr>
          <w:rFonts w:asciiTheme="majorHAnsi" w:hAnsiTheme="majorHAnsi"/>
          <w:sz w:val="30"/>
          <w:szCs w:val="30"/>
        </w:rPr>
        <w:t xml:space="preserve">. </w:t>
      </w:r>
      <w:r w:rsidR="003368BC">
        <w:rPr>
          <w:rFonts w:asciiTheme="majorHAnsi" w:hAnsiTheme="majorHAnsi"/>
          <w:sz w:val="30"/>
          <w:szCs w:val="30"/>
        </w:rPr>
        <w:t xml:space="preserve"> Romans 8:18-23.</w:t>
      </w:r>
    </w:p>
    <w:p w:rsidR="006445F6" w:rsidRPr="001252C5" w:rsidRDefault="003368BC" w:rsidP="003368BC">
      <w:pPr>
        <w:pStyle w:val="ListParagraph"/>
        <w:suppressAutoHyphens/>
        <w:spacing w:line="276" w:lineRule="auto"/>
        <w:rPr>
          <w:rFonts w:asciiTheme="majorHAnsi" w:hAnsiTheme="majorHAnsi"/>
          <w:sz w:val="30"/>
          <w:szCs w:val="30"/>
        </w:rPr>
      </w:pPr>
      <w:r>
        <w:rPr>
          <w:rFonts w:asciiTheme="majorHAnsi" w:hAnsiTheme="majorHAnsi"/>
          <w:sz w:val="30"/>
          <w:szCs w:val="30"/>
        </w:rPr>
        <w:t xml:space="preserve"> </w:t>
      </w:r>
    </w:p>
    <w:p w:rsidR="00F7705D" w:rsidRDefault="00F7705D" w:rsidP="0097774D">
      <w:pPr>
        <w:pStyle w:val="ListParagraph"/>
        <w:numPr>
          <w:ilvl w:val="0"/>
          <w:numId w:val="1"/>
        </w:numPr>
        <w:suppressAutoHyphens/>
        <w:spacing w:line="276" w:lineRule="auto"/>
        <w:jc w:val="both"/>
        <w:rPr>
          <w:rFonts w:asciiTheme="majorHAnsi" w:hAnsiTheme="majorHAnsi"/>
          <w:sz w:val="30"/>
          <w:szCs w:val="30"/>
        </w:rPr>
      </w:pPr>
      <w:r>
        <w:rPr>
          <w:rFonts w:asciiTheme="majorHAnsi" w:hAnsiTheme="majorHAnsi"/>
          <w:sz w:val="30"/>
          <w:szCs w:val="30"/>
        </w:rPr>
        <w:t>The kingdoms, empires and civilizations of man and man’s authority will be destroyed.  A new</w:t>
      </w:r>
      <w:r w:rsidR="00761971">
        <w:rPr>
          <w:rFonts w:asciiTheme="majorHAnsi" w:hAnsiTheme="majorHAnsi"/>
          <w:sz w:val="30"/>
          <w:szCs w:val="30"/>
        </w:rPr>
        <w:t>, eternal,</w:t>
      </w:r>
      <w:r>
        <w:rPr>
          <w:rFonts w:asciiTheme="majorHAnsi" w:hAnsiTheme="majorHAnsi"/>
          <w:sz w:val="30"/>
          <w:szCs w:val="30"/>
        </w:rPr>
        <w:t xml:space="preserve"> kingdom and civilization will govern the earth – the Kingdom of the Father.  It will be ruled by his Messiah and his elect.  I Corinthians 15:20-26.</w:t>
      </w:r>
    </w:p>
    <w:p w:rsidR="00F7705D" w:rsidRPr="00F7705D" w:rsidRDefault="00F7705D" w:rsidP="00F7705D">
      <w:pPr>
        <w:pStyle w:val="ListParagraph"/>
        <w:rPr>
          <w:rFonts w:asciiTheme="majorHAnsi" w:hAnsiTheme="majorHAnsi"/>
          <w:sz w:val="30"/>
          <w:szCs w:val="30"/>
        </w:rPr>
      </w:pPr>
    </w:p>
    <w:p w:rsidR="006445F6" w:rsidRDefault="0097774D" w:rsidP="0097774D">
      <w:pPr>
        <w:pStyle w:val="ListParagraph"/>
        <w:numPr>
          <w:ilvl w:val="0"/>
          <w:numId w:val="1"/>
        </w:numPr>
        <w:suppressAutoHyphens/>
        <w:spacing w:line="276" w:lineRule="auto"/>
        <w:jc w:val="both"/>
        <w:rPr>
          <w:rFonts w:asciiTheme="majorHAnsi" w:hAnsiTheme="majorHAnsi"/>
          <w:sz w:val="30"/>
          <w:szCs w:val="30"/>
        </w:rPr>
      </w:pPr>
      <w:r>
        <w:rPr>
          <w:rFonts w:asciiTheme="majorHAnsi" w:hAnsiTheme="majorHAnsi"/>
          <w:sz w:val="30"/>
          <w:szCs w:val="30"/>
        </w:rPr>
        <w:t>The Father</w:t>
      </w:r>
      <w:r w:rsidR="00DF2741">
        <w:rPr>
          <w:rFonts w:asciiTheme="majorHAnsi" w:hAnsiTheme="majorHAnsi"/>
          <w:sz w:val="30"/>
          <w:szCs w:val="30"/>
        </w:rPr>
        <w:t>, through his son,</w:t>
      </w:r>
      <w:r>
        <w:rPr>
          <w:rFonts w:asciiTheme="majorHAnsi" w:hAnsiTheme="majorHAnsi"/>
          <w:sz w:val="30"/>
          <w:szCs w:val="30"/>
        </w:rPr>
        <w:t xml:space="preserve"> foretold</w:t>
      </w:r>
      <w:r w:rsidR="003368BC">
        <w:rPr>
          <w:rFonts w:asciiTheme="majorHAnsi" w:hAnsiTheme="majorHAnsi"/>
          <w:sz w:val="30"/>
          <w:szCs w:val="30"/>
        </w:rPr>
        <w:t>,</w:t>
      </w:r>
      <w:r>
        <w:rPr>
          <w:rFonts w:asciiTheme="majorHAnsi" w:hAnsiTheme="majorHAnsi"/>
          <w:sz w:val="30"/>
          <w:szCs w:val="30"/>
        </w:rPr>
        <w:t xml:space="preserve"> by the prophets</w:t>
      </w:r>
      <w:r w:rsidR="003368BC">
        <w:rPr>
          <w:rFonts w:asciiTheme="majorHAnsi" w:hAnsiTheme="majorHAnsi"/>
          <w:sz w:val="30"/>
          <w:szCs w:val="30"/>
        </w:rPr>
        <w:t>,</w:t>
      </w:r>
      <w:r>
        <w:rPr>
          <w:rFonts w:asciiTheme="majorHAnsi" w:hAnsiTheme="majorHAnsi"/>
          <w:sz w:val="30"/>
          <w:szCs w:val="30"/>
        </w:rPr>
        <w:t xml:space="preserve"> that his Messiah would suffer and die so that his creation could be reclaimed and refreshed.</w:t>
      </w:r>
      <w:r w:rsidR="003564E5">
        <w:rPr>
          <w:rFonts w:asciiTheme="majorHAnsi" w:hAnsiTheme="majorHAnsi"/>
          <w:sz w:val="30"/>
          <w:szCs w:val="30"/>
        </w:rPr>
        <w:t xml:space="preserve">  Acts 3:18.</w:t>
      </w:r>
    </w:p>
    <w:p w:rsidR="003564E5" w:rsidRPr="003564E5" w:rsidRDefault="003564E5" w:rsidP="003564E5">
      <w:pPr>
        <w:pStyle w:val="ListParagraph"/>
        <w:rPr>
          <w:rFonts w:asciiTheme="majorHAnsi" w:hAnsiTheme="majorHAnsi"/>
          <w:sz w:val="30"/>
          <w:szCs w:val="30"/>
        </w:rPr>
      </w:pPr>
    </w:p>
    <w:p w:rsidR="0097774D" w:rsidRDefault="00896BD3" w:rsidP="0097774D">
      <w:pPr>
        <w:pStyle w:val="ListParagraph"/>
        <w:numPr>
          <w:ilvl w:val="0"/>
          <w:numId w:val="1"/>
        </w:numPr>
        <w:suppressAutoHyphens/>
        <w:spacing w:line="276" w:lineRule="auto"/>
        <w:jc w:val="both"/>
        <w:rPr>
          <w:rFonts w:asciiTheme="majorHAnsi" w:hAnsiTheme="majorHAnsi"/>
          <w:sz w:val="30"/>
          <w:szCs w:val="30"/>
        </w:rPr>
      </w:pPr>
      <w:r>
        <w:rPr>
          <w:rFonts w:asciiTheme="majorHAnsi" w:hAnsiTheme="majorHAnsi"/>
          <w:sz w:val="30"/>
          <w:szCs w:val="30"/>
        </w:rPr>
        <w:t xml:space="preserve">The Messiah has been received in heaven to wait for the appointed time for the restoration of all things to a relationship with the Father.  </w:t>
      </w:r>
      <w:r w:rsidR="003564E5">
        <w:rPr>
          <w:rFonts w:asciiTheme="majorHAnsi" w:hAnsiTheme="majorHAnsi"/>
          <w:sz w:val="30"/>
          <w:szCs w:val="30"/>
        </w:rPr>
        <w:t>Acts 3:21 and I Corinthians 15:27-28.</w:t>
      </w:r>
      <w:r w:rsidR="002C4C72">
        <w:rPr>
          <w:rFonts w:asciiTheme="majorHAnsi" w:hAnsiTheme="majorHAnsi"/>
          <w:sz w:val="30"/>
          <w:szCs w:val="30"/>
        </w:rPr>
        <w:t xml:space="preserve">  I Timothy 3:15-16.</w:t>
      </w:r>
    </w:p>
    <w:p w:rsidR="003564E5" w:rsidRPr="003564E5" w:rsidRDefault="003564E5" w:rsidP="003564E5">
      <w:pPr>
        <w:pStyle w:val="ListParagraph"/>
        <w:rPr>
          <w:rFonts w:asciiTheme="majorHAnsi" w:hAnsiTheme="majorHAnsi"/>
          <w:sz w:val="30"/>
          <w:szCs w:val="30"/>
        </w:rPr>
      </w:pPr>
    </w:p>
    <w:p w:rsidR="0097774D" w:rsidRDefault="0097774D" w:rsidP="0097774D">
      <w:pPr>
        <w:pStyle w:val="ListParagraph"/>
        <w:numPr>
          <w:ilvl w:val="0"/>
          <w:numId w:val="1"/>
        </w:numPr>
        <w:suppressAutoHyphens/>
        <w:spacing w:line="276" w:lineRule="auto"/>
        <w:jc w:val="both"/>
        <w:rPr>
          <w:rFonts w:asciiTheme="majorHAnsi" w:hAnsiTheme="majorHAnsi"/>
          <w:sz w:val="30"/>
          <w:szCs w:val="30"/>
        </w:rPr>
      </w:pPr>
      <w:r>
        <w:rPr>
          <w:rFonts w:asciiTheme="majorHAnsi" w:hAnsiTheme="majorHAnsi"/>
          <w:sz w:val="30"/>
          <w:szCs w:val="30"/>
        </w:rPr>
        <w:t xml:space="preserve">That this is </w:t>
      </w:r>
      <w:r w:rsidR="002C4C72">
        <w:rPr>
          <w:rFonts w:asciiTheme="majorHAnsi" w:hAnsiTheme="majorHAnsi"/>
          <w:sz w:val="30"/>
          <w:szCs w:val="30"/>
        </w:rPr>
        <w:t>made possible through the power of the Holy Spirit.  Romans 8.</w:t>
      </w:r>
    </w:p>
    <w:p w:rsidR="002C4C72" w:rsidRPr="002C4C72" w:rsidRDefault="002C4C72" w:rsidP="002C4C72">
      <w:pPr>
        <w:pStyle w:val="ListParagraph"/>
        <w:rPr>
          <w:rFonts w:asciiTheme="majorHAnsi" w:hAnsiTheme="majorHAnsi"/>
          <w:sz w:val="30"/>
          <w:szCs w:val="30"/>
        </w:rPr>
      </w:pPr>
    </w:p>
    <w:p w:rsidR="002C4C72" w:rsidRPr="0097774D" w:rsidRDefault="002C4C72" w:rsidP="0097774D">
      <w:pPr>
        <w:pStyle w:val="ListParagraph"/>
        <w:numPr>
          <w:ilvl w:val="0"/>
          <w:numId w:val="1"/>
        </w:numPr>
        <w:suppressAutoHyphens/>
        <w:spacing w:line="276" w:lineRule="auto"/>
        <w:jc w:val="both"/>
        <w:rPr>
          <w:rFonts w:asciiTheme="majorHAnsi" w:hAnsiTheme="majorHAnsi"/>
          <w:sz w:val="30"/>
          <w:szCs w:val="30"/>
        </w:rPr>
      </w:pPr>
      <w:r>
        <w:rPr>
          <w:rFonts w:asciiTheme="majorHAnsi" w:hAnsiTheme="majorHAnsi"/>
          <w:sz w:val="30"/>
          <w:szCs w:val="30"/>
        </w:rPr>
        <w:t>That this Messiah will reign on earth and of his government there will be no end. Isaiah 9.</w:t>
      </w:r>
    </w:p>
    <w:p w:rsidR="00EA33F5" w:rsidRDefault="00EA33F5">
      <w:pPr>
        <w:widowControl/>
        <w:overflowPunct/>
        <w:autoSpaceDE/>
        <w:autoSpaceDN/>
        <w:adjustRightInd/>
        <w:textAlignment w:val="auto"/>
        <w:rPr>
          <w:rFonts w:ascii="Times New Roman" w:hAnsi="Times New Roman"/>
          <w:sz w:val="30"/>
          <w:szCs w:val="30"/>
        </w:rPr>
      </w:pPr>
      <w:r>
        <w:rPr>
          <w:rFonts w:ascii="Times New Roman" w:hAnsi="Times New Roman"/>
          <w:sz w:val="30"/>
          <w:szCs w:val="30"/>
        </w:rPr>
        <w:br w:type="page"/>
      </w:r>
    </w:p>
    <w:p w:rsidR="00830EB4" w:rsidRDefault="00830EB4" w:rsidP="0056607E">
      <w:pPr>
        <w:suppressAutoHyphens/>
        <w:spacing w:line="276" w:lineRule="auto"/>
        <w:jc w:val="center"/>
        <w:rPr>
          <w:rFonts w:asciiTheme="majorHAnsi" w:hAnsiTheme="majorHAnsi"/>
          <w:b/>
          <w:i/>
          <w:sz w:val="30"/>
          <w:szCs w:val="30"/>
          <w:u w:val="single"/>
        </w:rPr>
      </w:pPr>
      <w:r w:rsidRPr="0056607E">
        <w:rPr>
          <w:rFonts w:asciiTheme="majorHAnsi" w:hAnsiTheme="majorHAnsi"/>
          <w:b/>
          <w:i/>
          <w:sz w:val="30"/>
          <w:szCs w:val="30"/>
          <w:u w:val="single"/>
        </w:rPr>
        <w:lastRenderedPageBreak/>
        <w:t>The Work of John the Baptist</w:t>
      </w:r>
    </w:p>
    <w:p w:rsidR="0056607E" w:rsidRPr="0056607E" w:rsidRDefault="0056607E" w:rsidP="0056607E">
      <w:pPr>
        <w:suppressAutoHyphens/>
        <w:spacing w:line="276" w:lineRule="auto"/>
        <w:jc w:val="center"/>
        <w:rPr>
          <w:rFonts w:asciiTheme="majorHAnsi" w:hAnsiTheme="majorHAnsi"/>
          <w:sz w:val="30"/>
          <w:szCs w:val="30"/>
        </w:rPr>
      </w:pPr>
    </w:p>
    <w:p w:rsidR="00444241" w:rsidRDefault="00E6100D" w:rsidP="00477034">
      <w:pPr>
        <w:suppressAutoHyphens/>
        <w:spacing w:line="276" w:lineRule="auto"/>
        <w:rPr>
          <w:rFonts w:ascii="Times New Roman" w:hAnsi="Times New Roman"/>
          <w:sz w:val="30"/>
          <w:szCs w:val="30"/>
        </w:rPr>
      </w:pPr>
      <w:r w:rsidRPr="00E6100D">
        <w:rPr>
          <w:rFonts w:ascii="Times New Roman" w:hAnsi="Times New Roman"/>
          <w:sz w:val="30"/>
          <w:szCs w:val="30"/>
        </w:rPr>
        <w:t xml:space="preserve">When it was time for the </w:t>
      </w:r>
      <w:r w:rsidR="007B0F63">
        <w:rPr>
          <w:rFonts w:ascii="Times New Roman" w:hAnsi="Times New Roman"/>
          <w:sz w:val="30"/>
          <w:szCs w:val="30"/>
        </w:rPr>
        <w:t xml:space="preserve">Messiah </w:t>
      </w:r>
      <w:r w:rsidRPr="00E6100D">
        <w:rPr>
          <w:rFonts w:ascii="Times New Roman" w:hAnsi="Times New Roman"/>
          <w:sz w:val="30"/>
          <w:szCs w:val="30"/>
        </w:rPr>
        <w:t xml:space="preserve">to begin his work </w:t>
      </w:r>
      <w:r w:rsidR="007B0F63">
        <w:rPr>
          <w:rFonts w:ascii="Times New Roman" w:hAnsi="Times New Roman"/>
          <w:sz w:val="30"/>
          <w:szCs w:val="30"/>
        </w:rPr>
        <w:t xml:space="preserve">to reclaim the creation, </w:t>
      </w:r>
      <w:r w:rsidRPr="00E6100D">
        <w:rPr>
          <w:rFonts w:ascii="Times New Roman" w:hAnsi="Times New Roman"/>
          <w:sz w:val="30"/>
          <w:szCs w:val="30"/>
        </w:rPr>
        <w:t xml:space="preserve">he was preceded by a messenger.  That messenger was his cousin and his name was John.  </w:t>
      </w:r>
      <w:r w:rsidR="00477034" w:rsidRPr="005764ED">
        <w:rPr>
          <w:rFonts w:ascii="Times New Roman" w:hAnsi="Times New Roman"/>
          <w:sz w:val="30"/>
          <w:szCs w:val="30"/>
        </w:rPr>
        <w:t xml:space="preserve">They called him John the </w:t>
      </w:r>
      <w:r w:rsidR="009540FF" w:rsidRPr="005764ED">
        <w:rPr>
          <w:rFonts w:ascii="Times New Roman" w:hAnsi="Times New Roman"/>
          <w:sz w:val="30"/>
          <w:szCs w:val="30"/>
        </w:rPr>
        <w:t>Baptist</w:t>
      </w:r>
      <w:r w:rsidR="00477034" w:rsidRPr="005764ED">
        <w:rPr>
          <w:rFonts w:ascii="Times New Roman" w:hAnsi="Times New Roman"/>
          <w:sz w:val="30"/>
          <w:szCs w:val="30"/>
        </w:rPr>
        <w:t xml:space="preserve"> or John the baptizer, or John, the dipper</w:t>
      </w:r>
      <w:r w:rsidR="00AD237C">
        <w:rPr>
          <w:rFonts w:ascii="Times New Roman" w:hAnsi="Times New Roman"/>
          <w:sz w:val="30"/>
          <w:szCs w:val="30"/>
        </w:rPr>
        <w:t xml:space="preserve">.  He acquired the name one is what one does – he </w:t>
      </w:r>
      <w:r w:rsidR="00477034" w:rsidRPr="005764ED">
        <w:rPr>
          <w:rFonts w:ascii="Times New Roman" w:hAnsi="Times New Roman"/>
          <w:sz w:val="30"/>
          <w:szCs w:val="30"/>
        </w:rPr>
        <w:t>dipped people into the water</w:t>
      </w:r>
      <w:r w:rsidR="00AD237C">
        <w:rPr>
          <w:rFonts w:ascii="Times New Roman" w:hAnsi="Times New Roman"/>
          <w:sz w:val="30"/>
          <w:szCs w:val="30"/>
        </w:rPr>
        <w:t xml:space="preserve"> – he </w:t>
      </w:r>
      <w:r w:rsidR="00477034" w:rsidRPr="005764ED">
        <w:rPr>
          <w:rFonts w:ascii="Times New Roman" w:hAnsi="Times New Roman"/>
          <w:sz w:val="30"/>
          <w:szCs w:val="30"/>
        </w:rPr>
        <w:t xml:space="preserve">baptized </w:t>
      </w:r>
      <w:r w:rsidR="00AD237C">
        <w:rPr>
          <w:rFonts w:ascii="Times New Roman" w:hAnsi="Times New Roman"/>
          <w:sz w:val="30"/>
          <w:szCs w:val="30"/>
        </w:rPr>
        <w:t>them</w:t>
      </w:r>
      <w:r w:rsidR="00477034" w:rsidRPr="005764ED">
        <w:rPr>
          <w:rFonts w:ascii="Times New Roman" w:hAnsi="Times New Roman"/>
          <w:sz w:val="30"/>
          <w:szCs w:val="30"/>
        </w:rPr>
        <w:t xml:space="preserve">.  </w:t>
      </w:r>
      <w:r w:rsidR="00AD237C">
        <w:rPr>
          <w:rFonts w:ascii="Times New Roman" w:hAnsi="Times New Roman"/>
          <w:sz w:val="30"/>
          <w:szCs w:val="30"/>
        </w:rPr>
        <w:t xml:space="preserve">Our word baptize, comes from a </w:t>
      </w:r>
      <w:r w:rsidR="00477034" w:rsidRPr="005764ED">
        <w:rPr>
          <w:rFonts w:ascii="Times New Roman" w:hAnsi="Times New Roman"/>
          <w:sz w:val="30"/>
          <w:szCs w:val="30"/>
        </w:rPr>
        <w:t>Greek word baptizmos</w:t>
      </w:r>
      <w:r w:rsidR="00AD237C">
        <w:rPr>
          <w:rFonts w:ascii="Times New Roman" w:hAnsi="Times New Roman"/>
          <w:sz w:val="30"/>
          <w:szCs w:val="30"/>
        </w:rPr>
        <w:t xml:space="preserve">.  It </w:t>
      </w:r>
      <w:r w:rsidR="00477034" w:rsidRPr="005764ED">
        <w:rPr>
          <w:rFonts w:ascii="Times New Roman" w:hAnsi="Times New Roman"/>
          <w:sz w:val="30"/>
          <w:szCs w:val="30"/>
        </w:rPr>
        <w:t xml:space="preserve">is another word for our word </w:t>
      </w:r>
      <w:r w:rsidR="00444241">
        <w:rPr>
          <w:rFonts w:ascii="Times New Roman" w:hAnsi="Times New Roman"/>
          <w:sz w:val="30"/>
          <w:szCs w:val="30"/>
        </w:rPr>
        <w:t xml:space="preserve">to </w:t>
      </w:r>
      <w:r w:rsidR="00477034" w:rsidRPr="005764ED">
        <w:rPr>
          <w:rFonts w:ascii="Times New Roman" w:hAnsi="Times New Roman"/>
          <w:sz w:val="30"/>
          <w:szCs w:val="30"/>
        </w:rPr>
        <w:t>bathe</w:t>
      </w:r>
      <w:r w:rsidR="00444241">
        <w:rPr>
          <w:rFonts w:ascii="Times New Roman" w:hAnsi="Times New Roman"/>
          <w:sz w:val="30"/>
          <w:szCs w:val="30"/>
        </w:rPr>
        <w:t xml:space="preserve"> by</w:t>
      </w:r>
      <w:r w:rsidR="00477034" w:rsidRPr="005764ED">
        <w:rPr>
          <w:rFonts w:ascii="Times New Roman" w:hAnsi="Times New Roman"/>
          <w:sz w:val="30"/>
          <w:szCs w:val="30"/>
        </w:rPr>
        <w:t xml:space="preserve"> </w:t>
      </w:r>
      <w:r w:rsidR="00AD237C">
        <w:rPr>
          <w:rFonts w:ascii="Times New Roman" w:hAnsi="Times New Roman"/>
          <w:sz w:val="30"/>
          <w:szCs w:val="30"/>
        </w:rPr>
        <w:t>immers</w:t>
      </w:r>
      <w:r w:rsidR="00444241">
        <w:rPr>
          <w:rFonts w:ascii="Times New Roman" w:hAnsi="Times New Roman"/>
          <w:sz w:val="30"/>
          <w:szCs w:val="30"/>
        </w:rPr>
        <w:t>ion</w:t>
      </w:r>
      <w:r w:rsidR="00AD237C">
        <w:rPr>
          <w:rFonts w:ascii="Times New Roman" w:hAnsi="Times New Roman"/>
          <w:sz w:val="30"/>
          <w:szCs w:val="30"/>
        </w:rPr>
        <w:t xml:space="preserve"> </w:t>
      </w:r>
      <w:r w:rsidR="00477034" w:rsidRPr="005764ED">
        <w:rPr>
          <w:rFonts w:ascii="Times New Roman" w:hAnsi="Times New Roman"/>
          <w:sz w:val="30"/>
          <w:szCs w:val="30"/>
        </w:rPr>
        <w:t xml:space="preserve">or </w:t>
      </w:r>
      <w:r w:rsidR="00444241">
        <w:rPr>
          <w:rFonts w:ascii="Times New Roman" w:hAnsi="Times New Roman"/>
          <w:sz w:val="30"/>
          <w:szCs w:val="30"/>
        </w:rPr>
        <w:t xml:space="preserve">to </w:t>
      </w:r>
      <w:r w:rsidR="00477034" w:rsidRPr="005764ED">
        <w:rPr>
          <w:rFonts w:ascii="Times New Roman" w:hAnsi="Times New Roman"/>
          <w:sz w:val="30"/>
          <w:szCs w:val="30"/>
        </w:rPr>
        <w:t xml:space="preserve">dip.  </w:t>
      </w:r>
    </w:p>
    <w:p w:rsidR="00444241" w:rsidRDefault="00444241" w:rsidP="00477034">
      <w:pPr>
        <w:suppressAutoHyphens/>
        <w:spacing w:line="276" w:lineRule="auto"/>
        <w:rPr>
          <w:rFonts w:ascii="Times New Roman" w:hAnsi="Times New Roman"/>
          <w:sz w:val="30"/>
          <w:szCs w:val="30"/>
        </w:rPr>
      </w:pPr>
    </w:p>
    <w:p w:rsidR="00477034" w:rsidRPr="005764ED" w:rsidRDefault="00444241" w:rsidP="00477034">
      <w:pPr>
        <w:suppressAutoHyphens/>
        <w:spacing w:line="276" w:lineRule="auto"/>
        <w:rPr>
          <w:rFonts w:ascii="Times New Roman" w:hAnsi="Times New Roman"/>
          <w:sz w:val="30"/>
          <w:szCs w:val="30"/>
        </w:rPr>
      </w:pPr>
      <w:r>
        <w:rPr>
          <w:rFonts w:ascii="Times New Roman" w:hAnsi="Times New Roman"/>
          <w:sz w:val="30"/>
          <w:szCs w:val="30"/>
        </w:rPr>
        <w:t>If we are t</w:t>
      </w:r>
      <w:r w:rsidR="009540FF" w:rsidRPr="005764ED">
        <w:rPr>
          <w:rFonts w:ascii="Times New Roman" w:hAnsi="Times New Roman"/>
          <w:sz w:val="30"/>
          <w:szCs w:val="30"/>
        </w:rPr>
        <w:t>o understand the signif</w:t>
      </w:r>
      <w:r w:rsidR="009540FF">
        <w:rPr>
          <w:rFonts w:ascii="Times New Roman" w:hAnsi="Times New Roman"/>
          <w:sz w:val="30"/>
          <w:szCs w:val="30"/>
        </w:rPr>
        <w:t xml:space="preserve">icance of what John was doing </w:t>
      </w:r>
      <w:r w:rsidR="009540FF" w:rsidRPr="005764ED">
        <w:rPr>
          <w:rFonts w:ascii="Times New Roman" w:hAnsi="Times New Roman"/>
          <w:sz w:val="30"/>
          <w:szCs w:val="30"/>
        </w:rPr>
        <w:t xml:space="preserve">when he baptized, </w:t>
      </w:r>
      <w:r w:rsidR="00D13051">
        <w:rPr>
          <w:rFonts w:ascii="Times New Roman" w:hAnsi="Times New Roman"/>
          <w:sz w:val="30"/>
          <w:szCs w:val="30"/>
        </w:rPr>
        <w:t xml:space="preserve">we must reflect on the life experience of </w:t>
      </w:r>
      <w:r w:rsidR="009540FF" w:rsidRPr="005764ED">
        <w:rPr>
          <w:rFonts w:ascii="Times New Roman" w:hAnsi="Times New Roman"/>
          <w:sz w:val="30"/>
          <w:szCs w:val="30"/>
        </w:rPr>
        <w:t>another who preceded John</w:t>
      </w:r>
      <w:r w:rsidR="00D13051">
        <w:rPr>
          <w:rFonts w:ascii="Times New Roman" w:hAnsi="Times New Roman"/>
          <w:sz w:val="30"/>
          <w:szCs w:val="30"/>
        </w:rPr>
        <w:t xml:space="preserve">.  That </w:t>
      </w:r>
      <w:r w:rsidR="009540FF" w:rsidRPr="005764ED">
        <w:rPr>
          <w:rFonts w:ascii="Times New Roman" w:hAnsi="Times New Roman"/>
          <w:sz w:val="30"/>
          <w:szCs w:val="30"/>
        </w:rPr>
        <w:t xml:space="preserve">man </w:t>
      </w:r>
      <w:r w:rsidR="00D13051">
        <w:rPr>
          <w:rFonts w:ascii="Times New Roman" w:hAnsi="Times New Roman"/>
          <w:sz w:val="30"/>
          <w:szCs w:val="30"/>
        </w:rPr>
        <w:t xml:space="preserve">was </w:t>
      </w:r>
      <w:r w:rsidR="00EE7E20">
        <w:rPr>
          <w:rFonts w:ascii="Times New Roman" w:hAnsi="Times New Roman"/>
          <w:sz w:val="30"/>
          <w:szCs w:val="30"/>
        </w:rPr>
        <w:t xml:space="preserve">Abram – later, </w:t>
      </w:r>
      <w:r w:rsidR="009540FF" w:rsidRPr="005764ED">
        <w:rPr>
          <w:rFonts w:ascii="Times New Roman" w:hAnsi="Times New Roman"/>
          <w:sz w:val="30"/>
          <w:szCs w:val="30"/>
        </w:rPr>
        <w:t xml:space="preserve">Abraham.  </w:t>
      </w:r>
    </w:p>
    <w:p w:rsidR="00477034" w:rsidRDefault="00477034" w:rsidP="00477034">
      <w:pPr>
        <w:suppressAutoHyphens/>
        <w:spacing w:line="276" w:lineRule="auto"/>
        <w:rPr>
          <w:rFonts w:ascii="Times New Roman" w:hAnsi="Times New Roman"/>
          <w:sz w:val="30"/>
          <w:szCs w:val="30"/>
        </w:rPr>
      </w:pPr>
    </w:p>
    <w:p w:rsidR="00203C34" w:rsidRDefault="00203C34" w:rsidP="00203C34">
      <w:pPr>
        <w:suppressAutoHyphens/>
        <w:spacing w:line="276" w:lineRule="auto"/>
        <w:jc w:val="center"/>
        <w:rPr>
          <w:rFonts w:asciiTheme="majorHAnsi" w:hAnsiTheme="majorHAnsi"/>
          <w:b/>
          <w:sz w:val="30"/>
          <w:szCs w:val="30"/>
          <w:u w:val="single"/>
        </w:rPr>
      </w:pPr>
      <w:r>
        <w:rPr>
          <w:rFonts w:asciiTheme="majorHAnsi" w:hAnsiTheme="majorHAnsi"/>
          <w:b/>
          <w:sz w:val="30"/>
          <w:szCs w:val="30"/>
          <w:u w:val="single"/>
        </w:rPr>
        <w:t>Forefathers</w:t>
      </w:r>
    </w:p>
    <w:p w:rsidR="00203C34" w:rsidRPr="00203C34" w:rsidRDefault="00203C34" w:rsidP="00203C34">
      <w:pPr>
        <w:suppressAutoHyphens/>
        <w:spacing w:line="276" w:lineRule="auto"/>
        <w:jc w:val="center"/>
        <w:rPr>
          <w:rFonts w:asciiTheme="majorHAnsi" w:hAnsiTheme="majorHAnsi"/>
          <w:b/>
          <w:sz w:val="30"/>
          <w:szCs w:val="30"/>
          <w:u w:val="single"/>
        </w:rPr>
      </w:pPr>
    </w:p>
    <w:p w:rsidR="0005122A" w:rsidRDefault="00F91961" w:rsidP="00477034">
      <w:pPr>
        <w:suppressAutoHyphens/>
        <w:spacing w:line="276" w:lineRule="auto"/>
        <w:rPr>
          <w:rFonts w:ascii="Times New Roman" w:hAnsi="Times New Roman"/>
          <w:sz w:val="30"/>
          <w:szCs w:val="30"/>
        </w:rPr>
      </w:pPr>
      <w:r>
        <w:rPr>
          <w:rFonts w:ascii="Times New Roman" w:hAnsi="Times New Roman"/>
          <w:sz w:val="30"/>
          <w:szCs w:val="30"/>
        </w:rPr>
        <w:t>In Genesis 17:1 God Almighty (El Shaddai) is, through the Eternal (YHWH)</w:t>
      </w:r>
      <w:r w:rsidR="00E34817">
        <w:rPr>
          <w:rFonts w:ascii="Times New Roman" w:hAnsi="Times New Roman"/>
          <w:sz w:val="30"/>
          <w:szCs w:val="30"/>
        </w:rPr>
        <w:t>, revealed to Abram.  I</w:t>
      </w:r>
      <w:r w:rsidR="00F853D1">
        <w:rPr>
          <w:rFonts w:ascii="Times New Roman" w:hAnsi="Times New Roman"/>
          <w:sz w:val="30"/>
          <w:szCs w:val="30"/>
        </w:rPr>
        <w:t>n verse 2,</w:t>
      </w:r>
      <w:r w:rsidR="001E61BF">
        <w:rPr>
          <w:rFonts w:ascii="Times New Roman" w:hAnsi="Times New Roman"/>
          <w:sz w:val="30"/>
          <w:szCs w:val="30"/>
        </w:rPr>
        <w:t xml:space="preserve"> so that </w:t>
      </w:r>
      <w:r w:rsidR="00E34817">
        <w:rPr>
          <w:rFonts w:ascii="Times New Roman" w:hAnsi="Times New Roman"/>
          <w:sz w:val="30"/>
          <w:szCs w:val="30"/>
        </w:rPr>
        <w:t>El Shaddai</w:t>
      </w:r>
      <w:r w:rsidR="001E61BF">
        <w:rPr>
          <w:rFonts w:ascii="Times New Roman" w:hAnsi="Times New Roman"/>
          <w:sz w:val="30"/>
          <w:szCs w:val="30"/>
        </w:rPr>
        <w:t xml:space="preserve"> can enter into a covenant relationship with Abram, he</w:t>
      </w:r>
      <w:r w:rsidR="00E34817">
        <w:rPr>
          <w:rFonts w:ascii="Times New Roman" w:hAnsi="Times New Roman"/>
          <w:sz w:val="30"/>
          <w:szCs w:val="30"/>
        </w:rPr>
        <w:t xml:space="preserve"> </w:t>
      </w:r>
      <w:r w:rsidR="00AF055E">
        <w:rPr>
          <w:rFonts w:ascii="Times New Roman" w:hAnsi="Times New Roman"/>
          <w:sz w:val="30"/>
          <w:szCs w:val="30"/>
        </w:rPr>
        <w:t>commands Abram to</w:t>
      </w:r>
      <w:r w:rsidR="00F853D1">
        <w:rPr>
          <w:rFonts w:ascii="Times New Roman" w:hAnsi="Times New Roman"/>
          <w:sz w:val="30"/>
          <w:szCs w:val="30"/>
        </w:rPr>
        <w:t>:</w:t>
      </w:r>
      <w:r w:rsidR="00AF055E">
        <w:rPr>
          <w:rFonts w:ascii="Times New Roman" w:hAnsi="Times New Roman"/>
          <w:sz w:val="30"/>
          <w:szCs w:val="30"/>
        </w:rPr>
        <w:t xml:space="preserve"> “walk before me and be blameless” (perfect or complete).  </w:t>
      </w:r>
      <w:r w:rsidR="00A66BEF">
        <w:rPr>
          <w:rFonts w:ascii="Times New Roman" w:hAnsi="Times New Roman"/>
          <w:sz w:val="30"/>
          <w:szCs w:val="30"/>
        </w:rPr>
        <w:t xml:space="preserve">Through that covenant relationship, </w:t>
      </w:r>
      <w:r w:rsidR="00F853D1">
        <w:rPr>
          <w:rFonts w:ascii="Times New Roman" w:hAnsi="Times New Roman"/>
          <w:sz w:val="30"/>
          <w:szCs w:val="30"/>
        </w:rPr>
        <w:t xml:space="preserve">El Shaddai </w:t>
      </w:r>
      <w:r w:rsidR="00A66BEF">
        <w:rPr>
          <w:rFonts w:ascii="Times New Roman" w:hAnsi="Times New Roman"/>
          <w:sz w:val="30"/>
          <w:szCs w:val="30"/>
        </w:rPr>
        <w:t xml:space="preserve">will bless and multiply Abram.  </w:t>
      </w:r>
      <w:r w:rsidR="00AF055E">
        <w:rPr>
          <w:rFonts w:ascii="Times New Roman" w:hAnsi="Times New Roman"/>
          <w:sz w:val="30"/>
          <w:szCs w:val="30"/>
        </w:rPr>
        <w:t>(See, Matthew 5:48)</w:t>
      </w:r>
      <w:r w:rsidR="00A66BEF">
        <w:rPr>
          <w:rFonts w:ascii="Times New Roman" w:hAnsi="Times New Roman"/>
          <w:sz w:val="30"/>
          <w:szCs w:val="30"/>
        </w:rPr>
        <w:t>.</w:t>
      </w:r>
      <w:r w:rsidR="00203B06">
        <w:rPr>
          <w:rFonts w:ascii="Times New Roman" w:hAnsi="Times New Roman"/>
          <w:sz w:val="30"/>
          <w:szCs w:val="30"/>
        </w:rPr>
        <w:t xml:space="preserve">  </w:t>
      </w:r>
      <w:r w:rsidR="005650D1">
        <w:rPr>
          <w:rFonts w:ascii="Times New Roman" w:hAnsi="Times New Roman"/>
          <w:sz w:val="30"/>
          <w:szCs w:val="30"/>
        </w:rPr>
        <w:t xml:space="preserve">Abram’s name is changed to Abraham.  In Hebrew, the change requires one to breathe out at the “h” to pronounce the name.  </w:t>
      </w:r>
      <w:r w:rsidR="00BB27B0">
        <w:rPr>
          <w:rFonts w:ascii="Times New Roman" w:hAnsi="Times New Roman"/>
          <w:sz w:val="30"/>
          <w:szCs w:val="30"/>
        </w:rPr>
        <w:t>The Holy Spirit is breathed into Ab</w:t>
      </w:r>
      <w:r w:rsidR="005650D1">
        <w:rPr>
          <w:rFonts w:ascii="Times New Roman" w:hAnsi="Times New Roman"/>
          <w:sz w:val="30"/>
          <w:szCs w:val="30"/>
        </w:rPr>
        <w:t>ram</w:t>
      </w:r>
      <w:r w:rsidR="00BB27B0">
        <w:rPr>
          <w:rFonts w:ascii="Times New Roman" w:hAnsi="Times New Roman"/>
          <w:sz w:val="30"/>
          <w:szCs w:val="30"/>
        </w:rPr>
        <w:t>.  He</w:t>
      </w:r>
      <w:r w:rsidR="005650D1">
        <w:rPr>
          <w:rFonts w:ascii="Times New Roman" w:hAnsi="Times New Roman"/>
          <w:sz w:val="30"/>
          <w:szCs w:val="30"/>
        </w:rPr>
        <w:t xml:space="preserve"> is made alive spiritually through the Holy Spirit, for the dual purposes of begetting, becoming the father, of nations as well as the father of the faithful.</w:t>
      </w:r>
      <w:r w:rsidR="00BB27B0">
        <w:rPr>
          <w:rStyle w:val="EndnoteReference"/>
          <w:rFonts w:ascii="Times New Roman" w:hAnsi="Times New Roman"/>
          <w:sz w:val="30"/>
          <w:szCs w:val="30"/>
        </w:rPr>
        <w:endnoteReference w:id="2"/>
      </w:r>
      <w:r w:rsidR="005650D1">
        <w:rPr>
          <w:rFonts w:ascii="Times New Roman" w:hAnsi="Times New Roman"/>
          <w:sz w:val="30"/>
          <w:szCs w:val="30"/>
        </w:rPr>
        <w:t xml:space="preserve">  </w:t>
      </w:r>
      <w:r w:rsidR="00477034" w:rsidRPr="005764ED">
        <w:rPr>
          <w:rFonts w:ascii="Times New Roman" w:hAnsi="Times New Roman"/>
          <w:sz w:val="30"/>
          <w:szCs w:val="30"/>
        </w:rPr>
        <w:t xml:space="preserve"> </w:t>
      </w:r>
      <w:r w:rsidR="00B445EC">
        <w:rPr>
          <w:rFonts w:ascii="Times New Roman" w:hAnsi="Times New Roman"/>
          <w:sz w:val="30"/>
          <w:szCs w:val="30"/>
        </w:rPr>
        <w:t>With the gift of the Holy Spirit that comes from the Father, John 14:15-18, Abraham is welcomed into the family, Elohim.  (See, Genesis 17:</w:t>
      </w:r>
      <w:r w:rsidR="0005122A">
        <w:rPr>
          <w:rFonts w:ascii="Times New Roman" w:hAnsi="Times New Roman"/>
          <w:sz w:val="30"/>
          <w:szCs w:val="30"/>
        </w:rPr>
        <w:t xml:space="preserve">4-14).  Abraham’s covenant with Elohim </w:t>
      </w:r>
      <w:r w:rsidR="00477034" w:rsidRPr="005764ED">
        <w:rPr>
          <w:rFonts w:ascii="Times New Roman" w:hAnsi="Times New Roman"/>
          <w:sz w:val="30"/>
          <w:szCs w:val="30"/>
        </w:rPr>
        <w:t>was sealed by ci</w:t>
      </w:r>
      <w:r w:rsidR="0005122A">
        <w:rPr>
          <w:rFonts w:ascii="Times New Roman" w:hAnsi="Times New Roman"/>
          <w:sz w:val="30"/>
          <w:szCs w:val="30"/>
        </w:rPr>
        <w:t>rcumcision.</w:t>
      </w:r>
    </w:p>
    <w:p w:rsidR="0005122A" w:rsidRDefault="0005122A" w:rsidP="00477034">
      <w:pPr>
        <w:suppressAutoHyphens/>
        <w:spacing w:line="276" w:lineRule="auto"/>
        <w:rPr>
          <w:rFonts w:ascii="Times New Roman" w:hAnsi="Times New Roman"/>
          <w:sz w:val="30"/>
          <w:szCs w:val="30"/>
        </w:rPr>
      </w:pPr>
    </w:p>
    <w:p w:rsidR="00C66BC7" w:rsidRDefault="00C66BC7" w:rsidP="00477034">
      <w:pPr>
        <w:suppressAutoHyphens/>
        <w:spacing w:line="276" w:lineRule="auto"/>
        <w:rPr>
          <w:rFonts w:ascii="Times New Roman" w:hAnsi="Times New Roman"/>
          <w:sz w:val="30"/>
          <w:szCs w:val="30"/>
        </w:rPr>
      </w:pPr>
    </w:p>
    <w:p w:rsidR="0005122A" w:rsidRDefault="0005122A" w:rsidP="00477034">
      <w:pPr>
        <w:suppressAutoHyphens/>
        <w:spacing w:line="276" w:lineRule="auto"/>
        <w:rPr>
          <w:rFonts w:ascii="Times New Roman" w:hAnsi="Times New Roman"/>
          <w:sz w:val="30"/>
          <w:szCs w:val="30"/>
        </w:rPr>
      </w:pPr>
    </w:p>
    <w:p w:rsidR="003828A6" w:rsidRDefault="00477034" w:rsidP="00477034">
      <w:pPr>
        <w:suppressAutoHyphens/>
        <w:spacing w:line="276" w:lineRule="auto"/>
        <w:rPr>
          <w:rFonts w:ascii="Times New Roman" w:hAnsi="Times New Roman"/>
          <w:sz w:val="30"/>
          <w:szCs w:val="30"/>
        </w:rPr>
      </w:pPr>
      <w:r w:rsidRPr="005764ED">
        <w:rPr>
          <w:rFonts w:ascii="Times New Roman" w:hAnsi="Times New Roman"/>
          <w:sz w:val="30"/>
          <w:szCs w:val="30"/>
        </w:rPr>
        <w:lastRenderedPageBreak/>
        <w:t xml:space="preserve">Abraham's male descendants were to be circumcised from the 8th day after their birth.  When Abraham's children were formed into the nation of Israel, provision was made to allow people of other nations, Gentiles, to become part of the commonwealth of Israel.  There was a means, or a method, by which they could be assimilated into Israelite society.  </w:t>
      </w:r>
      <w:r w:rsidR="003828A6">
        <w:rPr>
          <w:rFonts w:ascii="Times New Roman" w:hAnsi="Times New Roman"/>
          <w:sz w:val="30"/>
          <w:szCs w:val="30"/>
        </w:rPr>
        <w:t>While there was no specific legal provision to accommodate a grant of citizenship, there was an example of what it meant to be an Is</w:t>
      </w:r>
      <w:r w:rsidR="00031CC6">
        <w:rPr>
          <w:rFonts w:ascii="Times New Roman" w:hAnsi="Times New Roman"/>
          <w:sz w:val="30"/>
          <w:szCs w:val="30"/>
        </w:rPr>
        <w:t>raelite.</w:t>
      </w:r>
      <w:r w:rsidR="003828A6">
        <w:rPr>
          <w:rFonts w:ascii="Times New Roman" w:hAnsi="Times New Roman"/>
          <w:sz w:val="30"/>
          <w:szCs w:val="30"/>
        </w:rPr>
        <w:t xml:space="preserve"> </w:t>
      </w:r>
    </w:p>
    <w:p w:rsidR="00477034" w:rsidRPr="005764ED" w:rsidRDefault="00477034" w:rsidP="00477034">
      <w:pPr>
        <w:suppressAutoHyphens/>
        <w:spacing w:line="276" w:lineRule="auto"/>
        <w:rPr>
          <w:rFonts w:ascii="Times New Roman" w:hAnsi="Times New Roman"/>
          <w:sz w:val="30"/>
          <w:szCs w:val="30"/>
        </w:rPr>
      </w:pPr>
    </w:p>
    <w:p w:rsidR="00477034" w:rsidRPr="005764ED" w:rsidRDefault="00031CC6" w:rsidP="00477034">
      <w:pPr>
        <w:suppressAutoHyphens/>
        <w:spacing w:line="276" w:lineRule="auto"/>
        <w:rPr>
          <w:rFonts w:ascii="Times New Roman" w:hAnsi="Times New Roman"/>
          <w:sz w:val="30"/>
          <w:szCs w:val="30"/>
        </w:rPr>
      </w:pPr>
      <w:r>
        <w:rPr>
          <w:rFonts w:ascii="Times New Roman" w:hAnsi="Times New Roman"/>
          <w:sz w:val="30"/>
          <w:szCs w:val="30"/>
        </w:rPr>
        <w:t>I</w:t>
      </w:r>
      <w:r w:rsidR="00477034" w:rsidRPr="005764ED">
        <w:rPr>
          <w:rFonts w:ascii="Times New Roman" w:hAnsi="Times New Roman"/>
          <w:sz w:val="30"/>
          <w:szCs w:val="30"/>
        </w:rPr>
        <w:t>f one</w:t>
      </w:r>
      <w:r>
        <w:rPr>
          <w:rFonts w:ascii="Times New Roman" w:hAnsi="Times New Roman"/>
          <w:sz w:val="30"/>
          <w:szCs w:val="30"/>
        </w:rPr>
        <w:t>,</w:t>
      </w:r>
      <w:r w:rsidR="00693C78">
        <w:rPr>
          <w:rFonts w:ascii="Times New Roman" w:hAnsi="Times New Roman"/>
          <w:sz w:val="30"/>
          <w:szCs w:val="30"/>
        </w:rPr>
        <w:t xml:space="preserve"> a</w:t>
      </w:r>
      <w:r>
        <w:rPr>
          <w:rFonts w:ascii="Times New Roman" w:hAnsi="Times New Roman"/>
          <w:sz w:val="30"/>
          <w:szCs w:val="30"/>
        </w:rPr>
        <w:t xml:space="preserve"> “gentile,”</w:t>
      </w:r>
      <w:r w:rsidR="00477034" w:rsidRPr="005764ED">
        <w:rPr>
          <w:rFonts w:ascii="Times New Roman" w:hAnsi="Times New Roman"/>
          <w:sz w:val="30"/>
          <w:szCs w:val="30"/>
        </w:rPr>
        <w:t xml:space="preserve"> wanted to become an Israelite, </w:t>
      </w:r>
      <w:r>
        <w:rPr>
          <w:rFonts w:ascii="Times New Roman" w:hAnsi="Times New Roman"/>
          <w:sz w:val="30"/>
          <w:szCs w:val="30"/>
        </w:rPr>
        <w:t>he or she</w:t>
      </w:r>
      <w:r w:rsidR="00477034" w:rsidRPr="005764ED">
        <w:rPr>
          <w:rFonts w:ascii="Times New Roman" w:hAnsi="Times New Roman"/>
          <w:sz w:val="30"/>
          <w:szCs w:val="30"/>
        </w:rPr>
        <w:t xml:space="preserve"> had to do what an Israelite did.  What that meant was </w:t>
      </w:r>
      <w:r w:rsidR="009A140D">
        <w:rPr>
          <w:rFonts w:ascii="Times New Roman" w:hAnsi="Times New Roman"/>
          <w:sz w:val="30"/>
          <w:szCs w:val="30"/>
        </w:rPr>
        <w:t xml:space="preserve">that </w:t>
      </w:r>
      <w:r w:rsidR="00477034" w:rsidRPr="005764ED">
        <w:rPr>
          <w:rFonts w:ascii="Times New Roman" w:hAnsi="Times New Roman"/>
          <w:sz w:val="30"/>
          <w:szCs w:val="30"/>
        </w:rPr>
        <w:t xml:space="preserve">if you were male, you had to be circumcised.  Females had no similar requirement.  </w:t>
      </w:r>
      <w:r w:rsidR="00250EF2">
        <w:rPr>
          <w:rFonts w:ascii="Times New Roman" w:hAnsi="Times New Roman"/>
          <w:sz w:val="30"/>
          <w:szCs w:val="30"/>
        </w:rPr>
        <w:t xml:space="preserve">But in either case, a convert had to enter into a covenant to keep the law.  </w:t>
      </w:r>
      <w:r w:rsidR="00113759">
        <w:rPr>
          <w:rFonts w:ascii="Times New Roman" w:hAnsi="Times New Roman"/>
          <w:sz w:val="30"/>
          <w:szCs w:val="30"/>
        </w:rPr>
        <w:t xml:space="preserve">The convert </w:t>
      </w:r>
      <w:r w:rsidR="00477034" w:rsidRPr="005764ED">
        <w:rPr>
          <w:rFonts w:ascii="Times New Roman" w:hAnsi="Times New Roman"/>
          <w:sz w:val="30"/>
          <w:szCs w:val="30"/>
        </w:rPr>
        <w:t>also had to give the offerings enumerated as burnt offerings after</w:t>
      </w:r>
      <w:r w:rsidR="00113759">
        <w:rPr>
          <w:rFonts w:ascii="Times New Roman" w:hAnsi="Times New Roman"/>
          <w:sz w:val="30"/>
          <w:szCs w:val="30"/>
        </w:rPr>
        <w:t xml:space="preserve"> they </w:t>
      </w:r>
      <w:r w:rsidR="00477034" w:rsidRPr="005764ED">
        <w:rPr>
          <w:rFonts w:ascii="Times New Roman" w:hAnsi="Times New Roman"/>
          <w:sz w:val="30"/>
          <w:szCs w:val="30"/>
        </w:rPr>
        <w:t xml:space="preserve">had offered the appropriate sacrifices for sin and trespass.  And, </w:t>
      </w:r>
      <w:r w:rsidR="00113759">
        <w:rPr>
          <w:rFonts w:ascii="Times New Roman" w:hAnsi="Times New Roman"/>
          <w:sz w:val="30"/>
          <w:szCs w:val="30"/>
        </w:rPr>
        <w:t xml:space="preserve">the convert </w:t>
      </w:r>
      <w:r w:rsidR="00477034" w:rsidRPr="005764ED">
        <w:rPr>
          <w:rFonts w:ascii="Times New Roman" w:hAnsi="Times New Roman"/>
          <w:sz w:val="30"/>
          <w:szCs w:val="30"/>
        </w:rPr>
        <w:t xml:space="preserve">had to do one more thing – </w:t>
      </w:r>
      <w:r w:rsidR="00113759">
        <w:rPr>
          <w:rFonts w:ascii="Times New Roman" w:hAnsi="Times New Roman"/>
          <w:sz w:val="30"/>
          <w:szCs w:val="30"/>
        </w:rPr>
        <w:t>they</w:t>
      </w:r>
      <w:r w:rsidR="00477034" w:rsidRPr="005764ED">
        <w:rPr>
          <w:rFonts w:ascii="Times New Roman" w:hAnsi="Times New Roman"/>
          <w:sz w:val="30"/>
          <w:szCs w:val="30"/>
        </w:rPr>
        <w:t xml:space="preserve"> had to be baptized, or bathed</w:t>
      </w:r>
      <w:r w:rsidR="002078C1">
        <w:rPr>
          <w:rFonts w:ascii="Times New Roman" w:hAnsi="Times New Roman"/>
          <w:sz w:val="30"/>
          <w:szCs w:val="30"/>
        </w:rPr>
        <w:t>.  This was decided on the basis of examples in the law</w:t>
      </w:r>
      <w:r w:rsidR="00FB4346">
        <w:rPr>
          <w:rFonts w:ascii="Times New Roman" w:hAnsi="Times New Roman"/>
          <w:sz w:val="30"/>
          <w:szCs w:val="30"/>
        </w:rPr>
        <w:t xml:space="preserve">.  </w:t>
      </w:r>
      <w:r w:rsidR="009E744B" w:rsidRPr="005764ED">
        <w:rPr>
          <w:rFonts w:ascii="Times New Roman" w:hAnsi="Times New Roman"/>
          <w:sz w:val="30"/>
          <w:szCs w:val="30"/>
        </w:rPr>
        <w:t xml:space="preserve">In Israel, when an individual became unclean, he or she had to present himself or herself to the priest.  The priest </w:t>
      </w:r>
      <w:r w:rsidR="009E744B">
        <w:rPr>
          <w:rFonts w:ascii="Times New Roman" w:hAnsi="Times New Roman"/>
          <w:sz w:val="30"/>
          <w:szCs w:val="30"/>
        </w:rPr>
        <w:t xml:space="preserve">then </w:t>
      </w:r>
      <w:r w:rsidR="009E744B" w:rsidRPr="005764ED">
        <w:rPr>
          <w:rFonts w:ascii="Times New Roman" w:hAnsi="Times New Roman"/>
          <w:sz w:val="30"/>
          <w:szCs w:val="30"/>
        </w:rPr>
        <w:t xml:space="preserve">would instruct them to go and bathe, or baptize, themselves. </w:t>
      </w:r>
      <w:r w:rsidR="009E744B">
        <w:rPr>
          <w:rFonts w:ascii="Times New Roman" w:hAnsi="Times New Roman"/>
          <w:sz w:val="30"/>
          <w:szCs w:val="30"/>
        </w:rPr>
        <w:t xml:space="preserve"> </w:t>
      </w:r>
      <w:r w:rsidR="006B0F57">
        <w:rPr>
          <w:rFonts w:ascii="Times New Roman" w:hAnsi="Times New Roman"/>
          <w:sz w:val="30"/>
          <w:szCs w:val="30"/>
        </w:rPr>
        <w:t xml:space="preserve">See for example, Leviticus 15:27-31.  </w:t>
      </w:r>
      <w:r w:rsidR="00FB4346">
        <w:rPr>
          <w:rFonts w:ascii="Times New Roman" w:hAnsi="Times New Roman"/>
          <w:sz w:val="30"/>
          <w:szCs w:val="30"/>
        </w:rPr>
        <w:t>G</w:t>
      </w:r>
      <w:r w:rsidR="00477034" w:rsidRPr="005764ED">
        <w:rPr>
          <w:rFonts w:ascii="Times New Roman" w:hAnsi="Times New Roman"/>
          <w:sz w:val="30"/>
          <w:szCs w:val="30"/>
        </w:rPr>
        <w:t>entiles were co</w:t>
      </w:r>
      <w:r w:rsidR="00FB4346">
        <w:rPr>
          <w:rFonts w:ascii="Times New Roman" w:hAnsi="Times New Roman"/>
          <w:sz w:val="30"/>
          <w:szCs w:val="30"/>
        </w:rPr>
        <w:t>nsidered ceremonially unclean and therefore had to bathe as a requirement of citizenship in Israel.</w:t>
      </w:r>
      <w:r w:rsidR="00007E34">
        <w:rPr>
          <w:rStyle w:val="EndnoteReference"/>
          <w:rFonts w:ascii="Times New Roman" w:hAnsi="Times New Roman"/>
          <w:sz w:val="30"/>
          <w:szCs w:val="30"/>
        </w:rPr>
        <w:endnoteReference w:id="3"/>
      </w:r>
    </w:p>
    <w:p w:rsidR="00477034" w:rsidRPr="005764ED" w:rsidRDefault="00477034" w:rsidP="00477034">
      <w:pPr>
        <w:suppressAutoHyphens/>
        <w:spacing w:line="276" w:lineRule="auto"/>
        <w:rPr>
          <w:rFonts w:ascii="Times New Roman" w:hAnsi="Times New Roman"/>
          <w:sz w:val="30"/>
          <w:szCs w:val="30"/>
        </w:rPr>
      </w:pPr>
    </w:p>
    <w:p w:rsidR="00F843E4" w:rsidRDefault="00103921" w:rsidP="00513B6E">
      <w:pPr>
        <w:spacing w:line="276" w:lineRule="auto"/>
        <w:rPr>
          <w:rFonts w:ascii="Times New Roman" w:hAnsi="Times New Roman"/>
          <w:sz w:val="30"/>
          <w:szCs w:val="30"/>
        </w:rPr>
      </w:pPr>
      <w:r>
        <w:rPr>
          <w:rFonts w:ascii="Times New Roman" w:hAnsi="Times New Roman"/>
          <w:sz w:val="30"/>
          <w:szCs w:val="30"/>
        </w:rPr>
        <w:t xml:space="preserve">What is as important as the requirement to bathe is the reason for doing so.  Notice verse </w:t>
      </w:r>
      <w:r w:rsidR="00477034" w:rsidRPr="005764ED">
        <w:rPr>
          <w:rFonts w:ascii="Times New Roman" w:hAnsi="Times New Roman"/>
          <w:sz w:val="30"/>
          <w:szCs w:val="30"/>
        </w:rPr>
        <w:t>31</w:t>
      </w:r>
      <w:r>
        <w:rPr>
          <w:rFonts w:ascii="Times New Roman" w:hAnsi="Times New Roman"/>
          <w:sz w:val="30"/>
          <w:szCs w:val="30"/>
        </w:rPr>
        <w:t xml:space="preserve"> of Leviticus 15. </w:t>
      </w:r>
      <w:r w:rsidR="00477034" w:rsidRPr="005764ED">
        <w:rPr>
          <w:rFonts w:ascii="Times New Roman" w:hAnsi="Times New Roman"/>
          <w:sz w:val="30"/>
          <w:szCs w:val="30"/>
        </w:rPr>
        <w:t xml:space="preserve"> </w:t>
      </w:r>
      <w:r w:rsidR="00F843E4" w:rsidRPr="00F843E4">
        <w:rPr>
          <w:rFonts w:ascii="Times New Roman" w:hAnsi="Times New Roman"/>
          <w:szCs w:val="24"/>
        </w:rPr>
        <w:t> </w:t>
      </w:r>
      <w:r w:rsidR="00F843E4" w:rsidRPr="00F843E4">
        <w:rPr>
          <w:rFonts w:ascii="Times New Roman" w:hAnsi="Times New Roman"/>
          <w:sz w:val="30"/>
          <w:szCs w:val="30"/>
        </w:rPr>
        <w:t>“</w:t>
      </w:r>
      <w:r w:rsidR="00F843E4" w:rsidRPr="00513B6E">
        <w:rPr>
          <w:rFonts w:ascii="Times New Roman" w:hAnsi="Times New Roman"/>
          <w:b/>
          <w:sz w:val="30"/>
          <w:szCs w:val="30"/>
        </w:rPr>
        <w:t xml:space="preserve">Thus you shall keep the sons of Israel separated from their uncleanness, so that they will not die in their uncleanness by </w:t>
      </w:r>
      <w:r w:rsidR="009A140D" w:rsidRPr="00513B6E">
        <w:rPr>
          <w:rFonts w:ascii="Times New Roman" w:hAnsi="Times New Roman"/>
          <w:b/>
          <w:sz w:val="30"/>
          <w:szCs w:val="30"/>
        </w:rPr>
        <w:t>their defiling</w:t>
      </w:r>
      <w:r w:rsidR="00F843E4" w:rsidRPr="00513B6E">
        <w:rPr>
          <w:rFonts w:ascii="Times New Roman" w:hAnsi="Times New Roman"/>
          <w:b/>
          <w:sz w:val="30"/>
          <w:szCs w:val="30"/>
        </w:rPr>
        <w:t xml:space="preserve"> </w:t>
      </w:r>
      <w:r w:rsidR="009540FF" w:rsidRPr="00513B6E">
        <w:rPr>
          <w:rFonts w:ascii="Times New Roman" w:hAnsi="Times New Roman"/>
          <w:b/>
          <w:sz w:val="30"/>
          <w:szCs w:val="30"/>
        </w:rPr>
        <w:t>My 1</w:t>
      </w:r>
      <w:r w:rsidR="00F843E4" w:rsidRPr="00513B6E">
        <w:rPr>
          <w:rFonts w:ascii="Times New Roman" w:hAnsi="Times New Roman"/>
          <w:b/>
          <w:sz w:val="30"/>
          <w:szCs w:val="30"/>
        </w:rPr>
        <w:t>﻿tabernacle that is among them.”</w:t>
      </w:r>
      <w:r w:rsidR="006B0F57">
        <w:rPr>
          <w:rFonts w:ascii="Times New Roman" w:hAnsi="Times New Roman"/>
          <w:sz w:val="30"/>
          <w:szCs w:val="30"/>
        </w:rPr>
        <w:t xml:space="preserve">  The Eternal, </w:t>
      </w:r>
      <w:r w:rsidR="00513B6E">
        <w:rPr>
          <w:rFonts w:ascii="Times New Roman" w:hAnsi="Times New Roman"/>
          <w:sz w:val="30"/>
          <w:szCs w:val="30"/>
        </w:rPr>
        <w:t>YHWH</w:t>
      </w:r>
      <w:r w:rsidR="006B0F57">
        <w:rPr>
          <w:rFonts w:ascii="Times New Roman" w:hAnsi="Times New Roman"/>
          <w:sz w:val="30"/>
          <w:szCs w:val="30"/>
        </w:rPr>
        <w:t>,</w:t>
      </w:r>
      <w:r w:rsidR="00513B6E">
        <w:rPr>
          <w:rFonts w:ascii="Times New Roman" w:hAnsi="Times New Roman"/>
          <w:sz w:val="30"/>
          <w:szCs w:val="30"/>
        </w:rPr>
        <w:t xml:space="preserve"> dwel</w:t>
      </w:r>
      <w:r w:rsidR="006B0F57">
        <w:rPr>
          <w:rFonts w:ascii="Times New Roman" w:hAnsi="Times New Roman"/>
          <w:sz w:val="30"/>
          <w:szCs w:val="30"/>
        </w:rPr>
        <w:t>t</w:t>
      </w:r>
      <w:r w:rsidR="00513B6E">
        <w:rPr>
          <w:rFonts w:ascii="Times New Roman" w:hAnsi="Times New Roman"/>
          <w:sz w:val="30"/>
          <w:szCs w:val="30"/>
        </w:rPr>
        <w:t xml:space="preserve"> with Israel</w:t>
      </w:r>
      <w:r w:rsidR="006B0F57">
        <w:rPr>
          <w:rFonts w:ascii="Times New Roman" w:hAnsi="Times New Roman"/>
          <w:sz w:val="30"/>
          <w:szCs w:val="30"/>
        </w:rPr>
        <w:t>.  The Eternal was clean</w:t>
      </w:r>
      <w:r w:rsidR="00A84364">
        <w:rPr>
          <w:rFonts w:ascii="Times New Roman" w:hAnsi="Times New Roman"/>
          <w:sz w:val="30"/>
          <w:szCs w:val="30"/>
        </w:rPr>
        <w:t>, pure,</w:t>
      </w:r>
      <w:r w:rsidR="006B0F57">
        <w:rPr>
          <w:rFonts w:ascii="Times New Roman" w:hAnsi="Times New Roman"/>
          <w:sz w:val="30"/>
          <w:szCs w:val="30"/>
        </w:rPr>
        <w:t xml:space="preserve"> so if Israel wanted to dwell with the Eternal, </w:t>
      </w:r>
      <w:r w:rsidR="00513B6E">
        <w:rPr>
          <w:rFonts w:ascii="Times New Roman" w:hAnsi="Times New Roman"/>
          <w:sz w:val="30"/>
          <w:szCs w:val="30"/>
        </w:rPr>
        <w:t xml:space="preserve">they had to be a </w:t>
      </w:r>
      <w:r w:rsidR="004D207D">
        <w:rPr>
          <w:rFonts w:ascii="Times New Roman" w:hAnsi="Times New Roman"/>
          <w:sz w:val="30"/>
          <w:szCs w:val="30"/>
        </w:rPr>
        <w:t>“</w:t>
      </w:r>
      <w:r w:rsidR="00513B6E">
        <w:rPr>
          <w:rFonts w:ascii="Times New Roman" w:hAnsi="Times New Roman"/>
          <w:sz w:val="30"/>
          <w:szCs w:val="30"/>
        </w:rPr>
        <w:t>clean</w:t>
      </w:r>
      <w:r w:rsidR="004D207D">
        <w:rPr>
          <w:rFonts w:ascii="Times New Roman" w:hAnsi="Times New Roman"/>
          <w:sz w:val="30"/>
          <w:szCs w:val="30"/>
        </w:rPr>
        <w:t>,” or Holy,</w:t>
      </w:r>
      <w:r w:rsidR="00513B6E">
        <w:rPr>
          <w:rFonts w:ascii="Times New Roman" w:hAnsi="Times New Roman"/>
          <w:sz w:val="30"/>
          <w:szCs w:val="30"/>
        </w:rPr>
        <w:t xml:space="preserve"> people.</w:t>
      </w:r>
      <w:r w:rsidR="00173726">
        <w:rPr>
          <w:rFonts w:ascii="Times New Roman" w:hAnsi="Times New Roman"/>
          <w:sz w:val="30"/>
          <w:szCs w:val="30"/>
        </w:rPr>
        <w:t xml:space="preserve">  See specifically, Leviticus 10:8-11.</w:t>
      </w:r>
    </w:p>
    <w:p w:rsidR="00173726" w:rsidRDefault="00173726" w:rsidP="00513B6E">
      <w:pPr>
        <w:spacing w:line="276" w:lineRule="auto"/>
        <w:rPr>
          <w:rFonts w:ascii="Times New Roman" w:hAnsi="Times New Roman"/>
          <w:sz w:val="30"/>
          <w:szCs w:val="30"/>
        </w:rPr>
      </w:pPr>
    </w:p>
    <w:p w:rsidR="00173726" w:rsidRPr="00F843E4" w:rsidRDefault="00173726" w:rsidP="00513B6E">
      <w:pPr>
        <w:spacing w:line="276" w:lineRule="auto"/>
        <w:rPr>
          <w:rFonts w:ascii="Times New Roman" w:hAnsi="Times New Roman"/>
          <w:sz w:val="30"/>
          <w:szCs w:val="30"/>
        </w:rPr>
      </w:pPr>
    </w:p>
    <w:p w:rsidR="00D952F8" w:rsidRDefault="00D952F8" w:rsidP="005231F1">
      <w:pPr>
        <w:suppressAutoHyphens/>
        <w:spacing w:line="276" w:lineRule="auto"/>
        <w:rPr>
          <w:rFonts w:ascii="Times New Roman" w:hAnsi="Times New Roman"/>
          <w:sz w:val="30"/>
          <w:szCs w:val="30"/>
        </w:rPr>
      </w:pPr>
    </w:p>
    <w:p w:rsidR="003D26A8" w:rsidRDefault="00883B51" w:rsidP="003D26A8">
      <w:pPr>
        <w:suppressAutoHyphens/>
        <w:spacing w:line="276" w:lineRule="auto"/>
        <w:jc w:val="center"/>
        <w:rPr>
          <w:rFonts w:asciiTheme="majorHAnsi" w:hAnsiTheme="majorHAnsi"/>
          <w:b/>
          <w:sz w:val="30"/>
          <w:szCs w:val="30"/>
        </w:rPr>
      </w:pPr>
      <w:r>
        <w:rPr>
          <w:rFonts w:asciiTheme="majorHAnsi" w:hAnsiTheme="majorHAnsi"/>
          <w:b/>
          <w:sz w:val="30"/>
          <w:szCs w:val="30"/>
        </w:rPr>
        <w:lastRenderedPageBreak/>
        <w:t>The Father’s Work</w:t>
      </w:r>
    </w:p>
    <w:p w:rsidR="00883B51" w:rsidRPr="00E87F39" w:rsidRDefault="00883B51" w:rsidP="003D26A8">
      <w:pPr>
        <w:suppressAutoHyphens/>
        <w:spacing w:line="276" w:lineRule="auto"/>
        <w:jc w:val="center"/>
        <w:rPr>
          <w:rFonts w:asciiTheme="majorHAnsi" w:hAnsiTheme="majorHAnsi"/>
          <w:b/>
          <w:szCs w:val="24"/>
          <w:u w:val="single"/>
        </w:rPr>
      </w:pPr>
      <w:r w:rsidRPr="00E87F39">
        <w:rPr>
          <w:rFonts w:asciiTheme="majorHAnsi" w:hAnsiTheme="majorHAnsi"/>
          <w:b/>
          <w:szCs w:val="24"/>
          <w:u w:val="single"/>
        </w:rPr>
        <w:t>John the Baptist’s Mission</w:t>
      </w:r>
      <w:r w:rsidR="00E87F39" w:rsidRPr="00E87F39">
        <w:rPr>
          <w:rFonts w:asciiTheme="majorHAnsi" w:hAnsiTheme="majorHAnsi"/>
          <w:b/>
          <w:szCs w:val="24"/>
          <w:u w:val="single"/>
        </w:rPr>
        <w:t xml:space="preserve"> a Pattern for the Elect</w:t>
      </w:r>
    </w:p>
    <w:p w:rsidR="003D26A8" w:rsidRDefault="003D26A8" w:rsidP="005231F1">
      <w:pPr>
        <w:suppressAutoHyphens/>
        <w:spacing w:line="276" w:lineRule="auto"/>
        <w:rPr>
          <w:rFonts w:ascii="Times New Roman" w:hAnsi="Times New Roman"/>
          <w:sz w:val="30"/>
          <w:szCs w:val="30"/>
        </w:rPr>
      </w:pPr>
    </w:p>
    <w:p w:rsidR="00760C76" w:rsidRDefault="00883B51" w:rsidP="005231F1">
      <w:pPr>
        <w:suppressAutoHyphens/>
        <w:spacing w:line="276" w:lineRule="auto"/>
        <w:rPr>
          <w:rFonts w:ascii="Times New Roman" w:hAnsi="Times New Roman"/>
          <w:sz w:val="30"/>
          <w:szCs w:val="30"/>
        </w:rPr>
      </w:pPr>
      <w:r>
        <w:rPr>
          <w:rFonts w:ascii="Times New Roman" w:hAnsi="Times New Roman"/>
          <w:sz w:val="30"/>
          <w:szCs w:val="30"/>
        </w:rPr>
        <w:t>W</w:t>
      </w:r>
      <w:r w:rsidR="00F628CF">
        <w:rPr>
          <w:rFonts w:ascii="Times New Roman" w:hAnsi="Times New Roman"/>
          <w:sz w:val="30"/>
          <w:szCs w:val="30"/>
        </w:rPr>
        <w:t>hen John the Baptist arrived</w:t>
      </w:r>
      <w:r>
        <w:rPr>
          <w:rFonts w:ascii="Times New Roman" w:hAnsi="Times New Roman"/>
          <w:sz w:val="30"/>
          <w:szCs w:val="30"/>
        </w:rPr>
        <w:t xml:space="preserve">, he came </w:t>
      </w:r>
      <w:r w:rsidR="00F628CF">
        <w:rPr>
          <w:rFonts w:ascii="Times New Roman" w:hAnsi="Times New Roman"/>
          <w:sz w:val="30"/>
          <w:szCs w:val="30"/>
        </w:rPr>
        <w:t>to prepare the way for the Messiah</w:t>
      </w:r>
      <w:r>
        <w:rPr>
          <w:rFonts w:ascii="Times New Roman" w:hAnsi="Times New Roman"/>
          <w:sz w:val="30"/>
          <w:szCs w:val="30"/>
        </w:rPr>
        <w:t xml:space="preserve"> as prophesied by Isaiah and recorded in chapter 40:3.</w:t>
      </w:r>
      <w:r>
        <w:rPr>
          <w:rStyle w:val="EndnoteReference"/>
          <w:rFonts w:ascii="Times New Roman" w:hAnsi="Times New Roman"/>
          <w:sz w:val="30"/>
          <w:szCs w:val="30"/>
        </w:rPr>
        <w:endnoteReference w:id="4"/>
      </w:r>
      <w:r w:rsidR="00F628CF">
        <w:rPr>
          <w:rFonts w:ascii="Times New Roman" w:hAnsi="Times New Roman"/>
          <w:sz w:val="30"/>
          <w:szCs w:val="30"/>
        </w:rPr>
        <w:t xml:space="preserve"> </w:t>
      </w:r>
      <w:r w:rsidR="00E87F39">
        <w:rPr>
          <w:rFonts w:ascii="Times New Roman" w:hAnsi="Times New Roman"/>
          <w:sz w:val="30"/>
          <w:szCs w:val="30"/>
        </w:rPr>
        <w:t xml:space="preserve"> What John </w:t>
      </w:r>
      <w:r w:rsidR="00F628CF">
        <w:rPr>
          <w:rFonts w:ascii="Times New Roman" w:hAnsi="Times New Roman"/>
          <w:sz w:val="30"/>
          <w:szCs w:val="30"/>
        </w:rPr>
        <w:t xml:space="preserve">did </w:t>
      </w:r>
      <w:r w:rsidR="00A84364">
        <w:rPr>
          <w:rFonts w:ascii="Times New Roman" w:hAnsi="Times New Roman"/>
          <w:sz w:val="30"/>
          <w:szCs w:val="30"/>
        </w:rPr>
        <w:t>wa</w:t>
      </w:r>
      <w:r w:rsidR="00F628CF">
        <w:rPr>
          <w:rFonts w:ascii="Times New Roman" w:hAnsi="Times New Roman"/>
          <w:sz w:val="30"/>
          <w:szCs w:val="30"/>
        </w:rPr>
        <w:t>s</w:t>
      </w:r>
      <w:r w:rsidR="00A84364">
        <w:rPr>
          <w:rFonts w:ascii="Times New Roman" w:hAnsi="Times New Roman"/>
          <w:sz w:val="30"/>
          <w:szCs w:val="30"/>
        </w:rPr>
        <w:t xml:space="preserve"> s</w:t>
      </w:r>
      <w:r w:rsidR="00F628CF">
        <w:rPr>
          <w:rFonts w:ascii="Times New Roman" w:hAnsi="Times New Roman"/>
          <w:sz w:val="30"/>
          <w:szCs w:val="30"/>
        </w:rPr>
        <w:t>omething old and something new</w:t>
      </w:r>
      <w:r w:rsidR="00A84364">
        <w:rPr>
          <w:rFonts w:ascii="Times New Roman" w:hAnsi="Times New Roman"/>
          <w:sz w:val="30"/>
          <w:szCs w:val="30"/>
        </w:rPr>
        <w:t>.  What was old was that those</w:t>
      </w:r>
      <w:r w:rsidR="00574AD2">
        <w:rPr>
          <w:rFonts w:ascii="Times New Roman" w:hAnsi="Times New Roman"/>
          <w:sz w:val="30"/>
          <w:szCs w:val="30"/>
        </w:rPr>
        <w:t xml:space="preserve"> who wished to be part of the Kingdom John preached would have to be </w:t>
      </w:r>
      <w:r w:rsidR="00F628CF">
        <w:rPr>
          <w:rFonts w:ascii="Times New Roman" w:hAnsi="Times New Roman"/>
          <w:sz w:val="30"/>
          <w:szCs w:val="30"/>
        </w:rPr>
        <w:t xml:space="preserve">baptized or bathed </w:t>
      </w:r>
      <w:r w:rsidR="00574AD2">
        <w:rPr>
          <w:rFonts w:ascii="Times New Roman" w:hAnsi="Times New Roman"/>
          <w:sz w:val="30"/>
          <w:szCs w:val="30"/>
        </w:rPr>
        <w:t>for their “uncleanness.”</w:t>
      </w:r>
      <w:r w:rsidR="00F628CF">
        <w:rPr>
          <w:rFonts w:ascii="Times New Roman" w:hAnsi="Times New Roman"/>
          <w:sz w:val="30"/>
          <w:szCs w:val="30"/>
        </w:rPr>
        <w:t xml:space="preserve">  </w:t>
      </w:r>
      <w:r w:rsidR="00574AD2">
        <w:rPr>
          <w:rFonts w:ascii="Times New Roman" w:hAnsi="Times New Roman"/>
          <w:sz w:val="30"/>
          <w:szCs w:val="30"/>
        </w:rPr>
        <w:t xml:space="preserve">What was new was </w:t>
      </w:r>
      <w:r w:rsidR="00940577">
        <w:rPr>
          <w:rFonts w:ascii="Times New Roman" w:hAnsi="Times New Roman"/>
          <w:sz w:val="30"/>
          <w:szCs w:val="30"/>
        </w:rPr>
        <w:t xml:space="preserve">the fact that the individual no longer </w:t>
      </w:r>
      <w:r w:rsidR="003D4C02">
        <w:rPr>
          <w:rFonts w:ascii="Times New Roman" w:hAnsi="Times New Roman"/>
          <w:sz w:val="30"/>
          <w:szCs w:val="30"/>
        </w:rPr>
        <w:t xml:space="preserve">performed this function for himself </w:t>
      </w:r>
      <w:r w:rsidR="00940577">
        <w:rPr>
          <w:rFonts w:ascii="Times New Roman" w:hAnsi="Times New Roman"/>
          <w:sz w:val="30"/>
          <w:szCs w:val="30"/>
        </w:rPr>
        <w:t>or herself</w:t>
      </w:r>
      <w:r w:rsidR="003D4C02">
        <w:rPr>
          <w:rFonts w:ascii="Times New Roman" w:hAnsi="Times New Roman"/>
          <w:sz w:val="30"/>
          <w:szCs w:val="30"/>
        </w:rPr>
        <w:t xml:space="preserve"> – John </w:t>
      </w:r>
      <w:r w:rsidR="00940577">
        <w:rPr>
          <w:rFonts w:ascii="Times New Roman" w:hAnsi="Times New Roman"/>
          <w:sz w:val="30"/>
          <w:szCs w:val="30"/>
        </w:rPr>
        <w:t xml:space="preserve">the Baptist did that for them.  Something else was </w:t>
      </w:r>
      <w:r w:rsidR="009540FF">
        <w:rPr>
          <w:rFonts w:ascii="Times New Roman" w:hAnsi="Times New Roman"/>
          <w:sz w:val="30"/>
          <w:szCs w:val="30"/>
        </w:rPr>
        <w:t>new;</w:t>
      </w:r>
      <w:r w:rsidR="006C3F55">
        <w:rPr>
          <w:rFonts w:ascii="Times New Roman" w:hAnsi="Times New Roman"/>
          <w:sz w:val="30"/>
          <w:szCs w:val="30"/>
        </w:rPr>
        <w:t xml:space="preserve"> the issue was no longer ceremonial uncleanness </w:t>
      </w:r>
      <w:r w:rsidR="005C113F">
        <w:rPr>
          <w:rFonts w:ascii="Times New Roman" w:hAnsi="Times New Roman"/>
          <w:sz w:val="30"/>
          <w:szCs w:val="30"/>
        </w:rPr>
        <w:t xml:space="preserve">or personal hygiene </w:t>
      </w:r>
      <w:r w:rsidR="006C3F55">
        <w:rPr>
          <w:rFonts w:ascii="Times New Roman" w:hAnsi="Times New Roman"/>
          <w:sz w:val="30"/>
          <w:szCs w:val="30"/>
        </w:rPr>
        <w:t>but</w:t>
      </w:r>
      <w:r w:rsidR="00760C76">
        <w:rPr>
          <w:rFonts w:ascii="Times New Roman" w:hAnsi="Times New Roman"/>
          <w:sz w:val="30"/>
          <w:szCs w:val="30"/>
        </w:rPr>
        <w:t xml:space="preserve"> repentance</w:t>
      </w:r>
      <w:r w:rsidR="006C3F55">
        <w:rPr>
          <w:rFonts w:ascii="Times New Roman" w:hAnsi="Times New Roman"/>
          <w:sz w:val="30"/>
          <w:szCs w:val="30"/>
        </w:rPr>
        <w:t>:</w:t>
      </w:r>
    </w:p>
    <w:p w:rsidR="00760C76" w:rsidRDefault="00760C76" w:rsidP="005231F1">
      <w:pPr>
        <w:suppressAutoHyphens/>
        <w:spacing w:line="276" w:lineRule="auto"/>
        <w:rPr>
          <w:rFonts w:ascii="Times New Roman" w:hAnsi="Times New Roman"/>
          <w:sz w:val="30"/>
          <w:szCs w:val="30"/>
        </w:rPr>
      </w:pPr>
    </w:p>
    <w:p w:rsidR="00760C76" w:rsidRDefault="006C3F55" w:rsidP="00760C76">
      <w:pPr>
        <w:suppressAutoHyphens/>
        <w:spacing w:line="276" w:lineRule="auto"/>
        <w:rPr>
          <w:rFonts w:ascii="Times New Roman" w:hAnsi="Times New Roman"/>
          <w:sz w:val="28"/>
          <w:szCs w:val="28"/>
        </w:rPr>
      </w:pPr>
      <w:r>
        <w:rPr>
          <w:rFonts w:ascii="Times New Roman" w:hAnsi="Times New Roman"/>
          <w:sz w:val="30"/>
          <w:szCs w:val="30"/>
        </w:rPr>
        <w:t xml:space="preserve"> Matthew 3:1</w:t>
      </w:r>
      <w:r w:rsidR="00760C76">
        <w:rPr>
          <w:rFonts w:ascii="Times New Roman" w:hAnsi="Times New Roman"/>
          <w:sz w:val="30"/>
          <w:szCs w:val="30"/>
        </w:rPr>
        <w:t xml:space="preserve"> – </w:t>
      </w:r>
      <w:r w:rsidRPr="006C3F55">
        <w:rPr>
          <w:rFonts w:ascii="Times New Roman" w:hAnsi="Times New Roman"/>
          <w:b/>
          <w:sz w:val="28"/>
          <w:szCs w:val="28"/>
        </w:rPr>
        <w:t>Now ﻿</w:t>
      </w:r>
      <w:r w:rsidRPr="006C3F55">
        <w:rPr>
          <w:rFonts w:ascii="Times New Roman" w:hAnsi="Times New Roman"/>
          <w:b/>
          <w:sz w:val="28"/>
          <w:szCs w:val="28"/>
          <w:vertAlign w:val="superscript"/>
        </w:rPr>
        <w:footnoteReference w:customMarkFollows="1" w:id="1"/>
        <w:t>a</w:t>
      </w:r>
      <w:r w:rsidRPr="006C3F55">
        <w:rPr>
          <w:rFonts w:ascii="Times New Roman" w:hAnsi="Times New Roman"/>
          <w:b/>
          <w:sz w:val="28"/>
          <w:szCs w:val="28"/>
        </w:rPr>
        <w:t>﻿in those days ﻿</w:t>
      </w:r>
      <w:r w:rsidRPr="006C3F55">
        <w:rPr>
          <w:rFonts w:ascii="Times New Roman" w:hAnsi="Times New Roman"/>
          <w:b/>
          <w:sz w:val="28"/>
          <w:szCs w:val="28"/>
          <w:vertAlign w:val="superscript"/>
        </w:rPr>
        <w:footnoteReference w:customMarkFollows="1" w:id="2"/>
        <w:t>b</w:t>
      </w:r>
      <w:r w:rsidRPr="006C3F55">
        <w:rPr>
          <w:rFonts w:ascii="Times New Roman" w:hAnsi="Times New Roman"/>
          <w:b/>
          <w:sz w:val="28"/>
          <w:szCs w:val="28"/>
        </w:rPr>
        <w:t>﻿John the Baptist ﻿</w:t>
      </w:r>
      <w:r w:rsidRPr="006C3F55">
        <w:rPr>
          <w:rFonts w:ascii="Times New Roman" w:hAnsi="Times New Roman"/>
          <w:b/>
          <w:sz w:val="28"/>
          <w:szCs w:val="28"/>
          <w:vertAlign w:val="superscript"/>
        </w:rPr>
        <w:footnoteReference w:customMarkFollows="1" w:id="3"/>
        <w:t>*</w:t>
      </w:r>
      <w:r w:rsidRPr="006C3F55">
        <w:rPr>
          <w:rFonts w:ascii="Times New Roman" w:hAnsi="Times New Roman"/>
          <w:b/>
          <w:sz w:val="28"/>
          <w:szCs w:val="28"/>
        </w:rPr>
        <w:t>﻿﻿</w:t>
      </w:r>
      <w:r w:rsidRPr="006C3F55">
        <w:rPr>
          <w:rFonts w:ascii="Times New Roman" w:hAnsi="Times New Roman"/>
          <w:b/>
          <w:sz w:val="28"/>
          <w:szCs w:val="28"/>
          <w:vertAlign w:val="superscript"/>
        </w:rPr>
        <w:footnoteReference w:customMarkFollows="1" w:id="4"/>
        <w:t>1</w:t>
      </w:r>
      <w:r w:rsidRPr="006C3F55">
        <w:rPr>
          <w:rFonts w:ascii="Times New Roman" w:hAnsi="Times New Roman"/>
          <w:b/>
          <w:sz w:val="28"/>
          <w:szCs w:val="28"/>
        </w:rPr>
        <w:t>﻿came, ﻿</w:t>
      </w:r>
      <w:r w:rsidRPr="006C3F55">
        <w:rPr>
          <w:rFonts w:ascii="Times New Roman" w:hAnsi="Times New Roman"/>
          <w:b/>
          <w:sz w:val="28"/>
          <w:szCs w:val="28"/>
          <w:vertAlign w:val="superscript"/>
        </w:rPr>
        <w:footnoteReference w:customMarkFollows="1" w:id="5"/>
        <w:t>2</w:t>
      </w:r>
      <w:r w:rsidRPr="006C3F55">
        <w:rPr>
          <w:rFonts w:ascii="Times New Roman" w:hAnsi="Times New Roman"/>
          <w:b/>
          <w:sz w:val="28"/>
          <w:szCs w:val="28"/>
        </w:rPr>
        <w:t>﻿preaching in the ﻿</w:t>
      </w:r>
      <w:r w:rsidRPr="006C3F55">
        <w:rPr>
          <w:rFonts w:ascii="Times New Roman" w:hAnsi="Times New Roman"/>
          <w:b/>
          <w:sz w:val="28"/>
          <w:szCs w:val="28"/>
          <w:vertAlign w:val="superscript"/>
        </w:rPr>
        <w:footnoteReference w:customMarkFollows="1" w:id="6"/>
        <w:t>c</w:t>
      </w:r>
      <w:r w:rsidRPr="006C3F55">
        <w:rPr>
          <w:rFonts w:ascii="Times New Roman" w:hAnsi="Times New Roman"/>
          <w:b/>
          <w:sz w:val="28"/>
          <w:szCs w:val="28"/>
        </w:rPr>
        <w:t>﻿wilderness of Judea, saying,  2  </w:t>
      </w:r>
      <w:r w:rsidRPr="00760C76">
        <w:rPr>
          <w:rFonts w:ascii="Times New Roman" w:hAnsi="Times New Roman"/>
          <w:b/>
          <w:sz w:val="28"/>
          <w:szCs w:val="28"/>
          <w:highlight w:val="yellow"/>
        </w:rPr>
        <w:t>“﻿</w:t>
      </w:r>
      <w:r w:rsidRPr="00760C76">
        <w:rPr>
          <w:rFonts w:ascii="Times New Roman" w:hAnsi="Times New Roman"/>
          <w:b/>
          <w:sz w:val="28"/>
          <w:szCs w:val="28"/>
          <w:highlight w:val="yellow"/>
          <w:vertAlign w:val="superscript"/>
        </w:rPr>
        <w:footnoteReference w:customMarkFollows="1" w:id="7"/>
        <w:t>a</w:t>
      </w:r>
      <w:r w:rsidRPr="00760C76">
        <w:rPr>
          <w:rFonts w:ascii="Times New Roman" w:hAnsi="Times New Roman"/>
          <w:b/>
          <w:sz w:val="28"/>
          <w:szCs w:val="28"/>
          <w:highlight w:val="yellow"/>
        </w:rPr>
        <w:t>﻿Repent,</w:t>
      </w:r>
      <w:r w:rsidRPr="006C3F55">
        <w:rPr>
          <w:rFonts w:ascii="Times New Roman" w:hAnsi="Times New Roman"/>
          <w:b/>
          <w:sz w:val="28"/>
          <w:szCs w:val="28"/>
        </w:rPr>
        <w:t xml:space="preserve"> for ﻿</w:t>
      </w:r>
      <w:r w:rsidRPr="006C3F55">
        <w:rPr>
          <w:rFonts w:ascii="Times New Roman" w:hAnsi="Times New Roman"/>
          <w:b/>
          <w:sz w:val="28"/>
          <w:szCs w:val="28"/>
          <w:vertAlign w:val="superscript"/>
        </w:rPr>
        <w:footnoteReference w:customMarkFollows="1" w:id="8"/>
        <w:t>b</w:t>
      </w:r>
      <w:r w:rsidRPr="006C3F55">
        <w:rPr>
          <w:rFonts w:ascii="Times New Roman" w:hAnsi="Times New Roman"/>
          <w:b/>
          <w:sz w:val="28"/>
          <w:szCs w:val="28"/>
        </w:rPr>
        <w:t>﻿the kingdom of heaven ﻿</w:t>
      </w:r>
      <w:r w:rsidRPr="006C3F55">
        <w:rPr>
          <w:rFonts w:ascii="Times New Roman" w:hAnsi="Times New Roman"/>
          <w:b/>
          <w:sz w:val="28"/>
          <w:szCs w:val="28"/>
          <w:vertAlign w:val="superscript"/>
        </w:rPr>
        <w:footnoteReference w:customMarkFollows="1" w:id="9"/>
        <w:t>1</w:t>
      </w:r>
      <w:r w:rsidRPr="006C3F55">
        <w:rPr>
          <w:rFonts w:ascii="Times New Roman" w:hAnsi="Times New Roman"/>
          <w:b/>
          <w:sz w:val="28"/>
          <w:szCs w:val="28"/>
        </w:rPr>
        <w:t xml:space="preserve">﻿is at hand.” </w:t>
      </w:r>
      <w:r w:rsidR="00760C76">
        <w:rPr>
          <w:rFonts w:ascii="Times New Roman" w:hAnsi="Times New Roman"/>
          <w:b/>
          <w:sz w:val="28"/>
          <w:szCs w:val="28"/>
        </w:rPr>
        <w:t xml:space="preserve"> O</w:t>
      </w:r>
      <w:r w:rsidRPr="006C3F55">
        <w:rPr>
          <w:rFonts w:ascii="Times New Roman" w:hAnsi="Times New Roman"/>
          <w:b/>
          <w:sz w:val="28"/>
          <w:szCs w:val="28"/>
        </w:rPr>
        <w:t>r this is the ﻿</w:t>
      </w:r>
      <w:r w:rsidRPr="006C3F55">
        <w:rPr>
          <w:rFonts w:ascii="Times New Roman" w:hAnsi="Times New Roman"/>
          <w:b/>
          <w:sz w:val="28"/>
          <w:szCs w:val="28"/>
          <w:vertAlign w:val="superscript"/>
        </w:rPr>
        <w:footnoteReference w:customMarkFollows="1" w:id="10"/>
        <w:t>a</w:t>
      </w:r>
      <w:r w:rsidRPr="006C3F55">
        <w:rPr>
          <w:rFonts w:ascii="Times New Roman" w:hAnsi="Times New Roman"/>
          <w:b/>
          <w:sz w:val="28"/>
          <w:szCs w:val="28"/>
        </w:rPr>
        <w:t>﻿one referred to ﻿</w:t>
      </w:r>
      <w:r w:rsidRPr="006C3F55">
        <w:rPr>
          <w:rFonts w:ascii="Times New Roman" w:hAnsi="Times New Roman"/>
          <w:b/>
          <w:sz w:val="28"/>
          <w:szCs w:val="28"/>
          <w:vertAlign w:val="superscript"/>
        </w:rPr>
        <w:footnoteReference w:customMarkFollows="1" w:id="11"/>
        <w:t>1</w:t>
      </w:r>
      <w:r w:rsidRPr="006C3F55">
        <w:rPr>
          <w:rFonts w:ascii="Times New Roman" w:hAnsi="Times New Roman"/>
          <w:b/>
          <w:sz w:val="28"/>
          <w:szCs w:val="28"/>
        </w:rPr>
        <w:t>﻿by Isaiah the prophet when he said, “﻿</w:t>
      </w:r>
      <w:r w:rsidRPr="006C3F55">
        <w:rPr>
          <w:rFonts w:ascii="Times New Roman" w:hAnsi="Times New Roman"/>
          <w:b/>
          <w:sz w:val="28"/>
          <w:szCs w:val="28"/>
          <w:vertAlign w:val="superscript"/>
        </w:rPr>
        <w:footnoteReference w:customMarkFollows="1" w:id="12"/>
        <w:t>b</w:t>
      </w:r>
      <w:r w:rsidRPr="006C3F55">
        <w:rPr>
          <w:rFonts w:ascii="Times New Roman" w:hAnsi="Times New Roman"/>
          <w:b/>
          <w:sz w:val="28"/>
          <w:szCs w:val="28"/>
        </w:rPr>
        <w:t>﻿</w:t>
      </w:r>
      <w:r w:rsidRPr="006C3F55">
        <w:rPr>
          <w:rFonts w:ascii="Times New Roman" w:hAnsi="Times New Roman"/>
          <w:b/>
          <w:smallCaps/>
          <w:sz w:val="28"/>
          <w:szCs w:val="28"/>
        </w:rPr>
        <w:t xml:space="preserve">The voice of one </w:t>
      </w:r>
      <w:r w:rsidRPr="006C3F55">
        <w:rPr>
          <w:rFonts w:ascii="Times New Roman" w:hAnsi="Times New Roman"/>
          <w:b/>
          <w:sz w:val="28"/>
          <w:szCs w:val="28"/>
        </w:rPr>
        <w:t>﻿</w:t>
      </w:r>
      <w:r w:rsidRPr="006C3F55">
        <w:rPr>
          <w:rFonts w:ascii="Times New Roman" w:hAnsi="Times New Roman"/>
          <w:b/>
          <w:sz w:val="28"/>
          <w:szCs w:val="28"/>
          <w:vertAlign w:val="superscript"/>
        </w:rPr>
        <w:footnoteReference w:customMarkFollows="1" w:id="13"/>
        <w:t>2</w:t>
      </w:r>
      <w:r w:rsidRPr="006C3F55">
        <w:rPr>
          <w:rFonts w:ascii="Times New Roman" w:hAnsi="Times New Roman"/>
          <w:b/>
          <w:sz w:val="28"/>
          <w:szCs w:val="28"/>
        </w:rPr>
        <w:t>﻿</w:t>
      </w:r>
      <w:r w:rsidRPr="006C3F55">
        <w:rPr>
          <w:rFonts w:ascii="Times New Roman" w:hAnsi="Times New Roman"/>
          <w:b/>
          <w:smallCaps/>
          <w:sz w:val="28"/>
          <w:szCs w:val="28"/>
        </w:rPr>
        <w:t>crying in the wilderness</w:t>
      </w:r>
      <w:r w:rsidRPr="006C3F55">
        <w:rPr>
          <w:rFonts w:ascii="Times New Roman" w:hAnsi="Times New Roman"/>
          <w:b/>
          <w:sz w:val="28"/>
          <w:szCs w:val="28"/>
        </w:rPr>
        <w:t xml:space="preserve">, </w:t>
      </w:r>
      <w:r w:rsidRPr="000B2D0C">
        <w:rPr>
          <w:rFonts w:ascii="Times New Roman" w:hAnsi="Times New Roman"/>
          <w:b/>
          <w:sz w:val="28"/>
          <w:szCs w:val="28"/>
          <w:highlight w:val="yellow"/>
        </w:rPr>
        <w:t>‘﻿</w:t>
      </w:r>
      <w:r w:rsidRPr="000B2D0C">
        <w:rPr>
          <w:rFonts w:ascii="Times New Roman" w:hAnsi="Times New Roman"/>
          <w:b/>
          <w:sz w:val="28"/>
          <w:szCs w:val="28"/>
          <w:highlight w:val="yellow"/>
          <w:vertAlign w:val="superscript"/>
        </w:rPr>
        <w:footnoteReference w:customMarkFollows="1" w:id="14"/>
        <w:t>c</w:t>
      </w:r>
      <w:r w:rsidRPr="000B2D0C">
        <w:rPr>
          <w:rFonts w:ascii="Times New Roman" w:hAnsi="Times New Roman"/>
          <w:b/>
          <w:sz w:val="28"/>
          <w:szCs w:val="28"/>
          <w:highlight w:val="yellow"/>
        </w:rPr>
        <w:t>﻿</w:t>
      </w:r>
      <w:r w:rsidRPr="000B2D0C">
        <w:rPr>
          <w:rFonts w:ascii="Times New Roman" w:hAnsi="Times New Roman"/>
          <w:b/>
          <w:smallCaps/>
          <w:sz w:val="28"/>
          <w:szCs w:val="28"/>
          <w:highlight w:val="yellow"/>
        </w:rPr>
        <w:t>Make</w:t>
      </w:r>
      <w:r w:rsidRPr="000B2D0C">
        <w:rPr>
          <w:rFonts w:ascii="Times New Roman" w:hAnsi="Times New Roman"/>
          <w:b/>
          <w:sz w:val="28"/>
          <w:szCs w:val="28"/>
          <w:highlight w:val="yellow"/>
        </w:rPr>
        <w:t xml:space="preserve"> </w:t>
      </w:r>
      <w:r w:rsidRPr="000B2D0C">
        <w:rPr>
          <w:rFonts w:ascii="Times New Roman" w:hAnsi="Times New Roman"/>
          <w:b/>
          <w:smallCaps/>
          <w:sz w:val="28"/>
          <w:szCs w:val="28"/>
          <w:highlight w:val="yellow"/>
        </w:rPr>
        <w:t>ready the way of the Lord</w:t>
      </w:r>
      <w:r w:rsidRPr="000B2D0C">
        <w:rPr>
          <w:rFonts w:ascii="Times New Roman" w:hAnsi="Times New Roman"/>
          <w:b/>
          <w:sz w:val="28"/>
          <w:szCs w:val="28"/>
          <w:highlight w:val="yellow"/>
        </w:rPr>
        <w:t xml:space="preserve">, </w:t>
      </w:r>
      <w:r w:rsidRPr="000B2D0C">
        <w:rPr>
          <w:rFonts w:ascii="Times New Roman" w:hAnsi="Times New Roman"/>
          <w:b/>
          <w:smallCaps/>
          <w:sz w:val="28"/>
          <w:szCs w:val="28"/>
          <w:highlight w:val="yellow"/>
        </w:rPr>
        <w:t>Make His paths</w:t>
      </w:r>
      <w:r w:rsidRPr="000B2D0C">
        <w:rPr>
          <w:rFonts w:ascii="Times New Roman" w:hAnsi="Times New Roman"/>
          <w:b/>
          <w:sz w:val="28"/>
          <w:szCs w:val="28"/>
          <w:highlight w:val="yellow"/>
        </w:rPr>
        <w:t xml:space="preserve"> </w:t>
      </w:r>
      <w:r w:rsidRPr="000B2D0C">
        <w:rPr>
          <w:rFonts w:ascii="Times New Roman" w:hAnsi="Times New Roman"/>
          <w:b/>
          <w:smallCaps/>
          <w:sz w:val="28"/>
          <w:szCs w:val="28"/>
          <w:highlight w:val="yellow"/>
        </w:rPr>
        <w:t>straight</w:t>
      </w:r>
      <w:r w:rsidRPr="000B2D0C">
        <w:rPr>
          <w:rFonts w:ascii="Times New Roman" w:hAnsi="Times New Roman"/>
          <w:b/>
          <w:sz w:val="28"/>
          <w:szCs w:val="28"/>
          <w:highlight w:val="yellow"/>
        </w:rPr>
        <w:t xml:space="preserve">!’ </w:t>
      </w:r>
      <w:r w:rsidR="009540FF" w:rsidRPr="000B2D0C">
        <w:rPr>
          <w:rFonts w:ascii="Times New Roman" w:hAnsi="Times New Roman"/>
          <w:b/>
          <w:sz w:val="28"/>
          <w:szCs w:val="28"/>
          <w:highlight w:val="yellow"/>
        </w:rPr>
        <w:t>” 4 Now John himself had a garment of camel’s hair and a leather belt around his waist; and his food was ﻿</w:t>
      </w:r>
      <w:r w:rsidR="009540FF" w:rsidRPr="000B2D0C">
        <w:rPr>
          <w:rFonts w:ascii="Times New Roman" w:hAnsi="Times New Roman"/>
          <w:b/>
          <w:sz w:val="28"/>
          <w:szCs w:val="28"/>
          <w:highlight w:val="yellow"/>
          <w:vertAlign w:val="superscript"/>
        </w:rPr>
        <w:footnoteReference w:customMarkFollows="1" w:id="15"/>
        <w:t>b</w:t>
      </w:r>
      <w:r w:rsidR="009540FF" w:rsidRPr="000B2D0C">
        <w:rPr>
          <w:rFonts w:ascii="Times New Roman" w:hAnsi="Times New Roman"/>
          <w:b/>
          <w:sz w:val="28"/>
          <w:szCs w:val="28"/>
          <w:highlight w:val="yellow"/>
        </w:rPr>
        <w:t xml:space="preserve">﻿locusts and wild honey. </w:t>
      </w:r>
      <w:r w:rsidRPr="000B2D0C">
        <w:rPr>
          <w:rFonts w:ascii="Times New Roman" w:hAnsi="Times New Roman"/>
          <w:b/>
          <w:sz w:val="28"/>
          <w:szCs w:val="28"/>
          <w:highlight w:val="yellow"/>
        </w:rPr>
        <w:t>5</w:t>
      </w:r>
      <w:r w:rsidRPr="006C3F55">
        <w:rPr>
          <w:rFonts w:ascii="Times New Roman" w:hAnsi="Times New Roman"/>
          <w:b/>
          <w:sz w:val="28"/>
          <w:szCs w:val="28"/>
        </w:rPr>
        <w:t>     Then Jerusalem ﻿</w:t>
      </w:r>
      <w:r w:rsidRPr="006C3F55">
        <w:rPr>
          <w:rFonts w:ascii="Times New Roman" w:hAnsi="Times New Roman"/>
          <w:b/>
          <w:sz w:val="28"/>
          <w:szCs w:val="28"/>
          <w:vertAlign w:val="superscript"/>
        </w:rPr>
        <w:footnoteReference w:customMarkFollows="1" w:id="16"/>
        <w:t>a</w:t>
      </w:r>
      <w:r w:rsidRPr="006C3F55">
        <w:rPr>
          <w:rFonts w:ascii="Times New Roman" w:hAnsi="Times New Roman"/>
          <w:b/>
          <w:sz w:val="28"/>
          <w:szCs w:val="28"/>
        </w:rPr>
        <w:t>﻿was going out to him, and all Judea and all ﻿</w:t>
      </w:r>
      <w:r w:rsidRPr="006C3F55">
        <w:rPr>
          <w:rFonts w:ascii="Times New Roman" w:hAnsi="Times New Roman"/>
          <w:b/>
          <w:sz w:val="28"/>
          <w:szCs w:val="28"/>
          <w:vertAlign w:val="superscript"/>
        </w:rPr>
        <w:footnoteReference w:customMarkFollows="1" w:id="17"/>
        <w:t>b</w:t>
      </w:r>
      <w:r w:rsidRPr="006C3F55">
        <w:rPr>
          <w:rFonts w:ascii="Times New Roman" w:hAnsi="Times New Roman"/>
          <w:b/>
          <w:sz w:val="28"/>
          <w:szCs w:val="28"/>
        </w:rPr>
        <w:t>﻿the district around the Jordan; 6  and they were being ﻿</w:t>
      </w:r>
      <w:r w:rsidRPr="006C3F55">
        <w:rPr>
          <w:rFonts w:ascii="Times New Roman" w:hAnsi="Times New Roman"/>
          <w:b/>
          <w:sz w:val="28"/>
          <w:szCs w:val="28"/>
          <w:vertAlign w:val="superscript"/>
        </w:rPr>
        <w:footnoteReference w:customMarkFollows="1" w:id="18"/>
        <w:t>a</w:t>
      </w:r>
      <w:r w:rsidRPr="006C3F55">
        <w:rPr>
          <w:rFonts w:ascii="Times New Roman" w:hAnsi="Times New Roman"/>
          <w:b/>
          <w:sz w:val="28"/>
          <w:szCs w:val="28"/>
        </w:rPr>
        <w:t>﻿baptized by him in the Jordan River</w:t>
      </w:r>
      <w:r w:rsidR="00760C76">
        <w:rPr>
          <w:rFonts w:ascii="Times New Roman" w:hAnsi="Times New Roman"/>
          <w:b/>
          <w:sz w:val="28"/>
          <w:szCs w:val="28"/>
        </w:rPr>
        <w:t>, as they confessed their sins.</w:t>
      </w:r>
    </w:p>
    <w:p w:rsidR="00760C76" w:rsidRDefault="00760C76" w:rsidP="00760C76">
      <w:pPr>
        <w:suppressAutoHyphens/>
        <w:spacing w:line="276" w:lineRule="auto"/>
        <w:rPr>
          <w:rFonts w:ascii="Times New Roman" w:hAnsi="Times New Roman"/>
          <w:sz w:val="28"/>
          <w:szCs w:val="28"/>
        </w:rPr>
      </w:pPr>
    </w:p>
    <w:p w:rsidR="00760C76" w:rsidRDefault="00760C76" w:rsidP="00F32227">
      <w:pPr>
        <w:suppressAutoHyphens/>
        <w:spacing w:line="276" w:lineRule="auto"/>
        <w:rPr>
          <w:rFonts w:ascii="Times New Roman" w:hAnsi="Times New Roman"/>
          <w:sz w:val="28"/>
          <w:szCs w:val="28"/>
        </w:rPr>
      </w:pPr>
      <w:r>
        <w:rPr>
          <w:rFonts w:ascii="Times New Roman" w:hAnsi="Times New Roman"/>
          <w:sz w:val="28"/>
          <w:szCs w:val="28"/>
        </w:rPr>
        <w:t xml:space="preserve">The essence of John’s mission was to prepare </w:t>
      </w:r>
      <w:r w:rsidR="00F32227">
        <w:rPr>
          <w:rFonts w:ascii="Times New Roman" w:hAnsi="Times New Roman"/>
          <w:sz w:val="28"/>
          <w:szCs w:val="28"/>
        </w:rPr>
        <w:t xml:space="preserve">the way for the coming of Jesus, the Messiah.  This demanded repentance.  Repentance was </w:t>
      </w:r>
      <w:r w:rsidR="00743C7A">
        <w:rPr>
          <w:rFonts w:ascii="Times New Roman" w:hAnsi="Times New Roman"/>
          <w:sz w:val="28"/>
          <w:szCs w:val="28"/>
        </w:rPr>
        <w:t xml:space="preserve">required for citizenship in the Kingdom of Heaven but </w:t>
      </w:r>
      <w:r w:rsidR="00F32227">
        <w:rPr>
          <w:rFonts w:ascii="Times New Roman" w:hAnsi="Times New Roman"/>
          <w:sz w:val="28"/>
          <w:szCs w:val="28"/>
        </w:rPr>
        <w:t>not for citizenship in Israel.  All that was required for citizenship in Israel was the giving of the sacrifices for sin and the whole burnt offerings.  John was, himself</w:t>
      </w:r>
      <w:r w:rsidR="003E4EA7">
        <w:rPr>
          <w:rFonts w:ascii="Times New Roman" w:hAnsi="Times New Roman"/>
          <w:sz w:val="28"/>
          <w:szCs w:val="28"/>
        </w:rPr>
        <w:t>,</w:t>
      </w:r>
      <w:r w:rsidR="00F32227">
        <w:rPr>
          <w:rFonts w:ascii="Times New Roman" w:hAnsi="Times New Roman"/>
          <w:sz w:val="28"/>
          <w:szCs w:val="28"/>
        </w:rPr>
        <w:t xml:space="preserve"> an advertisement of what repentance would mean for Israel and the rest of humanity.  He did not drink wine and eat meat.  He wore </w:t>
      </w:r>
      <w:r w:rsidR="003E4EA7">
        <w:rPr>
          <w:rFonts w:ascii="Times New Roman" w:hAnsi="Times New Roman"/>
          <w:sz w:val="28"/>
          <w:szCs w:val="28"/>
        </w:rPr>
        <w:t>a camel hair’s garment with a leather belt and ate locusts and wild honey.</w:t>
      </w:r>
      <w:r w:rsidR="003E4EA7">
        <w:rPr>
          <w:rStyle w:val="EndnoteReference"/>
          <w:rFonts w:ascii="Times New Roman" w:hAnsi="Times New Roman"/>
          <w:sz w:val="28"/>
          <w:szCs w:val="28"/>
        </w:rPr>
        <w:endnoteReference w:id="5"/>
      </w:r>
      <w:r w:rsidR="003E4EA7">
        <w:rPr>
          <w:rFonts w:ascii="Times New Roman" w:hAnsi="Times New Roman"/>
          <w:sz w:val="28"/>
          <w:szCs w:val="28"/>
        </w:rPr>
        <w:t xml:space="preserve">  </w:t>
      </w:r>
    </w:p>
    <w:p w:rsidR="00F32227" w:rsidRDefault="00F32227" w:rsidP="00F32227">
      <w:pPr>
        <w:suppressAutoHyphens/>
        <w:spacing w:line="276" w:lineRule="auto"/>
        <w:rPr>
          <w:rFonts w:ascii="Times New Roman" w:hAnsi="Times New Roman"/>
          <w:b/>
          <w:sz w:val="28"/>
          <w:szCs w:val="28"/>
        </w:rPr>
      </w:pPr>
    </w:p>
    <w:p w:rsidR="007704BE" w:rsidRDefault="007704BE" w:rsidP="009540FF">
      <w:pPr>
        <w:widowControl/>
        <w:overflowPunct/>
        <w:autoSpaceDE/>
        <w:autoSpaceDN/>
        <w:adjustRightInd/>
        <w:spacing w:line="276" w:lineRule="auto"/>
        <w:ind w:hanging="540"/>
        <w:textAlignment w:val="auto"/>
        <w:rPr>
          <w:rFonts w:ascii="Times New Roman" w:hAnsi="Times New Roman"/>
          <w:sz w:val="28"/>
          <w:szCs w:val="28"/>
        </w:rPr>
      </w:pPr>
      <w:r>
        <w:rPr>
          <w:rFonts w:ascii="Times New Roman" w:hAnsi="Times New Roman"/>
          <w:b/>
          <w:sz w:val="28"/>
          <w:szCs w:val="28"/>
        </w:rPr>
        <w:lastRenderedPageBreak/>
        <w:tab/>
      </w:r>
      <w:r w:rsidR="008D043F">
        <w:rPr>
          <w:rFonts w:ascii="Times New Roman" w:hAnsi="Times New Roman"/>
          <w:sz w:val="28"/>
          <w:szCs w:val="28"/>
        </w:rPr>
        <w:t>There was one other thing that was not new in John’s message and his mission.  The Kingdom of Heaven, like the Kingdom of Israel</w:t>
      </w:r>
      <w:r w:rsidR="009A185C">
        <w:rPr>
          <w:rFonts w:ascii="Times New Roman" w:hAnsi="Times New Roman"/>
          <w:sz w:val="28"/>
          <w:szCs w:val="28"/>
        </w:rPr>
        <w:t xml:space="preserve"> (See, Exodus 12:48 and Leviticus 19:33-34)</w:t>
      </w:r>
      <w:r w:rsidR="008D043F">
        <w:rPr>
          <w:rFonts w:ascii="Times New Roman" w:hAnsi="Times New Roman"/>
          <w:sz w:val="28"/>
          <w:szCs w:val="28"/>
        </w:rPr>
        <w:t xml:space="preserve">, was for all men everywhere if the requirements for citizenship were met.  </w:t>
      </w:r>
      <w:r>
        <w:rPr>
          <w:rFonts w:ascii="Times New Roman" w:hAnsi="Times New Roman"/>
          <w:sz w:val="28"/>
          <w:szCs w:val="28"/>
        </w:rPr>
        <w:t xml:space="preserve">Luke’s account in chapter 3 and verse 6 makes </w:t>
      </w:r>
      <w:r w:rsidR="008D043F">
        <w:rPr>
          <w:rFonts w:ascii="Times New Roman" w:hAnsi="Times New Roman"/>
          <w:sz w:val="28"/>
          <w:szCs w:val="28"/>
        </w:rPr>
        <w:t xml:space="preserve">it </w:t>
      </w:r>
      <w:r>
        <w:rPr>
          <w:rFonts w:ascii="Times New Roman" w:hAnsi="Times New Roman"/>
          <w:sz w:val="28"/>
          <w:szCs w:val="28"/>
        </w:rPr>
        <w:t xml:space="preserve">clear that “all flesh,” </w:t>
      </w:r>
      <w:r w:rsidR="008D043F">
        <w:rPr>
          <w:rFonts w:ascii="Times New Roman" w:hAnsi="Times New Roman"/>
          <w:sz w:val="28"/>
          <w:szCs w:val="28"/>
        </w:rPr>
        <w:t xml:space="preserve">(Isaiah 40:5) </w:t>
      </w:r>
      <w:r>
        <w:rPr>
          <w:rFonts w:ascii="Times New Roman" w:hAnsi="Times New Roman"/>
          <w:sz w:val="28"/>
          <w:szCs w:val="28"/>
        </w:rPr>
        <w:t>would see salvation – have access to the Messiah.</w:t>
      </w:r>
      <w:r w:rsidR="00F736B0">
        <w:rPr>
          <w:rFonts w:ascii="Times New Roman" w:hAnsi="Times New Roman"/>
          <w:sz w:val="28"/>
          <w:szCs w:val="28"/>
        </w:rPr>
        <w:t xml:space="preserve">  </w:t>
      </w:r>
      <w:r w:rsidR="008D043F">
        <w:rPr>
          <w:rFonts w:ascii="Times New Roman" w:hAnsi="Times New Roman"/>
          <w:sz w:val="28"/>
          <w:szCs w:val="28"/>
        </w:rPr>
        <w:t>I</w:t>
      </w:r>
      <w:r w:rsidR="00F736B0">
        <w:rPr>
          <w:rFonts w:ascii="Times New Roman" w:hAnsi="Times New Roman"/>
          <w:sz w:val="28"/>
          <w:szCs w:val="28"/>
        </w:rPr>
        <w:t>n verse 10 of John 3 we read this:</w:t>
      </w:r>
    </w:p>
    <w:p w:rsidR="009451E4" w:rsidRDefault="00F736B0" w:rsidP="008D043F">
      <w:pPr>
        <w:widowControl/>
        <w:overflowPunct/>
        <w:autoSpaceDE/>
        <w:autoSpaceDN/>
        <w:adjustRightInd/>
        <w:ind w:hanging="540"/>
        <w:textAlignment w:val="auto"/>
        <w:rPr>
          <w:rFonts w:ascii="Times New Roman" w:hAnsi="Times New Roman"/>
          <w:sz w:val="28"/>
          <w:szCs w:val="28"/>
        </w:rPr>
      </w:pPr>
      <w:r>
        <w:rPr>
          <w:rFonts w:ascii="Times New Roman" w:hAnsi="Times New Roman"/>
          <w:sz w:val="28"/>
          <w:szCs w:val="28"/>
        </w:rPr>
        <w:tab/>
      </w:r>
    </w:p>
    <w:p w:rsidR="00645CA6" w:rsidRDefault="00F736B0" w:rsidP="009451E4">
      <w:pPr>
        <w:rPr>
          <w:rFonts w:ascii="Times New Roman" w:hAnsi="Times New Roman"/>
          <w:b/>
          <w:sz w:val="30"/>
          <w:szCs w:val="30"/>
        </w:rPr>
      </w:pPr>
      <w:r w:rsidRPr="004002EF">
        <w:rPr>
          <w:rFonts w:ascii="Times New Roman" w:hAnsi="Times New Roman"/>
          <w:b/>
          <w:sz w:val="30"/>
          <w:szCs w:val="30"/>
        </w:rPr>
        <w:t>And the crowds were questioning him, saying, “﻿</w:t>
      </w:r>
      <w:r w:rsidRPr="004002EF">
        <w:rPr>
          <w:rFonts w:ascii="Times New Roman" w:hAnsi="Times New Roman"/>
          <w:b/>
          <w:sz w:val="30"/>
          <w:szCs w:val="30"/>
          <w:vertAlign w:val="superscript"/>
        </w:rPr>
        <w:footnoteReference w:customMarkFollows="1" w:id="19"/>
        <w:t>a</w:t>
      </w:r>
      <w:r w:rsidRPr="004002EF">
        <w:rPr>
          <w:rFonts w:ascii="Times New Roman" w:hAnsi="Times New Roman"/>
          <w:b/>
          <w:sz w:val="30"/>
          <w:szCs w:val="30"/>
        </w:rPr>
        <w:t xml:space="preserve">﻿Then what shall we do?” </w:t>
      </w:r>
      <w:r w:rsidRPr="00F736B0">
        <w:rPr>
          <w:rFonts w:ascii="Times New Roman" w:hAnsi="Times New Roman"/>
          <w:b/>
          <w:sz w:val="30"/>
          <w:szCs w:val="30"/>
        </w:rPr>
        <w:t>11  And he would answer and say to them, “The man who has two tunics is to ﻿</w:t>
      </w:r>
      <w:r w:rsidRPr="00F736B0">
        <w:rPr>
          <w:rFonts w:ascii="Times New Roman" w:hAnsi="Times New Roman"/>
          <w:b/>
          <w:sz w:val="30"/>
          <w:szCs w:val="30"/>
          <w:vertAlign w:val="superscript"/>
        </w:rPr>
        <w:footnoteReference w:customMarkFollows="1" w:id="20"/>
        <w:t>a</w:t>
      </w:r>
      <w:r w:rsidRPr="00F736B0">
        <w:rPr>
          <w:rFonts w:ascii="Times New Roman" w:hAnsi="Times New Roman"/>
          <w:b/>
          <w:sz w:val="30"/>
          <w:szCs w:val="30"/>
        </w:rPr>
        <w:t xml:space="preserve">﻿share with him who has none; and he who has food is to do likewise.” 12 And </w:t>
      </w:r>
      <w:r w:rsidRPr="009A185C">
        <w:rPr>
          <w:rFonts w:ascii="Times New Roman" w:hAnsi="Times New Roman"/>
          <w:b/>
          <w:i/>
          <w:iCs/>
          <w:sz w:val="30"/>
          <w:szCs w:val="30"/>
          <w:highlight w:val="yellow"/>
        </w:rPr>
        <w:t xml:space="preserve">some </w:t>
      </w:r>
      <w:r w:rsidRPr="009A185C">
        <w:rPr>
          <w:rFonts w:ascii="Times New Roman" w:hAnsi="Times New Roman"/>
          <w:b/>
          <w:sz w:val="30"/>
          <w:szCs w:val="30"/>
          <w:highlight w:val="yellow"/>
        </w:rPr>
        <w:t>﻿</w:t>
      </w:r>
      <w:r w:rsidRPr="009A185C">
        <w:rPr>
          <w:rFonts w:ascii="Times New Roman" w:hAnsi="Times New Roman"/>
          <w:b/>
          <w:sz w:val="30"/>
          <w:szCs w:val="30"/>
          <w:highlight w:val="yellow"/>
          <w:vertAlign w:val="superscript"/>
        </w:rPr>
        <w:footnoteReference w:customMarkFollows="1" w:id="21"/>
        <w:t>a</w:t>
      </w:r>
      <w:r w:rsidRPr="009A185C">
        <w:rPr>
          <w:rFonts w:ascii="Times New Roman" w:hAnsi="Times New Roman"/>
          <w:b/>
          <w:sz w:val="30"/>
          <w:szCs w:val="30"/>
          <w:highlight w:val="yellow"/>
        </w:rPr>
        <w:t>﻿tax collectors also came to be baptized</w:t>
      </w:r>
      <w:r w:rsidRPr="00F736B0">
        <w:rPr>
          <w:rFonts w:ascii="Times New Roman" w:hAnsi="Times New Roman"/>
          <w:b/>
          <w:sz w:val="30"/>
          <w:szCs w:val="30"/>
        </w:rPr>
        <w:t>,</w:t>
      </w:r>
      <w:r w:rsidR="009A185C">
        <w:rPr>
          <w:rStyle w:val="EndnoteReference"/>
          <w:rFonts w:ascii="Times New Roman" w:hAnsi="Times New Roman"/>
          <w:b/>
          <w:sz w:val="30"/>
          <w:szCs w:val="30"/>
        </w:rPr>
        <w:endnoteReference w:id="6"/>
      </w:r>
      <w:r w:rsidRPr="00F736B0">
        <w:rPr>
          <w:rFonts w:ascii="Times New Roman" w:hAnsi="Times New Roman"/>
          <w:b/>
          <w:sz w:val="30"/>
          <w:szCs w:val="30"/>
        </w:rPr>
        <w:t xml:space="preserve"> and they said to him, “Teacher, what shall we do?” </w:t>
      </w:r>
      <w:r w:rsidR="004002EF">
        <w:rPr>
          <w:rFonts w:ascii="Times New Roman" w:hAnsi="Times New Roman"/>
          <w:b/>
          <w:sz w:val="30"/>
          <w:szCs w:val="30"/>
        </w:rPr>
        <w:t>1</w:t>
      </w:r>
      <w:r w:rsidRPr="00F736B0">
        <w:rPr>
          <w:rFonts w:ascii="Times New Roman" w:hAnsi="Times New Roman"/>
          <w:b/>
          <w:sz w:val="30"/>
          <w:szCs w:val="30"/>
        </w:rPr>
        <w:t>3  And he said to them, “﻿</w:t>
      </w:r>
      <w:r w:rsidRPr="00F736B0">
        <w:rPr>
          <w:rFonts w:ascii="Times New Roman" w:hAnsi="Times New Roman"/>
          <w:b/>
          <w:sz w:val="30"/>
          <w:szCs w:val="30"/>
          <w:vertAlign w:val="superscript"/>
        </w:rPr>
        <w:footnoteReference w:customMarkFollows="1" w:id="22"/>
        <w:t>1</w:t>
      </w:r>
      <w:r w:rsidRPr="00F736B0">
        <w:rPr>
          <w:rFonts w:ascii="Times New Roman" w:hAnsi="Times New Roman"/>
          <w:b/>
          <w:sz w:val="30"/>
          <w:szCs w:val="30"/>
        </w:rPr>
        <w:t>﻿Collect no more than what you have been ordered to.” 14  </w:t>
      </w:r>
      <w:r w:rsidRPr="002F2019">
        <w:rPr>
          <w:rFonts w:ascii="Times New Roman" w:hAnsi="Times New Roman"/>
          <w:b/>
          <w:i/>
          <w:iCs/>
          <w:sz w:val="30"/>
          <w:szCs w:val="30"/>
          <w:highlight w:val="yellow"/>
        </w:rPr>
        <w:t xml:space="preserve">Some </w:t>
      </w:r>
      <w:r w:rsidRPr="002F2019">
        <w:rPr>
          <w:rFonts w:ascii="Times New Roman" w:hAnsi="Times New Roman"/>
          <w:b/>
          <w:sz w:val="30"/>
          <w:szCs w:val="30"/>
          <w:highlight w:val="yellow"/>
        </w:rPr>
        <w:t>soldiers were questioning him,</w:t>
      </w:r>
      <w:r w:rsidRPr="00F736B0">
        <w:rPr>
          <w:rFonts w:ascii="Times New Roman" w:hAnsi="Times New Roman"/>
          <w:b/>
          <w:sz w:val="30"/>
          <w:szCs w:val="30"/>
        </w:rPr>
        <w:t xml:space="preserve"> saying, “And </w:t>
      </w:r>
      <w:r w:rsidRPr="00F736B0">
        <w:rPr>
          <w:rFonts w:ascii="Times New Roman" w:hAnsi="Times New Roman"/>
          <w:b/>
          <w:i/>
          <w:iCs/>
          <w:sz w:val="30"/>
          <w:szCs w:val="30"/>
        </w:rPr>
        <w:t xml:space="preserve">what about </w:t>
      </w:r>
      <w:r w:rsidRPr="00F736B0">
        <w:rPr>
          <w:rFonts w:ascii="Times New Roman" w:hAnsi="Times New Roman"/>
          <w:b/>
          <w:sz w:val="30"/>
          <w:szCs w:val="30"/>
        </w:rPr>
        <w:t>us, what shall we do?” And he said to them, “Do not take money from anyone by force, or ﻿</w:t>
      </w:r>
      <w:r w:rsidRPr="00F736B0">
        <w:rPr>
          <w:rFonts w:ascii="Times New Roman" w:hAnsi="Times New Roman"/>
          <w:b/>
          <w:sz w:val="30"/>
          <w:szCs w:val="30"/>
          <w:vertAlign w:val="superscript"/>
        </w:rPr>
        <w:footnoteReference w:customMarkFollows="1" w:id="23"/>
        <w:t>a</w:t>
      </w:r>
      <w:r w:rsidRPr="00F736B0">
        <w:rPr>
          <w:rFonts w:ascii="Times New Roman" w:hAnsi="Times New Roman"/>
          <w:b/>
          <w:sz w:val="30"/>
          <w:szCs w:val="30"/>
        </w:rPr>
        <w:t xml:space="preserve">﻿accuse </w:t>
      </w:r>
      <w:r w:rsidRPr="00F736B0">
        <w:rPr>
          <w:rFonts w:ascii="Times New Roman" w:hAnsi="Times New Roman"/>
          <w:b/>
          <w:i/>
          <w:iCs/>
          <w:sz w:val="30"/>
          <w:szCs w:val="30"/>
        </w:rPr>
        <w:t xml:space="preserve">anyone </w:t>
      </w:r>
      <w:r w:rsidRPr="00F736B0">
        <w:rPr>
          <w:rFonts w:ascii="Times New Roman" w:hAnsi="Times New Roman"/>
          <w:b/>
          <w:sz w:val="30"/>
          <w:szCs w:val="30"/>
        </w:rPr>
        <w:t>falsely, and ﻿</w:t>
      </w:r>
      <w:r w:rsidRPr="00F736B0">
        <w:rPr>
          <w:rFonts w:ascii="Times New Roman" w:hAnsi="Times New Roman"/>
          <w:b/>
          <w:sz w:val="30"/>
          <w:szCs w:val="30"/>
          <w:vertAlign w:val="superscript"/>
        </w:rPr>
        <w:footnoteReference w:customMarkFollows="1" w:id="24"/>
        <w:t>b</w:t>
      </w:r>
      <w:r w:rsidRPr="00F736B0">
        <w:rPr>
          <w:rFonts w:ascii="Times New Roman" w:hAnsi="Times New Roman"/>
          <w:b/>
          <w:sz w:val="30"/>
          <w:szCs w:val="30"/>
        </w:rPr>
        <w:t xml:space="preserve">﻿be content with your wages.” </w:t>
      </w:r>
      <w:r w:rsidRPr="00F736B0">
        <w:rPr>
          <w:rFonts w:ascii="Times New Roman" w:hAnsi="Times New Roman"/>
          <w:b/>
          <w:bCs/>
          <w:sz w:val="30"/>
          <w:szCs w:val="30"/>
        </w:rPr>
        <w:t>15</w:t>
      </w:r>
      <w:r w:rsidRPr="00F736B0">
        <w:rPr>
          <w:rFonts w:ascii="Times New Roman" w:hAnsi="Times New Roman"/>
          <w:b/>
          <w:sz w:val="30"/>
          <w:szCs w:val="30"/>
        </w:rPr>
        <w:t>  Now while the people were in a state of expectation and all were ﻿</w:t>
      </w:r>
      <w:r w:rsidRPr="00F736B0">
        <w:rPr>
          <w:rFonts w:ascii="Times New Roman" w:hAnsi="Times New Roman"/>
          <w:b/>
          <w:sz w:val="30"/>
          <w:szCs w:val="30"/>
          <w:vertAlign w:val="superscript"/>
        </w:rPr>
        <w:footnoteReference w:customMarkFollows="1" w:id="25"/>
        <w:t>1</w:t>
      </w:r>
      <w:r w:rsidRPr="00F736B0">
        <w:rPr>
          <w:rFonts w:ascii="Times New Roman" w:hAnsi="Times New Roman"/>
          <w:b/>
          <w:sz w:val="30"/>
          <w:szCs w:val="30"/>
        </w:rPr>
        <w:t>﻿wondering in their hearts about John, ﻿</w:t>
      </w:r>
      <w:r w:rsidRPr="00F736B0">
        <w:rPr>
          <w:rFonts w:ascii="Times New Roman" w:hAnsi="Times New Roman"/>
          <w:b/>
          <w:sz w:val="30"/>
          <w:szCs w:val="30"/>
          <w:vertAlign w:val="superscript"/>
        </w:rPr>
        <w:footnoteReference w:customMarkFollows="1" w:id="26"/>
        <w:t>a</w:t>
      </w:r>
      <w:r w:rsidRPr="00F736B0">
        <w:rPr>
          <w:rFonts w:ascii="Times New Roman" w:hAnsi="Times New Roman"/>
          <w:b/>
          <w:sz w:val="30"/>
          <w:szCs w:val="30"/>
        </w:rPr>
        <w:t>﻿as to whether he was ﻿</w:t>
      </w:r>
      <w:r w:rsidRPr="00F736B0">
        <w:rPr>
          <w:rFonts w:ascii="Times New Roman" w:hAnsi="Times New Roman"/>
          <w:b/>
          <w:sz w:val="30"/>
          <w:szCs w:val="30"/>
          <w:vertAlign w:val="superscript"/>
        </w:rPr>
        <w:footnoteReference w:customMarkFollows="1" w:id="27"/>
        <w:t>2</w:t>
      </w:r>
      <w:r w:rsidRPr="00F736B0">
        <w:rPr>
          <w:rFonts w:ascii="Times New Roman" w:hAnsi="Times New Roman"/>
          <w:b/>
          <w:sz w:val="30"/>
          <w:szCs w:val="30"/>
        </w:rPr>
        <w:t>﻿the Christ, 16  ﻿</w:t>
      </w:r>
      <w:r w:rsidRPr="00F736B0">
        <w:rPr>
          <w:rFonts w:ascii="Times New Roman" w:hAnsi="Times New Roman"/>
          <w:b/>
          <w:sz w:val="30"/>
          <w:szCs w:val="30"/>
          <w:vertAlign w:val="superscript"/>
        </w:rPr>
        <w:footnoteReference w:customMarkFollows="1" w:id="28"/>
        <w:t>a</w:t>
      </w:r>
      <w:r w:rsidRPr="00F736B0">
        <w:rPr>
          <w:rFonts w:ascii="Times New Roman" w:hAnsi="Times New Roman"/>
          <w:b/>
          <w:sz w:val="30"/>
          <w:szCs w:val="30"/>
        </w:rPr>
        <w:t>﻿John answered and said to them all, “As for me, I baptize you with water; but One is coming who is mightier than I, and I am not fit to untie the thong of His sandals; He will baptize you ﻿</w:t>
      </w:r>
      <w:r w:rsidRPr="00F736B0">
        <w:rPr>
          <w:rFonts w:ascii="Times New Roman" w:hAnsi="Times New Roman"/>
          <w:b/>
          <w:sz w:val="30"/>
          <w:szCs w:val="30"/>
          <w:vertAlign w:val="superscript"/>
        </w:rPr>
        <w:footnoteReference w:customMarkFollows="1" w:id="29"/>
        <w:t>1</w:t>
      </w:r>
      <w:r w:rsidRPr="00F736B0">
        <w:rPr>
          <w:rFonts w:ascii="Times New Roman" w:hAnsi="Times New Roman"/>
          <w:b/>
          <w:sz w:val="30"/>
          <w:szCs w:val="30"/>
        </w:rPr>
        <w:t>﻿with the Holy Spirit and fire. 17 “His ﻿</w:t>
      </w:r>
      <w:r w:rsidRPr="00F736B0">
        <w:rPr>
          <w:rFonts w:ascii="Times New Roman" w:hAnsi="Times New Roman"/>
          <w:b/>
          <w:sz w:val="30"/>
          <w:szCs w:val="30"/>
          <w:vertAlign w:val="superscript"/>
        </w:rPr>
        <w:footnoteReference w:customMarkFollows="1" w:id="30"/>
        <w:t>a</w:t>
      </w:r>
      <w:r w:rsidRPr="00F736B0">
        <w:rPr>
          <w:rFonts w:ascii="Times New Roman" w:hAnsi="Times New Roman"/>
          <w:b/>
          <w:sz w:val="30"/>
          <w:szCs w:val="30"/>
        </w:rPr>
        <w:t>﻿winnowing fork is in His hand to thoroughly clear His threshing floor, and to gather the wheat into His barn; but He will burn up the chaff with ﻿</w:t>
      </w:r>
      <w:r w:rsidRPr="00F736B0">
        <w:rPr>
          <w:rFonts w:ascii="Times New Roman" w:hAnsi="Times New Roman"/>
          <w:b/>
          <w:sz w:val="30"/>
          <w:szCs w:val="30"/>
          <w:vertAlign w:val="superscript"/>
        </w:rPr>
        <w:footnoteReference w:customMarkFollows="1" w:id="31"/>
        <w:t>b</w:t>
      </w:r>
      <w:r w:rsidRPr="00F736B0">
        <w:rPr>
          <w:rFonts w:ascii="Times New Roman" w:hAnsi="Times New Roman"/>
          <w:b/>
          <w:sz w:val="30"/>
          <w:szCs w:val="30"/>
        </w:rPr>
        <w:t xml:space="preserve">﻿unquenchable fire.” </w:t>
      </w:r>
    </w:p>
    <w:p w:rsidR="00645CA6" w:rsidRDefault="00645CA6">
      <w:pPr>
        <w:widowControl/>
        <w:overflowPunct/>
        <w:autoSpaceDE/>
        <w:autoSpaceDN/>
        <w:adjustRightInd/>
        <w:textAlignment w:val="auto"/>
        <w:rPr>
          <w:rFonts w:ascii="Times New Roman" w:hAnsi="Times New Roman"/>
          <w:b/>
          <w:sz w:val="30"/>
          <w:szCs w:val="30"/>
        </w:rPr>
      </w:pPr>
      <w:r>
        <w:rPr>
          <w:rFonts w:ascii="Times New Roman" w:hAnsi="Times New Roman"/>
          <w:b/>
          <w:sz w:val="30"/>
          <w:szCs w:val="30"/>
        </w:rPr>
        <w:br w:type="page"/>
      </w:r>
    </w:p>
    <w:p w:rsidR="00542BAA" w:rsidRDefault="004002EF" w:rsidP="00F736B0">
      <w:pPr>
        <w:ind w:hanging="540"/>
        <w:rPr>
          <w:rFonts w:ascii="Times New Roman" w:hAnsi="Times New Roman"/>
          <w:sz w:val="30"/>
          <w:szCs w:val="30"/>
        </w:rPr>
      </w:pPr>
      <w:r>
        <w:rPr>
          <w:rFonts w:ascii="Times New Roman" w:hAnsi="Times New Roman"/>
          <w:sz w:val="30"/>
          <w:szCs w:val="30"/>
        </w:rPr>
        <w:lastRenderedPageBreak/>
        <w:tab/>
        <w:t>John the Baptist’s work begins when he issues a warning: Repent – change.  When people who hear his message ask him what it means</w:t>
      </w:r>
      <w:r w:rsidR="000D767A">
        <w:rPr>
          <w:rFonts w:ascii="Times New Roman" w:hAnsi="Times New Roman"/>
          <w:sz w:val="30"/>
          <w:szCs w:val="30"/>
        </w:rPr>
        <w:t>,</w:t>
      </w:r>
      <w:r>
        <w:rPr>
          <w:rFonts w:ascii="Times New Roman" w:hAnsi="Times New Roman"/>
          <w:sz w:val="30"/>
          <w:szCs w:val="30"/>
        </w:rPr>
        <w:t xml:space="preserve"> he begins to teach.  The pattern of communicating, not just with Israel but the whole world, that is established with the coming of Jesus is warning and teaching.</w:t>
      </w:r>
      <w:r w:rsidR="000D767A">
        <w:rPr>
          <w:rFonts w:ascii="Times New Roman" w:hAnsi="Times New Roman"/>
          <w:sz w:val="30"/>
          <w:szCs w:val="30"/>
        </w:rPr>
        <w:t xml:space="preserve">  This is what it means to “prepare the way of the Lord.”  The elect today accomplish the Father’s will and prepare the way for Jesus’ return the same way </w:t>
      </w:r>
      <w:r w:rsidR="00D21839">
        <w:rPr>
          <w:rFonts w:ascii="Times New Roman" w:hAnsi="Times New Roman"/>
          <w:sz w:val="30"/>
          <w:szCs w:val="30"/>
        </w:rPr>
        <w:t>John</w:t>
      </w:r>
      <w:r w:rsidR="000D767A">
        <w:rPr>
          <w:rFonts w:ascii="Times New Roman" w:hAnsi="Times New Roman"/>
          <w:sz w:val="30"/>
          <w:szCs w:val="30"/>
        </w:rPr>
        <w:t xml:space="preserve"> the Baptist did – we issue a warning to repent, to change, to avoid the judgment to come.  This initial “baptism” unlike John’s is not with water but solely with the word of God.  </w:t>
      </w:r>
    </w:p>
    <w:p w:rsidR="00542BAA" w:rsidRDefault="00542BAA" w:rsidP="00F736B0">
      <w:pPr>
        <w:ind w:hanging="540"/>
        <w:rPr>
          <w:rFonts w:ascii="Times New Roman" w:hAnsi="Times New Roman"/>
          <w:sz w:val="30"/>
          <w:szCs w:val="30"/>
        </w:rPr>
      </w:pPr>
    </w:p>
    <w:p w:rsidR="00F736B0" w:rsidRDefault="000D767A" w:rsidP="00542BAA">
      <w:pPr>
        <w:rPr>
          <w:rFonts w:ascii="Times New Roman" w:hAnsi="Times New Roman"/>
          <w:sz w:val="30"/>
          <w:szCs w:val="30"/>
        </w:rPr>
      </w:pPr>
      <w:r>
        <w:rPr>
          <w:rFonts w:ascii="Times New Roman" w:hAnsi="Times New Roman"/>
          <w:sz w:val="30"/>
          <w:szCs w:val="30"/>
        </w:rPr>
        <w:t xml:space="preserve">Both however have one element in common.  They are both </w:t>
      </w:r>
      <w:r w:rsidR="00D21839">
        <w:rPr>
          <w:rFonts w:ascii="Times New Roman" w:hAnsi="Times New Roman"/>
          <w:sz w:val="30"/>
          <w:szCs w:val="30"/>
        </w:rPr>
        <w:t xml:space="preserve">preparatory to </w:t>
      </w:r>
      <w:r w:rsidR="00146FE2">
        <w:rPr>
          <w:rFonts w:ascii="Times New Roman" w:hAnsi="Times New Roman"/>
          <w:sz w:val="30"/>
          <w:szCs w:val="30"/>
        </w:rPr>
        <w:t>o</w:t>
      </w:r>
      <w:r w:rsidR="00D21839">
        <w:rPr>
          <w:rFonts w:ascii="Times New Roman" w:hAnsi="Times New Roman"/>
          <w:sz w:val="30"/>
          <w:szCs w:val="30"/>
        </w:rPr>
        <w:t>ther “baptism</w:t>
      </w:r>
      <w:r w:rsidR="00146FE2">
        <w:rPr>
          <w:rFonts w:ascii="Times New Roman" w:hAnsi="Times New Roman"/>
          <w:sz w:val="30"/>
          <w:szCs w:val="30"/>
        </w:rPr>
        <w:t>s</w:t>
      </w:r>
      <w:r w:rsidR="00D21839">
        <w:rPr>
          <w:rFonts w:ascii="Times New Roman" w:hAnsi="Times New Roman"/>
          <w:sz w:val="30"/>
          <w:szCs w:val="30"/>
        </w:rPr>
        <w:t>,” one administered by the Messiah – a baptism of the Holy Spirit</w:t>
      </w:r>
      <w:r w:rsidR="009F2496">
        <w:rPr>
          <w:rFonts w:ascii="Times New Roman" w:hAnsi="Times New Roman"/>
          <w:sz w:val="30"/>
          <w:szCs w:val="30"/>
        </w:rPr>
        <w:t xml:space="preserve"> for the truly repentant or for </w:t>
      </w:r>
      <w:r w:rsidR="00336418">
        <w:rPr>
          <w:rFonts w:ascii="Times New Roman" w:hAnsi="Times New Roman"/>
          <w:sz w:val="30"/>
          <w:szCs w:val="30"/>
        </w:rPr>
        <w:t>t</w:t>
      </w:r>
      <w:r w:rsidR="00D21839">
        <w:rPr>
          <w:rFonts w:ascii="Times New Roman" w:hAnsi="Times New Roman"/>
          <w:sz w:val="30"/>
          <w:szCs w:val="30"/>
        </w:rPr>
        <w:t xml:space="preserve">hose who </w:t>
      </w:r>
      <w:r w:rsidR="00336418">
        <w:rPr>
          <w:rFonts w:ascii="Times New Roman" w:hAnsi="Times New Roman"/>
          <w:sz w:val="30"/>
          <w:szCs w:val="30"/>
        </w:rPr>
        <w:t xml:space="preserve">ultimately do </w:t>
      </w:r>
      <w:r w:rsidR="00D21839">
        <w:rPr>
          <w:rFonts w:ascii="Times New Roman" w:hAnsi="Times New Roman"/>
          <w:sz w:val="30"/>
          <w:szCs w:val="30"/>
        </w:rPr>
        <w:t xml:space="preserve">not heed the warning and yield to the </w:t>
      </w:r>
      <w:r w:rsidR="00161264">
        <w:rPr>
          <w:rFonts w:ascii="Times New Roman" w:hAnsi="Times New Roman"/>
          <w:sz w:val="30"/>
          <w:szCs w:val="30"/>
        </w:rPr>
        <w:t>instruction</w:t>
      </w:r>
      <w:r w:rsidR="00336418">
        <w:rPr>
          <w:rFonts w:ascii="Times New Roman" w:hAnsi="Times New Roman"/>
          <w:sz w:val="30"/>
          <w:szCs w:val="30"/>
        </w:rPr>
        <w:t xml:space="preserve"> – a </w:t>
      </w:r>
      <w:r w:rsidR="00161264">
        <w:rPr>
          <w:rFonts w:ascii="Times New Roman" w:hAnsi="Times New Roman"/>
          <w:sz w:val="30"/>
          <w:szCs w:val="30"/>
        </w:rPr>
        <w:t>baptism of fire</w:t>
      </w:r>
      <w:r w:rsidR="009F2496">
        <w:rPr>
          <w:rFonts w:ascii="Times New Roman" w:hAnsi="Times New Roman"/>
          <w:sz w:val="30"/>
          <w:szCs w:val="30"/>
        </w:rPr>
        <w:t xml:space="preserve"> (See Luke 3:16-17).</w:t>
      </w:r>
    </w:p>
    <w:p w:rsidR="0059592C" w:rsidRDefault="0059592C" w:rsidP="00F736B0">
      <w:pPr>
        <w:ind w:hanging="540"/>
        <w:rPr>
          <w:rFonts w:ascii="Times New Roman" w:hAnsi="Times New Roman"/>
          <w:sz w:val="30"/>
          <w:szCs w:val="30"/>
        </w:rPr>
      </w:pPr>
    </w:p>
    <w:p w:rsidR="0059592C" w:rsidRPr="00F736B0" w:rsidRDefault="0059592C" w:rsidP="00F736B0">
      <w:pPr>
        <w:ind w:hanging="540"/>
        <w:rPr>
          <w:rFonts w:ascii="Times New Roman" w:hAnsi="Times New Roman"/>
          <w:sz w:val="30"/>
          <w:szCs w:val="30"/>
        </w:rPr>
      </w:pPr>
      <w:r>
        <w:rPr>
          <w:rFonts w:ascii="Times New Roman" w:hAnsi="Times New Roman"/>
          <w:sz w:val="30"/>
          <w:szCs w:val="30"/>
        </w:rPr>
        <w:tab/>
        <w:t xml:space="preserve">What cannot be overemphasized is that the purpose of all of </w:t>
      </w:r>
      <w:r w:rsidR="009540FF">
        <w:rPr>
          <w:rFonts w:ascii="Times New Roman" w:hAnsi="Times New Roman"/>
          <w:sz w:val="30"/>
          <w:szCs w:val="30"/>
        </w:rPr>
        <w:t>these cleansing baptisms</w:t>
      </w:r>
      <w:r>
        <w:rPr>
          <w:rFonts w:ascii="Times New Roman" w:hAnsi="Times New Roman"/>
          <w:sz w:val="30"/>
          <w:szCs w:val="30"/>
        </w:rPr>
        <w:t xml:space="preserve"> – with water, the Holy Spirit and fire</w:t>
      </w:r>
      <w:r w:rsidR="00A32A3F">
        <w:rPr>
          <w:rFonts w:ascii="Times New Roman" w:hAnsi="Times New Roman"/>
          <w:sz w:val="30"/>
          <w:szCs w:val="30"/>
        </w:rPr>
        <w:t xml:space="preserve"> – w</w:t>
      </w:r>
      <w:r>
        <w:rPr>
          <w:rFonts w:ascii="Times New Roman" w:hAnsi="Times New Roman"/>
          <w:sz w:val="30"/>
          <w:szCs w:val="30"/>
        </w:rPr>
        <w:t>ere initiated because the Kingdom of God was at hand.  This was not the Messiah coming to reestablish the Kingdom of Israel and the throne of David.  This was no longer just about Abraham’s children through Isaac and Jacob</w:t>
      </w:r>
      <w:r w:rsidR="002348FE">
        <w:rPr>
          <w:rFonts w:ascii="Times New Roman" w:hAnsi="Times New Roman"/>
          <w:sz w:val="30"/>
          <w:szCs w:val="30"/>
        </w:rPr>
        <w:t xml:space="preserve"> or any man made civilization</w:t>
      </w:r>
      <w:r>
        <w:rPr>
          <w:rFonts w:ascii="Times New Roman" w:hAnsi="Times New Roman"/>
          <w:sz w:val="30"/>
          <w:szCs w:val="30"/>
        </w:rPr>
        <w:t xml:space="preserve">.  This was something new – it was the Father acting to implement the next phase of His </w:t>
      </w:r>
      <w:r w:rsidR="00FB5447">
        <w:rPr>
          <w:rFonts w:ascii="Times New Roman" w:hAnsi="Times New Roman"/>
          <w:sz w:val="30"/>
          <w:szCs w:val="30"/>
        </w:rPr>
        <w:t>plan to reclaim His creation.</w:t>
      </w:r>
      <w:r>
        <w:rPr>
          <w:rFonts w:ascii="Times New Roman" w:hAnsi="Times New Roman"/>
          <w:sz w:val="30"/>
          <w:szCs w:val="30"/>
        </w:rPr>
        <w:t xml:space="preserve">  If no one else grasped that reality</w:t>
      </w:r>
      <w:r w:rsidR="005E5B6A">
        <w:rPr>
          <w:rFonts w:ascii="Times New Roman" w:hAnsi="Times New Roman"/>
          <w:sz w:val="30"/>
          <w:szCs w:val="30"/>
        </w:rPr>
        <w:t xml:space="preserve"> the Scribes and Pharisees did.</w:t>
      </w:r>
      <w:r w:rsidR="005E5B6A">
        <w:rPr>
          <w:rStyle w:val="EndnoteReference"/>
          <w:rFonts w:ascii="Times New Roman" w:hAnsi="Times New Roman"/>
          <w:sz w:val="30"/>
          <w:szCs w:val="30"/>
        </w:rPr>
        <w:endnoteReference w:id="7"/>
      </w:r>
      <w:r>
        <w:rPr>
          <w:rFonts w:ascii="Times New Roman" w:hAnsi="Times New Roman"/>
          <w:sz w:val="30"/>
          <w:szCs w:val="30"/>
        </w:rPr>
        <w:t xml:space="preserve"> </w:t>
      </w:r>
    </w:p>
    <w:p w:rsidR="007704BE" w:rsidRPr="006C3F55" w:rsidRDefault="007704BE" w:rsidP="006C3F55">
      <w:pPr>
        <w:widowControl/>
        <w:overflowPunct/>
        <w:autoSpaceDE/>
        <w:autoSpaceDN/>
        <w:adjustRightInd/>
        <w:ind w:hanging="540"/>
        <w:textAlignment w:val="auto"/>
        <w:rPr>
          <w:rFonts w:ascii="Times New Roman" w:hAnsi="Times New Roman"/>
          <w:b/>
          <w:sz w:val="28"/>
          <w:szCs w:val="28"/>
        </w:rPr>
      </w:pPr>
    </w:p>
    <w:p w:rsidR="009D4D06" w:rsidRDefault="00DB5625" w:rsidP="00FB5447">
      <w:pPr>
        <w:widowControl/>
        <w:overflowPunct/>
        <w:autoSpaceDE/>
        <w:autoSpaceDN/>
        <w:adjustRightInd/>
        <w:ind w:hanging="540"/>
        <w:textAlignment w:val="auto"/>
        <w:rPr>
          <w:rFonts w:ascii="Times New Roman" w:hAnsi="Times New Roman"/>
          <w:sz w:val="30"/>
          <w:szCs w:val="30"/>
        </w:rPr>
      </w:pPr>
      <w:r>
        <w:rPr>
          <w:rFonts w:ascii="Times New Roman" w:hAnsi="Times New Roman"/>
          <w:b/>
          <w:sz w:val="28"/>
          <w:szCs w:val="28"/>
        </w:rPr>
        <w:tab/>
      </w:r>
      <w:r w:rsidR="006C3F55" w:rsidRPr="006C3F55">
        <w:rPr>
          <w:rFonts w:ascii="Times New Roman" w:hAnsi="Times New Roman"/>
          <w:b/>
          <w:sz w:val="28"/>
          <w:szCs w:val="28"/>
        </w:rPr>
        <w:t xml:space="preserve"> </w:t>
      </w:r>
      <w:r w:rsidR="00071906">
        <w:rPr>
          <w:rFonts w:ascii="Times New Roman" w:hAnsi="Times New Roman"/>
          <w:sz w:val="30"/>
          <w:szCs w:val="30"/>
        </w:rPr>
        <w:t>John’s baptism require</w:t>
      </w:r>
      <w:r w:rsidR="00FB5447">
        <w:rPr>
          <w:rFonts w:ascii="Times New Roman" w:hAnsi="Times New Roman"/>
          <w:sz w:val="30"/>
          <w:szCs w:val="30"/>
        </w:rPr>
        <w:t>d</w:t>
      </w:r>
      <w:r w:rsidR="00071906">
        <w:rPr>
          <w:rFonts w:ascii="Times New Roman" w:hAnsi="Times New Roman"/>
          <w:sz w:val="30"/>
          <w:szCs w:val="30"/>
        </w:rPr>
        <w:t xml:space="preserve"> </w:t>
      </w:r>
      <w:r w:rsidR="00FB5447">
        <w:rPr>
          <w:rFonts w:ascii="Times New Roman" w:hAnsi="Times New Roman"/>
          <w:sz w:val="30"/>
          <w:szCs w:val="30"/>
        </w:rPr>
        <w:t xml:space="preserve">repentance and </w:t>
      </w:r>
      <w:r w:rsidR="00071906">
        <w:rPr>
          <w:rFonts w:ascii="Times New Roman" w:hAnsi="Times New Roman"/>
          <w:sz w:val="30"/>
          <w:szCs w:val="30"/>
        </w:rPr>
        <w:t>obedience to the law of God</w:t>
      </w:r>
      <w:r w:rsidR="00FB5447">
        <w:rPr>
          <w:rFonts w:ascii="Times New Roman" w:hAnsi="Times New Roman"/>
          <w:sz w:val="30"/>
          <w:szCs w:val="30"/>
        </w:rPr>
        <w:t xml:space="preserve">.  It </w:t>
      </w:r>
      <w:r w:rsidR="00071906">
        <w:rPr>
          <w:rFonts w:ascii="Times New Roman" w:hAnsi="Times New Roman"/>
          <w:sz w:val="30"/>
          <w:szCs w:val="30"/>
        </w:rPr>
        <w:t>d</w:t>
      </w:r>
      <w:r w:rsidR="00FB5447">
        <w:rPr>
          <w:rFonts w:ascii="Times New Roman" w:hAnsi="Times New Roman"/>
          <w:sz w:val="30"/>
          <w:szCs w:val="30"/>
        </w:rPr>
        <w:t xml:space="preserve">id </w:t>
      </w:r>
      <w:r w:rsidR="00071906">
        <w:rPr>
          <w:rFonts w:ascii="Times New Roman" w:hAnsi="Times New Roman"/>
          <w:sz w:val="30"/>
          <w:szCs w:val="30"/>
        </w:rPr>
        <w:t>not require circumcision.  And while it requires bathing to be clean John makes the determination of whether an individual is prepared to be bathed and to</w:t>
      </w:r>
      <w:r w:rsidR="009D4D06">
        <w:rPr>
          <w:rFonts w:ascii="Times New Roman" w:hAnsi="Times New Roman"/>
          <w:sz w:val="30"/>
          <w:szCs w:val="30"/>
        </w:rPr>
        <w:t xml:space="preserve"> do</w:t>
      </w:r>
      <w:r w:rsidR="00071906">
        <w:rPr>
          <w:rFonts w:ascii="Times New Roman" w:hAnsi="Times New Roman"/>
          <w:sz w:val="30"/>
          <w:szCs w:val="30"/>
        </w:rPr>
        <w:t xml:space="preserve"> the work to be a part of the Kingdom of Heaven.  </w:t>
      </w:r>
      <w:r w:rsidR="00E136FA">
        <w:rPr>
          <w:rFonts w:ascii="Times New Roman" w:hAnsi="Times New Roman"/>
          <w:sz w:val="30"/>
          <w:szCs w:val="30"/>
        </w:rPr>
        <w:t xml:space="preserve">John does not require </w:t>
      </w:r>
      <w:r w:rsidR="009D4D06">
        <w:rPr>
          <w:rFonts w:ascii="Times New Roman" w:hAnsi="Times New Roman"/>
          <w:sz w:val="30"/>
          <w:szCs w:val="30"/>
        </w:rPr>
        <w:t>ritual offerings and sacrifices for sin</w:t>
      </w:r>
      <w:r w:rsidR="00896BD3">
        <w:rPr>
          <w:rFonts w:ascii="Times New Roman" w:hAnsi="Times New Roman"/>
          <w:sz w:val="30"/>
          <w:szCs w:val="30"/>
        </w:rPr>
        <w:t>.  J</w:t>
      </w:r>
      <w:r w:rsidR="009D4D06">
        <w:rPr>
          <w:rFonts w:ascii="Times New Roman" w:hAnsi="Times New Roman"/>
          <w:sz w:val="30"/>
          <w:szCs w:val="30"/>
        </w:rPr>
        <w:t xml:space="preserve">ohn </w:t>
      </w:r>
      <w:r w:rsidR="00896BD3">
        <w:rPr>
          <w:rFonts w:ascii="Times New Roman" w:hAnsi="Times New Roman"/>
          <w:sz w:val="30"/>
          <w:szCs w:val="30"/>
        </w:rPr>
        <w:t xml:space="preserve">does </w:t>
      </w:r>
      <w:r w:rsidR="009D4D06">
        <w:rPr>
          <w:rFonts w:ascii="Times New Roman" w:hAnsi="Times New Roman"/>
          <w:sz w:val="30"/>
          <w:szCs w:val="30"/>
        </w:rPr>
        <w:t xml:space="preserve">impose </w:t>
      </w:r>
      <w:r w:rsidR="004105EA">
        <w:rPr>
          <w:rFonts w:ascii="Times New Roman" w:hAnsi="Times New Roman"/>
          <w:sz w:val="30"/>
          <w:szCs w:val="30"/>
        </w:rPr>
        <w:t xml:space="preserve">the </w:t>
      </w:r>
      <w:r w:rsidR="009D4D06">
        <w:rPr>
          <w:rFonts w:ascii="Times New Roman" w:hAnsi="Times New Roman"/>
          <w:sz w:val="30"/>
          <w:szCs w:val="30"/>
        </w:rPr>
        <w:t>requirement</w:t>
      </w:r>
      <w:r w:rsidR="004105EA">
        <w:rPr>
          <w:rFonts w:ascii="Times New Roman" w:hAnsi="Times New Roman"/>
          <w:sz w:val="30"/>
          <w:szCs w:val="30"/>
        </w:rPr>
        <w:t xml:space="preserve"> </w:t>
      </w:r>
      <w:r w:rsidR="004247E1">
        <w:rPr>
          <w:rFonts w:ascii="Times New Roman" w:hAnsi="Times New Roman"/>
          <w:sz w:val="30"/>
          <w:szCs w:val="30"/>
        </w:rPr>
        <w:t xml:space="preserve">that </w:t>
      </w:r>
      <w:r w:rsidR="004105EA">
        <w:rPr>
          <w:rFonts w:ascii="Times New Roman" w:hAnsi="Times New Roman"/>
          <w:sz w:val="30"/>
          <w:szCs w:val="30"/>
        </w:rPr>
        <w:t>citizens of the Kingdom of God become “living offerings and sacrifices (</w:t>
      </w:r>
      <w:r w:rsidR="00FB5447">
        <w:rPr>
          <w:rFonts w:ascii="Times New Roman" w:hAnsi="Times New Roman"/>
          <w:sz w:val="30"/>
          <w:szCs w:val="30"/>
        </w:rPr>
        <w:t xml:space="preserve">See, </w:t>
      </w:r>
      <w:r w:rsidR="004F5B39">
        <w:rPr>
          <w:rFonts w:ascii="Times New Roman" w:hAnsi="Times New Roman"/>
          <w:sz w:val="30"/>
          <w:szCs w:val="30"/>
        </w:rPr>
        <w:t xml:space="preserve">Matthew 3 and </w:t>
      </w:r>
      <w:r w:rsidR="00FB5447">
        <w:rPr>
          <w:rFonts w:ascii="Times New Roman" w:hAnsi="Times New Roman"/>
          <w:sz w:val="30"/>
          <w:szCs w:val="30"/>
        </w:rPr>
        <w:t xml:space="preserve">the Apostle </w:t>
      </w:r>
      <w:r w:rsidR="004F5B39">
        <w:rPr>
          <w:rFonts w:ascii="Times New Roman" w:hAnsi="Times New Roman"/>
          <w:sz w:val="30"/>
          <w:szCs w:val="30"/>
        </w:rPr>
        <w:t>Paul</w:t>
      </w:r>
      <w:r w:rsidR="00FB5447">
        <w:rPr>
          <w:rFonts w:ascii="Times New Roman" w:hAnsi="Times New Roman"/>
          <w:sz w:val="30"/>
          <w:szCs w:val="30"/>
        </w:rPr>
        <w:t>’s instruction</w:t>
      </w:r>
      <w:r w:rsidR="004F5B39">
        <w:rPr>
          <w:rFonts w:ascii="Times New Roman" w:hAnsi="Times New Roman"/>
          <w:sz w:val="30"/>
          <w:szCs w:val="30"/>
        </w:rPr>
        <w:t xml:space="preserve"> in </w:t>
      </w:r>
      <w:r w:rsidR="004105EA">
        <w:rPr>
          <w:rFonts w:ascii="Times New Roman" w:hAnsi="Times New Roman"/>
          <w:sz w:val="30"/>
          <w:szCs w:val="30"/>
        </w:rPr>
        <w:t>Romans 12:1).</w:t>
      </w:r>
      <w:r w:rsidR="009D4D06">
        <w:rPr>
          <w:rFonts w:ascii="Times New Roman" w:hAnsi="Times New Roman"/>
          <w:sz w:val="30"/>
          <w:szCs w:val="30"/>
        </w:rPr>
        <w:t xml:space="preserve">  </w:t>
      </w:r>
    </w:p>
    <w:p w:rsidR="009D4D06" w:rsidRDefault="009D4D06" w:rsidP="005231F1">
      <w:pPr>
        <w:suppressAutoHyphens/>
        <w:spacing w:line="276" w:lineRule="auto"/>
        <w:rPr>
          <w:rFonts w:ascii="Times New Roman" w:hAnsi="Times New Roman"/>
          <w:sz w:val="30"/>
          <w:szCs w:val="30"/>
        </w:rPr>
      </w:pPr>
    </w:p>
    <w:p w:rsidR="00392796" w:rsidRDefault="00392796" w:rsidP="005231F1">
      <w:pPr>
        <w:suppressAutoHyphens/>
        <w:spacing w:line="276" w:lineRule="auto"/>
        <w:rPr>
          <w:rFonts w:ascii="Times New Roman" w:hAnsi="Times New Roman"/>
          <w:sz w:val="30"/>
          <w:szCs w:val="30"/>
        </w:rPr>
      </w:pPr>
    </w:p>
    <w:p w:rsidR="00392796" w:rsidRDefault="00392796" w:rsidP="005231F1">
      <w:pPr>
        <w:suppressAutoHyphens/>
        <w:spacing w:line="276" w:lineRule="auto"/>
        <w:rPr>
          <w:rFonts w:ascii="Times New Roman" w:hAnsi="Times New Roman"/>
          <w:sz w:val="30"/>
          <w:szCs w:val="30"/>
        </w:rPr>
      </w:pPr>
    </w:p>
    <w:p w:rsidR="00AD40B0" w:rsidRDefault="00AD40B0" w:rsidP="005231F1">
      <w:pPr>
        <w:suppressAutoHyphens/>
        <w:spacing w:line="276" w:lineRule="auto"/>
        <w:rPr>
          <w:rFonts w:ascii="Times New Roman" w:hAnsi="Times New Roman"/>
          <w:sz w:val="30"/>
          <w:szCs w:val="30"/>
        </w:rPr>
      </w:pPr>
    </w:p>
    <w:p w:rsidR="009D4D06" w:rsidRDefault="00B73744" w:rsidP="005231F1">
      <w:pPr>
        <w:suppressAutoHyphens/>
        <w:spacing w:line="276" w:lineRule="auto"/>
        <w:rPr>
          <w:rFonts w:ascii="Times New Roman" w:hAnsi="Times New Roman"/>
          <w:sz w:val="30"/>
          <w:szCs w:val="30"/>
        </w:rPr>
      </w:pPr>
      <w:r>
        <w:rPr>
          <w:rFonts w:ascii="Times New Roman" w:hAnsi="Times New Roman"/>
          <w:sz w:val="30"/>
          <w:szCs w:val="30"/>
        </w:rPr>
        <w:t>And,</w:t>
      </w:r>
      <w:r w:rsidR="00071906">
        <w:rPr>
          <w:rFonts w:ascii="Times New Roman" w:hAnsi="Times New Roman"/>
          <w:sz w:val="30"/>
          <w:szCs w:val="30"/>
        </w:rPr>
        <w:t xml:space="preserve"> </w:t>
      </w:r>
      <w:r w:rsidR="006110D3">
        <w:rPr>
          <w:rFonts w:ascii="Times New Roman" w:hAnsi="Times New Roman"/>
          <w:sz w:val="30"/>
          <w:szCs w:val="30"/>
        </w:rPr>
        <w:t xml:space="preserve">because circumcision and ritual sacrifice are omitted from the requirements to be part of the Kingdom of God, </w:t>
      </w:r>
      <w:r w:rsidR="00071906">
        <w:rPr>
          <w:rFonts w:ascii="Times New Roman" w:hAnsi="Times New Roman"/>
          <w:sz w:val="30"/>
          <w:szCs w:val="30"/>
        </w:rPr>
        <w:t xml:space="preserve">the Scribes and Pharisees need to go away and come back when they have demonstrated by their behavior that they want to be a part of a Kingdom that has nothing to do with one’s lineage, the color of one’s skin, </w:t>
      </w:r>
      <w:r>
        <w:rPr>
          <w:rFonts w:ascii="Times New Roman" w:hAnsi="Times New Roman"/>
          <w:sz w:val="30"/>
          <w:szCs w:val="30"/>
        </w:rPr>
        <w:t>one’s</w:t>
      </w:r>
      <w:r w:rsidR="00071906">
        <w:rPr>
          <w:rFonts w:ascii="Times New Roman" w:hAnsi="Times New Roman"/>
          <w:sz w:val="30"/>
          <w:szCs w:val="30"/>
        </w:rPr>
        <w:t xml:space="preserve"> social standing or their gender</w:t>
      </w:r>
      <w:r w:rsidR="00450F5E">
        <w:rPr>
          <w:rFonts w:ascii="Times New Roman" w:hAnsi="Times New Roman"/>
          <w:sz w:val="30"/>
          <w:szCs w:val="30"/>
        </w:rPr>
        <w:t>.</w:t>
      </w:r>
      <w:r w:rsidR="00450F5E">
        <w:rPr>
          <w:rStyle w:val="EndnoteReference"/>
          <w:rFonts w:ascii="Times New Roman" w:hAnsi="Times New Roman"/>
          <w:sz w:val="30"/>
          <w:szCs w:val="30"/>
        </w:rPr>
        <w:endnoteReference w:id="8"/>
      </w:r>
      <w:r w:rsidR="00450F5E">
        <w:rPr>
          <w:rFonts w:ascii="Times New Roman" w:hAnsi="Times New Roman"/>
          <w:sz w:val="30"/>
          <w:szCs w:val="30"/>
        </w:rPr>
        <w:t xml:space="preserve"> </w:t>
      </w:r>
    </w:p>
    <w:p w:rsidR="004333F4" w:rsidRDefault="004333F4" w:rsidP="005231F1">
      <w:pPr>
        <w:suppressAutoHyphens/>
        <w:spacing w:line="276" w:lineRule="auto"/>
        <w:rPr>
          <w:rFonts w:ascii="Times New Roman" w:hAnsi="Times New Roman"/>
          <w:sz w:val="30"/>
          <w:szCs w:val="30"/>
        </w:rPr>
      </w:pPr>
    </w:p>
    <w:p w:rsidR="003043F2" w:rsidRDefault="002D320F" w:rsidP="005231F1">
      <w:pPr>
        <w:suppressAutoHyphens/>
        <w:spacing w:line="276" w:lineRule="auto"/>
        <w:rPr>
          <w:rFonts w:ascii="Times New Roman" w:hAnsi="Times New Roman"/>
          <w:sz w:val="30"/>
          <w:szCs w:val="30"/>
        </w:rPr>
      </w:pPr>
      <w:r>
        <w:rPr>
          <w:rFonts w:ascii="Times New Roman" w:hAnsi="Times New Roman"/>
          <w:sz w:val="30"/>
          <w:szCs w:val="30"/>
        </w:rPr>
        <w:t xml:space="preserve">John’s message </w:t>
      </w:r>
      <w:r w:rsidR="003043F2">
        <w:rPr>
          <w:rFonts w:ascii="Times New Roman" w:hAnsi="Times New Roman"/>
          <w:sz w:val="30"/>
          <w:szCs w:val="30"/>
        </w:rPr>
        <w:t xml:space="preserve">is that pedigree has no place in the Kingdom of God. </w:t>
      </w:r>
      <w:r w:rsidR="008E2CC0" w:rsidRPr="005231F1">
        <w:rPr>
          <w:rFonts w:ascii="Times New Roman" w:hAnsi="Times New Roman"/>
          <w:sz w:val="30"/>
          <w:szCs w:val="30"/>
        </w:rPr>
        <w:t xml:space="preserve">That was an unusual message in </w:t>
      </w:r>
      <w:r w:rsidR="00E136FA">
        <w:rPr>
          <w:rFonts w:ascii="Times New Roman" w:hAnsi="Times New Roman"/>
          <w:sz w:val="30"/>
          <w:szCs w:val="30"/>
        </w:rPr>
        <w:t xml:space="preserve">first century </w:t>
      </w:r>
      <w:r w:rsidR="008E2CC0" w:rsidRPr="005231F1">
        <w:rPr>
          <w:rFonts w:ascii="Times New Roman" w:hAnsi="Times New Roman"/>
          <w:sz w:val="30"/>
          <w:szCs w:val="30"/>
        </w:rPr>
        <w:t xml:space="preserve">Judea among a group of people looking for a Messiah </w:t>
      </w:r>
      <w:r w:rsidR="00E136FA">
        <w:rPr>
          <w:rFonts w:ascii="Times New Roman" w:hAnsi="Times New Roman"/>
          <w:sz w:val="30"/>
          <w:szCs w:val="30"/>
        </w:rPr>
        <w:t>who would</w:t>
      </w:r>
      <w:r w:rsidR="008E2CC0" w:rsidRPr="005231F1">
        <w:rPr>
          <w:rFonts w:ascii="Times New Roman" w:hAnsi="Times New Roman"/>
          <w:sz w:val="30"/>
          <w:szCs w:val="30"/>
        </w:rPr>
        <w:t xml:space="preserve"> </w:t>
      </w:r>
      <w:r w:rsidR="00E136FA">
        <w:rPr>
          <w:rFonts w:ascii="Times New Roman" w:hAnsi="Times New Roman"/>
          <w:sz w:val="30"/>
          <w:szCs w:val="30"/>
        </w:rPr>
        <w:t xml:space="preserve">put down their Roman oppressors and </w:t>
      </w:r>
      <w:r w:rsidR="008E2CC0" w:rsidRPr="005231F1">
        <w:rPr>
          <w:rFonts w:ascii="Times New Roman" w:hAnsi="Times New Roman"/>
          <w:sz w:val="30"/>
          <w:szCs w:val="30"/>
        </w:rPr>
        <w:t>restor</w:t>
      </w:r>
      <w:r w:rsidR="00E136FA">
        <w:rPr>
          <w:rFonts w:ascii="Times New Roman" w:hAnsi="Times New Roman"/>
          <w:sz w:val="30"/>
          <w:szCs w:val="30"/>
        </w:rPr>
        <w:t>e</w:t>
      </w:r>
      <w:r w:rsidR="008E2CC0" w:rsidRPr="005231F1">
        <w:rPr>
          <w:rFonts w:ascii="Times New Roman" w:hAnsi="Times New Roman"/>
          <w:sz w:val="30"/>
          <w:szCs w:val="30"/>
        </w:rPr>
        <w:t xml:space="preserve"> </w:t>
      </w:r>
      <w:r w:rsidR="00E136FA">
        <w:rPr>
          <w:rFonts w:ascii="Times New Roman" w:hAnsi="Times New Roman"/>
          <w:sz w:val="30"/>
          <w:szCs w:val="30"/>
        </w:rPr>
        <w:t xml:space="preserve">Israel </w:t>
      </w:r>
      <w:r w:rsidR="008E2CC0" w:rsidRPr="005231F1">
        <w:rPr>
          <w:rFonts w:ascii="Times New Roman" w:hAnsi="Times New Roman"/>
          <w:sz w:val="30"/>
          <w:szCs w:val="30"/>
        </w:rPr>
        <w:t xml:space="preserve">to </w:t>
      </w:r>
      <w:r w:rsidR="00E136FA">
        <w:rPr>
          <w:rFonts w:ascii="Times New Roman" w:hAnsi="Times New Roman"/>
          <w:sz w:val="30"/>
          <w:szCs w:val="30"/>
        </w:rPr>
        <w:t>its</w:t>
      </w:r>
      <w:r w:rsidR="008E2CC0" w:rsidRPr="005231F1">
        <w:rPr>
          <w:rFonts w:ascii="Times New Roman" w:hAnsi="Times New Roman"/>
          <w:sz w:val="30"/>
          <w:szCs w:val="30"/>
        </w:rPr>
        <w:t xml:space="preserve"> position of </w:t>
      </w:r>
      <w:r w:rsidR="00E136FA">
        <w:rPr>
          <w:rFonts w:ascii="Times New Roman" w:hAnsi="Times New Roman"/>
          <w:sz w:val="30"/>
          <w:szCs w:val="30"/>
        </w:rPr>
        <w:t xml:space="preserve">national </w:t>
      </w:r>
      <w:r w:rsidR="008E2CC0" w:rsidRPr="005231F1">
        <w:rPr>
          <w:rFonts w:ascii="Times New Roman" w:hAnsi="Times New Roman"/>
          <w:sz w:val="30"/>
          <w:szCs w:val="30"/>
        </w:rPr>
        <w:t xml:space="preserve">power and prominence.   </w:t>
      </w:r>
      <w:r w:rsidR="00E326CC">
        <w:rPr>
          <w:rFonts w:ascii="Times New Roman" w:hAnsi="Times New Roman"/>
          <w:sz w:val="30"/>
          <w:szCs w:val="30"/>
        </w:rPr>
        <w:t>The popular belief of the people was not however what the Prophets had taught.  Nor was it John’s message.  Nor would it be the Messiah’s message.</w:t>
      </w:r>
    </w:p>
    <w:p w:rsidR="00E326CC" w:rsidRDefault="00E326CC" w:rsidP="005231F1">
      <w:pPr>
        <w:suppressAutoHyphens/>
        <w:spacing w:line="276" w:lineRule="auto"/>
        <w:rPr>
          <w:rFonts w:ascii="Times New Roman" w:hAnsi="Times New Roman"/>
          <w:sz w:val="30"/>
          <w:szCs w:val="30"/>
        </w:rPr>
      </w:pPr>
    </w:p>
    <w:p w:rsidR="004B1040" w:rsidRDefault="00E326CC" w:rsidP="005231F1">
      <w:pPr>
        <w:suppressAutoHyphens/>
        <w:spacing w:line="276" w:lineRule="auto"/>
        <w:rPr>
          <w:rFonts w:ascii="Times New Roman" w:hAnsi="Times New Roman"/>
          <w:sz w:val="30"/>
          <w:szCs w:val="30"/>
        </w:rPr>
      </w:pPr>
      <w:r>
        <w:rPr>
          <w:rFonts w:ascii="Times New Roman" w:hAnsi="Times New Roman"/>
          <w:sz w:val="30"/>
          <w:szCs w:val="30"/>
        </w:rPr>
        <w:t>Notwithstanding the fact that a shift in focus had occurred with the coming of John, the Father gave Israel priority over the other nations with respect to the announcing of the good news of the coming Messiah and salvation of all mankind</w:t>
      </w:r>
      <w:r w:rsidR="004B1040">
        <w:rPr>
          <w:rFonts w:ascii="Times New Roman" w:hAnsi="Times New Roman"/>
          <w:sz w:val="30"/>
          <w:szCs w:val="30"/>
        </w:rPr>
        <w:t>.</w:t>
      </w:r>
      <w:r w:rsidR="004B1040">
        <w:rPr>
          <w:rStyle w:val="EndnoteReference"/>
          <w:rFonts w:ascii="Times New Roman" w:hAnsi="Times New Roman"/>
          <w:sz w:val="30"/>
          <w:szCs w:val="30"/>
        </w:rPr>
        <w:endnoteReference w:id="9"/>
      </w:r>
    </w:p>
    <w:p w:rsidR="004B1040" w:rsidRDefault="004B1040" w:rsidP="005231F1">
      <w:pPr>
        <w:suppressAutoHyphens/>
        <w:spacing w:line="276" w:lineRule="auto"/>
        <w:rPr>
          <w:rFonts w:ascii="Times New Roman" w:hAnsi="Times New Roman"/>
          <w:sz w:val="30"/>
          <w:szCs w:val="30"/>
        </w:rPr>
      </w:pPr>
    </w:p>
    <w:p w:rsidR="00E326CC" w:rsidRPr="004333F4" w:rsidRDefault="004333F4" w:rsidP="004B1040">
      <w:pPr>
        <w:suppressAutoHyphens/>
        <w:spacing w:line="276" w:lineRule="auto"/>
        <w:rPr>
          <w:rFonts w:ascii="Times New Roman" w:hAnsi="Times New Roman"/>
          <w:b/>
          <w:sz w:val="30"/>
          <w:szCs w:val="30"/>
        </w:rPr>
      </w:pPr>
      <w:r w:rsidRPr="004B1040">
        <w:rPr>
          <w:rFonts w:ascii="Times New Roman" w:hAnsi="Times New Roman"/>
          <w:b/>
          <w:sz w:val="30"/>
          <w:szCs w:val="30"/>
        </w:rPr>
        <w:t>Matthew 10:1-8</w:t>
      </w:r>
      <w:r w:rsidR="004B1040">
        <w:rPr>
          <w:rFonts w:ascii="Times New Roman" w:hAnsi="Times New Roman"/>
          <w:sz w:val="30"/>
          <w:szCs w:val="30"/>
        </w:rPr>
        <w:t xml:space="preserve"> – </w:t>
      </w:r>
      <w:r w:rsidR="00E326CC" w:rsidRPr="004333F4">
        <w:rPr>
          <w:rFonts w:ascii="Times New Roman" w:hAnsi="Times New Roman"/>
          <w:b/>
          <w:szCs w:val="24"/>
        </w:rPr>
        <w:t>“</w:t>
      </w:r>
      <w:r w:rsidR="00E326CC" w:rsidRPr="004333F4">
        <w:rPr>
          <w:rFonts w:ascii="Times New Roman" w:hAnsi="Times New Roman"/>
          <w:b/>
          <w:sz w:val="30"/>
          <w:szCs w:val="30"/>
        </w:rPr>
        <w:t xml:space="preserve">Jesus summoned His twelve disciples and gave them authority over unclean spirits, to cast them out, and to heal every kind of disease and every kind of sickness… These twelve Jesus sent out after instructing them: </w:t>
      </w:r>
      <w:r w:rsidR="00E326CC" w:rsidRPr="004B1040">
        <w:rPr>
          <w:rFonts w:ascii="Times New Roman" w:hAnsi="Times New Roman"/>
          <w:b/>
          <w:sz w:val="30"/>
          <w:szCs w:val="30"/>
          <w:highlight w:val="yellow"/>
        </w:rPr>
        <w:t xml:space="preserve">“Do not go in </w:t>
      </w:r>
      <w:r w:rsidR="00E326CC" w:rsidRPr="004B1040">
        <w:rPr>
          <w:rFonts w:ascii="Times New Roman" w:hAnsi="Times New Roman"/>
          <w:b/>
          <w:i/>
          <w:sz w:val="30"/>
          <w:szCs w:val="30"/>
          <w:highlight w:val="yellow"/>
        </w:rPr>
        <w:t>the</w:t>
      </w:r>
      <w:r w:rsidR="00E326CC" w:rsidRPr="004B1040">
        <w:rPr>
          <w:rFonts w:ascii="Times New Roman" w:hAnsi="Times New Roman"/>
          <w:b/>
          <w:sz w:val="30"/>
          <w:szCs w:val="30"/>
          <w:highlight w:val="yellow"/>
        </w:rPr>
        <w:t xml:space="preserve"> way of </w:t>
      </w:r>
      <w:r w:rsidR="00E326CC" w:rsidRPr="004B1040">
        <w:rPr>
          <w:rFonts w:ascii="Times New Roman" w:hAnsi="Times New Roman"/>
          <w:b/>
          <w:i/>
          <w:sz w:val="30"/>
          <w:szCs w:val="30"/>
          <w:highlight w:val="yellow"/>
        </w:rPr>
        <w:t>the</w:t>
      </w:r>
      <w:r w:rsidR="00E326CC" w:rsidRPr="004B1040">
        <w:rPr>
          <w:rFonts w:ascii="Times New Roman" w:hAnsi="Times New Roman"/>
          <w:b/>
          <w:sz w:val="30"/>
          <w:szCs w:val="30"/>
          <w:highlight w:val="yellow"/>
        </w:rPr>
        <w:t xml:space="preserve"> Gentiles, and do not enter </w:t>
      </w:r>
      <w:r w:rsidR="00E326CC" w:rsidRPr="004B1040">
        <w:rPr>
          <w:rFonts w:ascii="Times New Roman" w:hAnsi="Times New Roman"/>
          <w:b/>
          <w:i/>
          <w:sz w:val="30"/>
          <w:szCs w:val="30"/>
          <w:highlight w:val="yellow"/>
        </w:rPr>
        <w:t>any</w:t>
      </w:r>
      <w:r w:rsidR="00E326CC" w:rsidRPr="004B1040">
        <w:rPr>
          <w:rFonts w:ascii="Times New Roman" w:hAnsi="Times New Roman"/>
          <w:b/>
          <w:sz w:val="30"/>
          <w:szCs w:val="30"/>
          <w:highlight w:val="yellow"/>
        </w:rPr>
        <w:t xml:space="preserve"> city of the Samaritans; but rather go to the lost sheep of the house</w:t>
      </w:r>
      <w:r w:rsidR="00514851" w:rsidRPr="004B1040">
        <w:rPr>
          <w:rStyle w:val="EndnoteReference"/>
          <w:rFonts w:ascii="Times New Roman" w:hAnsi="Times New Roman"/>
          <w:b/>
          <w:sz w:val="30"/>
          <w:szCs w:val="30"/>
          <w:highlight w:val="yellow"/>
        </w:rPr>
        <w:endnoteReference w:id="10"/>
      </w:r>
      <w:r w:rsidR="00E326CC" w:rsidRPr="004B1040">
        <w:rPr>
          <w:rFonts w:ascii="Times New Roman" w:hAnsi="Times New Roman"/>
          <w:b/>
          <w:sz w:val="30"/>
          <w:szCs w:val="30"/>
          <w:highlight w:val="yellow"/>
        </w:rPr>
        <w:t xml:space="preserve"> of Israel.</w:t>
      </w:r>
      <w:r w:rsidR="00E326CC" w:rsidRPr="004333F4">
        <w:rPr>
          <w:rFonts w:ascii="Times New Roman" w:hAnsi="Times New Roman"/>
          <w:b/>
          <w:sz w:val="30"/>
          <w:szCs w:val="30"/>
        </w:rPr>
        <w:t xml:space="preserve">  “And as you go, preach, saying, ‘The kingdom of heaven is at hand.’“Heal </w:t>
      </w:r>
      <w:r w:rsidR="00E326CC" w:rsidRPr="004333F4">
        <w:rPr>
          <w:rFonts w:ascii="Times New Roman" w:hAnsi="Times New Roman"/>
          <w:b/>
          <w:i/>
          <w:sz w:val="30"/>
          <w:szCs w:val="30"/>
        </w:rPr>
        <w:t>the</w:t>
      </w:r>
      <w:r w:rsidR="00E326CC" w:rsidRPr="004333F4">
        <w:rPr>
          <w:rFonts w:ascii="Times New Roman" w:hAnsi="Times New Roman"/>
          <w:b/>
          <w:sz w:val="30"/>
          <w:szCs w:val="30"/>
        </w:rPr>
        <w:t xml:space="preserve"> sick, raise </w:t>
      </w:r>
      <w:r w:rsidR="00E326CC" w:rsidRPr="004333F4">
        <w:rPr>
          <w:rFonts w:ascii="Times New Roman" w:hAnsi="Times New Roman"/>
          <w:b/>
          <w:i/>
          <w:sz w:val="30"/>
          <w:szCs w:val="30"/>
        </w:rPr>
        <w:t>the</w:t>
      </w:r>
      <w:r w:rsidR="00E326CC" w:rsidRPr="004333F4">
        <w:rPr>
          <w:rFonts w:ascii="Times New Roman" w:hAnsi="Times New Roman"/>
          <w:b/>
          <w:sz w:val="30"/>
          <w:szCs w:val="30"/>
        </w:rPr>
        <w:t xml:space="preserve"> dead, cleanse </w:t>
      </w:r>
      <w:r w:rsidR="00E326CC" w:rsidRPr="004333F4">
        <w:rPr>
          <w:rFonts w:ascii="Times New Roman" w:hAnsi="Times New Roman"/>
          <w:b/>
          <w:i/>
          <w:sz w:val="30"/>
          <w:szCs w:val="30"/>
        </w:rPr>
        <w:t>the</w:t>
      </w:r>
      <w:r w:rsidR="00E326CC" w:rsidRPr="004333F4">
        <w:rPr>
          <w:rFonts w:ascii="Times New Roman" w:hAnsi="Times New Roman"/>
          <w:b/>
          <w:sz w:val="30"/>
          <w:szCs w:val="30"/>
        </w:rPr>
        <w:t xml:space="preserve"> lepers, cast out demons. Freely you received, freely give.</w:t>
      </w:r>
    </w:p>
    <w:p w:rsidR="00E326CC" w:rsidRDefault="00E326CC">
      <w:pPr>
        <w:widowControl/>
        <w:overflowPunct/>
        <w:autoSpaceDE/>
        <w:autoSpaceDN/>
        <w:adjustRightInd/>
        <w:textAlignment w:val="auto"/>
        <w:rPr>
          <w:rFonts w:ascii="Times New Roman" w:hAnsi="Times New Roman"/>
          <w:sz w:val="30"/>
          <w:szCs w:val="30"/>
        </w:rPr>
      </w:pPr>
      <w:r>
        <w:rPr>
          <w:rFonts w:ascii="Times New Roman" w:hAnsi="Times New Roman"/>
          <w:sz w:val="30"/>
          <w:szCs w:val="30"/>
        </w:rPr>
        <w:br w:type="page"/>
      </w:r>
    </w:p>
    <w:p w:rsidR="00392796" w:rsidRDefault="00392796" w:rsidP="00392796">
      <w:pPr>
        <w:suppressAutoHyphens/>
        <w:spacing w:line="276" w:lineRule="auto"/>
        <w:jc w:val="center"/>
        <w:rPr>
          <w:rFonts w:asciiTheme="majorHAnsi" w:hAnsiTheme="majorHAnsi"/>
          <w:b/>
          <w:sz w:val="30"/>
          <w:szCs w:val="30"/>
        </w:rPr>
      </w:pPr>
      <w:r>
        <w:rPr>
          <w:rFonts w:asciiTheme="majorHAnsi" w:hAnsiTheme="majorHAnsi"/>
          <w:b/>
          <w:sz w:val="30"/>
          <w:szCs w:val="30"/>
        </w:rPr>
        <w:lastRenderedPageBreak/>
        <w:t>The Father’s Work</w:t>
      </w:r>
    </w:p>
    <w:p w:rsidR="00392796" w:rsidRPr="00E87F39" w:rsidRDefault="00392796" w:rsidP="00392796">
      <w:pPr>
        <w:suppressAutoHyphens/>
        <w:spacing w:line="276" w:lineRule="auto"/>
        <w:jc w:val="center"/>
        <w:rPr>
          <w:rFonts w:asciiTheme="majorHAnsi" w:hAnsiTheme="majorHAnsi"/>
          <w:b/>
          <w:szCs w:val="24"/>
          <w:u w:val="single"/>
        </w:rPr>
      </w:pPr>
      <w:r w:rsidRPr="00E87F39">
        <w:rPr>
          <w:rFonts w:asciiTheme="majorHAnsi" w:hAnsiTheme="majorHAnsi"/>
          <w:b/>
          <w:szCs w:val="24"/>
          <w:u w:val="single"/>
        </w:rPr>
        <w:t>J</w:t>
      </w:r>
      <w:r>
        <w:rPr>
          <w:rFonts w:asciiTheme="majorHAnsi" w:hAnsiTheme="majorHAnsi"/>
          <w:b/>
          <w:szCs w:val="24"/>
          <w:u w:val="single"/>
        </w:rPr>
        <w:t xml:space="preserve">esus’ </w:t>
      </w:r>
      <w:r w:rsidRPr="00E87F39">
        <w:rPr>
          <w:rFonts w:asciiTheme="majorHAnsi" w:hAnsiTheme="majorHAnsi"/>
          <w:b/>
          <w:szCs w:val="24"/>
          <w:u w:val="single"/>
        </w:rPr>
        <w:t>Baptis</w:t>
      </w:r>
      <w:r>
        <w:rPr>
          <w:rFonts w:asciiTheme="majorHAnsi" w:hAnsiTheme="majorHAnsi"/>
          <w:b/>
          <w:szCs w:val="24"/>
          <w:u w:val="single"/>
        </w:rPr>
        <w:t>m and</w:t>
      </w:r>
      <w:r w:rsidRPr="00E87F39">
        <w:rPr>
          <w:rFonts w:asciiTheme="majorHAnsi" w:hAnsiTheme="majorHAnsi"/>
          <w:b/>
          <w:szCs w:val="24"/>
          <w:u w:val="single"/>
        </w:rPr>
        <w:t xml:space="preserve"> Mission</w:t>
      </w:r>
      <w:r w:rsidR="00F24460">
        <w:rPr>
          <w:rFonts w:asciiTheme="majorHAnsi" w:hAnsiTheme="majorHAnsi"/>
          <w:b/>
          <w:szCs w:val="24"/>
          <w:u w:val="single"/>
        </w:rPr>
        <w:t xml:space="preserve"> –</w:t>
      </w:r>
      <w:r w:rsidRPr="00E87F39">
        <w:rPr>
          <w:rFonts w:asciiTheme="majorHAnsi" w:hAnsiTheme="majorHAnsi"/>
          <w:b/>
          <w:szCs w:val="24"/>
          <w:u w:val="single"/>
        </w:rPr>
        <w:t xml:space="preserve"> a Pattern for the Elect</w:t>
      </w:r>
    </w:p>
    <w:p w:rsidR="00392796" w:rsidRDefault="00392796" w:rsidP="005231F1">
      <w:pPr>
        <w:suppressAutoHyphens/>
        <w:spacing w:line="276" w:lineRule="auto"/>
        <w:rPr>
          <w:rFonts w:ascii="Times New Roman" w:hAnsi="Times New Roman"/>
          <w:sz w:val="30"/>
          <w:szCs w:val="30"/>
        </w:rPr>
      </w:pPr>
    </w:p>
    <w:p w:rsidR="00CF795B"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 xml:space="preserve">John's baptism was </w:t>
      </w:r>
      <w:r w:rsidRPr="009E0953">
        <w:rPr>
          <w:rFonts w:ascii="Times New Roman" w:hAnsi="Times New Roman"/>
          <w:b/>
          <w:sz w:val="30"/>
          <w:szCs w:val="30"/>
          <w:highlight w:val="yellow"/>
        </w:rPr>
        <w:t>a</w:t>
      </w:r>
      <w:r w:rsidRPr="005231F1">
        <w:rPr>
          <w:rFonts w:ascii="Times New Roman" w:hAnsi="Times New Roman"/>
          <w:sz w:val="30"/>
          <w:szCs w:val="30"/>
        </w:rPr>
        <w:t xml:space="preserve"> baptism of repentance.  It wasn't the only baptism   </w:t>
      </w:r>
      <w:r w:rsidR="003A3579">
        <w:rPr>
          <w:rFonts w:ascii="Times New Roman" w:hAnsi="Times New Roman"/>
          <w:sz w:val="30"/>
          <w:szCs w:val="30"/>
        </w:rPr>
        <w:t>(</w:t>
      </w:r>
      <w:r w:rsidRPr="005231F1">
        <w:rPr>
          <w:rFonts w:ascii="Times New Roman" w:hAnsi="Times New Roman"/>
          <w:sz w:val="30"/>
          <w:szCs w:val="30"/>
        </w:rPr>
        <w:t xml:space="preserve">Luke </w:t>
      </w:r>
      <w:r w:rsidR="009540FF" w:rsidRPr="005231F1">
        <w:rPr>
          <w:rFonts w:ascii="Times New Roman" w:hAnsi="Times New Roman"/>
          <w:sz w:val="30"/>
          <w:szCs w:val="30"/>
        </w:rPr>
        <w:t>3:3</w:t>
      </w:r>
      <w:r w:rsidR="00CF795B">
        <w:rPr>
          <w:rFonts w:ascii="Times New Roman" w:hAnsi="Times New Roman"/>
          <w:sz w:val="30"/>
          <w:szCs w:val="30"/>
        </w:rPr>
        <w:t xml:space="preserve">, </w:t>
      </w:r>
      <w:r w:rsidR="00CF795B" w:rsidRPr="005231F1">
        <w:rPr>
          <w:rFonts w:ascii="Times New Roman" w:hAnsi="Times New Roman"/>
          <w:sz w:val="30"/>
          <w:szCs w:val="30"/>
        </w:rPr>
        <w:t>citing Isaiah 40</w:t>
      </w:r>
      <w:r w:rsidR="003A3579">
        <w:rPr>
          <w:rFonts w:ascii="Times New Roman" w:hAnsi="Times New Roman"/>
          <w:sz w:val="30"/>
          <w:szCs w:val="30"/>
        </w:rPr>
        <w:t>)</w:t>
      </w:r>
      <w:r w:rsidR="00CF795B">
        <w:rPr>
          <w:rFonts w:ascii="Times New Roman" w:hAnsi="Times New Roman"/>
          <w:sz w:val="30"/>
          <w:szCs w:val="30"/>
        </w:rPr>
        <w:t>.</w:t>
      </w:r>
    </w:p>
    <w:p w:rsidR="00CF795B" w:rsidRDefault="00CF795B" w:rsidP="005231F1">
      <w:pPr>
        <w:suppressAutoHyphens/>
        <w:spacing w:line="276" w:lineRule="auto"/>
        <w:rPr>
          <w:rFonts w:ascii="Times New Roman" w:hAnsi="Times New Roman"/>
          <w:sz w:val="30"/>
          <w:szCs w:val="30"/>
        </w:rPr>
      </w:pPr>
    </w:p>
    <w:p w:rsidR="008E2CC0" w:rsidRPr="003A3579" w:rsidRDefault="009540FF" w:rsidP="005231F1">
      <w:pPr>
        <w:suppressAutoHyphens/>
        <w:spacing w:line="276" w:lineRule="auto"/>
        <w:rPr>
          <w:rFonts w:ascii="Times New Roman" w:hAnsi="Times New Roman"/>
          <w:b/>
          <w:sz w:val="30"/>
          <w:szCs w:val="30"/>
        </w:rPr>
      </w:pPr>
      <w:r w:rsidRPr="003A3579">
        <w:rPr>
          <w:rFonts w:ascii="Times New Roman" w:hAnsi="Times New Roman"/>
          <w:b/>
          <w:sz w:val="30"/>
          <w:szCs w:val="30"/>
        </w:rPr>
        <w:t xml:space="preserve"> “</w:t>
      </w:r>
      <w:r w:rsidR="008E2CC0" w:rsidRPr="003A3579">
        <w:rPr>
          <w:rFonts w:ascii="Times New Roman" w:hAnsi="Times New Roman"/>
          <w:b/>
          <w:sz w:val="30"/>
          <w:szCs w:val="30"/>
        </w:rPr>
        <w:t xml:space="preserve">He went into </w:t>
      </w:r>
      <w:r w:rsidR="00CF795B" w:rsidRPr="003A3579">
        <w:rPr>
          <w:rFonts w:ascii="Times New Roman" w:hAnsi="Times New Roman"/>
          <w:b/>
          <w:sz w:val="30"/>
          <w:szCs w:val="30"/>
        </w:rPr>
        <w:t>all</w:t>
      </w:r>
      <w:r w:rsidR="008E2CC0" w:rsidRPr="003A3579">
        <w:rPr>
          <w:rFonts w:ascii="Times New Roman" w:hAnsi="Times New Roman"/>
          <w:b/>
          <w:sz w:val="30"/>
          <w:szCs w:val="30"/>
        </w:rPr>
        <w:t xml:space="preserve"> the region around the Jordan proclaiming </w:t>
      </w:r>
      <w:r w:rsidR="008E2CC0" w:rsidRPr="00050096">
        <w:rPr>
          <w:rFonts w:ascii="Times New Roman" w:hAnsi="Times New Roman"/>
          <w:b/>
          <w:sz w:val="30"/>
          <w:szCs w:val="30"/>
          <w:highlight w:val="yellow"/>
        </w:rPr>
        <w:t>a baptism</w:t>
      </w:r>
      <w:r w:rsidR="008E2CC0" w:rsidRPr="003A3579">
        <w:rPr>
          <w:rFonts w:ascii="Times New Roman" w:hAnsi="Times New Roman"/>
          <w:b/>
          <w:sz w:val="30"/>
          <w:szCs w:val="30"/>
        </w:rPr>
        <w:t xml:space="preserve"> of repentance for the forgiveness of sins.  As it is written in the book of the words of the prophet Isaiah, the voice of one crying out in the wilderness, Prepare the way of the Lord, make his paths straight.  Every valley shall be filled and every mountain and hill shall be made low and the crooked shall be made straight and the rough wa</w:t>
      </w:r>
      <w:r w:rsidR="00CF795B" w:rsidRPr="003A3579">
        <w:rPr>
          <w:rFonts w:ascii="Times New Roman" w:hAnsi="Times New Roman"/>
          <w:b/>
          <w:sz w:val="30"/>
          <w:szCs w:val="30"/>
        </w:rPr>
        <w:t xml:space="preserve">ys made smooth, and all flesh </w:t>
      </w:r>
      <w:r w:rsidR="008E2CC0" w:rsidRPr="003A3579">
        <w:rPr>
          <w:rFonts w:ascii="Times New Roman" w:hAnsi="Times New Roman"/>
          <w:b/>
          <w:sz w:val="30"/>
          <w:szCs w:val="30"/>
        </w:rPr>
        <w:t>shall see the salvation of God."</w:t>
      </w:r>
    </w:p>
    <w:p w:rsidR="008E2CC0" w:rsidRPr="005231F1" w:rsidRDefault="008E2CC0" w:rsidP="005231F1">
      <w:pPr>
        <w:suppressAutoHyphens/>
        <w:spacing w:line="276" w:lineRule="auto"/>
        <w:rPr>
          <w:rFonts w:ascii="Times New Roman" w:hAnsi="Times New Roman"/>
          <w:sz w:val="30"/>
          <w:szCs w:val="30"/>
        </w:rPr>
      </w:pPr>
    </w:p>
    <w:p w:rsidR="00BF5221" w:rsidRPr="00BF5221" w:rsidRDefault="00BF5221" w:rsidP="005231F1">
      <w:pPr>
        <w:suppressAutoHyphens/>
        <w:spacing w:line="276" w:lineRule="auto"/>
        <w:rPr>
          <w:rFonts w:ascii="Times New Roman" w:hAnsi="Times New Roman"/>
          <w:b/>
          <w:sz w:val="30"/>
          <w:szCs w:val="30"/>
        </w:rPr>
      </w:pPr>
      <w:r>
        <w:rPr>
          <w:rFonts w:ascii="Times New Roman" w:hAnsi="Times New Roman"/>
          <w:b/>
          <w:sz w:val="30"/>
          <w:szCs w:val="30"/>
        </w:rPr>
        <w:t>Jesus’ Baptism</w:t>
      </w:r>
    </w:p>
    <w:p w:rsidR="002C7FB1"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 xml:space="preserve">When the time came for Jesus </w:t>
      </w:r>
      <w:r w:rsidR="00050096">
        <w:rPr>
          <w:rFonts w:ascii="Times New Roman" w:hAnsi="Times New Roman"/>
          <w:sz w:val="30"/>
          <w:szCs w:val="30"/>
        </w:rPr>
        <w:t xml:space="preserve">the </w:t>
      </w:r>
      <w:r w:rsidRPr="005231F1">
        <w:rPr>
          <w:rFonts w:ascii="Times New Roman" w:hAnsi="Times New Roman"/>
          <w:sz w:val="30"/>
          <w:szCs w:val="30"/>
        </w:rPr>
        <w:t>Christ to come</w:t>
      </w:r>
      <w:r w:rsidR="00050096">
        <w:rPr>
          <w:rFonts w:ascii="Times New Roman" w:hAnsi="Times New Roman"/>
          <w:sz w:val="30"/>
          <w:szCs w:val="30"/>
        </w:rPr>
        <w:t>,</w:t>
      </w:r>
      <w:r w:rsidRPr="005231F1">
        <w:rPr>
          <w:rFonts w:ascii="Times New Roman" w:hAnsi="Times New Roman"/>
          <w:sz w:val="30"/>
          <w:szCs w:val="30"/>
        </w:rPr>
        <w:t xml:space="preserve"> and when the Father began communicating to his servants through Jesus Christ, He began with his servant called John who was preparing the way.  That servant was illustrating for </w:t>
      </w:r>
      <w:r w:rsidR="00C07040">
        <w:rPr>
          <w:rFonts w:ascii="Times New Roman" w:hAnsi="Times New Roman"/>
          <w:sz w:val="30"/>
          <w:szCs w:val="30"/>
        </w:rPr>
        <w:t>t</w:t>
      </w:r>
      <w:r w:rsidRPr="005231F1">
        <w:rPr>
          <w:rFonts w:ascii="Times New Roman" w:hAnsi="Times New Roman"/>
          <w:sz w:val="30"/>
          <w:szCs w:val="30"/>
        </w:rPr>
        <w:t>he church through the ages</w:t>
      </w:r>
      <w:r w:rsidR="00C07040">
        <w:rPr>
          <w:rFonts w:ascii="Times New Roman" w:hAnsi="Times New Roman"/>
          <w:sz w:val="30"/>
          <w:szCs w:val="30"/>
        </w:rPr>
        <w:t xml:space="preserve"> – to </w:t>
      </w:r>
      <w:r w:rsidRPr="005231F1">
        <w:rPr>
          <w:rFonts w:ascii="Times New Roman" w:hAnsi="Times New Roman"/>
          <w:sz w:val="30"/>
          <w:szCs w:val="30"/>
        </w:rPr>
        <w:t xml:space="preserve">the end of the age </w:t>
      </w:r>
      <w:r w:rsidR="00C07040">
        <w:rPr>
          <w:rFonts w:ascii="Times New Roman" w:hAnsi="Times New Roman"/>
          <w:sz w:val="30"/>
          <w:szCs w:val="30"/>
        </w:rPr>
        <w:t>of man’s rule on the Earth – j</w:t>
      </w:r>
      <w:r w:rsidRPr="005231F1">
        <w:rPr>
          <w:rFonts w:ascii="Times New Roman" w:hAnsi="Times New Roman"/>
          <w:sz w:val="30"/>
          <w:szCs w:val="30"/>
        </w:rPr>
        <w:t xml:space="preserve">ust what </w:t>
      </w:r>
      <w:r w:rsidR="00050096">
        <w:rPr>
          <w:rFonts w:ascii="Times New Roman" w:hAnsi="Times New Roman"/>
          <w:sz w:val="30"/>
          <w:szCs w:val="30"/>
        </w:rPr>
        <w:t xml:space="preserve">the </w:t>
      </w:r>
      <w:r w:rsidR="00C07040">
        <w:rPr>
          <w:rFonts w:ascii="Times New Roman" w:hAnsi="Times New Roman"/>
          <w:sz w:val="30"/>
          <w:szCs w:val="30"/>
        </w:rPr>
        <w:t xml:space="preserve">work </w:t>
      </w:r>
      <w:r w:rsidR="00050096">
        <w:rPr>
          <w:rFonts w:ascii="Times New Roman" w:hAnsi="Times New Roman"/>
          <w:sz w:val="30"/>
          <w:szCs w:val="30"/>
        </w:rPr>
        <w:t xml:space="preserve">of the Church </w:t>
      </w:r>
      <w:r w:rsidR="00C07040">
        <w:rPr>
          <w:rFonts w:ascii="Times New Roman" w:hAnsi="Times New Roman"/>
          <w:sz w:val="30"/>
          <w:szCs w:val="30"/>
        </w:rPr>
        <w:t xml:space="preserve">is </w:t>
      </w:r>
      <w:r w:rsidR="00BF5221">
        <w:rPr>
          <w:rFonts w:ascii="Times New Roman" w:hAnsi="Times New Roman"/>
          <w:sz w:val="30"/>
          <w:szCs w:val="30"/>
        </w:rPr>
        <w:t xml:space="preserve">and </w:t>
      </w:r>
      <w:r w:rsidR="00050096">
        <w:rPr>
          <w:rFonts w:ascii="Times New Roman" w:hAnsi="Times New Roman"/>
          <w:sz w:val="30"/>
          <w:szCs w:val="30"/>
        </w:rPr>
        <w:t xml:space="preserve">the </w:t>
      </w:r>
      <w:r w:rsidR="00BF5221">
        <w:rPr>
          <w:rFonts w:ascii="Times New Roman" w:hAnsi="Times New Roman"/>
          <w:sz w:val="30"/>
          <w:szCs w:val="30"/>
        </w:rPr>
        <w:t xml:space="preserve">pattern </w:t>
      </w:r>
      <w:r w:rsidR="002C7FB1">
        <w:rPr>
          <w:rFonts w:ascii="Times New Roman" w:hAnsi="Times New Roman"/>
          <w:sz w:val="30"/>
          <w:szCs w:val="30"/>
        </w:rPr>
        <w:t xml:space="preserve">the Church </w:t>
      </w:r>
      <w:r w:rsidR="00BF5221">
        <w:rPr>
          <w:rFonts w:ascii="Times New Roman" w:hAnsi="Times New Roman"/>
          <w:sz w:val="30"/>
          <w:szCs w:val="30"/>
        </w:rPr>
        <w:t>sho</w:t>
      </w:r>
      <w:r w:rsidR="00050096">
        <w:rPr>
          <w:rFonts w:ascii="Times New Roman" w:hAnsi="Times New Roman"/>
          <w:sz w:val="30"/>
          <w:szCs w:val="30"/>
        </w:rPr>
        <w:t>uld follow to do</w:t>
      </w:r>
      <w:r w:rsidR="00150F66">
        <w:rPr>
          <w:rFonts w:ascii="Times New Roman" w:hAnsi="Times New Roman"/>
          <w:sz w:val="30"/>
          <w:szCs w:val="30"/>
        </w:rPr>
        <w:t xml:space="preserve"> th</w:t>
      </w:r>
      <w:r w:rsidR="00F24460">
        <w:rPr>
          <w:rFonts w:ascii="Times New Roman" w:hAnsi="Times New Roman"/>
          <w:sz w:val="30"/>
          <w:szCs w:val="30"/>
        </w:rPr>
        <w:t>e</w:t>
      </w:r>
      <w:r w:rsidR="00150F66">
        <w:rPr>
          <w:rFonts w:ascii="Times New Roman" w:hAnsi="Times New Roman"/>
          <w:sz w:val="30"/>
          <w:szCs w:val="30"/>
        </w:rPr>
        <w:t xml:space="preserve"> work </w:t>
      </w:r>
      <w:r w:rsidR="00F24460">
        <w:rPr>
          <w:rFonts w:ascii="Times New Roman" w:hAnsi="Times New Roman"/>
          <w:sz w:val="30"/>
          <w:szCs w:val="30"/>
        </w:rPr>
        <w:t xml:space="preserve">of </w:t>
      </w:r>
      <w:r w:rsidR="00150F66">
        <w:rPr>
          <w:rFonts w:ascii="Times New Roman" w:hAnsi="Times New Roman"/>
          <w:sz w:val="30"/>
          <w:szCs w:val="30"/>
        </w:rPr>
        <w:t>prepar</w:t>
      </w:r>
      <w:r w:rsidR="00F24460">
        <w:rPr>
          <w:rFonts w:ascii="Times New Roman" w:hAnsi="Times New Roman"/>
          <w:sz w:val="30"/>
          <w:szCs w:val="30"/>
        </w:rPr>
        <w:t>ing</w:t>
      </w:r>
      <w:r w:rsidR="00150F66">
        <w:rPr>
          <w:rFonts w:ascii="Times New Roman" w:hAnsi="Times New Roman"/>
          <w:sz w:val="30"/>
          <w:szCs w:val="30"/>
        </w:rPr>
        <w:t xml:space="preserve"> the way for the second coming of Christ.</w:t>
      </w:r>
      <w:r w:rsidR="00F24460">
        <w:rPr>
          <w:rFonts w:ascii="Times New Roman" w:hAnsi="Times New Roman"/>
          <w:sz w:val="30"/>
          <w:szCs w:val="30"/>
        </w:rPr>
        <w:t xml:space="preserve">  Specifically, through its warning and teaching, the Church is to prepare people to receive the Messiah.</w:t>
      </w:r>
    </w:p>
    <w:p w:rsidR="002C7FB1" w:rsidRDefault="002C7FB1" w:rsidP="005231F1">
      <w:pPr>
        <w:suppressAutoHyphens/>
        <w:spacing w:line="276" w:lineRule="auto"/>
        <w:rPr>
          <w:rFonts w:ascii="Times New Roman" w:hAnsi="Times New Roman"/>
          <w:sz w:val="30"/>
          <w:szCs w:val="30"/>
        </w:rPr>
      </w:pPr>
    </w:p>
    <w:p w:rsidR="00F24460" w:rsidRDefault="00F24460" w:rsidP="005231F1">
      <w:pPr>
        <w:suppressAutoHyphens/>
        <w:spacing w:line="276" w:lineRule="auto"/>
        <w:rPr>
          <w:rFonts w:ascii="Times New Roman" w:hAnsi="Times New Roman"/>
          <w:sz w:val="30"/>
          <w:szCs w:val="30"/>
        </w:rPr>
      </w:pPr>
      <w:r>
        <w:rPr>
          <w:rFonts w:ascii="Times New Roman" w:hAnsi="Times New Roman"/>
          <w:sz w:val="30"/>
          <w:szCs w:val="30"/>
        </w:rPr>
        <w:t xml:space="preserve">Notwithstanding the mission given to John the Baptist, he </w:t>
      </w:r>
      <w:r w:rsidR="00BF5221">
        <w:rPr>
          <w:rFonts w:ascii="Times New Roman" w:hAnsi="Times New Roman"/>
          <w:sz w:val="30"/>
          <w:szCs w:val="30"/>
        </w:rPr>
        <w:t xml:space="preserve">was not the only one baptizing.  Jesus’ disciples were baptizing </w:t>
      </w:r>
      <w:r w:rsidR="00E97DE5">
        <w:rPr>
          <w:rFonts w:ascii="Times New Roman" w:hAnsi="Times New Roman"/>
          <w:sz w:val="30"/>
          <w:szCs w:val="30"/>
        </w:rPr>
        <w:t>also.</w:t>
      </w:r>
      <w:r>
        <w:rPr>
          <w:rFonts w:ascii="Times New Roman" w:hAnsi="Times New Roman"/>
          <w:sz w:val="30"/>
          <w:szCs w:val="30"/>
        </w:rPr>
        <w:t xml:space="preserve">  In </w:t>
      </w:r>
      <w:r w:rsidR="008E2CC0" w:rsidRPr="005231F1">
        <w:rPr>
          <w:rFonts w:ascii="Times New Roman" w:hAnsi="Times New Roman"/>
          <w:sz w:val="30"/>
          <w:szCs w:val="30"/>
        </w:rPr>
        <w:t>John 3:22</w:t>
      </w:r>
      <w:r>
        <w:rPr>
          <w:rFonts w:ascii="Times New Roman" w:hAnsi="Times New Roman"/>
          <w:sz w:val="30"/>
          <w:szCs w:val="30"/>
        </w:rPr>
        <w:t xml:space="preserve"> we read that:</w:t>
      </w:r>
    </w:p>
    <w:p w:rsidR="00F24460" w:rsidRDefault="00F24460" w:rsidP="005231F1">
      <w:pPr>
        <w:suppressAutoHyphens/>
        <w:spacing w:line="276" w:lineRule="auto"/>
        <w:rPr>
          <w:rFonts w:ascii="Times New Roman" w:hAnsi="Times New Roman"/>
          <w:sz w:val="30"/>
          <w:szCs w:val="30"/>
        </w:rPr>
      </w:pPr>
    </w:p>
    <w:p w:rsidR="00F24460" w:rsidRDefault="00F24460" w:rsidP="005231F1">
      <w:pPr>
        <w:suppressAutoHyphens/>
        <w:spacing w:line="276" w:lineRule="auto"/>
        <w:rPr>
          <w:rFonts w:ascii="Times New Roman" w:hAnsi="Times New Roman"/>
          <w:sz w:val="30"/>
          <w:szCs w:val="30"/>
        </w:rPr>
      </w:pPr>
    </w:p>
    <w:p w:rsidR="00F24460" w:rsidRDefault="00F24460" w:rsidP="005231F1">
      <w:pPr>
        <w:suppressAutoHyphens/>
        <w:spacing w:line="276" w:lineRule="auto"/>
        <w:rPr>
          <w:rFonts w:ascii="Times New Roman" w:hAnsi="Times New Roman"/>
          <w:sz w:val="30"/>
          <w:szCs w:val="30"/>
        </w:rPr>
      </w:pPr>
    </w:p>
    <w:p w:rsidR="00F24460" w:rsidRDefault="00F24460" w:rsidP="005231F1">
      <w:pPr>
        <w:suppressAutoHyphens/>
        <w:spacing w:line="276" w:lineRule="auto"/>
        <w:rPr>
          <w:rFonts w:ascii="Times New Roman" w:hAnsi="Times New Roman"/>
          <w:sz w:val="30"/>
          <w:szCs w:val="30"/>
        </w:rPr>
      </w:pPr>
    </w:p>
    <w:p w:rsidR="0064100B" w:rsidRPr="00F24460" w:rsidRDefault="008E2CC0" w:rsidP="005231F1">
      <w:pPr>
        <w:suppressAutoHyphens/>
        <w:spacing w:line="276" w:lineRule="auto"/>
        <w:rPr>
          <w:rFonts w:ascii="Times New Roman" w:hAnsi="Times New Roman"/>
          <w:b/>
          <w:sz w:val="30"/>
          <w:szCs w:val="30"/>
        </w:rPr>
      </w:pPr>
      <w:r w:rsidRPr="00F24460">
        <w:rPr>
          <w:rFonts w:ascii="Times New Roman" w:hAnsi="Times New Roman"/>
          <w:b/>
          <w:sz w:val="30"/>
          <w:szCs w:val="30"/>
        </w:rPr>
        <w:lastRenderedPageBreak/>
        <w:t xml:space="preserve"> "</w:t>
      </w:r>
      <w:r w:rsidRPr="00F24460">
        <w:rPr>
          <w:rFonts w:ascii="Times New Roman" w:hAnsi="Times New Roman"/>
          <w:b/>
          <w:sz w:val="30"/>
          <w:szCs w:val="30"/>
          <w:highlight w:val="yellow"/>
        </w:rPr>
        <w:t>After this, Jesus and his disciples went into the Judean countryside, and he spent some time there with them and baptized.  John was also baptizing</w:t>
      </w:r>
      <w:r w:rsidR="00910ECC" w:rsidRPr="00F24460">
        <w:rPr>
          <w:rFonts w:ascii="Times New Roman" w:hAnsi="Times New Roman"/>
          <w:b/>
          <w:sz w:val="30"/>
          <w:szCs w:val="30"/>
          <w:highlight w:val="yellow"/>
        </w:rPr>
        <w:t xml:space="preserve"> </w:t>
      </w:r>
      <w:r w:rsidR="009540FF" w:rsidRPr="00F24460">
        <w:rPr>
          <w:rFonts w:ascii="Times New Roman" w:hAnsi="Times New Roman"/>
          <w:b/>
          <w:sz w:val="30"/>
          <w:szCs w:val="30"/>
          <w:highlight w:val="yellow"/>
        </w:rPr>
        <w:t xml:space="preserve">in </w:t>
      </w:r>
      <w:r w:rsidR="009540FF" w:rsidRPr="00F24460">
        <w:rPr>
          <w:rFonts w:ascii="Times New Roman" w:hAnsi="Times New Roman"/>
          <w:b/>
          <w:i/>
          <w:sz w:val="30"/>
          <w:szCs w:val="30"/>
          <w:highlight w:val="yellow"/>
        </w:rPr>
        <w:t>anon</w:t>
      </w:r>
      <w:r w:rsidRPr="00F24460">
        <w:rPr>
          <w:rFonts w:ascii="Times New Roman" w:hAnsi="Times New Roman"/>
          <w:b/>
          <w:i/>
          <w:sz w:val="30"/>
          <w:szCs w:val="30"/>
          <w:highlight w:val="yellow"/>
        </w:rPr>
        <w:t xml:space="preserve"> near </w:t>
      </w:r>
      <w:r w:rsidR="009540FF" w:rsidRPr="00F24460">
        <w:rPr>
          <w:rFonts w:ascii="Times New Roman" w:hAnsi="Times New Roman"/>
          <w:b/>
          <w:i/>
          <w:sz w:val="30"/>
          <w:szCs w:val="30"/>
          <w:highlight w:val="yellow"/>
        </w:rPr>
        <w:t>salem because</w:t>
      </w:r>
      <w:r w:rsidRPr="00F24460">
        <w:rPr>
          <w:rFonts w:ascii="Times New Roman" w:hAnsi="Times New Roman"/>
          <w:b/>
          <w:sz w:val="30"/>
          <w:szCs w:val="30"/>
          <w:highlight w:val="yellow"/>
        </w:rPr>
        <w:t xml:space="preserve"> water was abundant there and people kept coming and were being baptized and John,</w:t>
      </w:r>
      <w:r w:rsidRPr="00F24460">
        <w:rPr>
          <w:rFonts w:ascii="Times New Roman" w:hAnsi="Times New Roman"/>
          <w:b/>
          <w:sz w:val="30"/>
          <w:szCs w:val="30"/>
        </w:rPr>
        <w:t xml:space="preserve"> of course, had not yet been </w:t>
      </w:r>
      <w:r w:rsidR="009540FF" w:rsidRPr="00F24460">
        <w:rPr>
          <w:rFonts w:ascii="Times New Roman" w:hAnsi="Times New Roman"/>
          <w:b/>
          <w:sz w:val="30"/>
          <w:szCs w:val="30"/>
        </w:rPr>
        <w:t>thrown</w:t>
      </w:r>
      <w:r w:rsidRPr="00F24460">
        <w:rPr>
          <w:rFonts w:ascii="Times New Roman" w:hAnsi="Times New Roman"/>
          <w:b/>
          <w:sz w:val="30"/>
          <w:szCs w:val="30"/>
        </w:rPr>
        <w:t xml:space="preserve"> into prison.  Now a discussion about purification arose between John's disciples and a Jew, and they came to John and said to him, 'Rabbi, the one who was with you across the Jordan to whom you testified here, he is baptizing, and all are going to him.'  And John answered, 'No one can receive anything except what has been given from heaven.  You, yourselves, are my witnesses that I said, I am not the Messiah, but I've been sent ahead of him.  He who has the bride is the bridegroom, the friend of the bridegroom who stands and hears him rejoices greatly at the bridegroom's voice.  For this reason, my joy has been fulfilled.  He must increase but I must decrease."  </w:t>
      </w:r>
    </w:p>
    <w:p w:rsidR="0064100B" w:rsidRDefault="0064100B" w:rsidP="005231F1">
      <w:pPr>
        <w:suppressAutoHyphens/>
        <w:spacing w:line="276" w:lineRule="auto"/>
        <w:rPr>
          <w:rFonts w:ascii="Times New Roman" w:hAnsi="Times New Roman"/>
          <w:sz w:val="30"/>
          <w:szCs w:val="30"/>
        </w:rPr>
      </w:pPr>
    </w:p>
    <w:p w:rsidR="003E0053" w:rsidRPr="00F24460" w:rsidRDefault="00BD1447" w:rsidP="005231F1">
      <w:pPr>
        <w:suppressAutoHyphens/>
        <w:spacing w:line="276" w:lineRule="auto"/>
        <w:rPr>
          <w:rFonts w:ascii="Times New Roman" w:hAnsi="Times New Roman"/>
          <w:b/>
          <w:sz w:val="30"/>
          <w:szCs w:val="30"/>
        </w:rPr>
      </w:pPr>
      <w:r>
        <w:rPr>
          <w:rFonts w:ascii="Times New Roman" w:hAnsi="Times New Roman"/>
          <w:sz w:val="30"/>
          <w:szCs w:val="30"/>
        </w:rPr>
        <w:t xml:space="preserve"> Acts</w:t>
      </w:r>
      <w:r w:rsidR="008E2CC0" w:rsidRPr="005231F1">
        <w:rPr>
          <w:rFonts w:ascii="Times New Roman" w:hAnsi="Times New Roman"/>
          <w:sz w:val="30"/>
          <w:szCs w:val="30"/>
        </w:rPr>
        <w:t xml:space="preserve"> chapter 19</w:t>
      </w:r>
      <w:r>
        <w:rPr>
          <w:rFonts w:ascii="Times New Roman" w:hAnsi="Times New Roman"/>
          <w:sz w:val="30"/>
          <w:szCs w:val="30"/>
        </w:rPr>
        <w:t xml:space="preserve"> provides another example of these two very different baptisms</w:t>
      </w:r>
      <w:r w:rsidR="008E2CC0" w:rsidRPr="005231F1">
        <w:rPr>
          <w:rFonts w:ascii="Times New Roman" w:hAnsi="Times New Roman"/>
          <w:sz w:val="30"/>
          <w:szCs w:val="30"/>
        </w:rPr>
        <w:t xml:space="preserve">.    This is the story of Paul coming into Ephesus, </w:t>
      </w:r>
      <w:r>
        <w:rPr>
          <w:rFonts w:ascii="Times New Roman" w:hAnsi="Times New Roman"/>
          <w:sz w:val="30"/>
          <w:szCs w:val="30"/>
        </w:rPr>
        <w:t>verse 1:</w:t>
      </w:r>
      <w:r w:rsidR="008E2CC0" w:rsidRPr="005231F1">
        <w:rPr>
          <w:rFonts w:ascii="Times New Roman" w:hAnsi="Times New Roman"/>
          <w:sz w:val="30"/>
          <w:szCs w:val="30"/>
        </w:rPr>
        <w:t xml:space="preserve">  </w:t>
      </w:r>
      <w:r w:rsidR="008E2CC0" w:rsidRPr="00F24460">
        <w:rPr>
          <w:rFonts w:ascii="Times New Roman" w:hAnsi="Times New Roman"/>
          <w:b/>
          <w:sz w:val="30"/>
          <w:szCs w:val="30"/>
        </w:rPr>
        <w:t>"While Apollos was in Corinth, Paul passed through the interior regions and came to Ephesus, where he found some disciples.  He said to them, 'Did you receive the Holy Spirit when you b</w:t>
      </w:r>
      <w:r w:rsidRPr="00F24460">
        <w:rPr>
          <w:rFonts w:ascii="Times New Roman" w:hAnsi="Times New Roman"/>
          <w:b/>
          <w:sz w:val="30"/>
          <w:szCs w:val="30"/>
        </w:rPr>
        <w:t>e</w:t>
      </w:r>
      <w:r w:rsidR="008E2CC0" w:rsidRPr="00F24460">
        <w:rPr>
          <w:rFonts w:ascii="Times New Roman" w:hAnsi="Times New Roman"/>
          <w:b/>
          <w:sz w:val="30"/>
          <w:szCs w:val="30"/>
        </w:rPr>
        <w:t xml:space="preserve">came believers?' They replied, 'No, we have not even heard </w:t>
      </w:r>
      <w:r w:rsidRPr="00F24460">
        <w:rPr>
          <w:rFonts w:ascii="Times New Roman" w:hAnsi="Times New Roman"/>
          <w:b/>
          <w:sz w:val="30"/>
          <w:szCs w:val="30"/>
        </w:rPr>
        <w:t>that there is a Holy Spirit.'</w:t>
      </w:r>
      <w:r w:rsidR="008E2CC0" w:rsidRPr="00F24460">
        <w:rPr>
          <w:rFonts w:ascii="Times New Roman" w:hAnsi="Times New Roman"/>
          <w:b/>
          <w:sz w:val="30"/>
          <w:szCs w:val="30"/>
        </w:rPr>
        <w:t xml:space="preserve"> And he said, </w:t>
      </w:r>
      <w:r w:rsidR="008E2CC0" w:rsidRPr="00F24460">
        <w:rPr>
          <w:rFonts w:ascii="Times New Roman" w:hAnsi="Times New Roman"/>
          <w:b/>
          <w:sz w:val="30"/>
          <w:szCs w:val="30"/>
          <w:highlight w:val="yellow"/>
        </w:rPr>
        <w:t>'Unto what then, were you baptized?</w:t>
      </w:r>
      <w:r w:rsidR="008E2CC0" w:rsidRPr="00F24460">
        <w:rPr>
          <w:rFonts w:ascii="Times New Roman" w:hAnsi="Times New Roman"/>
          <w:b/>
          <w:sz w:val="30"/>
          <w:szCs w:val="30"/>
        </w:rPr>
        <w:t xml:space="preserve">'  And </w:t>
      </w:r>
      <w:r w:rsidR="008E2CC0" w:rsidRPr="00F24460">
        <w:rPr>
          <w:rFonts w:ascii="Times New Roman" w:hAnsi="Times New Roman"/>
          <w:b/>
          <w:sz w:val="30"/>
          <w:szCs w:val="30"/>
          <w:highlight w:val="yellow"/>
        </w:rPr>
        <w:t>they answered, 'Into John's baptism.'</w:t>
      </w:r>
      <w:r w:rsidR="008E2CC0" w:rsidRPr="00F24460">
        <w:rPr>
          <w:rFonts w:ascii="Times New Roman" w:hAnsi="Times New Roman"/>
          <w:b/>
          <w:sz w:val="30"/>
          <w:szCs w:val="30"/>
        </w:rPr>
        <w:t xml:space="preserve">  And Paul said, </w:t>
      </w:r>
      <w:r w:rsidR="008E2CC0" w:rsidRPr="00D46DB7">
        <w:rPr>
          <w:rFonts w:ascii="Times New Roman" w:hAnsi="Times New Roman"/>
          <w:b/>
          <w:sz w:val="30"/>
          <w:szCs w:val="30"/>
          <w:highlight w:val="yellow"/>
        </w:rPr>
        <w:t>'John baptized with the baptism of repentance telling people to believe in the one who was to come after him,</w:t>
      </w:r>
      <w:r w:rsidR="008E2CC0" w:rsidRPr="00F24460">
        <w:rPr>
          <w:rFonts w:ascii="Times New Roman" w:hAnsi="Times New Roman"/>
          <w:b/>
          <w:sz w:val="30"/>
          <w:szCs w:val="30"/>
        </w:rPr>
        <w:t xml:space="preserve"> that is in Jesus.'  </w:t>
      </w:r>
      <w:r w:rsidR="008E2CC0" w:rsidRPr="00D46DB7">
        <w:rPr>
          <w:rFonts w:ascii="Times New Roman" w:hAnsi="Times New Roman"/>
          <w:b/>
          <w:sz w:val="30"/>
          <w:szCs w:val="30"/>
          <w:highlight w:val="yellow"/>
        </w:rPr>
        <w:t>Upon hearing this, they were baptized in the name of the Lord Jesus and when Paul had laid his hands on them, the Holy Spirit came upon them and they spoke in tongues and prophesied.</w:t>
      </w:r>
      <w:r w:rsidR="008E2CC0" w:rsidRPr="00F24460">
        <w:rPr>
          <w:rFonts w:ascii="Times New Roman" w:hAnsi="Times New Roman"/>
          <w:b/>
          <w:sz w:val="30"/>
          <w:szCs w:val="30"/>
        </w:rPr>
        <w:t xml:space="preserve">  Altogether, there were about 12 of them."  </w:t>
      </w:r>
    </w:p>
    <w:p w:rsidR="003E0053" w:rsidRDefault="003E0053" w:rsidP="005231F1">
      <w:pPr>
        <w:suppressAutoHyphens/>
        <w:spacing w:line="276" w:lineRule="auto"/>
        <w:rPr>
          <w:rFonts w:ascii="Times New Roman" w:hAnsi="Times New Roman"/>
          <w:sz w:val="30"/>
          <w:szCs w:val="30"/>
        </w:rPr>
      </w:pPr>
    </w:p>
    <w:p w:rsidR="003E0053" w:rsidRDefault="003E0053" w:rsidP="005231F1">
      <w:pPr>
        <w:suppressAutoHyphens/>
        <w:spacing w:line="276" w:lineRule="auto"/>
        <w:rPr>
          <w:rFonts w:ascii="Times New Roman" w:hAnsi="Times New Roman"/>
          <w:sz w:val="30"/>
          <w:szCs w:val="30"/>
        </w:rPr>
      </w:pPr>
    </w:p>
    <w:p w:rsidR="00762175" w:rsidRDefault="00762175" w:rsidP="005231F1">
      <w:pPr>
        <w:suppressAutoHyphens/>
        <w:spacing w:line="276" w:lineRule="auto"/>
        <w:rPr>
          <w:rFonts w:ascii="Times New Roman" w:hAnsi="Times New Roman"/>
          <w:sz w:val="30"/>
          <w:szCs w:val="30"/>
        </w:rPr>
      </w:pPr>
    </w:p>
    <w:p w:rsidR="008E2CC0" w:rsidRPr="005231F1" w:rsidRDefault="00762175" w:rsidP="005231F1">
      <w:pPr>
        <w:suppressAutoHyphens/>
        <w:spacing w:line="276" w:lineRule="auto"/>
        <w:rPr>
          <w:rFonts w:ascii="Times New Roman" w:hAnsi="Times New Roman"/>
          <w:sz w:val="30"/>
          <w:szCs w:val="30"/>
        </w:rPr>
      </w:pPr>
      <w:r>
        <w:rPr>
          <w:rFonts w:ascii="Times New Roman" w:hAnsi="Times New Roman"/>
          <w:sz w:val="30"/>
          <w:szCs w:val="30"/>
        </w:rPr>
        <w:lastRenderedPageBreak/>
        <w:t xml:space="preserve">It is evident from Luke’s account of Paul’s activities that </w:t>
      </w:r>
      <w:r w:rsidR="00BD1447" w:rsidRPr="005231F1">
        <w:rPr>
          <w:rFonts w:ascii="Times New Roman" w:hAnsi="Times New Roman"/>
          <w:sz w:val="30"/>
          <w:szCs w:val="30"/>
        </w:rPr>
        <w:t>these two baptism</w:t>
      </w:r>
      <w:r w:rsidR="00BD1447">
        <w:rPr>
          <w:rFonts w:ascii="Times New Roman" w:hAnsi="Times New Roman"/>
          <w:sz w:val="30"/>
          <w:szCs w:val="30"/>
        </w:rPr>
        <w:t>s</w:t>
      </w:r>
      <w:r>
        <w:rPr>
          <w:rFonts w:ascii="Times New Roman" w:hAnsi="Times New Roman"/>
          <w:sz w:val="30"/>
          <w:szCs w:val="30"/>
        </w:rPr>
        <w:t xml:space="preserve">, </w:t>
      </w:r>
      <w:r w:rsidR="00BD1447" w:rsidRPr="005231F1">
        <w:rPr>
          <w:rFonts w:ascii="Times New Roman" w:hAnsi="Times New Roman"/>
          <w:sz w:val="30"/>
          <w:szCs w:val="30"/>
        </w:rPr>
        <w:t xml:space="preserve">these two </w:t>
      </w:r>
      <w:r w:rsidR="00BD1447">
        <w:rPr>
          <w:rFonts w:ascii="Times New Roman" w:hAnsi="Times New Roman"/>
          <w:sz w:val="30"/>
          <w:szCs w:val="30"/>
        </w:rPr>
        <w:t>“</w:t>
      </w:r>
      <w:r w:rsidR="00BD1447" w:rsidRPr="005231F1">
        <w:rPr>
          <w:rFonts w:ascii="Times New Roman" w:hAnsi="Times New Roman"/>
          <w:sz w:val="30"/>
          <w:szCs w:val="30"/>
        </w:rPr>
        <w:t>works</w:t>
      </w:r>
      <w:r>
        <w:rPr>
          <w:rFonts w:ascii="Times New Roman" w:hAnsi="Times New Roman"/>
          <w:sz w:val="30"/>
          <w:szCs w:val="30"/>
        </w:rPr>
        <w:t>,</w:t>
      </w:r>
      <w:r w:rsidR="00BD1447">
        <w:rPr>
          <w:rFonts w:ascii="Times New Roman" w:hAnsi="Times New Roman"/>
          <w:sz w:val="30"/>
          <w:szCs w:val="30"/>
        </w:rPr>
        <w:t>”</w:t>
      </w:r>
      <w:r w:rsidR="00BD1447" w:rsidRPr="005231F1">
        <w:rPr>
          <w:rFonts w:ascii="Times New Roman" w:hAnsi="Times New Roman"/>
          <w:sz w:val="30"/>
          <w:szCs w:val="30"/>
        </w:rPr>
        <w:t xml:space="preserve"> were operating concurrently</w:t>
      </w:r>
      <w:r>
        <w:rPr>
          <w:rFonts w:ascii="Times New Roman" w:hAnsi="Times New Roman"/>
          <w:sz w:val="30"/>
          <w:szCs w:val="30"/>
        </w:rPr>
        <w:t xml:space="preserve">.  It is equally clear that they were not </w:t>
      </w:r>
      <w:r w:rsidR="00BD1447">
        <w:rPr>
          <w:rFonts w:ascii="Times New Roman" w:hAnsi="Times New Roman"/>
          <w:sz w:val="30"/>
          <w:szCs w:val="30"/>
        </w:rPr>
        <w:t>equivalent.</w:t>
      </w:r>
      <w:r w:rsidR="00BD1447" w:rsidRPr="005231F1">
        <w:rPr>
          <w:rFonts w:ascii="Times New Roman" w:hAnsi="Times New Roman"/>
          <w:sz w:val="30"/>
          <w:szCs w:val="30"/>
        </w:rPr>
        <w:t xml:space="preserve">  </w:t>
      </w:r>
      <w:r>
        <w:rPr>
          <w:rFonts w:ascii="Times New Roman" w:hAnsi="Times New Roman"/>
          <w:sz w:val="30"/>
          <w:szCs w:val="30"/>
        </w:rPr>
        <w:t>It is also the case that n</w:t>
      </w:r>
      <w:r w:rsidR="00BD1447" w:rsidRPr="005231F1">
        <w:rPr>
          <w:rFonts w:ascii="Times New Roman" w:hAnsi="Times New Roman"/>
          <w:sz w:val="30"/>
          <w:szCs w:val="30"/>
        </w:rPr>
        <w:t>ot every one of John's disciples follow</w:t>
      </w:r>
      <w:r>
        <w:rPr>
          <w:rFonts w:ascii="Times New Roman" w:hAnsi="Times New Roman"/>
          <w:sz w:val="30"/>
          <w:szCs w:val="30"/>
        </w:rPr>
        <w:t>ed</w:t>
      </w:r>
      <w:r w:rsidR="00BD1447" w:rsidRPr="005231F1">
        <w:rPr>
          <w:rFonts w:ascii="Times New Roman" w:hAnsi="Times New Roman"/>
          <w:sz w:val="30"/>
          <w:szCs w:val="30"/>
        </w:rPr>
        <w:t xml:space="preserve"> Jesus</w:t>
      </w:r>
      <w:r>
        <w:rPr>
          <w:rFonts w:ascii="Times New Roman" w:hAnsi="Times New Roman"/>
          <w:sz w:val="30"/>
          <w:szCs w:val="30"/>
        </w:rPr>
        <w:t xml:space="preserve"> at that time</w:t>
      </w:r>
      <w:r w:rsidR="00BD1447" w:rsidRPr="005231F1">
        <w:rPr>
          <w:rFonts w:ascii="Times New Roman" w:hAnsi="Times New Roman"/>
          <w:sz w:val="30"/>
          <w:szCs w:val="30"/>
        </w:rPr>
        <w:t xml:space="preserve">.  </w:t>
      </w:r>
    </w:p>
    <w:p w:rsidR="008E2CC0" w:rsidRPr="005231F1" w:rsidRDefault="008E2CC0" w:rsidP="005231F1">
      <w:pPr>
        <w:suppressAutoHyphens/>
        <w:spacing w:line="276" w:lineRule="auto"/>
        <w:rPr>
          <w:rFonts w:ascii="Times New Roman" w:hAnsi="Times New Roman"/>
          <w:sz w:val="30"/>
          <w:szCs w:val="30"/>
        </w:rPr>
      </w:pPr>
    </w:p>
    <w:p w:rsidR="00F17B95" w:rsidRDefault="008E2CC0" w:rsidP="005231F1">
      <w:pPr>
        <w:suppressAutoHyphens/>
        <w:spacing w:line="276" w:lineRule="auto"/>
        <w:rPr>
          <w:rFonts w:ascii="Times New Roman" w:hAnsi="Times New Roman"/>
          <w:sz w:val="30"/>
          <w:szCs w:val="30"/>
        </w:rPr>
      </w:pPr>
      <w:r w:rsidRPr="005231F1">
        <w:rPr>
          <w:rFonts w:ascii="Times New Roman" w:hAnsi="Times New Roman"/>
          <w:i/>
          <w:sz w:val="30"/>
          <w:szCs w:val="30"/>
        </w:rPr>
        <w:t>John'</w:t>
      </w:r>
      <w:r w:rsidRPr="005231F1">
        <w:rPr>
          <w:rFonts w:ascii="Times New Roman" w:hAnsi="Times New Roman"/>
          <w:sz w:val="30"/>
          <w:szCs w:val="30"/>
        </w:rPr>
        <w:t>s baptism</w:t>
      </w:r>
      <w:r w:rsidR="003E0053">
        <w:rPr>
          <w:rFonts w:ascii="Times New Roman" w:hAnsi="Times New Roman"/>
          <w:sz w:val="30"/>
          <w:szCs w:val="30"/>
        </w:rPr>
        <w:t>,</w:t>
      </w:r>
      <w:r w:rsidR="001C5A9D">
        <w:rPr>
          <w:rFonts w:ascii="Times New Roman" w:hAnsi="Times New Roman"/>
          <w:sz w:val="30"/>
          <w:szCs w:val="30"/>
        </w:rPr>
        <w:t xml:space="preserve"> which was representative of John’s function,</w:t>
      </w:r>
      <w:r w:rsidRPr="005231F1">
        <w:rPr>
          <w:rFonts w:ascii="Times New Roman" w:hAnsi="Times New Roman"/>
          <w:sz w:val="30"/>
          <w:szCs w:val="30"/>
        </w:rPr>
        <w:t xml:space="preserve"> </w:t>
      </w:r>
      <w:r w:rsidR="003E0053">
        <w:rPr>
          <w:rFonts w:ascii="Times New Roman" w:hAnsi="Times New Roman"/>
          <w:sz w:val="30"/>
          <w:szCs w:val="30"/>
        </w:rPr>
        <w:t>was</w:t>
      </w:r>
      <w:r w:rsidRPr="005231F1">
        <w:rPr>
          <w:rFonts w:ascii="Times New Roman" w:hAnsi="Times New Roman"/>
          <w:sz w:val="30"/>
          <w:szCs w:val="30"/>
        </w:rPr>
        <w:t xml:space="preserve"> to </w:t>
      </w:r>
      <w:r w:rsidR="001C5A9D">
        <w:rPr>
          <w:rFonts w:ascii="Times New Roman" w:hAnsi="Times New Roman"/>
          <w:sz w:val="30"/>
          <w:szCs w:val="30"/>
        </w:rPr>
        <w:t>prepare the way for the Messiah.  H</w:t>
      </w:r>
      <w:r w:rsidRPr="005231F1">
        <w:rPr>
          <w:rFonts w:ascii="Times New Roman" w:hAnsi="Times New Roman"/>
          <w:sz w:val="30"/>
          <w:szCs w:val="30"/>
        </w:rPr>
        <w:t>e</w:t>
      </w:r>
      <w:r w:rsidR="0049475F">
        <w:rPr>
          <w:rFonts w:ascii="Times New Roman" w:hAnsi="Times New Roman"/>
          <w:sz w:val="30"/>
          <w:szCs w:val="30"/>
        </w:rPr>
        <w:t xml:space="preserve"> was to prepare the whole world –</w:t>
      </w:r>
      <w:r w:rsidRPr="005231F1">
        <w:rPr>
          <w:rFonts w:ascii="Times New Roman" w:hAnsi="Times New Roman"/>
          <w:sz w:val="30"/>
          <w:szCs w:val="30"/>
        </w:rPr>
        <w:t xml:space="preserve"> anyone that would come.  He was given no limitations.  He said it of himself quoting the book of Isaiah, </w:t>
      </w:r>
      <w:r w:rsidRPr="005F755C">
        <w:rPr>
          <w:rFonts w:ascii="Times New Roman" w:hAnsi="Times New Roman"/>
          <w:sz w:val="30"/>
          <w:szCs w:val="30"/>
          <w:highlight w:val="yellow"/>
        </w:rPr>
        <w:t>"all flesh should see the salvation of God."</w:t>
      </w:r>
      <w:r w:rsidRPr="005231F1">
        <w:rPr>
          <w:rFonts w:ascii="Times New Roman" w:hAnsi="Times New Roman"/>
          <w:sz w:val="30"/>
          <w:szCs w:val="30"/>
        </w:rPr>
        <w:t xml:space="preserve">  It was a baptism </w:t>
      </w:r>
      <w:r w:rsidR="005F755C">
        <w:rPr>
          <w:rFonts w:ascii="Times New Roman" w:hAnsi="Times New Roman"/>
          <w:sz w:val="30"/>
          <w:szCs w:val="30"/>
        </w:rPr>
        <w:t xml:space="preserve">of repentance </w:t>
      </w:r>
      <w:r w:rsidRPr="005231F1">
        <w:rPr>
          <w:rFonts w:ascii="Times New Roman" w:hAnsi="Times New Roman"/>
          <w:sz w:val="30"/>
          <w:szCs w:val="30"/>
        </w:rPr>
        <w:t>with water to wash away sin.  Jesus Christ's baptism</w:t>
      </w:r>
      <w:r w:rsidR="001C5A9D">
        <w:rPr>
          <w:rFonts w:ascii="Times New Roman" w:hAnsi="Times New Roman"/>
          <w:sz w:val="30"/>
          <w:szCs w:val="30"/>
        </w:rPr>
        <w:t>, which was representative of His</w:t>
      </w:r>
      <w:r w:rsidRPr="005231F1">
        <w:rPr>
          <w:rFonts w:ascii="Times New Roman" w:hAnsi="Times New Roman"/>
          <w:sz w:val="30"/>
          <w:szCs w:val="30"/>
        </w:rPr>
        <w:t xml:space="preserve"> work</w:t>
      </w:r>
      <w:r w:rsidR="001C5A9D">
        <w:rPr>
          <w:rFonts w:ascii="Times New Roman" w:hAnsi="Times New Roman"/>
          <w:sz w:val="30"/>
          <w:szCs w:val="30"/>
        </w:rPr>
        <w:t>,</w:t>
      </w:r>
      <w:r w:rsidRPr="005231F1">
        <w:rPr>
          <w:rFonts w:ascii="Times New Roman" w:hAnsi="Times New Roman"/>
          <w:sz w:val="30"/>
          <w:szCs w:val="30"/>
        </w:rPr>
        <w:t xml:space="preserve"> </w:t>
      </w:r>
      <w:r w:rsidR="005F755C">
        <w:rPr>
          <w:rFonts w:ascii="Times New Roman" w:hAnsi="Times New Roman"/>
          <w:sz w:val="30"/>
          <w:szCs w:val="30"/>
        </w:rPr>
        <w:t>like John’s baptism was for all mankind.  As we have seen however with Jesus’ work Israel was given priority for a purpose.</w:t>
      </w:r>
      <w:r w:rsidR="005F755C">
        <w:rPr>
          <w:rStyle w:val="EndnoteReference"/>
          <w:rFonts w:ascii="Times New Roman" w:hAnsi="Times New Roman"/>
          <w:sz w:val="30"/>
          <w:szCs w:val="30"/>
        </w:rPr>
        <w:endnoteReference w:id="11"/>
      </w:r>
      <w:r w:rsidR="005F755C">
        <w:rPr>
          <w:rFonts w:ascii="Times New Roman" w:hAnsi="Times New Roman"/>
          <w:sz w:val="30"/>
          <w:szCs w:val="30"/>
        </w:rPr>
        <w:t xml:space="preserve">  </w:t>
      </w:r>
      <w:r w:rsidRPr="005231F1">
        <w:rPr>
          <w:rFonts w:ascii="Times New Roman" w:hAnsi="Times New Roman"/>
          <w:sz w:val="30"/>
          <w:szCs w:val="30"/>
        </w:rPr>
        <w:t xml:space="preserve">  </w:t>
      </w:r>
    </w:p>
    <w:p w:rsidR="00F17B95" w:rsidRDefault="00F17B95" w:rsidP="005231F1">
      <w:pPr>
        <w:suppressAutoHyphens/>
        <w:spacing w:line="276" w:lineRule="auto"/>
        <w:rPr>
          <w:rFonts w:ascii="Times New Roman" w:hAnsi="Times New Roman"/>
          <w:sz w:val="30"/>
          <w:szCs w:val="30"/>
        </w:rPr>
      </w:pPr>
    </w:p>
    <w:p w:rsidR="008E2CC0" w:rsidRPr="005231F1"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 xml:space="preserve">What </w:t>
      </w:r>
      <w:r w:rsidR="002767A4">
        <w:rPr>
          <w:rFonts w:ascii="Times New Roman" w:hAnsi="Times New Roman"/>
          <w:sz w:val="30"/>
          <w:szCs w:val="30"/>
        </w:rPr>
        <w:t xml:space="preserve">else </w:t>
      </w:r>
      <w:r w:rsidRPr="005231F1">
        <w:rPr>
          <w:rFonts w:ascii="Times New Roman" w:hAnsi="Times New Roman"/>
          <w:sz w:val="30"/>
          <w:szCs w:val="30"/>
        </w:rPr>
        <w:t xml:space="preserve">is distinct about Christ's baptism </w:t>
      </w:r>
      <w:r w:rsidR="001C5A9D">
        <w:rPr>
          <w:rFonts w:ascii="Times New Roman" w:hAnsi="Times New Roman"/>
          <w:sz w:val="30"/>
          <w:szCs w:val="30"/>
        </w:rPr>
        <w:t xml:space="preserve">when compared </w:t>
      </w:r>
      <w:r w:rsidR="00F17B95">
        <w:rPr>
          <w:rFonts w:ascii="Times New Roman" w:hAnsi="Times New Roman"/>
          <w:sz w:val="30"/>
          <w:szCs w:val="30"/>
        </w:rPr>
        <w:t xml:space="preserve">to </w:t>
      </w:r>
      <w:r w:rsidRPr="005231F1">
        <w:rPr>
          <w:rFonts w:ascii="Times New Roman" w:hAnsi="Times New Roman"/>
          <w:sz w:val="30"/>
          <w:szCs w:val="30"/>
        </w:rPr>
        <w:t>John's, is that while John's baptism was a baptism of water to wash away sin, Jesus</w:t>
      </w:r>
      <w:r w:rsidR="00F17B95">
        <w:rPr>
          <w:rFonts w:ascii="Times New Roman" w:hAnsi="Times New Roman"/>
          <w:sz w:val="30"/>
          <w:szCs w:val="30"/>
        </w:rPr>
        <w:t>’</w:t>
      </w:r>
      <w:r w:rsidRPr="005231F1">
        <w:rPr>
          <w:rFonts w:ascii="Times New Roman" w:hAnsi="Times New Roman"/>
          <w:sz w:val="30"/>
          <w:szCs w:val="30"/>
        </w:rPr>
        <w:t xml:space="preserve"> baptism was designed to bring death to sin and make the Holy Spirit available</w:t>
      </w:r>
      <w:r w:rsidR="001C5A9D">
        <w:rPr>
          <w:rFonts w:ascii="Times New Roman" w:hAnsi="Times New Roman"/>
          <w:sz w:val="30"/>
          <w:szCs w:val="30"/>
        </w:rPr>
        <w:t xml:space="preserve"> – to </w:t>
      </w:r>
      <w:r w:rsidRPr="005231F1">
        <w:rPr>
          <w:rFonts w:ascii="Times New Roman" w:hAnsi="Times New Roman"/>
          <w:sz w:val="30"/>
          <w:szCs w:val="30"/>
        </w:rPr>
        <w:t xml:space="preserve">produce a resurrection into a new life.  </w:t>
      </w:r>
    </w:p>
    <w:p w:rsidR="008E2CC0" w:rsidRPr="005231F1" w:rsidRDefault="008E2CC0" w:rsidP="005231F1">
      <w:pPr>
        <w:suppressAutoHyphens/>
        <w:spacing w:line="276" w:lineRule="auto"/>
        <w:rPr>
          <w:rFonts w:ascii="Times New Roman" w:hAnsi="Times New Roman"/>
          <w:sz w:val="30"/>
          <w:szCs w:val="30"/>
        </w:rPr>
      </w:pPr>
    </w:p>
    <w:p w:rsidR="00F17B95" w:rsidRPr="00196C5D" w:rsidRDefault="00F17B95" w:rsidP="00196C5D">
      <w:pPr>
        <w:suppressAutoHyphens/>
        <w:spacing w:line="276" w:lineRule="auto"/>
        <w:rPr>
          <w:rFonts w:ascii="Times New Roman" w:hAnsi="Times New Roman"/>
          <w:b/>
          <w:sz w:val="30"/>
          <w:szCs w:val="30"/>
        </w:rPr>
      </w:pPr>
      <w:r w:rsidRPr="00196C5D">
        <w:rPr>
          <w:rFonts w:ascii="Times New Roman" w:hAnsi="Times New Roman"/>
          <w:b/>
          <w:sz w:val="30"/>
          <w:szCs w:val="30"/>
        </w:rPr>
        <w:t>Romans 6:1</w:t>
      </w:r>
    </w:p>
    <w:p w:rsidR="00F17B95" w:rsidRPr="00F17B95" w:rsidRDefault="00F17B95" w:rsidP="00196C5D">
      <w:pPr>
        <w:widowControl/>
        <w:overflowPunct/>
        <w:autoSpaceDE/>
        <w:autoSpaceDN/>
        <w:adjustRightInd/>
        <w:spacing w:line="276" w:lineRule="auto"/>
        <w:ind w:hanging="540"/>
        <w:textAlignment w:val="auto"/>
        <w:rPr>
          <w:rFonts w:ascii="Times New Roman" w:hAnsi="Times New Roman"/>
          <w:szCs w:val="24"/>
        </w:rPr>
      </w:pPr>
      <w:r w:rsidRPr="00F17B95">
        <w:rPr>
          <w:rFonts w:ascii="Times New Roman" w:hAnsi="Times New Roman"/>
          <w:szCs w:val="24"/>
        </w:rPr>
        <w:t>﻿</w:t>
      </w:r>
      <w:r>
        <w:rPr>
          <w:rFonts w:ascii="Times New Roman" w:hAnsi="Times New Roman"/>
          <w:szCs w:val="24"/>
        </w:rPr>
        <w:tab/>
      </w:r>
      <w:r w:rsidRPr="00F17B95">
        <w:rPr>
          <w:rFonts w:ascii="Times New Roman" w:hAnsi="Times New Roman"/>
          <w:b/>
          <w:sz w:val="30"/>
          <w:szCs w:val="30"/>
          <w:vertAlign w:val="superscript"/>
        </w:rPr>
        <w:footnoteReference w:customMarkFollows="1" w:id="32"/>
        <w:t>a</w:t>
      </w:r>
      <w:r w:rsidRPr="00F17B95">
        <w:rPr>
          <w:rFonts w:ascii="Times New Roman" w:hAnsi="Times New Roman"/>
          <w:b/>
          <w:sz w:val="30"/>
          <w:szCs w:val="30"/>
        </w:rPr>
        <w:t>﻿What shall we say then? Are we to ﻿</w:t>
      </w:r>
      <w:r w:rsidRPr="00F17B95">
        <w:rPr>
          <w:rFonts w:ascii="Times New Roman" w:hAnsi="Times New Roman"/>
          <w:b/>
          <w:sz w:val="30"/>
          <w:szCs w:val="30"/>
          <w:vertAlign w:val="superscript"/>
        </w:rPr>
        <w:footnoteReference w:customMarkFollows="1" w:id="33"/>
        <w:t>b</w:t>
      </w:r>
      <w:r w:rsidRPr="00F17B95">
        <w:rPr>
          <w:rFonts w:ascii="Times New Roman" w:hAnsi="Times New Roman"/>
          <w:b/>
          <w:sz w:val="30"/>
          <w:szCs w:val="30"/>
        </w:rPr>
        <w:t>﻿continue in sin so that grace may increase? 2 ﻿</w:t>
      </w:r>
      <w:r w:rsidRPr="00F17B95">
        <w:rPr>
          <w:rFonts w:ascii="Times New Roman" w:hAnsi="Times New Roman"/>
          <w:b/>
          <w:sz w:val="30"/>
          <w:szCs w:val="30"/>
          <w:vertAlign w:val="superscript"/>
        </w:rPr>
        <w:footnoteReference w:customMarkFollows="1" w:id="34"/>
        <w:t>a</w:t>
      </w:r>
      <w:r w:rsidRPr="00F17B95">
        <w:rPr>
          <w:rFonts w:ascii="Times New Roman" w:hAnsi="Times New Roman"/>
          <w:b/>
          <w:sz w:val="30"/>
          <w:szCs w:val="30"/>
        </w:rPr>
        <w:t>﻿May it never be! How shall we who ﻿</w:t>
      </w:r>
      <w:r w:rsidRPr="00F17B95">
        <w:rPr>
          <w:rFonts w:ascii="Times New Roman" w:hAnsi="Times New Roman"/>
          <w:b/>
          <w:sz w:val="30"/>
          <w:szCs w:val="30"/>
          <w:vertAlign w:val="superscript"/>
        </w:rPr>
        <w:footnoteReference w:customMarkFollows="1" w:id="35"/>
        <w:t>b</w:t>
      </w:r>
      <w:r w:rsidRPr="00F17B95">
        <w:rPr>
          <w:rFonts w:ascii="Times New Roman" w:hAnsi="Times New Roman"/>
          <w:b/>
          <w:sz w:val="30"/>
          <w:szCs w:val="30"/>
        </w:rPr>
        <w:t>﻿died to sin still live in it?  3 Or do you not know that all of us who have been ﻿</w:t>
      </w:r>
      <w:r w:rsidRPr="00F17B95">
        <w:rPr>
          <w:rFonts w:ascii="Times New Roman" w:hAnsi="Times New Roman"/>
          <w:b/>
          <w:sz w:val="30"/>
          <w:szCs w:val="30"/>
          <w:vertAlign w:val="superscript"/>
        </w:rPr>
        <w:footnoteReference w:customMarkFollows="1" w:id="36"/>
        <w:t>a</w:t>
      </w:r>
      <w:r w:rsidRPr="00F17B95">
        <w:rPr>
          <w:rFonts w:ascii="Times New Roman" w:hAnsi="Times New Roman"/>
          <w:b/>
          <w:sz w:val="30"/>
          <w:szCs w:val="30"/>
        </w:rPr>
        <w:t>﻿baptized into ﻿</w:t>
      </w:r>
      <w:r w:rsidRPr="00F17B95">
        <w:rPr>
          <w:rFonts w:ascii="Times New Roman" w:hAnsi="Times New Roman"/>
          <w:b/>
          <w:sz w:val="30"/>
          <w:szCs w:val="30"/>
          <w:vertAlign w:val="superscript"/>
        </w:rPr>
        <w:footnoteReference w:customMarkFollows="1" w:id="37"/>
        <w:t>b</w:t>
      </w:r>
      <w:r w:rsidRPr="00F17B95">
        <w:rPr>
          <w:rFonts w:ascii="Times New Roman" w:hAnsi="Times New Roman"/>
          <w:b/>
          <w:sz w:val="30"/>
          <w:szCs w:val="30"/>
        </w:rPr>
        <w:t>﻿Christ Jesus have been baptized into His death? 4 Therefore we have been ﻿</w:t>
      </w:r>
      <w:r w:rsidRPr="00F17B95">
        <w:rPr>
          <w:rFonts w:ascii="Times New Roman" w:hAnsi="Times New Roman"/>
          <w:b/>
          <w:sz w:val="30"/>
          <w:szCs w:val="30"/>
          <w:vertAlign w:val="superscript"/>
        </w:rPr>
        <w:footnoteReference w:customMarkFollows="1" w:id="38"/>
        <w:t>a</w:t>
      </w:r>
      <w:r w:rsidRPr="00F17B95">
        <w:rPr>
          <w:rFonts w:ascii="Times New Roman" w:hAnsi="Times New Roman"/>
          <w:b/>
          <w:sz w:val="30"/>
          <w:szCs w:val="30"/>
        </w:rPr>
        <w:t>﻿buried with Him through baptism into death, so that as Christ was ﻿</w:t>
      </w:r>
      <w:r w:rsidRPr="00F17B95">
        <w:rPr>
          <w:rFonts w:ascii="Times New Roman" w:hAnsi="Times New Roman"/>
          <w:b/>
          <w:sz w:val="30"/>
          <w:szCs w:val="30"/>
          <w:vertAlign w:val="superscript"/>
        </w:rPr>
        <w:footnoteReference w:customMarkFollows="1" w:id="39"/>
        <w:t>b</w:t>
      </w:r>
      <w:r w:rsidRPr="00F17B95">
        <w:rPr>
          <w:rFonts w:ascii="Times New Roman" w:hAnsi="Times New Roman"/>
          <w:b/>
          <w:sz w:val="30"/>
          <w:szCs w:val="30"/>
        </w:rPr>
        <w:t>﻿raised from the dead through the ﻿</w:t>
      </w:r>
      <w:r w:rsidRPr="00F17B95">
        <w:rPr>
          <w:rFonts w:ascii="Times New Roman" w:hAnsi="Times New Roman"/>
          <w:b/>
          <w:sz w:val="30"/>
          <w:szCs w:val="30"/>
          <w:vertAlign w:val="superscript"/>
        </w:rPr>
        <w:footnoteReference w:customMarkFollows="1" w:id="40"/>
        <w:t>c</w:t>
      </w:r>
      <w:r w:rsidRPr="00F17B95">
        <w:rPr>
          <w:rFonts w:ascii="Times New Roman" w:hAnsi="Times New Roman"/>
          <w:b/>
          <w:sz w:val="30"/>
          <w:szCs w:val="30"/>
        </w:rPr>
        <w:t>﻿glory of the Father, so we too might walk in ﻿</w:t>
      </w:r>
      <w:r w:rsidRPr="00F17B95">
        <w:rPr>
          <w:rFonts w:ascii="Times New Roman" w:hAnsi="Times New Roman"/>
          <w:b/>
          <w:sz w:val="30"/>
          <w:szCs w:val="30"/>
          <w:vertAlign w:val="superscript"/>
        </w:rPr>
        <w:footnoteReference w:customMarkFollows="1" w:id="41"/>
        <w:t>d</w:t>
      </w:r>
      <w:r w:rsidRPr="00F17B95">
        <w:rPr>
          <w:rFonts w:ascii="Times New Roman" w:hAnsi="Times New Roman"/>
          <w:b/>
          <w:sz w:val="30"/>
          <w:szCs w:val="30"/>
        </w:rPr>
        <w:t>﻿newness of life. 5 For ﻿</w:t>
      </w:r>
      <w:r w:rsidRPr="00F17B95">
        <w:rPr>
          <w:rFonts w:ascii="Times New Roman" w:hAnsi="Times New Roman"/>
          <w:b/>
          <w:sz w:val="30"/>
          <w:szCs w:val="30"/>
          <w:vertAlign w:val="superscript"/>
        </w:rPr>
        <w:footnoteReference w:customMarkFollows="1" w:id="42"/>
        <w:t>a</w:t>
      </w:r>
      <w:r w:rsidRPr="00F17B95">
        <w:rPr>
          <w:rFonts w:ascii="Times New Roman" w:hAnsi="Times New Roman"/>
          <w:b/>
          <w:sz w:val="30"/>
          <w:szCs w:val="30"/>
        </w:rPr>
        <w:t>﻿if we have become ﻿</w:t>
      </w:r>
      <w:r w:rsidRPr="00F17B95">
        <w:rPr>
          <w:rFonts w:ascii="Times New Roman" w:hAnsi="Times New Roman"/>
          <w:b/>
          <w:sz w:val="30"/>
          <w:szCs w:val="30"/>
          <w:vertAlign w:val="superscript"/>
        </w:rPr>
        <w:footnoteReference w:customMarkFollows="1" w:id="43"/>
        <w:t>1</w:t>
      </w:r>
      <w:r w:rsidRPr="00F17B95">
        <w:rPr>
          <w:rFonts w:ascii="Times New Roman" w:hAnsi="Times New Roman"/>
          <w:b/>
          <w:sz w:val="30"/>
          <w:szCs w:val="30"/>
        </w:rPr>
        <w:t xml:space="preserve">﻿united with </w:t>
      </w:r>
      <w:r w:rsidRPr="00F17B95">
        <w:rPr>
          <w:rFonts w:ascii="Times New Roman" w:hAnsi="Times New Roman"/>
          <w:b/>
          <w:i/>
          <w:iCs/>
          <w:sz w:val="30"/>
          <w:szCs w:val="30"/>
        </w:rPr>
        <w:t>Him</w:t>
      </w:r>
      <w:r w:rsidRPr="00F17B95">
        <w:rPr>
          <w:rFonts w:ascii="Times New Roman" w:hAnsi="Times New Roman"/>
          <w:b/>
          <w:sz w:val="30"/>
          <w:szCs w:val="30"/>
        </w:rPr>
        <w:t xml:space="preserve"> in the likeness of His death, certainly we shall also be ﻿</w:t>
      </w:r>
      <w:r w:rsidRPr="00F17B95">
        <w:rPr>
          <w:rFonts w:ascii="Times New Roman" w:hAnsi="Times New Roman"/>
          <w:b/>
          <w:sz w:val="30"/>
          <w:szCs w:val="30"/>
          <w:vertAlign w:val="superscript"/>
        </w:rPr>
        <w:footnoteReference w:customMarkFollows="1" w:id="44"/>
        <w:t>2</w:t>
      </w:r>
      <w:r w:rsidRPr="00F17B95">
        <w:rPr>
          <w:rFonts w:ascii="Times New Roman" w:hAnsi="Times New Roman"/>
          <w:b/>
          <w:sz w:val="30"/>
          <w:szCs w:val="30"/>
        </w:rPr>
        <w:t>﻿</w:t>
      </w:r>
      <w:r w:rsidRPr="00F17B95">
        <w:rPr>
          <w:rFonts w:ascii="Times New Roman" w:hAnsi="Times New Roman"/>
          <w:b/>
          <w:i/>
          <w:iCs/>
          <w:sz w:val="30"/>
          <w:szCs w:val="30"/>
        </w:rPr>
        <w:t xml:space="preserve">in the likeness </w:t>
      </w:r>
      <w:r w:rsidRPr="00F17B95">
        <w:rPr>
          <w:rFonts w:ascii="Times New Roman" w:hAnsi="Times New Roman"/>
          <w:b/>
          <w:sz w:val="30"/>
          <w:szCs w:val="30"/>
        </w:rPr>
        <w:t>of His resurrection, 6 knowing this, that our ﻿</w:t>
      </w:r>
      <w:r w:rsidRPr="00F17B95">
        <w:rPr>
          <w:rFonts w:ascii="Times New Roman" w:hAnsi="Times New Roman"/>
          <w:b/>
          <w:sz w:val="30"/>
          <w:szCs w:val="30"/>
          <w:vertAlign w:val="superscript"/>
        </w:rPr>
        <w:footnoteReference w:customMarkFollows="1" w:id="45"/>
        <w:t>a</w:t>
      </w:r>
      <w:r w:rsidRPr="00F17B95">
        <w:rPr>
          <w:rFonts w:ascii="Times New Roman" w:hAnsi="Times New Roman"/>
          <w:b/>
          <w:sz w:val="30"/>
          <w:szCs w:val="30"/>
        </w:rPr>
        <w:t>﻿old ﻿</w:t>
      </w:r>
      <w:r w:rsidRPr="00F17B95">
        <w:rPr>
          <w:rFonts w:ascii="Times New Roman" w:hAnsi="Times New Roman"/>
          <w:b/>
          <w:sz w:val="30"/>
          <w:szCs w:val="30"/>
          <w:vertAlign w:val="superscript"/>
        </w:rPr>
        <w:footnoteReference w:customMarkFollows="1" w:id="46"/>
        <w:t>1</w:t>
      </w:r>
      <w:r w:rsidRPr="00F17B95">
        <w:rPr>
          <w:rFonts w:ascii="Times New Roman" w:hAnsi="Times New Roman"/>
          <w:b/>
          <w:sz w:val="30"/>
          <w:szCs w:val="30"/>
        </w:rPr>
        <w:t>﻿self was ﻿</w:t>
      </w:r>
      <w:r w:rsidRPr="00F17B95">
        <w:rPr>
          <w:rFonts w:ascii="Times New Roman" w:hAnsi="Times New Roman"/>
          <w:b/>
          <w:sz w:val="30"/>
          <w:szCs w:val="30"/>
          <w:vertAlign w:val="superscript"/>
        </w:rPr>
        <w:footnoteReference w:customMarkFollows="1" w:id="47"/>
        <w:t>b</w:t>
      </w:r>
      <w:r w:rsidRPr="00F17B95">
        <w:rPr>
          <w:rFonts w:ascii="Times New Roman" w:hAnsi="Times New Roman"/>
          <w:b/>
          <w:sz w:val="30"/>
          <w:szCs w:val="30"/>
        </w:rPr>
        <w:t xml:space="preserve">﻿crucified with </w:t>
      </w:r>
      <w:r w:rsidRPr="00F17B95">
        <w:rPr>
          <w:rFonts w:ascii="Times New Roman" w:hAnsi="Times New Roman"/>
          <w:b/>
          <w:i/>
          <w:iCs/>
          <w:sz w:val="30"/>
          <w:szCs w:val="30"/>
        </w:rPr>
        <w:t xml:space="preserve">Him, </w:t>
      </w:r>
      <w:r w:rsidRPr="00F17B95">
        <w:rPr>
          <w:rFonts w:ascii="Times New Roman" w:hAnsi="Times New Roman"/>
          <w:b/>
          <w:sz w:val="30"/>
          <w:szCs w:val="30"/>
        </w:rPr>
        <w:lastRenderedPageBreak/>
        <w:t>in order that our ﻿</w:t>
      </w:r>
      <w:r w:rsidRPr="00F17B95">
        <w:rPr>
          <w:rFonts w:ascii="Times New Roman" w:hAnsi="Times New Roman"/>
          <w:b/>
          <w:sz w:val="30"/>
          <w:szCs w:val="30"/>
          <w:vertAlign w:val="superscript"/>
        </w:rPr>
        <w:footnoteReference w:customMarkFollows="1" w:id="48"/>
        <w:t>c</w:t>
      </w:r>
      <w:r w:rsidRPr="00F17B95">
        <w:rPr>
          <w:rFonts w:ascii="Times New Roman" w:hAnsi="Times New Roman"/>
          <w:b/>
          <w:sz w:val="30"/>
          <w:szCs w:val="30"/>
        </w:rPr>
        <w:t>﻿body of sin might be ﻿</w:t>
      </w:r>
      <w:r w:rsidRPr="00F17B95">
        <w:rPr>
          <w:rFonts w:ascii="Times New Roman" w:hAnsi="Times New Roman"/>
          <w:b/>
          <w:sz w:val="30"/>
          <w:szCs w:val="30"/>
          <w:vertAlign w:val="superscript"/>
        </w:rPr>
        <w:footnoteReference w:customMarkFollows="1" w:id="49"/>
        <w:t>2</w:t>
      </w:r>
      <w:r w:rsidRPr="00F17B95">
        <w:rPr>
          <w:rFonts w:ascii="Times New Roman" w:hAnsi="Times New Roman"/>
          <w:b/>
          <w:sz w:val="30"/>
          <w:szCs w:val="30"/>
        </w:rPr>
        <w:t>﻿done away with, so that we would no longer be slaves to sin; 7 for ﻿</w:t>
      </w:r>
      <w:r w:rsidRPr="00F17B95">
        <w:rPr>
          <w:rFonts w:ascii="Times New Roman" w:hAnsi="Times New Roman"/>
          <w:b/>
          <w:sz w:val="30"/>
          <w:szCs w:val="30"/>
          <w:vertAlign w:val="superscript"/>
        </w:rPr>
        <w:footnoteReference w:customMarkFollows="1" w:id="50"/>
        <w:t>a</w:t>
      </w:r>
      <w:r w:rsidRPr="00F17B95">
        <w:rPr>
          <w:rFonts w:ascii="Times New Roman" w:hAnsi="Times New Roman"/>
          <w:b/>
          <w:sz w:val="30"/>
          <w:szCs w:val="30"/>
        </w:rPr>
        <w:t>﻿he who has died is ﻿</w:t>
      </w:r>
      <w:r w:rsidRPr="00F17B95">
        <w:rPr>
          <w:rFonts w:ascii="Times New Roman" w:hAnsi="Times New Roman"/>
          <w:b/>
          <w:sz w:val="30"/>
          <w:szCs w:val="30"/>
          <w:vertAlign w:val="superscript"/>
        </w:rPr>
        <w:footnoteReference w:customMarkFollows="1" w:id="51"/>
        <w:t>1</w:t>
      </w:r>
      <w:r w:rsidRPr="00F17B95">
        <w:rPr>
          <w:rFonts w:ascii="Times New Roman" w:hAnsi="Times New Roman"/>
          <w:b/>
          <w:sz w:val="30"/>
          <w:szCs w:val="30"/>
        </w:rPr>
        <w:t xml:space="preserve">﻿freed from sin. </w:t>
      </w:r>
      <w:r w:rsidRPr="00F17B95">
        <w:rPr>
          <w:rFonts w:ascii="Times New Roman" w:hAnsi="Times New Roman"/>
          <w:b/>
          <w:bCs/>
          <w:sz w:val="30"/>
          <w:szCs w:val="30"/>
        </w:rPr>
        <w:t>8</w:t>
      </w:r>
      <w:r w:rsidRPr="00F17B95">
        <w:rPr>
          <w:rFonts w:ascii="Times New Roman" w:hAnsi="Times New Roman"/>
          <w:b/>
          <w:sz w:val="30"/>
          <w:szCs w:val="30"/>
        </w:rPr>
        <w:t> Now ﻿</w:t>
      </w:r>
      <w:r w:rsidRPr="00F17B95">
        <w:rPr>
          <w:rFonts w:ascii="Times New Roman" w:hAnsi="Times New Roman"/>
          <w:b/>
          <w:sz w:val="30"/>
          <w:szCs w:val="30"/>
          <w:vertAlign w:val="superscript"/>
        </w:rPr>
        <w:footnoteReference w:customMarkFollows="1" w:id="52"/>
        <w:t>a</w:t>
      </w:r>
      <w:r w:rsidRPr="00F17B95">
        <w:rPr>
          <w:rFonts w:ascii="Times New Roman" w:hAnsi="Times New Roman"/>
          <w:b/>
          <w:sz w:val="30"/>
          <w:szCs w:val="30"/>
        </w:rPr>
        <w:t>﻿if we have died with Christ, we believe that we shall also live with Him, 9 knowing that Christ, having been ﻿</w:t>
      </w:r>
      <w:r w:rsidRPr="00F17B95">
        <w:rPr>
          <w:rFonts w:ascii="Times New Roman" w:hAnsi="Times New Roman"/>
          <w:b/>
          <w:sz w:val="30"/>
          <w:szCs w:val="30"/>
          <w:vertAlign w:val="superscript"/>
        </w:rPr>
        <w:footnoteReference w:customMarkFollows="1" w:id="53"/>
        <w:t>a</w:t>
      </w:r>
      <w:r w:rsidRPr="00F17B95">
        <w:rPr>
          <w:rFonts w:ascii="Times New Roman" w:hAnsi="Times New Roman"/>
          <w:b/>
          <w:sz w:val="30"/>
          <w:szCs w:val="30"/>
        </w:rPr>
        <w:t>﻿raised from the dead, ﻿</w:t>
      </w:r>
      <w:r w:rsidRPr="00F17B95">
        <w:rPr>
          <w:rFonts w:ascii="Times New Roman" w:hAnsi="Times New Roman"/>
          <w:b/>
          <w:sz w:val="30"/>
          <w:szCs w:val="30"/>
          <w:vertAlign w:val="superscript"/>
        </w:rPr>
        <w:footnoteReference w:customMarkFollows="1" w:id="54"/>
        <w:t>1</w:t>
      </w:r>
      <w:r w:rsidRPr="00F17B95">
        <w:rPr>
          <w:rFonts w:ascii="Times New Roman" w:hAnsi="Times New Roman"/>
          <w:b/>
          <w:sz w:val="30"/>
          <w:szCs w:val="30"/>
        </w:rPr>
        <w:t>﻿is never to die again; ﻿</w:t>
      </w:r>
      <w:r w:rsidRPr="00F17B95">
        <w:rPr>
          <w:rFonts w:ascii="Times New Roman" w:hAnsi="Times New Roman"/>
          <w:b/>
          <w:sz w:val="30"/>
          <w:szCs w:val="30"/>
          <w:vertAlign w:val="superscript"/>
        </w:rPr>
        <w:footnoteReference w:customMarkFollows="1" w:id="55"/>
        <w:t>b</w:t>
      </w:r>
      <w:r w:rsidRPr="00F17B95">
        <w:rPr>
          <w:rFonts w:ascii="Times New Roman" w:hAnsi="Times New Roman"/>
          <w:b/>
          <w:sz w:val="30"/>
          <w:szCs w:val="30"/>
        </w:rPr>
        <w:t>﻿death no longer is master over Him.</w:t>
      </w:r>
    </w:p>
    <w:p w:rsidR="00F17B95" w:rsidRDefault="00F17B95" w:rsidP="005231F1">
      <w:pPr>
        <w:suppressAutoHyphens/>
        <w:spacing w:line="276" w:lineRule="auto"/>
        <w:rPr>
          <w:rFonts w:ascii="Times New Roman" w:hAnsi="Times New Roman"/>
          <w:sz w:val="30"/>
          <w:szCs w:val="30"/>
        </w:rPr>
      </w:pPr>
    </w:p>
    <w:p w:rsidR="008E2CC0" w:rsidRPr="005231F1"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Christ's baptism is more tha</w:t>
      </w:r>
      <w:r w:rsidR="00682B57">
        <w:rPr>
          <w:rFonts w:ascii="Times New Roman" w:hAnsi="Times New Roman"/>
          <w:sz w:val="30"/>
          <w:szCs w:val="30"/>
        </w:rPr>
        <w:t>n</w:t>
      </w:r>
      <w:r w:rsidRPr="005231F1">
        <w:rPr>
          <w:rFonts w:ascii="Times New Roman" w:hAnsi="Times New Roman"/>
          <w:sz w:val="30"/>
          <w:szCs w:val="30"/>
        </w:rPr>
        <w:t xml:space="preserve"> just a cleansing.  It is a death to sin and a resurrection to a new life.   </w:t>
      </w:r>
      <w:r w:rsidR="002B2242">
        <w:rPr>
          <w:rFonts w:ascii="Times New Roman" w:hAnsi="Times New Roman"/>
          <w:sz w:val="30"/>
          <w:szCs w:val="30"/>
        </w:rPr>
        <w:t xml:space="preserve">It </w:t>
      </w:r>
      <w:r w:rsidRPr="005231F1">
        <w:rPr>
          <w:rFonts w:ascii="Times New Roman" w:hAnsi="Times New Roman"/>
          <w:sz w:val="30"/>
          <w:szCs w:val="30"/>
        </w:rPr>
        <w:t xml:space="preserve">is </w:t>
      </w:r>
      <w:r w:rsidR="002B2242">
        <w:rPr>
          <w:rFonts w:ascii="Times New Roman" w:hAnsi="Times New Roman"/>
          <w:sz w:val="30"/>
          <w:szCs w:val="30"/>
        </w:rPr>
        <w:t xml:space="preserve">a </w:t>
      </w:r>
      <w:r w:rsidRPr="005231F1">
        <w:rPr>
          <w:rFonts w:ascii="Times New Roman" w:hAnsi="Times New Roman"/>
          <w:sz w:val="30"/>
          <w:szCs w:val="30"/>
        </w:rPr>
        <w:t>symbol</w:t>
      </w:r>
      <w:r w:rsidR="002B2242">
        <w:rPr>
          <w:rFonts w:ascii="Times New Roman" w:hAnsi="Times New Roman"/>
          <w:sz w:val="30"/>
          <w:szCs w:val="30"/>
        </w:rPr>
        <w:t xml:space="preserve"> of H</w:t>
      </w:r>
      <w:r w:rsidRPr="005231F1">
        <w:rPr>
          <w:rFonts w:ascii="Times New Roman" w:hAnsi="Times New Roman"/>
          <w:sz w:val="30"/>
          <w:szCs w:val="30"/>
        </w:rPr>
        <w:t xml:space="preserve">is work </w:t>
      </w:r>
      <w:r w:rsidR="002B2242">
        <w:rPr>
          <w:rFonts w:ascii="Times New Roman" w:hAnsi="Times New Roman"/>
          <w:sz w:val="30"/>
          <w:szCs w:val="30"/>
        </w:rPr>
        <w:t xml:space="preserve">of </w:t>
      </w:r>
      <w:r w:rsidRPr="005231F1">
        <w:rPr>
          <w:rFonts w:ascii="Times New Roman" w:hAnsi="Times New Roman"/>
          <w:sz w:val="30"/>
          <w:szCs w:val="30"/>
        </w:rPr>
        <w:t>regeneration, and renewal</w:t>
      </w:r>
      <w:r w:rsidR="00AB33DF">
        <w:rPr>
          <w:rFonts w:ascii="Times New Roman" w:hAnsi="Times New Roman"/>
          <w:sz w:val="30"/>
          <w:szCs w:val="30"/>
        </w:rPr>
        <w:t xml:space="preserve"> (See, I Peter 3:21-22)</w:t>
      </w:r>
      <w:r w:rsidRPr="005231F1">
        <w:rPr>
          <w:rFonts w:ascii="Times New Roman" w:hAnsi="Times New Roman"/>
          <w:sz w:val="30"/>
          <w:szCs w:val="30"/>
        </w:rPr>
        <w:t xml:space="preserve">.  Despite, however, Jesus activity, John continued to work until he was thrown into prison and beheaded.  </w:t>
      </w:r>
      <w:r w:rsidR="002B2242">
        <w:rPr>
          <w:rFonts w:ascii="Times New Roman" w:hAnsi="Times New Roman"/>
          <w:sz w:val="30"/>
          <w:szCs w:val="30"/>
        </w:rPr>
        <w:t>John</w:t>
      </w:r>
      <w:r w:rsidRPr="005231F1">
        <w:rPr>
          <w:rFonts w:ascii="Times New Roman" w:hAnsi="Times New Roman"/>
          <w:sz w:val="30"/>
          <w:szCs w:val="30"/>
        </w:rPr>
        <w:t xml:space="preserve"> continued to prepare people that came to him to be in a frame of mind where they could receive the Messiah </w:t>
      </w:r>
      <w:r w:rsidR="002B2242">
        <w:rPr>
          <w:rFonts w:ascii="Times New Roman" w:hAnsi="Times New Roman"/>
          <w:sz w:val="30"/>
          <w:szCs w:val="30"/>
        </w:rPr>
        <w:t>(</w:t>
      </w:r>
      <w:r w:rsidRPr="005231F1">
        <w:rPr>
          <w:rFonts w:ascii="Times New Roman" w:hAnsi="Times New Roman"/>
          <w:sz w:val="30"/>
          <w:szCs w:val="30"/>
        </w:rPr>
        <w:t>Acts 19</w:t>
      </w:r>
      <w:r w:rsidR="002B2242">
        <w:rPr>
          <w:rFonts w:ascii="Times New Roman" w:hAnsi="Times New Roman"/>
          <w:sz w:val="30"/>
          <w:szCs w:val="30"/>
        </w:rPr>
        <w:t>)</w:t>
      </w:r>
      <w:r w:rsidRPr="005231F1">
        <w:rPr>
          <w:rFonts w:ascii="Times New Roman" w:hAnsi="Times New Roman"/>
          <w:sz w:val="30"/>
          <w:szCs w:val="30"/>
        </w:rPr>
        <w:t xml:space="preserve">.  </w:t>
      </w:r>
    </w:p>
    <w:p w:rsidR="008E2CC0" w:rsidRPr="005231F1" w:rsidRDefault="008E2CC0" w:rsidP="005231F1">
      <w:pPr>
        <w:suppressAutoHyphens/>
        <w:spacing w:line="276" w:lineRule="auto"/>
        <w:rPr>
          <w:rFonts w:ascii="Times New Roman" w:hAnsi="Times New Roman"/>
          <w:sz w:val="30"/>
          <w:szCs w:val="30"/>
        </w:rPr>
      </w:pPr>
    </w:p>
    <w:p w:rsidR="008E2CC0"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 xml:space="preserve">The importance of this pattern for the Church today is that it teaches us that we have a responsibility </w:t>
      </w:r>
      <w:r w:rsidR="00655F89">
        <w:rPr>
          <w:rFonts w:ascii="Times New Roman" w:hAnsi="Times New Roman"/>
          <w:sz w:val="30"/>
          <w:szCs w:val="30"/>
        </w:rPr>
        <w:t xml:space="preserve">to prosecute our Father’s work </w:t>
      </w:r>
      <w:r w:rsidRPr="005231F1">
        <w:rPr>
          <w:rFonts w:ascii="Times New Roman" w:hAnsi="Times New Roman"/>
          <w:sz w:val="30"/>
          <w:szCs w:val="30"/>
        </w:rPr>
        <w:t>on two fronts.   Like John, we are here to prepare the way for the Messiah.  Like John, we are here through what we write, what we do, what we teach, what we say, what we are - to prepare people's minds, to embr</w:t>
      </w:r>
      <w:r w:rsidR="00C66BC7">
        <w:rPr>
          <w:rFonts w:ascii="Times New Roman" w:hAnsi="Times New Roman"/>
          <w:sz w:val="30"/>
          <w:szCs w:val="30"/>
        </w:rPr>
        <w:t>ace the Messiah, when he comes.  This is the “witness” of Matthew 24:14</w:t>
      </w:r>
      <w:r w:rsidR="00E3043B">
        <w:rPr>
          <w:rFonts w:ascii="Times New Roman" w:hAnsi="Times New Roman"/>
          <w:sz w:val="30"/>
          <w:szCs w:val="30"/>
        </w:rPr>
        <w:t>.  It is a proclamation of good news.  It is the good news that mankind can change and have a relationship with his Makers and it is also a warning of what will happen to those who do not “obey the gospel of God” (I Peter 4:17).</w:t>
      </w:r>
      <w:r w:rsidR="00C66BC7">
        <w:rPr>
          <w:rFonts w:ascii="Times New Roman" w:hAnsi="Times New Roman"/>
          <w:sz w:val="30"/>
          <w:szCs w:val="30"/>
        </w:rPr>
        <w:t xml:space="preserve"> </w:t>
      </w:r>
      <w:r w:rsidRPr="005231F1">
        <w:rPr>
          <w:rFonts w:ascii="Times New Roman" w:hAnsi="Times New Roman"/>
          <w:sz w:val="30"/>
          <w:szCs w:val="30"/>
        </w:rPr>
        <w:t xml:space="preserve"> We are, to the degree that we have the opportunity, as John did</w:t>
      </w:r>
      <w:r w:rsidR="00A5510F">
        <w:rPr>
          <w:rFonts w:ascii="Times New Roman" w:hAnsi="Times New Roman"/>
          <w:sz w:val="30"/>
          <w:szCs w:val="30"/>
        </w:rPr>
        <w:t>,</w:t>
      </w:r>
      <w:r w:rsidRPr="005231F1">
        <w:rPr>
          <w:rFonts w:ascii="Times New Roman" w:hAnsi="Times New Roman"/>
          <w:sz w:val="30"/>
          <w:szCs w:val="30"/>
        </w:rPr>
        <w:t xml:space="preserve"> to both warn </w:t>
      </w:r>
      <w:r w:rsidR="00A5510F">
        <w:rPr>
          <w:rFonts w:ascii="Times New Roman" w:hAnsi="Times New Roman"/>
          <w:sz w:val="30"/>
          <w:szCs w:val="30"/>
        </w:rPr>
        <w:t xml:space="preserve">the world and its nations </w:t>
      </w:r>
      <w:r w:rsidRPr="005231F1">
        <w:rPr>
          <w:rFonts w:ascii="Times New Roman" w:hAnsi="Times New Roman"/>
          <w:sz w:val="30"/>
          <w:szCs w:val="30"/>
        </w:rPr>
        <w:t xml:space="preserve">to </w:t>
      </w:r>
      <w:r w:rsidR="00F20557">
        <w:rPr>
          <w:rFonts w:ascii="Times New Roman" w:hAnsi="Times New Roman"/>
          <w:sz w:val="30"/>
          <w:szCs w:val="30"/>
        </w:rPr>
        <w:t xml:space="preserve">change to escape the </w:t>
      </w:r>
      <w:r w:rsidR="00655F89">
        <w:rPr>
          <w:rFonts w:ascii="Times New Roman" w:hAnsi="Times New Roman"/>
          <w:sz w:val="30"/>
          <w:szCs w:val="30"/>
        </w:rPr>
        <w:t>judgment</w:t>
      </w:r>
      <w:r w:rsidR="00F20557">
        <w:rPr>
          <w:rFonts w:ascii="Times New Roman" w:hAnsi="Times New Roman"/>
          <w:sz w:val="30"/>
          <w:szCs w:val="30"/>
        </w:rPr>
        <w:t xml:space="preserve"> to c</w:t>
      </w:r>
      <w:r w:rsidR="00A5510F">
        <w:rPr>
          <w:rFonts w:ascii="Times New Roman" w:hAnsi="Times New Roman"/>
          <w:sz w:val="30"/>
          <w:szCs w:val="30"/>
        </w:rPr>
        <w:t>ome</w:t>
      </w:r>
      <w:r w:rsidR="00290343">
        <w:rPr>
          <w:rFonts w:ascii="Times New Roman" w:hAnsi="Times New Roman"/>
          <w:sz w:val="30"/>
          <w:szCs w:val="30"/>
        </w:rPr>
        <w:t>.  The second front of our Father’s work is to make disciples of those He calls (John 6:44</w:t>
      </w:r>
      <w:r w:rsidR="00120176">
        <w:rPr>
          <w:rFonts w:ascii="Times New Roman" w:hAnsi="Times New Roman"/>
          <w:sz w:val="30"/>
          <w:szCs w:val="30"/>
        </w:rPr>
        <w:t>)</w:t>
      </w:r>
      <w:r w:rsidR="00290343">
        <w:rPr>
          <w:rFonts w:ascii="Times New Roman" w:hAnsi="Times New Roman"/>
          <w:sz w:val="30"/>
          <w:szCs w:val="30"/>
        </w:rPr>
        <w:t xml:space="preserve"> </w:t>
      </w:r>
      <w:r w:rsidR="00A5510F">
        <w:rPr>
          <w:rFonts w:ascii="Times New Roman" w:hAnsi="Times New Roman"/>
          <w:sz w:val="30"/>
          <w:szCs w:val="30"/>
        </w:rPr>
        <w:t>and to teach them what it means to change</w:t>
      </w:r>
      <w:r w:rsidR="00120176">
        <w:rPr>
          <w:rFonts w:ascii="Times New Roman" w:hAnsi="Times New Roman"/>
          <w:sz w:val="30"/>
          <w:szCs w:val="30"/>
        </w:rPr>
        <w:t xml:space="preserve"> (Matthew 28:18-20)</w:t>
      </w:r>
      <w:r w:rsidR="00A5510F">
        <w:rPr>
          <w:rFonts w:ascii="Times New Roman" w:hAnsi="Times New Roman"/>
          <w:sz w:val="30"/>
          <w:szCs w:val="30"/>
        </w:rPr>
        <w:t>.</w:t>
      </w:r>
    </w:p>
    <w:p w:rsidR="00A5510F" w:rsidRDefault="00A5510F" w:rsidP="005231F1">
      <w:pPr>
        <w:suppressAutoHyphens/>
        <w:spacing w:line="276" w:lineRule="auto"/>
        <w:rPr>
          <w:rFonts w:ascii="Times New Roman" w:hAnsi="Times New Roman"/>
          <w:sz w:val="30"/>
          <w:szCs w:val="30"/>
        </w:rPr>
      </w:pPr>
    </w:p>
    <w:p w:rsidR="006355D3" w:rsidRDefault="006355D3" w:rsidP="005231F1">
      <w:pPr>
        <w:suppressAutoHyphens/>
        <w:spacing w:line="276" w:lineRule="auto"/>
        <w:rPr>
          <w:rFonts w:ascii="Times New Roman" w:hAnsi="Times New Roman"/>
          <w:sz w:val="30"/>
          <w:szCs w:val="30"/>
        </w:rPr>
      </w:pPr>
    </w:p>
    <w:p w:rsidR="006355D3" w:rsidRDefault="006355D3" w:rsidP="005231F1">
      <w:pPr>
        <w:suppressAutoHyphens/>
        <w:spacing w:line="276" w:lineRule="auto"/>
        <w:rPr>
          <w:rFonts w:ascii="Times New Roman" w:hAnsi="Times New Roman"/>
          <w:sz w:val="30"/>
          <w:szCs w:val="30"/>
        </w:rPr>
      </w:pPr>
    </w:p>
    <w:p w:rsidR="006355D3" w:rsidRPr="005231F1" w:rsidRDefault="006355D3" w:rsidP="005231F1">
      <w:pPr>
        <w:suppressAutoHyphens/>
        <w:spacing w:line="276" w:lineRule="auto"/>
        <w:rPr>
          <w:rFonts w:ascii="Times New Roman" w:hAnsi="Times New Roman"/>
          <w:sz w:val="30"/>
          <w:szCs w:val="30"/>
        </w:rPr>
      </w:pPr>
    </w:p>
    <w:p w:rsidR="00237364" w:rsidRDefault="00292DDB" w:rsidP="005231F1">
      <w:pPr>
        <w:suppressAutoHyphens/>
        <w:spacing w:line="276" w:lineRule="auto"/>
        <w:rPr>
          <w:rFonts w:ascii="Times New Roman" w:hAnsi="Times New Roman"/>
          <w:sz w:val="30"/>
          <w:szCs w:val="30"/>
        </w:rPr>
      </w:pPr>
      <w:r>
        <w:rPr>
          <w:rFonts w:ascii="Times New Roman" w:hAnsi="Times New Roman"/>
          <w:sz w:val="30"/>
          <w:szCs w:val="30"/>
        </w:rPr>
        <w:lastRenderedPageBreak/>
        <w:t xml:space="preserve">In </w:t>
      </w:r>
      <w:r w:rsidR="008E2CC0" w:rsidRPr="00292DDB">
        <w:rPr>
          <w:rFonts w:ascii="Times New Roman" w:hAnsi="Times New Roman"/>
          <w:sz w:val="30"/>
          <w:szCs w:val="30"/>
        </w:rPr>
        <w:t>Romans 10:11</w:t>
      </w:r>
      <w:r>
        <w:rPr>
          <w:rFonts w:ascii="Times New Roman" w:hAnsi="Times New Roman"/>
          <w:b/>
          <w:sz w:val="30"/>
          <w:szCs w:val="30"/>
        </w:rPr>
        <w:t xml:space="preserve"> </w:t>
      </w:r>
      <w:r>
        <w:rPr>
          <w:rFonts w:ascii="Times New Roman" w:hAnsi="Times New Roman"/>
          <w:sz w:val="30"/>
          <w:szCs w:val="30"/>
        </w:rPr>
        <w:t xml:space="preserve">we are told </w:t>
      </w:r>
      <w:r w:rsidR="00655F89" w:rsidRPr="00655F89">
        <w:rPr>
          <w:rFonts w:ascii="Times New Roman" w:hAnsi="Times New Roman"/>
          <w:b/>
          <w:sz w:val="30"/>
          <w:szCs w:val="30"/>
        </w:rPr>
        <w:t xml:space="preserve"> – </w:t>
      </w:r>
      <w:r w:rsidR="008E2CC0" w:rsidRPr="005231F1">
        <w:rPr>
          <w:rFonts w:ascii="Times New Roman" w:hAnsi="Times New Roman"/>
          <w:sz w:val="30"/>
          <w:szCs w:val="30"/>
        </w:rPr>
        <w:t xml:space="preserve"> </w:t>
      </w:r>
      <w:r w:rsidR="008E2CC0" w:rsidRPr="00237364">
        <w:rPr>
          <w:rFonts w:ascii="Times New Roman" w:hAnsi="Times New Roman"/>
          <w:b/>
          <w:sz w:val="30"/>
          <w:szCs w:val="30"/>
        </w:rPr>
        <w:t>"</w:t>
      </w:r>
      <w:r>
        <w:rPr>
          <w:rFonts w:ascii="Times New Roman" w:hAnsi="Times New Roman"/>
          <w:b/>
          <w:sz w:val="30"/>
          <w:szCs w:val="30"/>
        </w:rPr>
        <w:t>…</w:t>
      </w:r>
      <w:r w:rsidR="008E2CC0" w:rsidRPr="00237364">
        <w:rPr>
          <w:rFonts w:ascii="Times New Roman" w:hAnsi="Times New Roman"/>
          <w:b/>
          <w:sz w:val="30"/>
          <w:szCs w:val="30"/>
        </w:rPr>
        <w:t xml:space="preserve"> that no one who believes in Him will be put to shame.  For there is no distinction between Jew and Greek, the same Lord is Lord of all and is generous to all who call on him.   For everyone who calls on the name of the Lord shall be saved.  But how are they to call on one in whom they have not believed, and how are they to believe in one of whom they have never heard, how are they to hear without someone to proclaim him, and how are they to proclaim him unless they are sent?  As it is written, how beautiful are the feet of those who bring good news.  But not all obeyed the good news.  For Isaiah says, 'Lord, who has believed our message?'  So faith comes from what is heard and what is heard comes through the word of Christ."  </w:t>
      </w:r>
      <w:r w:rsidR="008E2CC0" w:rsidRPr="005231F1">
        <w:rPr>
          <w:rFonts w:ascii="Times New Roman" w:hAnsi="Times New Roman"/>
          <w:sz w:val="30"/>
          <w:szCs w:val="30"/>
        </w:rPr>
        <w:t xml:space="preserve"> </w:t>
      </w:r>
    </w:p>
    <w:p w:rsidR="00237364" w:rsidRDefault="00237364" w:rsidP="005231F1">
      <w:pPr>
        <w:suppressAutoHyphens/>
        <w:spacing w:line="276" w:lineRule="auto"/>
        <w:rPr>
          <w:rFonts w:ascii="Times New Roman" w:hAnsi="Times New Roman"/>
          <w:sz w:val="30"/>
          <w:szCs w:val="30"/>
        </w:rPr>
      </w:pPr>
    </w:p>
    <w:p w:rsidR="00E7364E"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The word of Christ that goes forth from the church</w:t>
      </w:r>
      <w:r w:rsidR="00655F89">
        <w:rPr>
          <w:rFonts w:ascii="Times New Roman" w:hAnsi="Times New Roman"/>
          <w:sz w:val="30"/>
          <w:szCs w:val="30"/>
        </w:rPr>
        <w:t xml:space="preserve"> – those that elect to undertake the mission – t</w:t>
      </w:r>
      <w:r w:rsidRPr="005231F1">
        <w:rPr>
          <w:rFonts w:ascii="Times New Roman" w:hAnsi="Times New Roman"/>
          <w:sz w:val="30"/>
          <w:szCs w:val="30"/>
        </w:rPr>
        <w:t xml:space="preserve">he communication that flows through the son </w:t>
      </w:r>
      <w:r w:rsidR="006D121F">
        <w:rPr>
          <w:rFonts w:ascii="Times New Roman" w:hAnsi="Times New Roman"/>
          <w:sz w:val="30"/>
          <w:szCs w:val="30"/>
        </w:rPr>
        <w:t>from the Father then t</w:t>
      </w:r>
      <w:r w:rsidRPr="005231F1">
        <w:rPr>
          <w:rFonts w:ascii="Times New Roman" w:hAnsi="Times New Roman"/>
          <w:sz w:val="30"/>
          <w:szCs w:val="30"/>
        </w:rPr>
        <w:t xml:space="preserve">hrough </w:t>
      </w:r>
      <w:r w:rsidR="006D121F">
        <w:rPr>
          <w:rFonts w:ascii="Times New Roman" w:hAnsi="Times New Roman"/>
          <w:sz w:val="30"/>
          <w:szCs w:val="30"/>
        </w:rPr>
        <w:t>H</w:t>
      </w:r>
      <w:r w:rsidRPr="005231F1">
        <w:rPr>
          <w:rFonts w:ascii="Times New Roman" w:hAnsi="Times New Roman"/>
          <w:sz w:val="30"/>
          <w:szCs w:val="30"/>
        </w:rPr>
        <w:t xml:space="preserve">is </w:t>
      </w:r>
      <w:r w:rsidR="006D121F">
        <w:rPr>
          <w:rFonts w:ascii="Times New Roman" w:hAnsi="Times New Roman"/>
          <w:sz w:val="30"/>
          <w:szCs w:val="30"/>
        </w:rPr>
        <w:t>C</w:t>
      </w:r>
      <w:r w:rsidRPr="005231F1">
        <w:rPr>
          <w:rFonts w:ascii="Times New Roman" w:hAnsi="Times New Roman"/>
          <w:sz w:val="30"/>
          <w:szCs w:val="30"/>
        </w:rPr>
        <w:t xml:space="preserve">hurch </w:t>
      </w:r>
      <w:r w:rsidR="006D121F">
        <w:rPr>
          <w:rFonts w:ascii="Times New Roman" w:hAnsi="Times New Roman"/>
          <w:sz w:val="30"/>
          <w:szCs w:val="30"/>
        </w:rPr>
        <w:t xml:space="preserve">to the world, </w:t>
      </w:r>
      <w:r w:rsidRPr="005231F1">
        <w:rPr>
          <w:rFonts w:ascii="Times New Roman" w:hAnsi="Times New Roman"/>
          <w:sz w:val="30"/>
          <w:szCs w:val="30"/>
        </w:rPr>
        <w:t xml:space="preserve">performs a washing on those who hear it and respond to it.  </w:t>
      </w:r>
      <w:r w:rsidR="00E7364E">
        <w:rPr>
          <w:rFonts w:ascii="Times New Roman" w:hAnsi="Times New Roman"/>
          <w:sz w:val="30"/>
          <w:szCs w:val="30"/>
        </w:rPr>
        <w:t xml:space="preserve">If allowed to do so, it </w:t>
      </w:r>
      <w:r w:rsidRPr="005231F1">
        <w:rPr>
          <w:rFonts w:ascii="Times New Roman" w:hAnsi="Times New Roman"/>
          <w:sz w:val="30"/>
          <w:szCs w:val="30"/>
        </w:rPr>
        <w:t xml:space="preserve">begins to regenerate the minds of those people and it prepares them to </w:t>
      </w:r>
      <w:r w:rsidR="006D121F">
        <w:rPr>
          <w:rFonts w:ascii="Times New Roman" w:hAnsi="Times New Roman"/>
          <w:sz w:val="30"/>
          <w:szCs w:val="30"/>
        </w:rPr>
        <w:t>respond to</w:t>
      </w:r>
      <w:r w:rsidRPr="005231F1">
        <w:rPr>
          <w:rFonts w:ascii="Times New Roman" w:hAnsi="Times New Roman"/>
          <w:sz w:val="30"/>
          <w:szCs w:val="30"/>
        </w:rPr>
        <w:t xml:space="preserve"> Jesus Christ and to receive the Holy Spirit.  </w:t>
      </w:r>
      <w:r w:rsidR="00E7364E">
        <w:rPr>
          <w:rFonts w:ascii="Times New Roman" w:hAnsi="Times New Roman"/>
          <w:sz w:val="30"/>
          <w:szCs w:val="30"/>
        </w:rPr>
        <w:t xml:space="preserve">Not all will take that step but have still been warned and taught – prepared for the coming of the Messiah.  </w:t>
      </w:r>
    </w:p>
    <w:p w:rsidR="00E7364E" w:rsidRDefault="00E7364E" w:rsidP="005231F1">
      <w:pPr>
        <w:suppressAutoHyphens/>
        <w:spacing w:line="276" w:lineRule="auto"/>
        <w:rPr>
          <w:rFonts w:ascii="Times New Roman" w:hAnsi="Times New Roman"/>
          <w:sz w:val="30"/>
          <w:szCs w:val="30"/>
        </w:rPr>
      </w:pPr>
    </w:p>
    <w:p w:rsidR="008E2CC0" w:rsidRPr="005231F1" w:rsidRDefault="00354ED5" w:rsidP="005231F1">
      <w:pPr>
        <w:suppressAutoHyphens/>
        <w:spacing w:line="276" w:lineRule="auto"/>
        <w:rPr>
          <w:rFonts w:ascii="Times New Roman" w:hAnsi="Times New Roman"/>
          <w:sz w:val="30"/>
          <w:szCs w:val="30"/>
        </w:rPr>
      </w:pPr>
      <w:r>
        <w:rPr>
          <w:rFonts w:ascii="Times New Roman" w:hAnsi="Times New Roman"/>
          <w:sz w:val="30"/>
          <w:szCs w:val="30"/>
        </w:rPr>
        <w:t>And for the Church, the washing that comes from the “water of the word” is what sanctifies His Church, sets it apart so that he can dwell with it (see</w:t>
      </w:r>
      <w:r w:rsidR="00655F89">
        <w:rPr>
          <w:rFonts w:ascii="Times New Roman" w:hAnsi="Times New Roman"/>
          <w:sz w:val="30"/>
          <w:szCs w:val="30"/>
        </w:rPr>
        <w:t>,</w:t>
      </w:r>
      <w:r>
        <w:rPr>
          <w:rFonts w:ascii="Times New Roman" w:hAnsi="Times New Roman"/>
          <w:sz w:val="30"/>
          <w:szCs w:val="30"/>
        </w:rPr>
        <w:t xml:space="preserve"> Ephesians 5:26).  </w:t>
      </w:r>
      <w:r w:rsidR="00BA2EAE">
        <w:rPr>
          <w:rFonts w:ascii="Times New Roman" w:hAnsi="Times New Roman"/>
          <w:sz w:val="30"/>
          <w:szCs w:val="30"/>
        </w:rPr>
        <w:t xml:space="preserve">According to the Apostle Paul, </w:t>
      </w:r>
      <w:r>
        <w:rPr>
          <w:rFonts w:ascii="Times New Roman" w:hAnsi="Times New Roman"/>
          <w:sz w:val="30"/>
          <w:szCs w:val="30"/>
        </w:rPr>
        <w:t xml:space="preserve">Jesus did in fact sacrifice Himself for just that purpose.  If the purpose of this baptism, this washing, sounds similar to the purpose for washing in Israel as outlined in Leviticus it is because it is similar.  The difference is that </w:t>
      </w:r>
      <w:r w:rsidR="00E7364E">
        <w:rPr>
          <w:rFonts w:ascii="Times New Roman" w:hAnsi="Times New Roman"/>
          <w:sz w:val="30"/>
          <w:szCs w:val="30"/>
        </w:rPr>
        <w:t>Jesus baptism</w:t>
      </w:r>
      <w:r>
        <w:rPr>
          <w:rFonts w:ascii="Times New Roman" w:hAnsi="Times New Roman"/>
          <w:sz w:val="30"/>
          <w:szCs w:val="30"/>
        </w:rPr>
        <w:t xml:space="preserve"> is about sin which separates us from our Father</w:t>
      </w:r>
      <w:r w:rsidR="00E7364E">
        <w:rPr>
          <w:rFonts w:ascii="Times New Roman" w:hAnsi="Times New Roman"/>
          <w:sz w:val="30"/>
          <w:szCs w:val="30"/>
        </w:rPr>
        <w:t xml:space="preserve">, not </w:t>
      </w:r>
      <w:r>
        <w:rPr>
          <w:rFonts w:ascii="Times New Roman" w:hAnsi="Times New Roman"/>
          <w:sz w:val="30"/>
          <w:szCs w:val="30"/>
        </w:rPr>
        <w:t>ceremonial uncleanness.</w:t>
      </w:r>
    </w:p>
    <w:p w:rsidR="008E2CC0" w:rsidRPr="005231F1" w:rsidRDefault="008E2CC0" w:rsidP="005231F1">
      <w:pPr>
        <w:suppressAutoHyphens/>
        <w:spacing w:line="276" w:lineRule="auto"/>
        <w:rPr>
          <w:rFonts w:ascii="Times New Roman" w:hAnsi="Times New Roman"/>
          <w:sz w:val="30"/>
          <w:szCs w:val="30"/>
        </w:rPr>
      </w:pPr>
    </w:p>
    <w:p w:rsidR="00743F4C" w:rsidRDefault="00743F4C" w:rsidP="005231F1">
      <w:pPr>
        <w:suppressAutoHyphens/>
        <w:spacing w:line="276" w:lineRule="auto"/>
        <w:rPr>
          <w:rFonts w:ascii="Times New Roman" w:hAnsi="Times New Roman"/>
          <w:sz w:val="30"/>
          <w:szCs w:val="30"/>
        </w:rPr>
      </w:pPr>
      <w:r>
        <w:rPr>
          <w:rFonts w:ascii="Times New Roman" w:hAnsi="Times New Roman"/>
          <w:sz w:val="30"/>
          <w:szCs w:val="30"/>
        </w:rPr>
        <w:t xml:space="preserve">The Apostle Paul in Colossians provides us with some </w:t>
      </w:r>
      <w:r w:rsidR="00D6475D">
        <w:rPr>
          <w:rFonts w:ascii="Times New Roman" w:hAnsi="Times New Roman"/>
          <w:sz w:val="30"/>
          <w:szCs w:val="30"/>
        </w:rPr>
        <w:t>addition</w:t>
      </w:r>
      <w:r w:rsidR="002171F6">
        <w:rPr>
          <w:rFonts w:ascii="Times New Roman" w:hAnsi="Times New Roman"/>
          <w:sz w:val="30"/>
          <w:szCs w:val="30"/>
        </w:rPr>
        <w:t>al</w:t>
      </w:r>
      <w:r w:rsidR="00D6475D">
        <w:rPr>
          <w:rFonts w:ascii="Times New Roman" w:hAnsi="Times New Roman"/>
          <w:sz w:val="30"/>
          <w:szCs w:val="30"/>
        </w:rPr>
        <w:t xml:space="preserve"> </w:t>
      </w:r>
      <w:r>
        <w:rPr>
          <w:rFonts w:ascii="Times New Roman" w:hAnsi="Times New Roman"/>
          <w:sz w:val="30"/>
          <w:szCs w:val="30"/>
        </w:rPr>
        <w:t xml:space="preserve">insight on the parallel work </w:t>
      </w:r>
      <w:r w:rsidR="00D6475D">
        <w:rPr>
          <w:rFonts w:ascii="Times New Roman" w:hAnsi="Times New Roman"/>
          <w:sz w:val="30"/>
          <w:szCs w:val="30"/>
        </w:rPr>
        <w:t>of John the Baptist and Jesus and the process in which the Church is engaged and the work to which it has been called.</w:t>
      </w:r>
    </w:p>
    <w:p w:rsidR="00743F4C" w:rsidRDefault="00743F4C" w:rsidP="005231F1">
      <w:pPr>
        <w:suppressAutoHyphens/>
        <w:spacing w:line="276" w:lineRule="auto"/>
        <w:rPr>
          <w:rFonts w:ascii="Times New Roman" w:hAnsi="Times New Roman"/>
          <w:sz w:val="30"/>
          <w:szCs w:val="30"/>
        </w:rPr>
      </w:pPr>
    </w:p>
    <w:p w:rsidR="00743F4C" w:rsidRDefault="00BA2EAE" w:rsidP="00743F4C">
      <w:pPr>
        <w:suppressAutoHyphens/>
        <w:spacing w:line="276" w:lineRule="auto"/>
        <w:rPr>
          <w:rFonts w:ascii="Times New Roman" w:hAnsi="Times New Roman"/>
          <w:b/>
          <w:sz w:val="30"/>
          <w:szCs w:val="30"/>
        </w:rPr>
      </w:pPr>
      <w:r>
        <w:rPr>
          <w:rFonts w:ascii="Times New Roman" w:hAnsi="Times New Roman"/>
          <w:b/>
          <w:sz w:val="30"/>
          <w:szCs w:val="30"/>
        </w:rPr>
        <w:t xml:space="preserve">Colossians 1:3 – </w:t>
      </w:r>
      <w:r w:rsidR="00743F4C" w:rsidRPr="00743F4C">
        <w:rPr>
          <w:rFonts w:ascii="Times New Roman" w:hAnsi="Times New Roman"/>
          <w:b/>
          <w:sz w:val="30"/>
          <w:szCs w:val="30"/>
        </w:rPr>
        <w:t xml:space="preserve">"In our prayers for you, we always thank God the Father of our Lord Jesus Christ for we have heard of your faith in Christ Jesus  and of the love that you have for all the saints because of the hope laid up for you in heaven.  You have heard of this hope before in the word of the truth, the gospel that has come to you.  Just as it is bearing fruit and growing in the whole world, so has </w:t>
      </w:r>
      <w:r w:rsidR="00743F4C">
        <w:rPr>
          <w:rFonts w:ascii="Times New Roman" w:hAnsi="Times New Roman"/>
          <w:b/>
          <w:sz w:val="30"/>
          <w:szCs w:val="30"/>
        </w:rPr>
        <w:t>it been bearing fruit among you</w:t>
      </w:r>
      <w:r w:rsidR="00743F4C" w:rsidRPr="00743F4C">
        <w:rPr>
          <w:rFonts w:ascii="Times New Roman" w:hAnsi="Times New Roman"/>
          <w:b/>
          <w:sz w:val="30"/>
          <w:szCs w:val="30"/>
        </w:rPr>
        <w:t xml:space="preserve"> from the day you heard it and truly comprehended the grace of God</w:t>
      </w:r>
      <w:r>
        <w:rPr>
          <w:rFonts w:ascii="Times New Roman" w:hAnsi="Times New Roman"/>
          <w:b/>
          <w:sz w:val="30"/>
          <w:szCs w:val="30"/>
        </w:rPr>
        <w:t xml:space="preserve">… (verse 24) </w:t>
      </w:r>
      <w:r w:rsidR="00743F4C" w:rsidRPr="00743F4C">
        <w:rPr>
          <w:rFonts w:ascii="Times New Roman" w:hAnsi="Times New Roman"/>
          <w:b/>
          <w:sz w:val="30"/>
          <w:szCs w:val="30"/>
        </w:rPr>
        <w:t xml:space="preserve"> I am now rejoicing in my sufferings for your sake and in my flesh, I am completing what is lacking in Christ's afflictions for the sake of his body, that is, the church.  I became its servant according to God's commission that was given to me for you to make the word of God fully known the mystery that has been hidden throughout the ages and generations, but has now been revealed to his saints.   To them, God chose to make known how great among the Gentiles are the riches of the glory of this mystery which is Christ in you the hope of glory.  It is He whom we proclaim, </w:t>
      </w:r>
      <w:r w:rsidR="00743F4C" w:rsidRPr="001212CE">
        <w:rPr>
          <w:rFonts w:ascii="Times New Roman" w:hAnsi="Times New Roman"/>
          <w:b/>
          <w:sz w:val="30"/>
          <w:szCs w:val="30"/>
          <w:highlight w:val="yellow"/>
        </w:rPr>
        <w:t>warning everyone and teaching everyone</w:t>
      </w:r>
      <w:r w:rsidR="00743F4C" w:rsidRPr="00743F4C">
        <w:rPr>
          <w:rFonts w:ascii="Times New Roman" w:hAnsi="Times New Roman"/>
          <w:b/>
          <w:sz w:val="30"/>
          <w:szCs w:val="30"/>
        </w:rPr>
        <w:t xml:space="preserve"> in all wisdom so that we may present </w:t>
      </w:r>
      <w:r w:rsidR="00743F4C" w:rsidRPr="005D16EB">
        <w:rPr>
          <w:rFonts w:ascii="Times New Roman" w:hAnsi="Times New Roman"/>
          <w:b/>
          <w:sz w:val="30"/>
          <w:szCs w:val="30"/>
          <w:highlight w:val="yellow"/>
        </w:rPr>
        <w:t>everyone</w:t>
      </w:r>
      <w:r w:rsidR="002171F6">
        <w:rPr>
          <w:rFonts w:ascii="Times New Roman" w:hAnsi="Times New Roman"/>
          <w:b/>
          <w:sz w:val="30"/>
          <w:szCs w:val="30"/>
        </w:rPr>
        <w:t xml:space="preserve"> mature in Christ."</w:t>
      </w:r>
    </w:p>
    <w:p w:rsidR="002171F6" w:rsidRPr="00743F4C" w:rsidRDefault="002171F6" w:rsidP="00743F4C">
      <w:pPr>
        <w:suppressAutoHyphens/>
        <w:spacing w:line="276" w:lineRule="auto"/>
        <w:rPr>
          <w:rFonts w:ascii="Times New Roman" w:hAnsi="Times New Roman"/>
          <w:b/>
          <w:sz w:val="30"/>
          <w:szCs w:val="30"/>
        </w:rPr>
      </w:pPr>
    </w:p>
    <w:p w:rsidR="00CD61AC" w:rsidRDefault="00104BFD" w:rsidP="005231F1">
      <w:pPr>
        <w:suppressAutoHyphens/>
        <w:spacing w:line="276" w:lineRule="auto"/>
        <w:rPr>
          <w:rFonts w:ascii="Times New Roman" w:hAnsi="Times New Roman"/>
          <w:sz w:val="30"/>
          <w:szCs w:val="30"/>
        </w:rPr>
      </w:pPr>
      <w:r>
        <w:rPr>
          <w:rFonts w:ascii="Times New Roman" w:hAnsi="Times New Roman"/>
          <w:sz w:val="30"/>
          <w:szCs w:val="30"/>
        </w:rPr>
        <w:t xml:space="preserve">In </w:t>
      </w:r>
      <w:r w:rsidR="008E2CC0" w:rsidRPr="005231F1">
        <w:rPr>
          <w:rFonts w:ascii="Times New Roman" w:hAnsi="Times New Roman"/>
          <w:sz w:val="30"/>
          <w:szCs w:val="30"/>
        </w:rPr>
        <w:t>Col</w:t>
      </w:r>
      <w:r>
        <w:rPr>
          <w:rFonts w:ascii="Times New Roman" w:hAnsi="Times New Roman"/>
          <w:sz w:val="30"/>
          <w:szCs w:val="30"/>
        </w:rPr>
        <w:t>ossians</w:t>
      </w:r>
      <w:r w:rsidR="008E2CC0" w:rsidRPr="005231F1">
        <w:rPr>
          <w:rFonts w:ascii="Times New Roman" w:hAnsi="Times New Roman"/>
          <w:sz w:val="30"/>
          <w:szCs w:val="30"/>
        </w:rPr>
        <w:t xml:space="preserve"> 3:1</w:t>
      </w:r>
      <w:r w:rsidR="00CD61AC">
        <w:rPr>
          <w:rFonts w:ascii="Times New Roman" w:hAnsi="Times New Roman"/>
          <w:sz w:val="30"/>
          <w:szCs w:val="30"/>
        </w:rPr>
        <w:t>-1</w:t>
      </w:r>
      <w:r w:rsidR="00707BF6">
        <w:rPr>
          <w:rFonts w:ascii="Times New Roman" w:hAnsi="Times New Roman"/>
          <w:sz w:val="30"/>
          <w:szCs w:val="30"/>
        </w:rPr>
        <w:t>6</w:t>
      </w:r>
      <w:r>
        <w:rPr>
          <w:rFonts w:ascii="Times New Roman" w:hAnsi="Times New Roman"/>
          <w:sz w:val="30"/>
          <w:szCs w:val="30"/>
        </w:rPr>
        <w:t xml:space="preserve"> Paul </w:t>
      </w:r>
      <w:r w:rsidR="00CD61AC">
        <w:rPr>
          <w:rFonts w:ascii="Times New Roman" w:hAnsi="Times New Roman"/>
          <w:sz w:val="30"/>
          <w:szCs w:val="30"/>
        </w:rPr>
        <w:t xml:space="preserve">addresses the work of the Church not to the world but within the Church.  </w:t>
      </w:r>
    </w:p>
    <w:p w:rsidR="00CD61AC" w:rsidRDefault="00CD61AC" w:rsidP="005231F1">
      <w:pPr>
        <w:suppressAutoHyphens/>
        <w:spacing w:line="276" w:lineRule="auto"/>
        <w:rPr>
          <w:rFonts w:ascii="Times New Roman" w:hAnsi="Times New Roman"/>
          <w:sz w:val="30"/>
          <w:szCs w:val="30"/>
        </w:rPr>
      </w:pPr>
    </w:p>
    <w:p w:rsidR="004C6061" w:rsidRDefault="008E2CC0" w:rsidP="005231F1">
      <w:pPr>
        <w:suppressAutoHyphens/>
        <w:spacing w:line="276" w:lineRule="auto"/>
        <w:rPr>
          <w:rFonts w:ascii="Times New Roman" w:hAnsi="Times New Roman"/>
          <w:b/>
          <w:sz w:val="30"/>
          <w:szCs w:val="30"/>
        </w:rPr>
      </w:pPr>
      <w:r w:rsidRPr="00CD61AC">
        <w:rPr>
          <w:rFonts w:ascii="Times New Roman" w:hAnsi="Times New Roman"/>
          <w:b/>
          <w:sz w:val="30"/>
          <w:szCs w:val="30"/>
        </w:rPr>
        <w:t>"</w:t>
      </w:r>
      <w:r w:rsidRPr="00707BF6">
        <w:rPr>
          <w:rFonts w:ascii="Times New Roman" w:hAnsi="Times New Roman"/>
          <w:b/>
          <w:sz w:val="30"/>
          <w:szCs w:val="30"/>
          <w:highlight w:val="yellow"/>
        </w:rPr>
        <w:t>So if you have been raised with Christ</w:t>
      </w:r>
      <w:r w:rsidR="00707BF6">
        <w:rPr>
          <w:rFonts w:ascii="Times New Roman" w:hAnsi="Times New Roman"/>
          <w:b/>
          <w:sz w:val="30"/>
          <w:szCs w:val="30"/>
        </w:rPr>
        <w:t>,</w:t>
      </w:r>
      <w:r w:rsidRPr="00CD61AC">
        <w:rPr>
          <w:rFonts w:ascii="Times New Roman" w:hAnsi="Times New Roman"/>
          <w:b/>
          <w:sz w:val="30"/>
          <w:szCs w:val="30"/>
        </w:rPr>
        <w:t>"</w:t>
      </w:r>
      <w:r w:rsidR="00707BF6">
        <w:rPr>
          <w:rFonts w:ascii="Times New Roman" w:hAnsi="Times New Roman"/>
          <w:b/>
          <w:sz w:val="30"/>
          <w:szCs w:val="30"/>
        </w:rPr>
        <w:t xml:space="preserve"> i.e., </w:t>
      </w:r>
      <w:r w:rsidR="00CD61AC">
        <w:rPr>
          <w:rFonts w:ascii="Times New Roman" w:hAnsi="Times New Roman"/>
          <w:b/>
          <w:sz w:val="30"/>
          <w:szCs w:val="30"/>
        </w:rPr>
        <w:t xml:space="preserve">you </w:t>
      </w:r>
      <w:r w:rsidRPr="00CD61AC">
        <w:rPr>
          <w:rFonts w:ascii="Times New Roman" w:hAnsi="Times New Roman"/>
          <w:b/>
          <w:sz w:val="30"/>
          <w:szCs w:val="30"/>
        </w:rPr>
        <w:t xml:space="preserve">have had the baptism of Jesus </w:t>
      </w:r>
      <w:r w:rsidR="00C17FDF" w:rsidRPr="00CD61AC">
        <w:rPr>
          <w:rFonts w:ascii="Times New Roman" w:hAnsi="Times New Roman"/>
          <w:b/>
          <w:sz w:val="30"/>
          <w:szCs w:val="30"/>
        </w:rPr>
        <w:t>Christ</w:t>
      </w:r>
      <w:r w:rsidR="00C17FDF">
        <w:rPr>
          <w:rFonts w:ascii="Times New Roman" w:hAnsi="Times New Roman"/>
          <w:b/>
          <w:sz w:val="30"/>
          <w:szCs w:val="30"/>
        </w:rPr>
        <w:t>, “</w:t>
      </w:r>
      <w:r w:rsidR="00C17FDF" w:rsidRPr="00CD61AC">
        <w:rPr>
          <w:rFonts w:ascii="Times New Roman" w:hAnsi="Times New Roman"/>
          <w:b/>
          <w:sz w:val="30"/>
          <w:szCs w:val="30"/>
        </w:rPr>
        <w:t>Seek</w:t>
      </w:r>
      <w:r w:rsidRPr="00CD61AC">
        <w:rPr>
          <w:rFonts w:ascii="Times New Roman" w:hAnsi="Times New Roman"/>
          <w:b/>
          <w:sz w:val="30"/>
          <w:szCs w:val="30"/>
        </w:rPr>
        <w:t xml:space="preserve"> the things that are above, for Christ is seated at the right hand of God.  Set you</w:t>
      </w:r>
      <w:r w:rsidR="002171F6">
        <w:rPr>
          <w:rFonts w:ascii="Times New Roman" w:hAnsi="Times New Roman"/>
          <w:b/>
          <w:sz w:val="30"/>
          <w:szCs w:val="30"/>
        </w:rPr>
        <w:t>r</w:t>
      </w:r>
      <w:r w:rsidRPr="00CD61AC">
        <w:rPr>
          <w:rFonts w:ascii="Times New Roman" w:hAnsi="Times New Roman"/>
          <w:b/>
          <w:sz w:val="30"/>
          <w:szCs w:val="30"/>
        </w:rPr>
        <w:t xml:space="preserve"> mind on the things that are above and not on things that are on earth, for you</w:t>
      </w:r>
      <w:r w:rsidR="00CD61AC">
        <w:rPr>
          <w:rFonts w:ascii="Times New Roman" w:hAnsi="Times New Roman"/>
          <w:b/>
          <w:sz w:val="30"/>
          <w:szCs w:val="30"/>
        </w:rPr>
        <w:t xml:space="preserve"> have died, been dead to sin. </w:t>
      </w:r>
      <w:r w:rsidRPr="00CD61AC">
        <w:rPr>
          <w:rFonts w:ascii="Times New Roman" w:hAnsi="Times New Roman"/>
          <w:b/>
          <w:sz w:val="30"/>
          <w:szCs w:val="30"/>
        </w:rPr>
        <w:t>Your life is hidden with Christ</w:t>
      </w:r>
      <w:r w:rsidR="002171F6">
        <w:rPr>
          <w:rFonts w:ascii="Times New Roman" w:hAnsi="Times New Roman"/>
          <w:b/>
          <w:sz w:val="30"/>
          <w:szCs w:val="30"/>
        </w:rPr>
        <w:t>.</w:t>
      </w:r>
      <w:r w:rsidR="00CD61AC">
        <w:rPr>
          <w:rFonts w:ascii="Times New Roman" w:hAnsi="Times New Roman"/>
          <w:b/>
          <w:sz w:val="30"/>
          <w:szCs w:val="30"/>
        </w:rPr>
        <w:t xml:space="preserve"> </w:t>
      </w:r>
      <w:r w:rsidRPr="00CD61AC">
        <w:rPr>
          <w:rFonts w:ascii="Times New Roman" w:hAnsi="Times New Roman"/>
          <w:b/>
          <w:sz w:val="30"/>
          <w:szCs w:val="30"/>
        </w:rPr>
        <w:t>When Christ who is your life is revealed th</w:t>
      </w:r>
      <w:r w:rsidR="00CD61AC">
        <w:rPr>
          <w:rFonts w:ascii="Times New Roman" w:hAnsi="Times New Roman"/>
          <w:b/>
          <w:sz w:val="30"/>
          <w:szCs w:val="30"/>
        </w:rPr>
        <w:t xml:space="preserve">en you also will be revealed.  </w:t>
      </w:r>
      <w:r w:rsidRPr="00CD61AC">
        <w:rPr>
          <w:rFonts w:ascii="Times New Roman" w:hAnsi="Times New Roman"/>
          <w:b/>
          <w:sz w:val="30"/>
          <w:szCs w:val="30"/>
        </w:rPr>
        <w:t xml:space="preserve">Put to death, therefore, whatever in you is earthly, fornication, impurity, passion, evil desire and greed which is idolatry.  On account of these things, the wrath of God is coming on </w:t>
      </w:r>
      <w:r w:rsidRPr="00CD61AC">
        <w:rPr>
          <w:rFonts w:ascii="Times New Roman" w:hAnsi="Times New Roman"/>
          <w:b/>
          <w:sz w:val="30"/>
          <w:szCs w:val="30"/>
        </w:rPr>
        <w:lastRenderedPageBreak/>
        <w:t>those who are disobedient.  These are the ways you also once followed when you were living that life, but now you must get rid of all such things; anger, wrath, malice, slander, abusive language from your mouth, do not lie to one another, seeing that you have stripped off the old self with its practices and have clothed yourself with the new self which is being renewed in knowledge according to the image of</w:t>
      </w:r>
      <w:r w:rsidR="00CD61AC">
        <w:rPr>
          <w:rFonts w:ascii="Times New Roman" w:hAnsi="Times New Roman"/>
          <w:b/>
          <w:sz w:val="30"/>
          <w:szCs w:val="30"/>
        </w:rPr>
        <w:t xml:space="preserve"> its creator.  In that renewal, </w:t>
      </w:r>
      <w:r w:rsidRPr="00CD61AC">
        <w:rPr>
          <w:rFonts w:ascii="Times New Roman" w:hAnsi="Times New Roman"/>
          <w:b/>
          <w:sz w:val="30"/>
          <w:szCs w:val="30"/>
        </w:rPr>
        <w:t>there is no longer Greek and Jew, circumcised and uncircumcised, Barbarian, Scythian, slave and free, but Christ is all and in all, as God's chosen ones, holy and beloved, clothe yourselves with compassion, kindness, humility, meekness and patience, bare one another and if anyone has a complaint against another, forgive each other just as the Lord has forgiven you, so you also must forgive.  Above all, clothe yourselves with love which binds everything together in perfect harmony and let the peace of Christ rule in your hearts to which in deed you were called in</w:t>
      </w:r>
      <w:r w:rsidR="00707BF6">
        <w:rPr>
          <w:rFonts w:ascii="Times New Roman" w:hAnsi="Times New Roman"/>
          <w:b/>
          <w:sz w:val="30"/>
          <w:szCs w:val="30"/>
        </w:rPr>
        <w:t xml:space="preserve">to one body, and be thankful.  </w:t>
      </w:r>
      <w:r w:rsidRPr="00CD61AC">
        <w:rPr>
          <w:rFonts w:ascii="Times New Roman" w:hAnsi="Times New Roman"/>
          <w:b/>
          <w:sz w:val="30"/>
          <w:szCs w:val="30"/>
        </w:rPr>
        <w:t xml:space="preserve">Let the word of Christ dwell in you richly.  </w:t>
      </w:r>
      <w:r w:rsidRPr="004C6061">
        <w:rPr>
          <w:rFonts w:ascii="Times New Roman" w:hAnsi="Times New Roman"/>
          <w:b/>
          <w:sz w:val="30"/>
          <w:szCs w:val="30"/>
          <w:highlight w:val="yellow"/>
        </w:rPr>
        <w:t>Teach and admonish one another</w:t>
      </w:r>
      <w:r w:rsidRPr="00CD61AC">
        <w:rPr>
          <w:rFonts w:ascii="Times New Roman" w:hAnsi="Times New Roman"/>
          <w:b/>
          <w:sz w:val="30"/>
          <w:szCs w:val="30"/>
        </w:rPr>
        <w:t xml:space="preserve"> in all wisdom and with gratitude in your hearts, sing psalms, hymns and spiritual songs to God."  </w:t>
      </w:r>
    </w:p>
    <w:p w:rsidR="004C6061" w:rsidRDefault="004C6061" w:rsidP="005231F1">
      <w:pPr>
        <w:suppressAutoHyphens/>
        <w:spacing w:line="276" w:lineRule="auto"/>
        <w:rPr>
          <w:rFonts w:ascii="Times New Roman" w:hAnsi="Times New Roman"/>
          <w:b/>
          <w:sz w:val="30"/>
          <w:szCs w:val="30"/>
        </w:rPr>
      </w:pPr>
    </w:p>
    <w:p w:rsidR="002171F6" w:rsidRDefault="008E2CC0" w:rsidP="005231F1">
      <w:pPr>
        <w:suppressAutoHyphens/>
        <w:spacing w:line="276" w:lineRule="auto"/>
        <w:rPr>
          <w:rFonts w:ascii="Times New Roman" w:hAnsi="Times New Roman"/>
          <w:sz w:val="30"/>
          <w:szCs w:val="30"/>
        </w:rPr>
      </w:pPr>
      <w:r w:rsidRPr="004C6061">
        <w:rPr>
          <w:rFonts w:ascii="Times New Roman" w:hAnsi="Times New Roman"/>
          <w:sz w:val="30"/>
          <w:szCs w:val="30"/>
        </w:rPr>
        <w:t>These things are accomplished</w:t>
      </w:r>
      <w:r w:rsidR="002171F6">
        <w:rPr>
          <w:rFonts w:ascii="Times New Roman" w:hAnsi="Times New Roman"/>
          <w:sz w:val="30"/>
          <w:szCs w:val="30"/>
        </w:rPr>
        <w:t xml:space="preserve"> in the Church</w:t>
      </w:r>
      <w:r w:rsidRPr="004C6061">
        <w:rPr>
          <w:rFonts w:ascii="Times New Roman" w:hAnsi="Times New Roman"/>
          <w:sz w:val="30"/>
          <w:szCs w:val="30"/>
        </w:rPr>
        <w:t>, Paul says, the same way that they are accomplished in those that we deal with who aren't, through admonition</w:t>
      </w:r>
      <w:r w:rsidR="002171F6">
        <w:rPr>
          <w:rFonts w:ascii="Times New Roman" w:hAnsi="Times New Roman"/>
          <w:sz w:val="30"/>
          <w:szCs w:val="30"/>
        </w:rPr>
        <w:t>, or</w:t>
      </w:r>
      <w:r w:rsidRPr="004C6061">
        <w:rPr>
          <w:rFonts w:ascii="Times New Roman" w:hAnsi="Times New Roman"/>
          <w:sz w:val="30"/>
          <w:szCs w:val="30"/>
        </w:rPr>
        <w:t xml:space="preserve"> warning</w:t>
      </w:r>
      <w:r w:rsidR="002171F6">
        <w:rPr>
          <w:rFonts w:ascii="Times New Roman" w:hAnsi="Times New Roman"/>
          <w:sz w:val="30"/>
          <w:szCs w:val="30"/>
        </w:rPr>
        <w:t>,</w:t>
      </w:r>
      <w:r w:rsidRPr="004C6061">
        <w:rPr>
          <w:rFonts w:ascii="Times New Roman" w:hAnsi="Times New Roman"/>
          <w:sz w:val="30"/>
          <w:szCs w:val="30"/>
        </w:rPr>
        <w:t xml:space="preserve"> and teaching in love</w:t>
      </w:r>
      <w:r w:rsidR="002171F6">
        <w:rPr>
          <w:rFonts w:ascii="Times New Roman" w:hAnsi="Times New Roman"/>
          <w:sz w:val="30"/>
          <w:szCs w:val="30"/>
        </w:rPr>
        <w:t>.</w:t>
      </w:r>
      <w:r w:rsidRPr="00CD61AC">
        <w:rPr>
          <w:rFonts w:ascii="Times New Roman" w:hAnsi="Times New Roman"/>
          <w:b/>
          <w:sz w:val="30"/>
          <w:szCs w:val="30"/>
        </w:rPr>
        <w:t xml:space="preserve"> </w:t>
      </w:r>
      <w:r w:rsidRPr="005231F1">
        <w:rPr>
          <w:rFonts w:ascii="Times New Roman" w:hAnsi="Times New Roman"/>
          <w:sz w:val="30"/>
          <w:szCs w:val="30"/>
        </w:rPr>
        <w:t xml:space="preserve"> </w:t>
      </w:r>
    </w:p>
    <w:p w:rsidR="002171F6" w:rsidRDefault="002171F6" w:rsidP="005231F1">
      <w:pPr>
        <w:suppressAutoHyphens/>
        <w:spacing w:line="276" w:lineRule="auto"/>
        <w:rPr>
          <w:rFonts w:ascii="Times New Roman" w:hAnsi="Times New Roman"/>
          <w:sz w:val="30"/>
          <w:szCs w:val="30"/>
        </w:rPr>
      </w:pPr>
    </w:p>
    <w:p w:rsidR="00707BF6" w:rsidRDefault="008E2CC0" w:rsidP="005231F1">
      <w:pPr>
        <w:suppressAutoHyphens/>
        <w:spacing w:line="276" w:lineRule="auto"/>
        <w:rPr>
          <w:rFonts w:ascii="Times New Roman" w:hAnsi="Times New Roman"/>
          <w:sz w:val="30"/>
          <w:szCs w:val="30"/>
        </w:rPr>
      </w:pPr>
      <w:r w:rsidRPr="005231F1">
        <w:rPr>
          <w:rFonts w:ascii="Times New Roman" w:hAnsi="Times New Roman"/>
          <w:sz w:val="30"/>
          <w:szCs w:val="30"/>
        </w:rPr>
        <w:t xml:space="preserve">The mission is the same, because the objective is the same, to present every individual mature in Christ.   </w:t>
      </w:r>
    </w:p>
    <w:p w:rsidR="00707BF6" w:rsidRDefault="00707BF6">
      <w:pPr>
        <w:widowControl/>
        <w:overflowPunct/>
        <w:autoSpaceDE/>
        <w:autoSpaceDN/>
        <w:adjustRightInd/>
        <w:textAlignment w:val="auto"/>
        <w:rPr>
          <w:rFonts w:ascii="Times New Roman" w:hAnsi="Times New Roman"/>
          <w:sz w:val="30"/>
          <w:szCs w:val="30"/>
        </w:rPr>
      </w:pPr>
      <w:r>
        <w:rPr>
          <w:rFonts w:ascii="Times New Roman" w:hAnsi="Times New Roman"/>
          <w:sz w:val="30"/>
          <w:szCs w:val="30"/>
        </w:rPr>
        <w:br w:type="page"/>
      </w:r>
    </w:p>
    <w:p w:rsidR="007B5B9E" w:rsidRPr="008A7074" w:rsidRDefault="008A7074" w:rsidP="008A7074">
      <w:pPr>
        <w:suppressAutoHyphens/>
        <w:spacing w:line="276" w:lineRule="auto"/>
        <w:jc w:val="center"/>
        <w:rPr>
          <w:rFonts w:ascii="Times New Roman" w:hAnsi="Times New Roman"/>
          <w:b/>
          <w:sz w:val="22"/>
          <w:szCs w:val="22"/>
          <w:u w:val="single"/>
        </w:rPr>
      </w:pPr>
      <w:r>
        <w:rPr>
          <w:rFonts w:ascii="Times New Roman" w:hAnsi="Times New Roman"/>
          <w:b/>
          <w:sz w:val="22"/>
          <w:szCs w:val="22"/>
          <w:u w:val="single"/>
        </w:rPr>
        <w:lastRenderedPageBreak/>
        <w:t>ENDNOTES</w:t>
      </w:r>
    </w:p>
    <w:sectPr w:rsidR="007B5B9E" w:rsidRPr="008A7074" w:rsidSect="00E9738E">
      <w:footerReference w:type="default" r:id="rId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66A" w:rsidRDefault="00BC466A">
      <w:pPr>
        <w:spacing w:line="20" w:lineRule="exact"/>
      </w:pPr>
    </w:p>
  </w:endnote>
  <w:endnote w:type="continuationSeparator" w:id="0">
    <w:p w:rsidR="00BC466A" w:rsidRDefault="00BC466A">
      <w:r>
        <w:t xml:space="preserve"> </w:t>
      </w:r>
    </w:p>
  </w:endnote>
  <w:endnote w:type="continuationNotice" w:id="1">
    <w:p w:rsidR="00BC466A" w:rsidRDefault="00BC466A">
      <w:r>
        <w:t xml:space="preserve"> </w:t>
      </w:r>
    </w:p>
  </w:endnote>
  <w:endnote w:id="2">
    <w:p w:rsidR="00F24460" w:rsidRPr="00BB27B0" w:rsidRDefault="00F24460" w:rsidP="00E93550">
      <w:pPr>
        <w:spacing w:before="180"/>
        <w:rPr>
          <w:rFonts w:ascii="Times New Roman" w:hAnsi="Times New Roman"/>
          <w:szCs w:val="24"/>
        </w:rPr>
      </w:pPr>
      <w:r>
        <w:rPr>
          <w:rStyle w:val="EndnoteReference"/>
        </w:rPr>
        <w:endnoteRef/>
      </w:r>
      <w:r>
        <w:t xml:space="preserve"> </w:t>
      </w:r>
      <w:r w:rsidRPr="00BB27B0">
        <w:rPr>
          <w:rFonts w:ascii="Times New Roman" w:hAnsi="Times New Roman"/>
          <w:szCs w:val="24"/>
        </w:rPr>
        <w:t xml:space="preserve"> </w:t>
      </w:r>
      <w:r>
        <w:rPr>
          <w:rFonts w:ascii="Times New Roman" w:hAnsi="Times New Roman"/>
          <w:b/>
          <w:szCs w:val="24"/>
        </w:rPr>
        <w:t xml:space="preserve">Abraham -- </w:t>
      </w:r>
      <w:r w:rsidRPr="00BB27B0">
        <w:rPr>
          <w:rFonts w:ascii="Times New Roman" w:hAnsi="Times New Roman"/>
          <w:szCs w:val="24"/>
        </w:rPr>
        <w:t>(</w:t>
      </w:r>
      <w:r w:rsidRPr="00BB27B0">
        <w:rPr>
          <w:rFonts w:ascii="Times New Roman" w:hAnsi="Times New Roman"/>
          <w:i/>
          <w:szCs w:val="24"/>
        </w:rPr>
        <w:t>ʾāb</w:t>
      </w:r>
      <w:r w:rsidRPr="00BB27B0">
        <w:rPr>
          <w:rFonts w:ascii="Times New Roman" w:hAnsi="Times New Roman"/>
          <w:szCs w:val="24"/>
        </w:rPr>
        <w:t xml:space="preserve">). </w:t>
      </w:r>
      <w:r>
        <w:rPr>
          <w:rFonts w:ascii="Times New Roman" w:hAnsi="Times New Roman"/>
          <w:b/>
          <w:i/>
          <w:szCs w:val="24"/>
        </w:rPr>
        <w:t>Father, forefather of a multitude</w:t>
      </w:r>
      <w:r w:rsidRPr="00BB27B0">
        <w:rPr>
          <w:rFonts w:ascii="Times New Roman" w:hAnsi="Times New Roman"/>
          <w:b/>
          <w:i/>
          <w:szCs w:val="24"/>
        </w:rPr>
        <w:t>.</w:t>
      </w:r>
      <w:r w:rsidRPr="00BB27B0">
        <w:rPr>
          <w:rFonts w:ascii="Times New Roman" w:hAnsi="Times New Roman"/>
          <w:szCs w:val="24"/>
        </w:rPr>
        <w:t xml:space="preserve"> The noun </w:t>
      </w:r>
      <w:r w:rsidRPr="00BB27B0">
        <w:rPr>
          <w:rFonts w:ascii="Times New Roman" w:hAnsi="Times New Roman"/>
          <w:i/>
          <w:szCs w:val="24"/>
        </w:rPr>
        <w:t>ʾāb</w:t>
      </w:r>
      <w:r w:rsidRPr="00BB27B0">
        <w:rPr>
          <w:rFonts w:ascii="Times New Roman" w:hAnsi="Times New Roman"/>
          <w:szCs w:val="24"/>
        </w:rPr>
        <w:t xml:space="preserve"> occurs 1191 times in the Hebrew </w:t>
      </w:r>
      <w:r w:rsidRPr="00BB27B0">
        <w:rPr>
          <w:rFonts w:ascii="Times New Roman" w:hAnsi="Times New Roman"/>
          <w:smallCaps/>
          <w:szCs w:val="24"/>
        </w:rPr>
        <w:t>ot</w:t>
      </w:r>
      <w:r w:rsidRPr="00BB27B0">
        <w:rPr>
          <w:rFonts w:ascii="Times New Roman" w:hAnsi="Times New Roman"/>
          <w:szCs w:val="24"/>
        </w:rPr>
        <w:t xml:space="preserve">, plus nine times in the Aramaic (the form </w:t>
      </w:r>
      <w:r w:rsidRPr="00BB27B0">
        <w:rPr>
          <w:rFonts w:ascii="Times New Roman" w:hAnsi="Times New Roman"/>
          <w:i/>
          <w:szCs w:val="24"/>
        </w:rPr>
        <w:t>ʾābî</w:t>
      </w:r>
      <w:r w:rsidRPr="00BB27B0">
        <w:rPr>
          <w:rFonts w:ascii="Times New Roman" w:hAnsi="Times New Roman"/>
          <w:szCs w:val="24"/>
        </w:rPr>
        <w:t xml:space="preserve">, Job 34:36, KJV “my desire,” is probably a verb, “I desire,” from </w:t>
      </w:r>
      <w:r w:rsidRPr="00BB27B0">
        <w:rPr>
          <w:rFonts w:ascii="Times New Roman" w:hAnsi="Times New Roman"/>
          <w:i/>
          <w:szCs w:val="24"/>
        </w:rPr>
        <w:t>bāyâ</w:t>
      </w:r>
      <w:r w:rsidRPr="00BB27B0">
        <w:rPr>
          <w:rFonts w:ascii="Times New Roman" w:hAnsi="Times New Roman"/>
          <w:szCs w:val="24"/>
        </w:rPr>
        <w:t xml:space="preserve">, KB, cf. ASV, “would that”). Most instances refer to a literal father (from Gen 2:24, even before the fact of paternity, 4:1, down to Mal 1:6); but </w:t>
      </w:r>
      <w:r w:rsidRPr="00BB27B0">
        <w:rPr>
          <w:rFonts w:ascii="Times New Roman" w:hAnsi="Times New Roman"/>
          <w:i/>
          <w:szCs w:val="24"/>
        </w:rPr>
        <w:t>ʾāb</w:t>
      </w:r>
      <w:r w:rsidRPr="00BB27B0">
        <w:rPr>
          <w:rFonts w:ascii="Times New Roman" w:hAnsi="Times New Roman"/>
          <w:szCs w:val="24"/>
        </w:rPr>
        <w:t xml:space="preserve"> may designate any man who occupies a position or receives recognition similar to that of a father: the “father” of a servant is his master (II Kgs 2:12); “a father to the poor” (Job 29:16) is their protector; “a father to the inhabitants of Jerusalem” (Isa 22:21) is their governor; and “a father to Pharaoh” (Gen 45:8) is his advisor. The title “Father” is thus used for one in authority (II Kgs 2:12), whether prophet (II Kgs 6:21), priest (Jud 18:19), or king (I Sam 24:11 [H 12]), or even—as a personification—the grave, “Thou art my father” (Job 17:14).</w:t>
      </w:r>
      <w:r>
        <w:rPr>
          <w:rFonts w:ascii="Times New Roman" w:hAnsi="Times New Roman"/>
          <w:szCs w:val="24"/>
        </w:rPr>
        <w:t xml:space="preserve">  </w:t>
      </w:r>
      <w:r w:rsidRPr="00BB27B0">
        <w:rPr>
          <w:rFonts w:ascii="Times New Roman" w:hAnsi="Times New Roman"/>
          <w:szCs w:val="24"/>
        </w:rPr>
        <w:t xml:space="preserve">In other passages </w:t>
      </w:r>
      <w:r w:rsidRPr="00BB27B0">
        <w:rPr>
          <w:rFonts w:ascii="Times New Roman" w:hAnsi="Times New Roman"/>
          <w:i/>
          <w:szCs w:val="24"/>
        </w:rPr>
        <w:t>ʾāb</w:t>
      </w:r>
      <w:r w:rsidRPr="00BB27B0">
        <w:rPr>
          <w:rFonts w:ascii="Times New Roman" w:hAnsi="Times New Roman"/>
          <w:szCs w:val="24"/>
        </w:rPr>
        <w:t xml:space="preserve"> refers to a grandfather (Gen 28:13; 32:9 [H 10]) or more remote ancestor (Gen 10:21; I Kgs 15:11; cf. Ex 10:6, “fathers’ fathers”), especially if founding a tribal unit, </w:t>
      </w:r>
      <w:r w:rsidRPr="00BB27B0">
        <w:rPr>
          <w:rFonts w:ascii="Times New Roman" w:hAnsi="Times New Roman"/>
          <w:szCs w:val="24"/>
          <w:highlight w:val="yellow"/>
        </w:rPr>
        <w:t>e.g. Abraham as the father of the Hebrews (Deut 26:5; Isa 51:2; Jn 8:39),</w:t>
      </w:r>
      <w:r w:rsidRPr="00BB27B0">
        <w:rPr>
          <w:rFonts w:ascii="Times New Roman" w:hAnsi="Times New Roman"/>
          <w:szCs w:val="24"/>
        </w:rPr>
        <w:t xml:space="preserve"> although Jacob is probably their “first forefather [who] sinned” (Isa 43:27; cf. v. 28). </w:t>
      </w:r>
      <w:r>
        <w:rPr>
          <w:rFonts w:ascii="Times New Roman" w:hAnsi="Times New Roman"/>
          <w:szCs w:val="24"/>
        </w:rPr>
        <w:t xml:space="preserve"> </w:t>
      </w:r>
      <w:r w:rsidRPr="00BB27B0">
        <w:rPr>
          <w:rFonts w:ascii="Times New Roman" w:hAnsi="Times New Roman"/>
          <w:szCs w:val="24"/>
        </w:rPr>
        <w:t>Yahweh became the Father of Israel his son (Isa 63:16) when</w:t>
      </w:r>
      <w:r>
        <w:rPr>
          <w:rFonts w:ascii="Times New Roman" w:hAnsi="Times New Roman"/>
          <w:szCs w:val="24"/>
        </w:rPr>
        <w:t xml:space="preserve"> he formed the nation (Isa 64:8</w:t>
      </w:r>
      <w:r w:rsidRPr="00BB27B0">
        <w:rPr>
          <w:rFonts w:ascii="Times New Roman" w:hAnsi="Times New Roman"/>
          <w:szCs w:val="24"/>
        </w:rPr>
        <w:t xml:space="preserve">; Deut 32:18). Yet his fatherhood concerns primarily that covenantal, saving relationship, in which he loved Israel (Hos 11:1; Jer 31:20), “bought” them by redemption from Egypt (Deut 32:6), and continued to remember his “firstborn son” (Ex 4:22; Jer 31:9) with providential direction and fatherly care (Jer 31:9–10). Among the </w:t>
      </w:r>
      <w:r w:rsidRPr="00BB27B0">
        <w:rPr>
          <w:rFonts w:ascii="Times New Roman" w:hAnsi="Times New Roman"/>
          <w:smallCaps/>
          <w:szCs w:val="24"/>
        </w:rPr>
        <w:t>ot</w:t>
      </w:r>
      <w:r w:rsidRPr="00BB27B0">
        <w:rPr>
          <w:rFonts w:ascii="Times New Roman" w:hAnsi="Times New Roman"/>
          <w:szCs w:val="24"/>
        </w:rPr>
        <w:t xml:space="preserve">’s proper nouns that employ the element </w:t>
      </w:r>
      <w:r w:rsidRPr="00BB27B0">
        <w:rPr>
          <w:rFonts w:ascii="Times New Roman" w:hAnsi="Times New Roman"/>
          <w:i/>
          <w:szCs w:val="24"/>
        </w:rPr>
        <w:t>ʾāb</w:t>
      </w:r>
      <w:r w:rsidRPr="00BB27B0">
        <w:rPr>
          <w:rFonts w:ascii="Times New Roman" w:hAnsi="Times New Roman"/>
          <w:szCs w:val="24"/>
        </w:rPr>
        <w:t>, the most famous is Abraham, though at his call he bore the shorter name, Abram (</w:t>
      </w:r>
      <w:r w:rsidRPr="00BB27B0">
        <w:rPr>
          <w:rFonts w:ascii="Times New Roman" w:hAnsi="Times New Roman"/>
          <w:i/>
          <w:szCs w:val="24"/>
        </w:rPr>
        <w:t>ʾabrām</w:t>
      </w:r>
      <w:r w:rsidRPr="00BB27B0">
        <w:rPr>
          <w:rFonts w:ascii="Times New Roman" w:hAnsi="Times New Roman"/>
          <w:szCs w:val="24"/>
        </w:rPr>
        <w:t xml:space="preserve">, Gen 11:26–12:1), literally, “Father [God] (is) lofty.” </w:t>
      </w:r>
      <w:r>
        <w:rPr>
          <w:rFonts w:ascii="Times New Roman" w:hAnsi="Times New Roman"/>
          <w:szCs w:val="24"/>
        </w:rPr>
        <w:t xml:space="preserve"> </w:t>
      </w:r>
      <w:r w:rsidRPr="00BB27B0">
        <w:rPr>
          <w:rFonts w:ascii="Times New Roman" w:hAnsi="Times New Roman"/>
          <w:szCs w:val="24"/>
        </w:rPr>
        <w:t xml:space="preserve">It thereby shifts the application of </w:t>
      </w:r>
      <w:r w:rsidRPr="00BB27B0">
        <w:rPr>
          <w:rFonts w:ascii="Times New Roman" w:hAnsi="Times New Roman"/>
          <w:i/>
          <w:szCs w:val="24"/>
        </w:rPr>
        <w:t>ʾāb</w:t>
      </w:r>
      <w:r w:rsidRPr="00BB27B0">
        <w:rPr>
          <w:rFonts w:ascii="Times New Roman" w:hAnsi="Times New Roman"/>
          <w:szCs w:val="24"/>
        </w:rPr>
        <w:t xml:space="preserve"> from God to Abraham, who hereafter becomes “father” of the faithful, both in respect to his subjective attitude (of faith, Gal 3:7; Rom 4:16) and his objective inheritance (of righteousness, Gal 3:29; Rom 4:11, 13).</w:t>
      </w:r>
    </w:p>
    <w:p w:rsidR="00F24460" w:rsidRDefault="00F24460">
      <w:pPr>
        <w:pStyle w:val="EndnoteText"/>
      </w:pPr>
    </w:p>
  </w:endnote>
  <w:endnote w:id="3">
    <w:p w:rsidR="00F24460" w:rsidRPr="00883B51" w:rsidRDefault="00F24460">
      <w:pPr>
        <w:pStyle w:val="EndnoteText"/>
        <w:rPr>
          <w:rFonts w:ascii="Times New Roman" w:hAnsi="Times New Roman"/>
        </w:rPr>
      </w:pPr>
      <w:r>
        <w:rPr>
          <w:rStyle w:val="EndnoteReference"/>
        </w:rPr>
        <w:endnoteRef/>
      </w:r>
      <w:r>
        <w:t xml:space="preserve"> </w:t>
      </w:r>
      <w:r>
        <w:rPr>
          <w:rFonts w:ascii="Times New Roman" w:hAnsi="Times New Roman"/>
        </w:rPr>
        <w:t xml:space="preserve">See, </w:t>
      </w:r>
      <w:r w:rsidRPr="00883B51">
        <w:rPr>
          <w:rFonts w:ascii="Times New Roman" w:hAnsi="Times New Roman"/>
          <w:u w:val="single"/>
        </w:rPr>
        <w:t>Cambridge History of Judaism</w:t>
      </w:r>
      <w:r>
        <w:rPr>
          <w:rFonts w:ascii="Times New Roman" w:hAnsi="Times New Roman"/>
        </w:rPr>
        <w:t>, vol. 3 pp. 471-500 for a discussion of Jewish Baptist sects.</w:t>
      </w:r>
    </w:p>
    <w:p w:rsidR="00F24460" w:rsidRDefault="00F24460">
      <w:pPr>
        <w:pStyle w:val="EndnoteText"/>
      </w:pPr>
    </w:p>
  </w:endnote>
  <w:endnote w:id="4">
    <w:p w:rsidR="00F24460" w:rsidRDefault="00F24460">
      <w:pPr>
        <w:pStyle w:val="EndnoteText"/>
        <w:rPr>
          <w:rFonts w:ascii="Times New Roman" w:hAnsi="Times New Roman"/>
        </w:rPr>
      </w:pPr>
      <w:r>
        <w:rPr>
          <w:rStyle w:val="EndnoteReference"/>
        </w:rPr>
        <w:endnoteRef/>
      </w:r>
      <w:r>
        <w:t xml:space="preserve"> </w:t>
      </w:r>
      <w:r>
        <w:rPr>
          <w:rFonts w:ascii="Times New Roman" w:hAnsi="Times New Roman"/>
        </w:rPr>
        <w:t>See Matthew 3:1-3; Mark 1:2-8; Luke 3:2-17.</w:t>
      </w:r>
    </w:p>
    <w:p w:rsidR="00F24460" w:rsidRPr="00883B51" w:rsidRDefault="00F24460">
      <w:pPr>
        <w:pStyle w:val="EndnoteText"/>
        <w:rPr>
          <w:rFonts w:ascii="Times New Roman" w:hAnsi="Times New Roman"/>
        </w:rPr>
      </w:pPr>
    </w:p>
  </w:endnote>
  <w:endnote w:id="5">
    <w:p w:rsidR="00F24460" w:rsidRDefault="00F24460">
      <w:pPr>
        <w:pStyle w:val="EndnoteText"/>
        <w:rPr>
          <w:rFonts w:ascii="Times New Roman" w:hAnsi="Times New Roman"/>
          <w:szCs w:val="24"/>
        </w:rPr>
      </w:pPr>
      <w:r>
        <w:rPr>
          <w:rStyle w:val="EndnoteReference"/>
        </w:rPr>
        <w:endnoteRef/>
      </w:r>
      <w:r>
        <w:t xml:space="preserve"> </w:t>
      </w:r>
      <w:r w:rsidRPr="003E4EA7">
        <w:rPr>
          <w:rFonts w:ascii="Times New Roman" w:hAnsi="Times New Roman"/>
          <w:szCs w:val="24"/>
        </w:rPr>
        <w:t>See, II Corinthians 7:1 and verses 9-11 for the Apostle Paul’s description of repentance.</w:t>
      </w:r>
    </w:p>
    <w:p w:rsidR="00F24460" w:rsidRPr="003E4EA7" w:rsidRDefault="00F24460">
      <w:pPr>
        <w:pStyle w:val="EndnoteText"/>
        <w:rPr>
          <w:rFonts w:ascii="Times New Roman" w:hAnsi="Times New Roman"/>
          <w:szCs w:val="24"/>
        </w:rPr>
      </w:pPr>
    </w:p>
  </w:endnote>
  <w:endnote w:id="6">
    <w:p w:rsidR="00F24460" w:rsidRDefault="00F24460">
      <w:pPr>
        <w:pStyle w:val="EndnoteText"/>
        <w:rPr>
          <w:rFonts w:ascii="Times New Roman" w:hAnsi="Times New Roman"/>
        </w:rPr>
      </w:pPr>
      <w:r>
        <w:rPr>
          <w:rStyle w:val="EndnoteReference"/>
        </w:rPr>
        <w:endnoteRef/>
      </w:r>
      <w:r>
        <w:t xml:space="preserve"> </w:t>
      </w:r>
      <w:r>
        <w:rPr>
          <w:rFonts w:ascii="Times New Roman" w:hAnsi="Times New Roman"/>
        </w:rPr>
        <w:t>Jews were not typically tax collectors.  Romans or their appointed representatives typically collected taxes.  The soldiers would have been Roman soldiers.  It is worth noting that repentance, preparation to receive the Messiah, did not require mustering out of the military.  For further evidence of this see Acts 10 and the story of Cornelius the Centurion.</w:t>
      </w:r>
    </w:p>
    <w:p w:rsidR="00F24460" w:rsidRDefault="00F24460">
      <w:pPr>
        <w:pStyle w:val="EndnoteText"/>
        <w:rPr>
          <w:rFonts w:ascii="Times New Roman" w:hAnsi="Times New Roman"/>
        </w:rPr>
      </w:pPr>
    </w:p>
    <w:p w:rsidR="00F24460" w:rsidRDefault="00F24460">
      <w:pPr>
        <w:pStyle w:val="EndnoteText"/>
        <w:rPr>
          <w:rFonts w:ascii="Times New Roman" w:hAnsi="Times New Roman"/>
        </w:rPr>
      </w:pPr>
    </w:p>
    <w:p w:rsidR="00F24460" w:rsidRDefault="00F24460">
      <w:pPr>
        <w:pStyle w:val="EndnoteText"/>
        <w:rPr>
          <w:rFonts w:ascii="Times New Roman" w:hAnsi="Times New Roman"/>
        </w:rPr>
      </w:pPr>
    </w:p>
    <w:p w:rsidR="00F24460" w:rsidRDefault="00F24460">
      <w:pPr>
        <w:pStyle w:val="EndnoteText"/>
        <w:rPr>
          <w:rFonts w:ascii="Times New Roman" w:hAnsi="Times New Roman"/>
        </w:rPr>
      </w:pPr>
    </w:p>
    <w:p w:rsidR="00F24460" w:rsidRPr="002F2019" w:rsidRDefault="00F24460">
      <w:pPr>
        <w:pStyle w:val="EndnoteText"/>
        <w:rPr>
          <w:rFonts w:ascii="Times New Roman" w:hAnsi="Times New Roman"/>
        </w:rPr>
      </w:pPr>
    </w:p>
  </w:endnote>
  <w:endnote w:id="7">
    <w:p w:rsidR="009431C8" w:rsidRDefault="009431C8" w:rsidP="005E5B6A">
      <w:pPr>
        <w:widowControl/>
        <w:overflowPunct/>
        <w:autoSpaceDE/>
        <w:autoSpaceDN/>
        <w:adjustRightInd/>
        <w:textAlignment w:val="auto"/>
      </w:pPr>
    </w:p>
    <w:p w:rsidR="009431C8" w:rsidRPr="008A7074" w:rsidRDefault="009431C8" w:rsidP="009431C8">
      <w:pPr>
        <w:suppressAutoHyphens/>
        <w:spacing w:line="276" w:lineRule="auto"/>
        <w:jc w:val="center"/>
        <w:rPr>
          <w:rFonts w:ascii="Times New Roman" w:hAnsi="Times New Roman"/>
          <w:b/>
          <w:sz w:val="22"/>
          <w:szCs w:val="22"/>
          <w:u w:val="single"/>
        </w:rPr>
      </w:pPr>
      <w:r>
        <w:rPr>
          <w:rFonts w:ascii="Times New Roman" w:hAnsi="Times New Roman"/>
          <w:b/>
          <w:sz w:val="22"/>
          <w:szCs w:val="22"/>
          <w:u w:val="single"/>
        </w:rPr>
        <w:t>ENDNOTES</w:t>
      </w:r>
    </w:p>
    <w:p w:rsidR="009431C8" w:rsidRDefault="009431C8" w:rsidP="009431C8">
      <w:pPr>
        <w:widowControl/>
        <w:overflowPunct/>
        <w:autoSpaceDE/>
        <w:autoSpaceDN/>
        <w:adjustRightInd/>
        <w:jc w:val="center"/>
        <w:textAlignment w:val="auto"/>
      </w:pPr>
    </w:p>
    <w:p w:rsidR="00F24460" w:rsidRPr="005E5B6A" w:rsidRDefault="00F24460" w:rsidP="005E5B6A">
      <w:pPr>
        <w:widowControl/>
        <w:overflowPunct/>
        <w:autoSpaceDE/>
        <w:autoSpaceDN/>
        <w:adjustRightInd/>
        <w:textAlignment w:val="auto"/>
        <w:rPr>
          <w:rFonts w:ascii="Times New Roman" w:hAnsi="Times New Roman"/>
          <w:szCs w:val="24"/>
        </w:rPr>
      </w:pPr>
      <w:r>
        <w:rPr>
          <w:rStyle w:val="EndnoteReference"/>
        </w:rPr>
        <w:endnoteRef/>
      </w:r>
      <w:r>
        <w:t xml:space="preserve"> </w:t>
      </w:r>
      <w:r w:rsidRPr="005E5B6A">
        <w:rPr>
          <w:rFonts w:ascii="Times New Roman" w:hAnsi="Times New Roman"/>
          <w:szCs w:val="24"/>
        </w:rPr>
        <w:t>Matthew 3:7 -- But when he saw many of the ﻿</w:t>
      </w:r>
      <w:r w:rsidRPr="005E5B6A">
        <w:rPr>
          <w:rFonts w:ascii="Times New Roman" w:hAnsi="Times New Roman"/>
          <w:szCs w:val="24"/>
          <w:vertAlign w:val="superscript"/>
        </w:rPr>
        <w:t>a</w:t>
      </w:r>
      <w:r w:rsidRPr="005E5B6A">
        <w:rPr>
          <w:rFonts w:ascii="Times New Roman" w:hAnsi="Times New Roman"/>
          <w:szCs w:val="24"/>
        </w:rPr>
        <w:t>﻿Pharisees and ﻿</w:t>
      </w:r>
      <w:r w:rsidRPr="005E5B6A">
        <w:rPr>
          <w:rFonts w:ascii="Times New Roman" w:hAnsi="Times New Roman"/>
          <w:szCs w:val="24"/>
          <w:vertAlign w:val="superscript"/>
        </w:rPr>
        <w:t>b</w:t>
      </w:r>
      <w:r w:rsidRPr="005E5B6A">
        <w:rPr>
          <w:rFonts w:ascii="Times New Roman" w:hAnsi="Times New Roman"/>
          <w:szCs w:val="24"/>
        </w:rPr>
        <w:t>﻿Sadducees coming for baptism, he said to them, “You ﻿</w:t>
      </w:r>
      <w:r w:rsidRPr="005E5B6A">
        <w:rPr>
          <w:rFonts w:ascii="Times New Roman" w:hAnsi="Times New Roman"/>
          <w:szCs w:val="24"/>
          <w:vertAlign w:val="superscript"/>
        </w:rPr>
        <w:t>c</w:t>
      </w:r>
      <w:r w:rsidRPr="005E5B6A">
        <w:rPr>
          <w:rFonts w:ascii="Times New Roman" w:hAnsi="Times New Roman"/>
          <w:szCs w:val="24"/>
        </w:rPr>
        <w:t>﻿brood of vipers, who warned you to flee from ﻿</w:t>
      </w:r>
      <w:r w:rsidRPr="005E5B6A">
        <w:rPr>
          <w:rFonts w:ascii="Times New Roman" w:hAnsi="Times New Roman"/>
          <w:szCs w:val="24"/>
          <w:vertAlign w:val="superscript"/>
        </w:rPr>
        <w:t>d</w:t>
      </w:r>
      <w:r w:rsidRPr="005E5B6A">
        <w:rPr>
          <w:rFonts w:ascii="Times New Roman" w:hAnsi="Times New Roman"/>
          <w:szCs w:val="24"/>
        </w:rPr>
        <w:t>﻿the wrath to come? ﻿</w:t>
      </w:r>
      <w:r w:rsidRPr="005E5B6A">
        <w:rPr>
          <w:rFonts w:ascii="Times New Roman" w:hAnsi="Times New Roman"/>
          <w:szCs w:val="24"/>
          <w:vertAlign w:val="superscript"/>
        </w:rPr>
        <w:t>a</w:t>
      </w:r>
      <w:r w:rsidRPr="005E5B6A">
        <w:rPr>
          <w:rFonts w:ascii="Times New Roman" w:hAnsi="Times New Roman"/>
          <w:szCs w:val="24"/>
        </w:rPr>
        <w:t>﻿Therefore bear fruit ﻿</w:t>
      </w:r>
      <w:r w:rsidRPr="005E5B6A">
        <w:rPr>
          <w:rFonts w:ascii="Times New Roman" w:hAnsi="Times New Roman"/>
          <w:szCs w:val="24"/>
          <w:vertAlign w:val="superscript"/>
        </w:rPr>
        <w:t>b</w:t>
      </w:r>
      <w:r w:rsidRPr="005E5B6A">
        <w:rPr>
          <w:rFonts w:ascii="Times New Roman" w:hAnsi="Times New Roman"/>
          <w:szCs w:val="24"/>
        </w:rPr>
        <w:t>﻿in keeping with repentance;  and do not suppose that you can say to yourselves, ‘﻿</w:t>
      </w:r>
      <w:r w:rsidRPr="005E5B6A">
        <w:rPr>
          <w:rFonts w:ascii="Times New Roman" w:hAnsi="Times New Roman"/>
          <w:szCs w:val="24"/>
          <w:vertAlign w:val="superscript"/>
        </w:rPr>
        <w:t>a</w:t>
      </w:r>
      <w:r w:rsidRPr="005E5B6A">
        <w:rPr>
          <w:rFonts w:ascii="Times New Roman" w:hAnsi="Times New Roman"/>
          <w:szCs w:val="24"/>
        </w:rPr>
        <w:t>﻿We have Abraham for our father’; for I say to you that from these stones God is able to raise up children to Abraham.  10 “The ﻿</w:t>
      </w:r>
      <w:r w:rsidRPr="005E5B6A">
        <w:rPr>
          <w:rFonts w:ascii="Times New Roman" w:hAnsi="Times New Roman"/>
          <w:szCs w:val="24"/>
          <w:vertAlign w:val="superscript"/>
        </w:rPr>
        <w:t>a</w:t>
      </w:r>
      <w:r w:rsidRPr="005E5B6A">
        <w:rPr>
          <w:rFonts w:ascii="Times New Roman" w:hAnsi="Times New Roman"/>
          <w:szCs w:val="24"/>
        </w:rPr>
        <w:t>﻿axe is already laid at the root of the trees; therefore ﻿</w:t>
      </w:r>
      <w:proofErr w:type="spellStart"/>
      <w:r w:rsidRPr="005E5B6A">
        <w:rPr>
          <w:rFonts w:ascii="Times New Roman" w:hAnsi="Times New Roman"/>
          <w:szCs w:val="24"/>
          <w:vertAlign w:val="superscript"/>
        </w:rPr>
        <w:t>b</w:t>
      </w:r>
      <w:r w:rsidRPr="005E5B6A">
        <w:rPr>
          <w:rFonts w:ascii="Times New Roman" w:hAnsi="Times New Roman"/>
          <w:szCs w:val="24"/>
        </w:rPr>
        <w:t>﻿every</w:t>
      </w:r>
      <w:proofErr w:type="spellEnd"/>
      <w:r w:rsidRPr="005E5B6A">
        <w:rPr>
          <w:rFonts w:ascii="Times New Roman" w:hAnsi="Times New Roman"/>
          <w:szCs w:val="24"/>
        </w:rPr>
        <w:t xml:space="preserve"> tree that does not bear good fruit is cut down and thrown into the fire. </w:t>
      </w:r>
      <w:r w:rsidRPr="005E5B6A">
        <w:rPr>
          <w:rFonts w:ascii="Times New Roman" w:hAnsi="Times New Roman"/>
          <w:bCs/>
          <w:szCs w:val="24"/>
        </w:rPr>
        <w:t>11</w:t>
      </w:r>
      <w:r w:rsidRPr="005E5B6A">
        <w:rPr>
          <w:rFonts w:ascii="Times New Roman" w:hAnsi="Times New Roman"/>
          <w:szCs w:val="24"/>
        </w:rPr>
        <w:t> “As for me, ﻿</w:t>
      </w:r>
      <w:proofErr w:type="spellStart"/>
      <w:r w:rsidRPr="005E5B6A">
        <w:rPr>
          <w:rFonts w:ascii="Times New Roman" w:hAnsi="Times New Roman"/>
          <w:szCs w:val="24"/>
          <w:vertAlign w:val="superscript"/>
        </w:rPr>
        <w:t>a</w:t>
      </w:r>
      <w:r w:rsidRPr="005E5B6A">
        <w:rPr>
          <w:rFonts w:ascii="Times New Roman" w:hAnsi="Times New Roman"/>
          <w:szCs w:val="24"/>
        </w:rPr>
        <w:t>﻿I</w:t>
      </w:r>
      <w:proofErr w:type="spellEnd"/>
      <w:r w:rsidRPr="005E5B6A">
        <w:rPr>
          <w:rFonts w:ascii="Times New Roman" w:hAnsi="Times New Roman"/>
          <w:szCs w:val="24"/>
        </w:rPr>
        <w:t xml:space="preserve"> baptize you ﻿</w:t>
      </w:r>
      <w:r w:rsidRPr="005E5B6A">
        <w:rPr>
          <w:rFonts w:ascii="Times New Roman" w:hAnsi="Times New Roman"/>
          <w:szCs w:val="24"/>
          <w:vertAlign w:val="superscript"/>
        </w:rPr>
        <w:t>1</w:t>
      </w:r>
      <w:r w:rsidRPr="005E5B6A">
        <w:rPr>
          <w:rFonts w:ascii="Times New Roman" w:hAnsi="Times New Roman"/>
          <w:szCs w:val="24"/>
        </w:rPr>
        <w:t>﻿with water for repentance, but He who is coming after me is mightier than I, and I am not fit to remove His sandals; ﻿</w:t>
      </w:r>
      <w:proofErr w:type="spellStart"/>
      <w:r w:rsidRPr="005E5B6A">
        <w:rPr>
          <w:rFonts w:ascii="Times New Roman" w:hAnsi="Times New Roman"/>
          <w:szCs w:val="24"/>
          <w:vertAlign w:val="superscript"/>
        </w:rPr>
        <w:t>b</w:t>
      </w:r>
      <w:r w:rsidRPr="005E5B6A">
        <w:rPr>
          <w:rFonts w:ascii="Times New Roman" w:hAnsi="Times New Roman"/>
          <w:szCs w:val="24"/>
        </w:rPr>
        <w:t>﻿He</w:t>
      </w:r>
      <w:proofErr w:type="spellEnd"/>
      <w:r w:rsidRPr="005E5B6A">
        <w:rPr>
          <w:rFonts w:ascii="Times New Roman" w:hAnsi="Times New Roman"/>
          <w:szCs w:val="24"/>
        </w:rPr>
        <w:t xml:space="preserve"> will baptize you ﻿</w:t>
      </w:r>
      <w:r w:rsidRPr="005E5B6A">
        <w:rPr>
          <w:rFonts w:ascii="Times New Roman" w:hAnsi="Times New Roman"/>
          <w:szCs w:val="24"/>
          <w:vertAlign w:val="superscript"/>
        </w:rPr>
        <w:t>1</w:t>
      </w:r>
      <w:r w:rsidRPr="005E5B6A">
        <w:rPr>
          <w:rFonts w:ascii="Times New Roman" w:hAnsi="Times New Roman"/>
          <w:szCs w:val="24"/>
        </w:rPr>
        <w:t>﻿with the Holy Spirit and fire. 12 “His ﻿</w:t>
      </w:r>
      <w:proofErr w:type="spellStart"/>
      <w:r w:rsidRPr="005E5B6A">
        <w:rPr>
          <w:rFonts w:ascii="Times New Roman" w:hAnsi="Times New Roman"/>
          <w:szCs w:val="24"/>
          <w:vertAlign w:val="superscript"/>
        </w:rPr>
        <w:t>a</w:t>
      </w:r>
      <w:r w:rsidRPr="005E5B6A">
        <w:rPr>
          <w:rFonts w:ascii="Times New Roman" w:hAnsi="Times New Roman"/>
          <w:szCs w:val="24"/>
        </w:rPr>
        <w:t>﻿winnowing</w:t>
      </w:r>
      <w:proofErr w:type="spellEnd"/>
      <w:r w:rsidRPr="005E5B6A">
        <w:rPr>
          <w:rFonts w:ascii="Times New Roman" w:hAnsi="Times New Roman"/>
          <w:szCs w:val="24"/>
        </w:rPr>
        <w:t xml:space="preserve"> fork is in His hand, and He will thoroughly clear His threshing floor; and He will ﻿</w:t>
      </w:r>
      <w:proofErr w:type="spellStart"/>
      <w:r w:rsidRPr="005E5B6A">
        <w:rPr>
          <w:rFonts w:ascii="Times New Roman" w:hAnsi="Times New Roman"/>
          <w:szCs w:val="24"/>
          <w:vertAlign w:val="superscript"/>
        </w:rPr>
        <w:t>b</w:t>
      </w:r>
      <w:r w:rsidRPr="005E5B6A">
        <w:rPr>
          <w:rFonts w:ascii="Times New Roman" w:hAnsi="Times New Roman"/>
          <w:szCs w:val="24"/>
        </w:rPr>
        <w:t>﻿gather</w:t>
      </w:r>
      <w:proofErr w:type="spellEnd"/>
      <w:r w:rsidRPr="005E5B6A">
        <w:rPr>
          <w:rFonts w:ascii="Times New Roman" w:hAnsi="Times New Roman"/>
          <w:szCs w:val="24"/>
        </w:rPr>
        <w:t xml:space="preserve"> His wheat into the barn, but He will burn up the ﻿</w:t>
      </w:r>
      <w:proofErr w:type="spellStart"/>
      <w:r w:rsidRPr="005E5B6A">
        <w:rPr>
          <w:rFonts w:ascii="Times New Roman" w:hAnsi="Times New Roman"/>
          <w:szCs w:val="24"/>
          <w:vertAlign w:val="superscript"/>
        </w:rPr>
        <w:t>c</w:t>
      </w:r>
      <w:r w:rsidRPr="005E5B6A">
        <w:rPr>
          <w:rFonts w:ascii="Times New Roman" w:hAnsi="Times New Roman"/>
          <w:szCs w:val="24"/>
        </w:rPr>
        <w:t>﻿chaff</w:t>
      </w:r>
      <w:proofErr w:type="spellEnd"/>
      <w:r w:rsidRPr="005E5B6A">
        <w:rPr>
          <w:rFonts w:ascii="Times New Roman" w:hAnsi="Times New Roman"/>
          <w:szCs w:val="24"/>
        </w:rPr>
        <w:t xml:space="preserve"> with ﻿</w:t>
      </w:r>
      <w:proofErr w:type="spellStart"/>
      <w:r w:rsidRPr="005E5B6A">
        <w:rPr>
          <w:rFonts w:ascii="Times New Roman" w:hAnsi="Times New Roman"/>
          <w:szCs w:val="24"/>
          <w:vertAlign w:val="superscript"/>
        </w:rPr>
        <w:t>d</w:t>
      </w:r>
      <w:r w:rsidRPr="005E5B6A">
        <w:rPr>
          <w:rFonts w:ascii="Times New Roman" w:hAnsi="Times New Roman"/>
          <w:szCs w:val="24"/>
        </w:rPr>
        <w:t>﻿unquenchable</w:t>
      </w:r>
      <w:proofErr w:type="spellEnd"/>
      <w:r w:rsidRPr="005E5B6A">
        <w:rPr>
          <w:rFonts w:ascii="Times New Roman" w:hAnsi="Times New Roman"/>
          <w:szCs w:val="24"/>
        </w:rPr>
        <w:t xml:space="preserve"> fire.” </w:t>
      </w:r>
    </w:p>
    <w:p w:rsidR="00F24460" w:rsidRPr="005E5B6A" w:rsidRDefault="00F24460" w:rsidP="005E5B6A">
      <w:pPr>
        <w:pStyle w:val="EndnoteText"/>
        <w:rPr>
          <w:szCs w:val="24"/>
        </w:rPr>
      </w:pPr>
    </w:p>
  </w:endnote>
  <w:endnote w:id="8">
    <w:p w:rsidR="00F24460" w:rsidRDefault="00F24460">
      <w:pPr>
        <w:pStyle w:val="EndnoteText"/>
        <w:rPr>
          <w:rFonts w:ascii="Times New Roman" w:hAnsi="Times New Roman"/>
        </w:rPr>
      </w:pPr>
      <w:r>
        <w:rPr>
          <w:rStyle w:val="EndnoteReference"/>
        </w:rPr>
        <w:endnoteRef/>
      </w:r>
      <w:r>
        <w:t xml:space="preserve"> </w:t>
      </w:r>
      <w:r>
        <w:rPr>
          <w:rFonts w:ascii="Times New Roman" w:hAnsi="Times New Roman"/>
        </w:rPr>
        <w:t>Query whether if John’s example had been carefully scrutinized and properly understood by the early Apostles whether the Acts 15 conference was really ever necessary.  But, we don’t always see what we should, when it is available to us.</w:t>
      </w:r>
    </w:p>
    <w:p w:rsidR="00F24460" w:rsidRPr="00450F5E" w:rsidRDefault="00F24460">
      <w:pPr>
        <w:pStyle w:val="EndnoteText"/>
        <w:rPr>
          <w:rFonts w:ascii="Times New Roman" w:hAnsi="Times New Roman"/>
        </w:rPr>
      </w:pPr>
    </w:p>
  </w:endnote>
  <w:endnote w:id="9">
    <w:p w:rsidR="00F24460" w:rsidRDefault="00F24460">
      <w:pPr>
        <w:pStyle w:val="EndnoteText"/>
        <w:rPr>
          <w:rFonts w:ascii="Times New Roman" w:hAnsi="Times New Roman"/>
        </w:rPr>
      </w:pPr>
      <w:r>
        <w:rPr>
          <w:rStyle w:val="EndnoteReference"/>
        </w:rPr>
        <w:endnoteRef/>
      </w:r>
      <w:r>
        <w:t xml:space="preserve"> </w:t>
      </w:r>
      <w:r>
        <w:rPr>
          <w:rFonts w:ascii="Times New Roman" w:hAnsi="Times New Roman"/>
        </w:rPr>
        <w:t xml:space="preserve">See Jeremiah 31-33.  Specifically note 31:35-38.  Chapter 32 speaks to curing Israel’s defect by giving them a new heart.  In this era of the Church of God, attempts have been made to dismiss the priority of Israel given by the Father and thus undermine the purpose for the priority. These attempts were part of the effort to corrupt doctrine in the 1970s and 1990s.  The prophets (Isaiah, Jeremiah and Ezekiel) make it clear that Israel has a key role in the millennium and in the Father’s plan of salvation for the nations.  Satan’s interest in dismissing the primacy of Israel is to further the lie of Genesis 3, that mankind, without the Messiah, can become like Elohim.  </w:t>
      </w:r>
    </w:p>
    <w:p w:rsidR="00F24460" w:rsidRPr="004B1040" w:rsidRDefault="00F24460">
      <w:pPr>
        <w:pStyle w:val="EndnoteText"/>
        <w:rPr>
          <w:rFonts w:ascii="Times New Roman" w:hAnsi="Times New Roman"/>
        </w:rPr>
      </w:pPr>
      <w:r>
        <w:rPr>
          <w:rFonts w:ascii="Times New Roman" w:hAnsi="Times New Roman"/>
        </w:rPr>
        <w:t xml:space="preserve"> </w:t>
      </w:r>
    </w:p>
  </w:endnote>
  <w:endnote w:id="10">
    <w:p w:rsidR="00F24460" w:rsidRPr="00DA081A" w:rsidRDefault="00F24460" w:rsidP="00DA081A">
      <w:pPr>
        <w:rPr>
          <w:rFonts w:ascii="Times New Roman" w:hAnsi="Times New Roman"/>
          <w:szCs w:val="24"/>
        </w:rPr>
      </w:pPr>
      <w:r>
        <w:rPr>
          <w:rStyle w:val="EndnoteReference"/>
        </w:rPr>
        <w:endnoteRef/>
      </w:r>
      <w:r>
        <w:t xml:space="preserve"> </w:t>
      </w:r>
      <w:r w:rsidRPr="00DA081A">
        <w:rPr>
          <w:rFonts w:ascii="Times New Roman" w:hAnsi="Times New Roman"/>
          <w:b/>
          <w:szCs w:val="18"/>
          <w:lang w:val="el-GR"/>
        </w:rPr>
        <w:t>οἶκος</w:t>
      </w:r>
      <w:r w:rsidRPr="00DA081A">
        <w:rPr>
          <w:rFonts w:ascii="Times New Roman" w:hAnsi="Times New Roman"/>
          <w:b/>
          <w:szCs w:val="18"/>
        </w:rPr>
        <w:t xml:space="preserve"> </w:t>
      </w:r>
      <w:proofErr w:type="spellStart"/>
      <w:r w:rsidRPr="00DA081A">
        <w:rPr>
          <w:rFonts w:ascii="Times New Roman" w:hAnsi="Times New Roman"/>
          <w:b/>
          <w:i/>
          <w:szCs w:val="18"/>
        </w:rPr>
        <w:t>oíkos</w:t>
      </w:r>
      <w:proofErr w:type="spellEnd"/>
      <w:r w:rsidRPr="00DA081A">
        <w:rPr>
          <w:rFonts w:ascii="Times New Roman" w:hAnsi="Times New Roman"/>
          <w:szCs w:val="18"/>
        </w:rPr>
        <w:t xml:space="preserve">; gen. </w:t>
      </w:r>
      <w:proofErr w:type="spellStart"/>
      <w:r w:rsidRPr="00DA081A">
        <w:rPr>
          <w:rFonts w:ascii="Times New Roman" w:hAnsi="Times New Roman"/>
          <w:i/>
          <w:szCs w:val="18"/>
        </w:rPr>
        <w:t>oíkou</w:t>
      </w:r>
      <w:proofErr w:type="spellEnd"/>
      <w:r w:rsidRPr="00DA081A">
        <w:rPr>
          <w:rFonts w:ascii="Times New Roman" w:hAnsi="Times New Roman"/>
          <w:szCs w:val="18"/>
        </w:rPr>
        <w:t>, masc. noun. A house, dwelling, home.</w:t>
      </w:r>
      <w:r>
        <w:rPr>
          <w:rFonts w:ascii="Times New Roman" w:hAnsi="Times New Roman"/>
          <w:szCs w:val="18"/>
        </w:rPr>
        <w:t xml:space="preserve">  </w:t>
      </w:r>
    </w:p>
    <w:p w:rsidR="00F24460" w:rsidRPr="00DA081A" w:rsidRDefault="00F24460" w:rsidP="00DA081A">
      <w:pPr>
        <w:widowControl/>
        <w:overflowPunct/>
        <w:textAlignment w:val="auto"/>
        <w:rPr>
          <w:rFonts w:ascii="Times New Roman" w:hAnsi="Times New Roman"/>
          <w:szCs w:val="24"/>
        </w:rPr>
      </w:pPr>
      <w:r w:rsidRPr="00DA081A">
        <w:rPr>
          <w:rFonts w:ascii="Times New Roman" w:hAnsi="Times New Roman"/>
          <w:b/>
          <w:szCs w:val="24"/>
        </w:rPr>
        <w:t>(I)</w:t>
      </w:r>
      <w:r w:rsidRPr="00DA081A">
        <w:rPr>
          <w:rFonts w:ascii="Times New Roman" w:hAnsi="Times New Roman"/>
          <w:szCs w:val="24"/>
        </w:rPr>
        <w:t xml:space="preserve"> Generally (Matt. 9:6, 7; Mark 5:19; Luke 1:40; John 7:53; Acts 10:22). With the preposition </w:t>
      </w:r>
      <w:r w:rsidRPr="00DA081A">
        <w:rPr>
          <w:rFonts w:ascii="Times New Roman" w:hAnsi="Times New Roman"/>
          <w:i/>
          <w:szCs w:val="24"/>
        </w:rPr>
        <w:t>en</w:t>
      </w:r>
      <w:r w:rsidRPr="00DA081A">
        <w:rPr>
          <w:rFonts w:ascii="Times New Roman" w:hAnsi="Times New Roman"/>
          <w:szCs w:val="24"/>
        </w:rPr>
        <w:t xml:space="preserve"> (1722) in, </w:t>
      </w:r>
      <w:r w:rsidRPr="00DA081A">
        <w:rPr>
          <w:rFonts w:ascii="Times New Roman" w:hAnsi="Times New Roman"/>
          <w:i/>
          <w:szCs w:val="24"/>
        </w:rPr>
        <w:t xml:space="preserve">en </w:t>
      </w:r>
      <w:proofErr w:type="spellStart"/>
      <w:r w:rsidRPr="00DA081A">
        <w:rPr>
          <w:rFonts w:ascii="Times New Roman" w:hAnsi="Times New Roman"/>
          <w:i/>
          <w:szCs w:val="24"/>
        </w:rPr>
        <w:t>oíkō</w:t>
      </w:r>
      <w:proofErr w:type="spellEnd"/>
      <w:r w:rsidRPr="00DA081A">
        <w:rPr>
          <w:rFonts w:ascii="Times New Roman" w:hAnsi="Times New Roman"/>
          <w:szCs w:val="24"/>
        </w:rPr>
        <w:t xml:space="preserve">, at home (1 Cor. 11:34; 14:35; Sept.: Gen. 39:2, 16); with the prep. </w:t>
      </w:r>
      <w:proofErr w:type="spellStart"/>
      <w:r w:rsidRPr="00DA081A">
        <w:rPr>
          <w:rFonts w:ascii="Times New Roman" w:hAnsi="Times New Roman"/>
          <w:i/>
          <w:szCs w:val="24"/>
        </w:rPr>
        <w:t>katá</w:t>
      </w:r>
      <w:proofErr w:type="spellEnd"/>
      <w:r w:rsidRPr="00DA081A">
        <w:rPr>
          <w:rFonts w:ascii="Times New Roman" w:hAnsi="Times New Roman"/>
          <w:szCs w:val="24"/>
        </w:rPr>
        <w:t xml:space="preserve"> (2596) with the acc., possessing a distributive meaning, </w:t>
      </w:r>
      <w:proofErr w:type="spellStart"/>
      <w:r w:rsidRPr="00DA081A">
        <w:rPr>
          <w:rFonts w:ascii="Times New Roman" w:hAnsi="Times New Roman"/>
          <w:i/>
          <w:szCs w:val="24"/>
        </w:rPr>
        <w:t>katʾ</w:t>
      </w:r>
      <w:proofErr w:type="spellEnd"/>
      <w:r w:rsidRPr="00DA081A">
        <w:rPr>
          <w:rFonts w:ascii="Times New Roman" w:hAnsi="Times New Roman"/>
          <w:i/>
          <w:szCs w:val="24"/>
        </w:rPr>
        <w:t xml:space="preserve"> </w:t>
      </w:r>
      <w:proofErr w:type="spellStart"/>
      <w:r w:rsidRPr="00DA081A">
        <w:rPr>
          <w:rFonts w:ascii="Times New Roman" w:hAnsi="Times New Roman"/>
          <w:i/>
          <w:szCs w:val="24"/>
        </w:rPr>
        <w:t>oíkon</w:t>
      </w:r>
      <w:proofErr w:type="spellEnd"/>
      <w:r w:rsidRPr="00DA081A">
        <w:rPr>
          <w:rFonts w:ascii="Times New Roman" w:hAnsi="Times New Roman"/>
          <w:szCs w:val="24"/>
        </w:rPr>
        <w:t>, from house to house, in private houses (Acts 2:46; 5:42; 8:3; 20:20; Rom. 16:5, the church at a private home).</w:t>
      </w:r>
      <w:r w:rsidRPr="00DA081A">
        <w:rPr>
          <w:rFonts w:ascii="Times New Roman" w:hAnsi="Times New Roman"/>
          <w:szCs w:val="24"/>
          <w:vertAlign w:val="superscript"/>
        </w:rPr>
        <w:endnoteRef/>
      </w:r>
    </w:p>
    <w:p w:rsidR="00F24460" w:rsidRDefault="00F24460">
      <w:pPr>
        <w:pStyle w:val="EndnoteText"/>
      </w:pPr>
    </w:p>
  </w:endnote>
  <w:endnote w:id="11">
    <w:p w:rsidR="005F755C" w:rsidRPr="005F755C" w:rsidRDefault="005F755C">
      <w:pPr>
        <w:pStyle w:val="EndnoteText"/>
        <w:rPr>
          <w:rFonts w:ascii="Times New Roman" w:hAnsi="Times New Roman"/>
        </w:rPr>
      </w:pPr>
      <w:r>
        <w:rPr>
          <w:rStyle w:val="EndnoteReference"/>
        </w:rPr>
        <w:endnoteRef/>
      </w:r>
      <w:r>
        <w:t xml:space="preserve"> </w:t>
      </w:r>
      <w:r>
        <w:rPr>
          <w:rFonts w:ascii="Times New Roman" w:hAnsi="Times New Roman"/>
        </w:rPr>
        <w:t>It is critical in understanding the priority given Israel to focus on Exodus 19:5.  They were called by the Father as his firstborn and he, through the Eternal tells them, and us, that they were his special possession (treasure).  They were given the covenant, the oracles, the Holy Days.  Israel was exposed to the mind of the Father through the law but they were not, at that time, with very few exceptions given His Holy Spirit.</w:t>
      </w:r>
      <w:r w:rsidR="00F530D9">
        <w:rPr>
          <w:rFonts w:ascii="Times New Roman" w:hAnsi="Times New Roman"/>
        </w:rPr>
        <w:t xml:space="preserve">  Paul tells us in Romans 9-11 that Israel did not fulfill their purpose because they did not obey the law.  They did not obey the law because they did not approach it in faith (Hebrews 11:6), they sought to obey, to the extent they did, based on their own will.  Israel’s experience confirms the experience of Adam and Eve and proves that no person or group of people </w:t>
      </w:r>
      <w:r w:rsidR="007272A4">
        <w:rPr>
          <w:rFonts w:ascii="Times New Roman" w:hAnsi="Times New Roman"/>
        </w:rPr>
        <w:t>without the Holy Spirit can change their nature. Romans 8:3-8.</w:t>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700907"/>
      <w:docPartObj>
        <w:docPartGallery w:val="Page Numbers (Bottom of Page)"/>
        <w:docPartUnique/>
      </w:docPartObj>
    </w:sdtPr>
    <w:sdtEndPr>
      <w:rPr>
        <w:rFonts w:ascii="Times New Roman" w:hAnsi="Times New Roman"/>
        <w:color w:val="7F7F7F" w:themeColor="background1" w:themeShade="7F"/>
        <w:spacing w:val="60"/>
      </w:rPr>
    </w:sdtEndPr>
    <w:sdtContent>
      <w:p w:rsidR="00F24460" w:rsidRPr="00CD7E70" w:rsidRDefault="00EF0487">
        <w:pPr>
          <w:pStyle w:val="Footer"/>
          <w:pBdr>
            <w:top w:val="single" w:sz="4" w:space="1" w:color="D9D9D9" w:themeColor="background1" w:themeShade="D9"/>
          </w:pBdr>
          <w:rPr>
            <w:rFonts w:ascii="Times New Roman" w:hAnsi="Times New Roman"/>
            <w:b/>
          </w:rPr>
        </w:pPr>
        <w:r w:rsidRPr="00CD7E70">
          <w:rPr>
            <w:rFonts w:ascii="Times New Roman" w:hAnsi="Times New Roman"/>
          </w:rPr>
          <w:fldChar w:fldCharType="begin"/>
        </w:r>
        <w:r w:rsidR="00F24460" w:rsidRPr="00CD7E70">
          <w:rPr>
            <w:rFonts w:ascii="Times New Roman" w:hAnsi="Times New Roman"/>
          </w:rPr>
          <w:instrText xml:space="preserve"> PAGE   \* MERGEFORMAT </w:instrText>
        </w:r>
        <w:r w:rsidRPr="00CD7E70">
          <w:rPr>
            <w:rFonts w:ascii="Times New Roman" w:hAnsi="Times New Roman"/>
          </w:rPr>
          <w:fldChar w:fldCharType="separate"/>
        </w:r>
        <w:r w:rsidR="00C17FDF" w:rsidRPr="00C17FDF">
          <w:rPr>
            <w:rFonts w:ascii="Times New Roman" w:hAnsi="Times New Roman"/>
            <w:b/>
            <w:noProof/>
          </w:rPr>
          <w:t>18</w:t>
        </w:r>
        <w:r w:rsidRPr="00CD7E70">
          <w:rPr>
            <w:rFonts w:ascii="Times New Roman" w:hAnsi="Times New Roman"/>
          </w:rPr>
          <w:fldChar w:fldCharType="end"/>
        </w:r>
        <w:r w:rsidR="00F24460" w:rsidRPr="00CD7E70">
          <w:rPr>
            <w:rFonts w:ascii="Times New Roman" w:hAnsi="Times New Roman"/>
            <w:b/>
          </w:rPr>
          <w:t xml:space="preserve"> | </w:t>
        </w:r>
        <w:r w:rsidR="00F24460" w:rsidRPr="00CD7E70">
          <w:rPr>
            <w:rFonts w:ascii="Times New Roman" w:hAnsi="Times New Roman"/>
            <w:color w:val="7F7F7F" w:themeColor="background1" w:themeShade="7F"/>
            <w:spacing w:val="60"/>
          </w:rPr>
          <w:t>Page</w:t>
        </w:r>
        <w:r w:rsidR="00F24460">
          <w:rPr>
            <w:rFonts w:ascii="Times New Roman" w:hAnsi="Times New Roman"/>
            <w:color w:val="7F7F7F" w:themeColor="background1" w:themeShade="7F"/>
            <w:spacing w:val="60"/>
          </w:rPr>
          <w:t xml:space="preserve"> </w:t>
        </w:r>
        <w:r w:rsidR="00F24460">
          <w:rPr>
            <w:rFonts w:ascii="Times New Roman" w:hAnsi="Times New Roman"/>
            <w:color w:val="7F7F7F" w:themeColor="background1" w:themeShade="7F"/>
            <w:spacing w:val="60"/>
            <w:sz w:val="16"/>
            <w:szCs w:val="16"/>
          </w:rPr>
          <w:t xml:space="preserve">©Steven D. Andrews </w:t>
        </w:r>
        <w:r w:rsidR="0088026D">
          <w:rPr>
            <w:rFonts w:ascii="Times New Roman" w:hAnsi="Times New Roman"/>
            <w:color w:val="7F7F7F" w:themeColor="background1" w:themeShade="7F"/>
            <w:spacing w:val="60"/>
            <w:sz w:val="16"/>
            <w:szCs w:val="16"/>
          </w:rPr>
          <w:t>all rights reserved 4/90 revised</w:t>
        </w:r>
        <w:r w:rsidR="00F24460" w:rsidRPr="000F334B">
          <w:rPr>
            <w:rFonts w:ascii="Times New Roman" w:hAnsi="Times New Roman"/>
            <w:color w:val="7F7F7F" w:themeColor="background1" w:themeShade="7F"/>
            <w:spacing w:val="60"/>
            <w:sz w:val="16"/>
            <w:szCs w:val="16"/>
          </w:rPr>
          <w:t xml:space="preserve"> 10/30/2010</w:t>
        </w:r>
      </w:p>
    </w:sdtContent>
  </w:sdt>
  <w:p w:rsidR="00F24460" w:rsidRDefault="00F244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66A" w:rsidRDefault="00BC466A">
      <w:r>
        <w:separator/>
      </w:r>
    </w:p>
  </w:footnote>
  <w:footnote w:type="continuationSeparator" w:id="0">
    <w:p w:rsidR="00BC466A" w:rsidRDefault="00BC466A">
      <w:r>
        <w:continuationSeparator/>
      </w:r>
    </w:p>
  </w:footnote>
  <w:footnote w:id="1">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a </w:t>
      </w:r>
      <w:r w:rsidRPr="006C3F55">
        <w:rPr>
          <w:rFonts w:ascii="Times New Roman" w:hAnsi="Times New Roman"/>
          <w:sz w:val="2"/>
          <w:szCs w:val="2"/>
        </w:rPr>
        <w:t xml:space="preserve">Matt 3:1–12: </w:t>
      </w:r>
      <w:r w:rsidRPr="006C3F55">
        <w:rPr>
          <w:rFonts w:ascii="Times New Roman" w:hAnsi="Times New Roman"/>
          <w:i/>
          <w:iCs/>
          <w:sz w:val="2"/>
          <w:szCs w:val="2"/>
        </w:rPr>
        <w:t>Mark 1:3–8; Luke 3:2–17</w:t>
      </w:r>
      <w:r w:rsidRPr="006C3F55">
        <w:rPr>
          <w:rFonts w:ascii="Times New Roman" w:hAnsi="Times New Roman"/>
          <w:sz w:val="2"/>
          <w:szCs w:val="2"/>
        </w:rPr>
        <w:t>; John 1:6–8, 19–28</w:t>
      </w:r>
    </w:p>
  </w:footnote>
  <w:footnote w:id="2">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b </w:t>
      </w:r>
      <w:r w:rsidRPr="006C3F55">
        <w:rPr>
          <w:rFonts w:ascii="Times New Roman" w:hAnsi="Times New Roman"/>
          <w:sz w:val="2"/>
          <w:szCs w:val="2"/>
        </w:rPr>
        <w:t>Matt 11:11–14; 16:14</w:t>
      </w:r>
    </w:p>
  </w:footnote>
  <w:footnote w:id="3">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 </w:t>
      </w:r>
      <w:r w:rsidRPr="006C3F55">
        <w:rPr>
          <w:rFonts w:ascii="Times New Roman" w:hAnsi="Times New Roman"/>
          <w:b/>
          <w:bCs/>
          <w:sz w:val="2"/>
          <w:szCs w:val="2"/>
        </w:rPr>
        <w:t>A star</w:t>
      </w:r>
      <w:r w:rsidRPr="006C3F55">
        <w:rPr>
          <w:rFonts w:ascii="Times New Roman" w:hAnsi="Times New Roman"/>
          <w:sz w:val="2"/>
          <w:szCs w:val="2"/>
        </w:rPr>
        <w:t xml:space="preserve"> (*) is used to mark verbs that are historical presents in the Greek which have been translated with an English past tense in order to conform to modern usage. The translators recognized that in some contexts the present tense seems more unexpected and unjustified to the English reader than a past tense would have been. But Greek authors frequently used the present tense for the sake of heightened vividness, thereby transporting their readers in imagination to the actual scene at the time of occurence. However, the translators felt that it would be wise to change these historical presents to English past tenses.</w:t>
      </w:r>
    </w:p>
  </w:footnote>
  <w:footnote w:id="4">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1 </w:t>
      </w:r>
      <w:r w:rsidRPr="006C3F55">
        <w:rPr>
          <w:rFonts w:ascii="Times New Roman" w:hAnsi="Times New Roman"/>
          <w:sz w:val="2"/>
          <w:szCs w:val="2"/>
        </w:rPr>
        <w:t xml:space="preserve">Or </w:t>
      </w:r>
      <w:r w:rsidRPr="006C3F55">
        <w:rPr>
          <w:rFonts w:ascii="Times New Roman" w:hAnsi="Times New Roman"/>
          <w:i/>
          <w:iCs/>
          <w:sz w:val="2"/>
          <w:szCs w:val="2"/>
        </w:rPr>
        <w:t>arrived</w:t>
      </w:r>
      <w:r w:rsidRPr="006C3F55">
        <w:rPr>
          <w:rFonts w:ascii="Times New Roman" w:hAnsi="Times New Roman"/>
          <w:sz w:val="2"/>
          <w:szCs w:val="2"/>
        </w:rPr>
        <w:t xml:space="preserve">, or </w:t>
      </w:r>
      <w:r w:rsidRPr="006C3F55">
        <w:rPr>
          <w:rFonts w:ascii="Times New Roman" w:hAnsi="Times New Roman"/>
          <w:i/>
          <w:iCs/>
          <w:sz w:val="2"/>
          <w:szCs w:val="2"/>
        </w:rPr>
        <w:t>appeared</w:t>
      </w:r>
    </w:p>
  </w:footnote>
  <w:footnote w:id="5">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2 </w:t>
      </w:r>
      <w:r w:rsidRPr="006C3F55">
        <w:rPr>
          <w:rFonts w:ascii="Times New Roman" w:hAnsi="Times New Roman"/>
          <w:sz w:val="2"/>
          <w:szCs w:val="2"/>
        </w:rPr>
        <w:t xml:space="preserve">Or </w:t>
      </w:r>
      <w:r w:rsidRPr="006C3F55">
        <w:rPr>
          <w:rFonts w:ascii="Times New Roman" w:hAnsi="Times New Roman"/>
          <w:i/>
          <w:iCs/>
          <w:sz w:val="2"/>
          <w:szCs w:val="2"/>
        </w:rPr>
        <w:t>proclaiming as a herald</w:t>
      </w:r>
    </w:p>
  </w:footnote>
  <w:footnote w:id="6">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c </w:t>
      </w:r>
      <w:r w:rsidRPr="006C3F55">
        <w:rPr>
          <w:rFonts w:ascii="Times New Roman" w:hAnsi="Times New Roman"/>
          <w:sz w:val="2"/>
          <w:szCs w:val="2"/>
        </w:rPr>
        <w:t>Josh 15:61; Judg 1:16</w:t>
      </w:r>
    </w:p>
  </w:footnote>
  <w:footnote w:id="7">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a </w:t>
      </w:r>
      <w:r w:rsidRPr="006C3F55">
        <w:rPr>
          <w:rFonts w:ascii="Times New Roman" w:hAnsi="Times New Roman"/>
          <w:sz w:val="2"/>
          <w:szCs w:val="2"/>
        </w:rPr>
        <w:t>Matt 4:17</w:t>
      </w:r>
    </w:p>
  </w:footnote>
  <w:footnote w:id="8">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b </w:t>
      </w:r>
      <w:r w:rsidRPr="006C3F55">
        <w:rPr>
          <w:rFonts w:ascii="Times New Roman" w:hAnsi="Times New Roman"/>
          <w:sz w:val="2"/>
          <w:szCs w:val="2"/>
        </w:rPr>
        <w:t>Dan 2:44; Matt 4:17, 23; 6:10; 10:7; Mark 1:15; Luke 10:9f; 11:20; 21:31</w:t>
      </w:r>
    </w:p>
  </w:footnote>
  <w:footnote w:id="9">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1 </w:t>
      </w:r>
      <w:r w:rsidRPr="006C3F55">
        <w:rPr>
          <w:rFonts w:ascii="Times New Roman" w:hAnsi="Times New Roman"/>
          <w:sz w:val="2"/>
          <w:szCs w:val="2"/>
        </w:rPr>
        <w:t xml:space="preserve">Lit </w:t>
      </w:r>
      <w:r w:rsidRPr="006C3F55">
        <w:rPr>
          <w:rFonts w:ascii="Times New Roman" w:hAnsi="Times New Roman"/>
          <w:i/>
          <w:iCs/>
          <w:sz w:val="2"/>
          <w:szCs w:val="2"/>
        </w:rPr>
        <w:t>has come near</w:t>
      </w:r>
    </w:p>
  </w:footnote>
  <w:footnote w:id="10">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a </w:t>
      </w:r>
      <w:r w:rsidRPr="006C3F55">
        <w:rPr>
          <w:rFonts w:ascii="Times New Roman" w:hAnsi="Times New Roman"/>
          <w:sz w:val="2"/>
          <w:szCs w:val="2"/>
        </w:rPr>
        <w:t>Luke 1:17, 76</w:t>
      </w:r>
    </w:p>
  </w:footnote>
  <w:footnote w:id="11">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1 </w:t>
      </w:r>
      <w:r w:rsidRPr="006C3F55">
        <w:rPr>
          <w:rFonts w:ascii="Times New Roman" w:hAnsi="Times New Roman"/>
          <w:sz w:val="2"/>
          <w:szCs w:val="2"/>
        </w:rPr>
        <w:t xml:space="preserve">Or </w:t>
      </w:r>
      <w:r w:rsidRPr="006C3F55">
        <w:rPr>
          <w:rFonts w:ascii="Times New Roman" w:hAnsi="Times New Roman"/>
          <w:i/>
          <w:iCs/>
          <w:sz w:val="2"/>
          <w:szCs w:val="2"/>
        </w:rPr>
        <w:t>through</w:t>
      </w:r>
    </w:p>
  </w:footnote>
  <w:footnote w:id="12">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b </w:t>
      </w:r>
      <w:r w:rsidRPr="006C3F55">
        <w:rPr>
          <w:rFonts w:ascii="Times New Roman" w:hAnsi="Times New Roman"/>
          <w:sz w:val="2"/>
          <w:szCs w:val="2"/>
        </w:rPr>
        <w:t>Is 40:3</w:t>
      </w:r>
    </w:p>
  </w:footnote>
  <w:footnote w:id="13">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2 </w:t>
      </w:r>
      <w:r w:rsidRPr="006C3F55">
        <w:rPr>
          <w:rFonts w:ascii="Times New Roman" w:hAnsi="Times New Roman"/>
          <w:sz w:val="2"/>
          <w:szCs w:val="2"/>
        </w:rPr>
        <w:t xml:space="preserve">Or </w:t>
      </w:r>
      <w:r w:rsidRPr="006C3F55">
        <w:rPr>
          <w:rFonts w:ascii="Times New Roman" w:hAnsi="Times New Roman"/>
          <w:i/>
          <w:iCs/>
          <w:sz w:val="2"/>
          <w:szCs w:val="2"/>
        </w:rPr>
        <w:t>shouting</w:t>
      </w:r>
    </w:p>
  </w:footnote>
  <w:footnote w:id="14">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c </w:t>
      </w:r>
      <w:r w:rsidRPr="006C3F55">
        <w:rPr>
          <w:rFonts w:ascii="Times New Roman" w:hAnsi="Times New Roman"/>
          <w:sz w:val="2"/>
          <w:szCs w:val="2"/>
        </w:rPr>
        <w:t>John 1:23</w:t>
      </w:r>
    </w:p>
  </w:footnote>
  <w:footnote w:id="15">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b </w:t>
      </w:r>
      <w:r w:rsidRPr="006C3F55">
        <w:rPr>
          <w:rFonts w:ascii="Times New Roman" w:hAnsi="Times New Roman"/>
          <w:sz w:val="2"/>
          <w:szCs w:val="2"/>
        </w:rPr>
        <w:t>Lev 11:22</w:t>
      </w:r>
    </w:p>
  </w:footnote>
  <w:footnote w:id="16">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a </w:t>
      </w:r>
      <w:r w:rsidRPr="006C3F55">
        <w:rPr>
          <w:rFonts w:ascii="Times New Roman" w:hAnsi="Times New Roman"/>
          <w:sz w:val="2"/>
          <w:szCs w:val="2"/>
        </w:rPr>
        <w:t>Mark 1:5</w:t>
      </w:r>
    </w:p>
  </w:footnote>
  <w:footnote w:id="17">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b </w:t>
      </w:r>
      <w:r w:rsidRPr="006C3F55">
        <w:rPr>
          <w:rFonts w:ascii="Times New Roman" w:hAnsi="Times New Roman"/>
          <w:sz w:val="2"/>
          <w:szCs w:val="2"/>
        </w:rPr>
        <w:t>Luke 3:3</w:t>
      </w:r>
    </w:p>
  </w:footnote>
  <w:footnote w:id="18">
    <w:p w:rsidR="00F24460" w:rsidRPr="006C3F55" w:rsidRDefault="00F24460" w:rsidP="006C3F55">
      <w:pPr>
        <w:rPr>
          <w:rFonts w:ascii="Times New Roman" w:hAnsi="Times New Roman"/>
          <w:sz w:val="2"/>
          <w:szCs w:val="2"/>
        </w:rPr>
      </w:pPr>
      <w:r w:rsidRPr="006C3F55">
        <w:rPr>
          <w:rFonts w:ascii="Times New Roman" w:hAnsi="Times New Roman"/>
          <w:sz w:val="2"/>
          <w:szCs w:val="2"/>
          <w:vertAlign w:val="superscript"/>
        </w:rPr>
        <w:t xml:space="preserve">a </w:t>
      </w:r>
      <w:r w:rsidRPr="006C3F55">
        <w:rPr>
          <w:rFonts w:ascii="Times New Roman" w:hAnsi="Times New Roman"/>
          <w:sz w:val="2"/>
          <w:szCs w:val="2"/>
        </w:rPr>
        <w:t>Matt 3:11, 13–16; Mark 1:5; John 1:25, 26; 3:23; Acts 1:5; 2:38–41; 10:37</w:t>
      </w:r>
    </w:p>
  </w:footnote>
  <w:footnote w:id="19">
    <w:p w:rsidR="00F24460" w:rsidRPr="004002EF" w:rsidRDefault="00F24460" w:rsidP="00F736B0">
      <w:pPr>
        <w:rPr>
          <w:sz w:val="2"/>
          <w:szCs w:val="2"/>
        </w:rPr>
      </w:pPr>
      <w:r w:rsidRPr="004002EF">
        <w:rPr>
          <w:sz w:val="2"/>
          <w:szCs w:val="2"/>
          <w:vertAlign w:val="superscript"/>
        </w:rPr>
        <w:t xml:space="preserve">a </w:t>
      </w:r>
      <w:r w:rsidRPr="004002EF">
        <w:rPr>
          <w:sz w:val="2"/>
          <w:szCs w:val="2"/>
        </w:rPr>
        <w:t>Luke 3:12, 14; Acts 2:37, 38</w:t>
      </w:r>
    </w:p>
  </w:footnote>
  <w:footnote w:id="20">
    <w:p w:rsidR="00F24460" w:rsidRPr="004002EF" w:rsidRDefault="00F24460" w:rsidP="00F736B0">
      <w:pPr>
        <w:rPr>
          <w:sz w:val="2"/>
          <w:szCs w:val="2"/>
        </w:rPr>
      </w:pPr>
      <w:r w:rsidRPr="004002EF">
        <w:rPr>
          <w:sz w:val="2"/>
          <w:szCs w:val="2"/>
          <w:vertAlign w:val="superscript"/>
        </w:rPr>
        <w:t xml:space="preserve">a </w:t>
      </w:r>
      <w:r w:rsidRPr="004002EF">
        <w:rPr>
          <w:sz w:val="2"/>
          <w:szCs w:val="2"/>
        </w:rPr>
        <w:t>Is 58:7; 1 Tim 6:17, 18; James 2:14–20</w:t>
      </w:r>
    </w:p>
  </w:footnote>
  <w:footnote w:id="21">
    <w:p w:rsidR="00F24460" w:rsidRPr="004002EF" w:rsidRDefault="00F24460" w:rsidP="00F736B0">
      <w:pPr>
        <w:rPr>
          <w:sz w:val="2"/>
          <w:szCs w:val="2"/>
        </w:rPr>
      </w:pPr>
      <w:r w:rsidRPr="004002EF">
        <w:rPr>
          <w:sz w:val="2"/>
          <w:szCs w:val="2"/>
          <w:vertAlign w:val="superscript"/>
        </w:rPr>
        <w:t xml:space="preserve">a </w:t>
      </w:r>
      <w:r w:rsidRPr="004002EF">
        <w:rPr>
          <w:sz w:val="2"/>
          <w:szCs w:val="2"/>
        </w:rPr>
        <w:t>Luke 7:29</w:t>
      </w:r>
    </w:p>
  </w:footnote>
  <w:footnote w:id="22">
    <w:p w:rsidR="00F24460" w:rsidRPr="004002EF" w:rsidRDefault="00F24460" w:rsidP="00F736B0">
      <w:pPr>
        <w:rPr>
          <w:sz w:val="2"/>
          <w:szCs w:val="2"/>
        </w:rPr>
      </w:pPr>
      <w:r w:rsidRPr="004002EF">
        <w:rPr>
          <w:sz w:val="2"/>
          <w:szCs w:val="2"/>
          <w:vertAlign w:val="superscript"/>
        </w:rPr>
        <w:t xml:space="preserve">1 </w:t>
      </w:r>
      <w:r w:rsidRPr="004002EF">
        <w:rPr>
          <w:sz w:val="2"/>
          <w:szCs w:val="2"/>
        </w:rPr>
        <w:t xml:space="preserve">Or </w:t>
      </w:r>
      <w:r w:rsidRPr="004002EF">
        <w:rPr>
          <w:i/>
          <w:iCs/>
          <w:sz w:val="2"/>
          <w:szCs w:val="2"/>
        </w:rPr>
        <w:t>Exact</w:t>
      </w:r>
    </w:p>
  </w:footnote>
  <w:footnote w:id="23">
    <w:p w:rsidR="00F24460" w:rsidRPr="004002EF" w:rsidRDefault="00F24460" w:rsidP="00F736B0">
      <w:pPr>
        <w:rPr>
          <w:sz w:val="2"/>
          <w:szCs w:val="2"/>
        </w:rPr>
      </w:pPr>
      <w:r w:rsidRPr="004002EF">
        <w:rPr>
          <w:sz w:val="2"/>
          <w:szCs w:val="2"/>
          <w:vertAlign w:val="superscript"/>
        </w:rPr>
        <w:t xml:space="preserve">a </w:t>
      </w:r>
      <w:r w:rsidRPr="004002EF">
        <w:rPr>
          <w:sz w:val="2"/>
          <w:szCs w:val="2"/>
        </w:rPr>
        <w:t>Ex 20:16; 23:1</w:t>
      </w:r>
    </w:p>
  </w:footnote>
  <w:footnote w:id="24">
    <w:p w:rsidR="00F24460" w:rsidRPr="004002EF" w:rsidRDefault="00F24460" w:rsidP="00F736B0">
      <w:pPr>
        <w:rPr>
          <w:sz w:val="2"/>
          <w:szCs w:val="2"/>
        </w:rPr>
      </w:pPr>
      <w:r w:rsidRPr="004002EF">
        <w:rPr>
          <w:sz w:val="2"/>
          <w:szCs w:val="2"/>
          <w:vertAlign w:val="superscript"/>
        </w:rPr>
        <w:t xml:space="preserve">b </w:t>
      </w:r>
      <w:r w:rsidRPr="004002EF">
        <w:rPr>
          <w:sz w:val="2"/>
          <w:szCs w:val="2"/>
        </w:rPr>
        <w:t>Phil 4:11</w:t>
      </w:r>
    </w:p>
  </w:footnote>
  <w:footnote w:id="25">
    <w:p w:rsidR="00F24460" w:rsidRPr="004002EF" w:rsidRDefault="00F24460" w:rsidP="00F736B0">
      <w:pPr>
        <w:rPr>
          <w:sz w:val="2"/>
          <w:szCs w:val="2"/>
        </w:rPr>
      </w:pPr>
      <w:r w:rsidRPr="004002EF">
        <w:rPr>
          <w:sz w:val="2"/>
          <w:szCs w:val="2"/>
          <w:vertAlign w:val="superscript"/>
        </w:rPr>
        <w:t xml:space="preserve">1 </w:t>
      </w:r>
      <w:r w:rsidRPr="004002EF">
        <w:rPr>
          <w:sz w:val="2"/>
          <w:szCs w:val="2"/>
        </w:rPr>
        <w:t xml:space="preserve">Or </w:t>
      </w:r>
      <w:r w:rsidRPr="004002EF">
        <w:rPr>
          <w:i/>
          <w:iCs/>
          <w:sz w:val="2"/>
          <w:szCs w:val="2"/>
        </w:rPr>
        <w:t xml:space="preserve">reasoning </w:t>
      </w:r>
      <w:r w:rsidRPr="004002EF">
        <w:rPr>
          <w:sz w:val="2"/>
          <w:szCs w:val="2"/>
        </w:rPr>
        <w:t xml:space="preserve">or </w:t>
      </w:r>
      <w:r w:rsidRPr="004002EF">
        <w:rPr>
          <w:i/>
          <w:iCs/>
          <w:sz w:val="2"/>
          <w:szCs w:val="2"/>
        </w:rPr>
        <w:t>debating</w:t>
      </w:r>
    </w:p>
  </w:footnote>
  <w:footnote w:id="26">
    <w:p w:rsidR="00F24460" w:rsidRPr="004002EF" w:rsidRDefault="00F24460" w:rsidP="00F736B0">
      <w:pPr>
        <w:rPr>
          <w:sz w:val="2"/>
          <w:szCs w:val="2"/>
        </w:rPr>
      </w:pPr>
      <w:r w:rsidRPr="004002EF">
        <w:rPr>
          <w:sz w:val="2"/>
          <w:szCs w:val="2"/>
          <w:vertAlign w:val="superscript"/>
        </w:rPr>
        <w:t xml:space="preserve">a </w:t>
      </w:r>
      <w:r w:rsidRPr="004002EF">
        <w:rPr>
          <w:sz w:val="2"/>
          <w:szCs w:val="2"/>
        </w:rPr>
        <w:t>John 1:19f</w:t>
      </w:r>
    </w:p>
  </w:footnote>
  <w:footnote w:id="27">
    <w:p w:rsidR="00F24460" w:rsidRPr="004002EF" w:rsidRDefault="00F24460" w:rsidP="00F736B0">
      <w:pPr>
        <w:rPr>
          <w:sz w:val="2"/>
          <w:szCs w:val="2"/>
        </w:rPr>
      </w:pPr>
      <w:r w:rsidRPr="004002EF">
        <w:rPr>
          <w:sz w:val="2"/>
          <w:szCs w:val="2"/>
          <w:vertAlign w:val="superscript"/>
        </w:rPr>
        <w:t xml:space="preserve">2 </w:t>
      </w:r>
      <w:r w:rsidRPr="004002EF">
        <w:rPr>
          <w:sz w:val="2"/>
          <w:szCs w:val="2"/>
        </w:rPr>
        <w:t>I.e. the Messiah</w:t>
      </w:r>
    </w:p>
  </w:footnote>
  <w:footnote w:id="28">
    <w:p w:rsidR="00F24460" w:rsidRPr="004002EF" w:rsidRDefault="00F24460" w:rsidP="00F736B0">
      <w:pPr>
        <w:rPr>
          <w:sz w:val="2"/>
          <w:szCs w:val="2"/>
        </w:rPr>
      </w:pPr>
      <w:r w:rsidRPr="004002EF">
        <w:rPr>
          <w:sz w:val="2"/>
          <w:szCs w:val="2"/>
          <w:vertAlign w:val="superscript"/>
        </w:rPr>
        <w:t xml:space="preserve">a </w:t>
      </w:r>
      <w:r w:rsidRPr="004002EF">
        <w:rPr>
          <w:sz w:val="2"/>
          <w:szCs w:val="2"/>
        </w:rPr>
        <w:t xml:space="preserve">Luke 3:16, 17: </w:t>
      </w:r>
      <w:r w:rsidRPr="004002EF">
        <w:rPr>
          <w:i/>
          <w:iCs/>
          <w:sz w:val="2"/>
          <w:szCs w:val="2"/>
        </w:rPr>
        <w:t>Matt 3:11, 12; Mark 1:7, 8</w:t>
      </w:r>
    </w:p>
  </w:footnote>
  <w:footnote w:id="29">
    <w:p w:rsidR="00F24460" w:rsidRPr="004002EF" w:rsidRDefault="00F24460" w:rsidP="00F736B0">
      <w:pPr>
        <w:rPr>
          <w:sz w:val="2"/>
          <w:szCs w:val="2"/>
        </w:rPr>
      </w:pPr>
      <w:r w:rsidRPr="004002EF">
        <w:rPr>
          <w:sz w:val="2"/>
          <w:szCs w:val="2"/>
          <w:vertAlign w:val="superscript"/>
        </w:rPr>
        <w:t xml:space="preserve">1 </w:t>
      </w:r>
      <w:r w:rsidRPr="004002EF">
        <w:rPr>
          <w:sz w:val="2"/>
          <w:szCs w:val="2"/>
        </w:rPr>
        <w:t xml:space="preserve">The Gr here can be translated </w:t>
      </w:r>
      <w:r w:rsidRPr="004002EF">
        <w:rPr>
          <w:i/>
          <w:iCs/>
          <w:sz w:val="2"/>
          <w:szCs w:val="2"/>
        </w:rPr>
        <w:t xml:space="preserve">in, with </w:t>
      </w:r>
      <w:r w:rsidRPr="004002EF">
        <w:rPr>
          <w:sz w:val="2"/>
          <w:szCs w:val="2"/>
        </w:rPr>
        <w:t xml:space="preserve">or </w:t>
      </w:r>
      <w:r w:rsidRPr="004002EF">
        <w:rPr>
          <w:i/>
          <w:iCs/>
          <w:sz w:val="2"/>
          <w:szCs w:val="2"/>
        </w:rPr>
        <w:t>by</w:t>
      </w:r>
    </w:p>
  </w:footnote>
  <w:footnote w:id="30">
    <w:p w:rsidR="00F24460" w:rsidRPr="004002EF" w:rsidRDefault="00F24460" w:rsidP="00F736B0">
      <w:pPr>
        <w:rPr>
          <w:sz w:val="2"/>
          <w:szCs w:val="2"/>
        </w:rPr>
      </w:pPr>
      <w:r w:rsidRPr="004002EF">
        <w:rPr>
          <w:sz w:val="2"/>
          <w:szCs w:val="2"/>
          <w:vertAlign w:val="superscript"/>
        </w:rPr>
        <w:t xml:space="preserve">a </w:t>
      </w:r>
      <w:r w:rsidRPr="004002EF">
        <w:rPr>
          <w:sz w:val="2"/>
          <w:szCs w:val="2"/>
        </w:rPr>
        <w:t>Is 30:24</w:t>
      </w:r>
    </w:p>
  </w:footnote>
  <w:footnote w:id="31">
    <w:p w:rsidR="00F24460" w:rsidRPr="004002EF" w:rsidRDefault="00F24460" w:rsidP="00F736B0">
      <w:pPr>
        <w:rPr>
          <w:sz w:val="2"/>
          <w:szCs w:val="2"/>
        </w:rPr>
      </w:pPr>
      <w:r w:rsidRPr="004002EF">
        <w:rPr>
          <w:sz w:val="2"/>
          <w:szCs w:val="2"/>
          <w:vertAlign w:val="superscript"/>
        </w:rPr>
        <w:t xml:space="preserve">b </w:t>
      </w:r>
      <w:r w:rsidRPr="004002EF">
        <w:rPr>
          <w:sz w:val="2"/>
          <w:szCs w:val="2"/>
        </w:rPr>
        <w:t>Mark 9:43, 48</w:t>
      </w:r>
    </w:p>
  </w:footnote>
  <w:footnote w:id="32">
    <w:p w:rsidR="00F24460" w:rsidRPr="00196C5D" w:rsidRDefault="00F24460" w:rsidP="00F17B95">
      <w:pPr>
        <w:rPr>
          <w:sz w:val="2"/>
          <w:szCs w:val="2"/>
        </w:rPr>
      </w:pPr>
      <w:r w:rsidRPr="00196C5D">
        <w:rPr>
          <w:sz w:val="2"/>
          <w:szCs w:val="2"/>
          <w:vertAlign w:val="superscript"/>
        </w:rPr>
        <w:t xml:space="preserve">a </w:t>
      </w:r>
      <w:r w:rsidRPr="00196C5D">
        <w:rPr>
          <w:sz w:val="2"/>
          <w:szCs w:val="2"/>
        </w:rPr>
        <w:t>Rom 3:5</w:t>
      </w:r>
    </w:p>
  </w:footnote>
  <w:footnote w:id="33">
    <w:p w:rsidR="00F24460" w:rsidRPr="00196C5D" w:rsidRDefault="00F24460" w:rsidP="00F17B95">
      <w:pPr>
        <w:rPr>
          <w:sz w:val="2"/>
          <w:szCs w:val="2"/>
        </w:rPr>
      </w:pPr>
      <w:r w:rsidRPr="00196C5D">
        <w:rPr>
          <w:sz w:val="2"/>
          <w:szCs w:val="2"/>
          <w:vertAlign w:val="superscript"/>
        </w:rPr>
        <w:t xml:space="preserve">b </w:t>
      </w:r>
      <w:r w:rsidRPr="00196C5D">
        <w:rPr>
          <w:sz w:val="2"/>
          <w:szCs w:val="2"/>
        </w:rPr>
        <w:t>Rom 3:8; 6:15</w:t>
      </w:r>
    </w:p>
  </w:footnote>
  <w:footnote w:id="34">
    <w:p w:rsidR="00F24460" w:rsidRPr="00196C5D" w:rsidRDefault="00F24460" w:rsidP="00F17B95">
      <w:pPr>
        <w:rPr>
          <w:sz w:val="2"/>
          <w:szCs w:val="2"/>
        </w:rPr>
      </w:pPr>
      <w:r w:rsidRPr="00196C5D">
        <w:rPr>
          <w:sz w:val="2"/>
          <w:szCs w:val="2"/>
          <w:vertAlign w:val="superscript"/>
        </w:rPr>
        <w:t xml:space="preserve">a </w:t>
      </w:r>
      <w:r w:rsidRPr="00196C5D">
        <w:rPr>
          <w:sz w:val="2"/>
          <w:szCs w:val="2"/>
        </w:rPr>
        <w:t>Luke 20:16; Rom 6:15</w:t>
      </w:r>
    </w:p>
  </w:footnote>
  <w:footnote w:id="35">
    <w:p w:rsidR="00F24460" w:rsidRPr="00196C5D" w:rsidRDefault="00F24460" w:rsidP="00F17B95">
      <w:pPr>
        <w:rPr>
          <w:sz w:val="2"/>
          <w:szCs w:val="2"/>
        </w:rPr>
      </w:pPr>
      <w:r w:rsidRPr="00196C5D">
        <w:rPr>
          <w:sz w:val="2"/>
          <w:szCs w:val="2"/>
          <w:vertAlign w:val="superscript"/>
        </w:rPr>
        <w:t xml:space="preserve">b </w:t>
      </w:r>
      <w:r w:rsidRPr="00196C5D">
        <w:rPr>
          <w:sz w:val="2"/>
          <w:szCs w:val="2"/>
        </w:rPr>
        <w:t>Rom 6:11; 7:4, 6; Gal 2:19; Col 2:20; 3:3; 1 Pet 2:24</w:t>
      </w:r>
    </w:p>
  </w:footnote>
  <w:footnote w:id="36">
    <w:p w:rsidR="00F24460" w:rsidRPr="00196C5D" w:rsidRDefault="00F24460" w:rsidP="00F17B95">
      <w:pPr>
        <w:rPr>
          <w:sz w:val="2"/>
          <w:szCs w:val="2"/>
        </w:rPr>
      </w:pPr>
      <w:r w:rsidRPr="00196C5D">
        <w:rPr>
          <w:sz w:val="2"/>
          <w:szCs w:val="2"/>
          <w:vertAlign w:val="superscript"/>
        </w:rPr>
        <w:t xml:space="preserve">a </w:t>
      </w:r>
      <w:r w:rsidRPr="00196C5D">
        <w:rPr>
          <w:sz w:val="2"/>
          <w:szCs w:val="2"/>
        </w:rPr>
        <w:t>Matt 28:19</w:t>
      </w:r>
    </w:p>
  </w:footnote>
  <w:footnote w:id="37">
    <w:p w:rsidR="00F24460" w:rsidRPr="00196C5D" w:rsidRDefault="00F24460" w:rsidP="00F17B95">
      <w:pPr>
        <w:rPr>
          <w:sz w:val="2"/>
          <w:szCs w:val="2"/>
        </w:rPr>
      </w:pPr>
      <w:r w:rsidRPr="00196C5D">
        <w:rPr>
          <w:sz w:val="2"/>
          <w:szCs w:val="2"/>
          <w:vertAlign w:val="superscript"/>
        </w:rPr>
        <w:t xml:space="preserve">b </w:t>
      </w:r>
      <w:r w:rsidRPr="00196C5D">
        <w:rPr>
          <w:sz w:val="2"/>
          <w:szCs w:val="2"/>
        </w:rPr>
        <w:t>Acts 2:38; 8:16; 19:5; Gal 3:27</w:t>
      </w:r>
    </w:p>
  </w:footnote>
  <w:footnote w:id="38">
    <w:p w:rsidR="00F24460" w:rsidRPr="00196C5D" w:rsidRDefault="00F24460" w:rsidP="00F17B95">
      <w:pPr>
        <w:rPr>
          <w:sz w:val="2"/>
          <w:szCs w:val="2"/>
        </w:rPr>
      </w:pPr>
      <w:r w:rsidRPr="00196C5D">
        <w:rPr>
          <w:sz w:val="2"/>
          <w:szCs w:val="2"/>
          <w:vertAlign w:val="superscript"/>
        </w:rPr>
        <w:t xml:space="preserve">a </w:t>
      </w:r>
      <w:r w:rsidRPr="00196C5D">
        <w:rPr>
          <w:sz w:val="2"/>
          <w:szCs w:val="2"/>
        </w:rPr>
        <w:t>Col 2:12</w:t>
      </w:r>
    </w:p>
  </w:footnote>
  <w:footnote w:id="39">
    <w:p w:rsidR="00F24460" w:rsidRPr="00196C5D" w:rsidRDefault="00F24460" w:rsidP="00F17B95">
      <w:pPr>
        <w:rPr>
          <w:sz w:val="2"/>
          <w:szCs w:val="2"/>
        </w:rPr>
      </w:pPr>
      <w:r w:rsidRPr="00196C5D">
        <w:rPr>
          <w:sz w:val="2"/>
          <w:szCs w:val="2"/>
          <w:vertAlign w:val="superscript"/>
        </w:rPr>
        <w:t xml:space="preserve">b </w:t>
      </w:r>
      <w:r w:rsidRPr="00196C5D">
        <w:rPr>
          <w:sz w:val="2"/>
          <w:szCs w:val="2"/>
        </w:rPr>
        <w:t>Acts 2:24; Rom 6:9</w:t>
      </w:r>
    </w:p>
  </w:footnote>
  <w:footnote w:id="40">
    <w:p w:rsidR="00F24460" w:rsidRPr="00196C5D" w:rsidRDefault="00F24460" w:rsidP="00F17B95">
      <w:pPr>
        <w:rPr>
          <w:sz w:val="2"/>
          <w:szCs w:val="2"/>
        </w:rPr>
      </w:pPr>
      <w:r w:rsidRPr="00196C5D">
        <w:rPr>
          <w:sz w:val="2"/>
          <w:szCs w:val="2"/>
          <w:vertAlign w:val="superscript"/>
        </w:rPr>
        <w:t xml:space="preserve">c </w:t>
      </w:r>
      <w:r w:rsidRPr="00196C5D">
        <w:rPr>
          <w:sz w:val="2"/>
          <w:szCs w:val="2"/>
        </w:rPr>
        <w:t>John 11:40; 2 Cor 13:4</w:t>
      </w:r>
    </w:p>
  </w:footnote>
  <w:footnote w:id="41">
    <w:p w:rsidR="00F24460" w:rsidRPr="00196C5D" w:rsidRDefault="00F24460" w:rsidP="00F17B95">
      <w:pPr>
        <w:rPr>
          <w:sz w:val="2"/>
          <w:szCs w:val="2"/>
        </w:rPr>
      </w:pPr>
      <w:r w:rsidRPr="00196C5D">
        <w:rPr>
          <w:sz w:val="2"/>
          <w:szCs w:val="2"/>
          <w:vertAlign w:val="superscript"/>
        </w:rPr>
        <w:t xml:space="preserve">d </w:t>
      </w:r>
      <w:r w:rsidRPr="00196C5D">
        <w:rPr>
          <w:sz w:val="2"/>
          <w:szCs w:val="2"/>
        </w:rPr>
        <w:t>Rom 7:6; 2 Cor 5:17; Gal 6:15; Eph 4:23f; Col 3:10</w:t>
      </w:r>
    </w:p>
  </w:footnote>
  <w:footnote w:id="42">
    <w:p w:rsidR="00F24460" w:rsidRPr="00196C5D" w:rsidRDefault="00F24460" w:rsidP="00F17B95">
      <w:pPr>
        <w:rPr>
          <w:sz w:val="2"/>
          <w:szCs w:val="2"/>
        </w:rPr>
      </w:pPr>
      <w:r w:rsidRPr="00196C5D">
        <w:rPr>
          <w:sz w:val="2"/>
          <w:szCs w:val="2"/>
          <w:vertAlign w:val="superscript"/>
        </w:rPr>
        <w:t xml:space="preserve">a </w:t>
      </w:r>
      <w:r w:rsidRPr="00196C5D">
        <w:rPr>
          <w:sz w:val="2"/>
          <w:szCs w:val="2"/>
        </w:rPr>
        <w:t>2 Cor 4:10; Phil 3:10f; Col 2:12; 3:1</w:t>
      </w:r>
    </w:p>
  </w:footnote>
  <w:footnote w:id="43">
    <w:p w:rsidR="00F24460" w:rsidRPr="00196C5D" w:rsidRDefault="00F24460" w:rsidP="00F17B95">
      <w:pPr>
        <w:rPr>
          <w:sz w:val="2"/>
          <w:szCs w:val="2"/>
        </w:rPr>
      </w:pPr>
      <w:r w:rsidRPr="00196C5D">
        <w:rPr>
          <w:sz w:val="2"/>
          <w:szCs w:val="2"/>
          <w:vertAlign w:val="superscript"/>
        </w:rPr>
        <w:t xml:space="preserve">1 </w:t>
      </w:r>
      <w:r w:rsidRPr="00196C5D">
        <w:rPr>
          <w:sz w:val="2"/>
          <w:szCs w:val="2"/>
        </w:rPr>
        <w:t xml:space="preserve">Or </w:t>
      </w:r>
      <w:r w:rsidRPr="00196C5D">
        <w:rPr>
          <w:i/>
          <w:iCs/>
          <w:sz w:val="2"/>
          <w:szCs w:val="2"/>
        </w:rPr>
        <w:t>united with the likeness</w:t>
      </w:r>
    </w:p>
  </w:footnote>
  <w:footnote w:id="44">
    <w:p w:rsidR="00F24460" w:rsidRPr="00196C5D" w:rsidRDefault="00F24460" w:rsidP="00F17B95">
      <w:pPr>
        <w:rPr>
          <w:sz w:val="2"/>
          <w:szCs w:val="2"/>
        </w:rPr>
      </w:pPr>
      <w:r w:rsidRPr="00196C5D">
        <w:rPr>
          <w:sz w:val="2"/>
          <w:szCs w:val="2"/>
          <w:vertAlign w:val="superscript"/>
        </w:rPr>
        <w:t xml:space="preserve">2 </w:t>
      </w:r>
      <w:r w:rsidRPr="00196C5D">
        <w:rPr>
          <w:sz w:val="2"/>
          <w:szCs w:val="2"/>
        </w:rPr>
        <w:t xml:space="preserve">Or </w:t>
      </w:r>
      <w:r w:rsidRPr="00196C5D">
        <w:rPr>
          <w:i/>
          <w:iCs/>
          <w:sz w:val="2"/>
          <w:szCs w:val="2"/>
        </w:rPr>
        <w:t>with</w:t>
      </w:r>
    </w:p>
  </w:footnote>
  <w:footnote w:id="45">
    <w:p w:rsidR="00F24460" w:rsidRPr="00196C5D" w:rsidRDefault="00F24460" w:rsidP="00F17B95">
      <w:pPr>
        <w:rPr>
          <w:sz w:val="2"/>
          <w:szCs w:val="2"/>
        </w:rPr>
      </w:pPr>
      <w:r w:rsidRPr="00196C5D">
        <w:rPr>
          <w:sz w:val="2"/>
          <w:szCs w:val="2"/>
          <w:vertAlign w:val="superscript"/>
        </w:rPr>
        <w:t xml:space="preserve">a </w:t>
      </w:r>
      <w:r w:rsidRPr="00196C5D">
        <w:rPr>
          <w:sz w:val="2"/>
          <w:szCs w:val="2"/>
        </w:rPr>
        <w:t>Eph 4:22; Col 3:9</w:t>
      </w:r>
    </w:p>
  </w:footnote>
  <w:footnote w:id="46">
    <w:p w:rsidR="00F24460" w:rsidRPr="00196C5D" w:rsidRDefault="00F24460" w:rsidP="00F17B95">
      <w:pPr>
        <w:rPr>
          <w:sz w:val="2"/>
          <w:szCs w:val="2"/>
        </w:rPr>
      </w:pPr>
      <w:r w:rsidRPr="00196C5D">
        <w:rPr>
          <w:sz w:val="2"/>
          <w:szCs w:val="2"/>
          <w:vertAlign w:val="superscript"/>
        </w:rPr>
        <w:t xml:space="preserve">1 </w:t>
      </w:r>
      <w:r w:rsidRPr="00196C5D">
        <w:rPr>
          <w:sz w:val="2"/>
          <w:szCs w:val="2"/>
        </w:rPr>
        <w:t xml:space="preserve">Gr </w:t>
      </w:r>
      <w:r w:rsidRPr="00196C5D">
        <w:rPr>
          <w:i/>
          <w:iCs/>
          <w:sz w:val="2"/>
          <w:szCs w:val="2"/>
        </w:rPr>
        <w:t>anthropos</w:t>
      </w:r>
    </w:p>
  </w:footnote>
  <w:footnote w:id="47">
    <w:p w:rsidR="00F24460" w:rsidRPr="00196C5D" w:rsidRDefault="00F24460" w:rsidP="00F17B95">
      <w:pPr>
        <w:rPr>
          <w:sz w:val="2"/>
          <w:szCs w:val="2"/>
        </w:rPr>
      </w:pPr>
      <w:r w:rsidRPr="00196C5D">
        <w:rPr>
          <w:sz w:val="2"/>
          <w:szCs w:val="2"/>
          <w:vertAlign w:val="superscript"/>
        </w:rPr>
        <w:t xml:space="preserve">b </w:t>
      </w:r>
      <w:r w:rsidRPr="00196C5D">
        <w:rPr>
          <w:sz w:val="2"/>
          <w:szCs w:val="2"/>
        </w:rPr>
        <w:t>Gal 2:20; 5:24; 6:14</w:t>
      </w:r>
    </w:p>
  </w:footnote>
  <w:footnote w:id="48">
    <w:p w:rsidR="00F24460" w:rsidRPr="00196C5D" w:rsidRDefault="00F24460" w:rsidP="00F17B95">
      <w:pPr>
        <w:rPr>
          <w:sz w:val="2"/>
          <w:szCs w:val="2"/>
        </w:rPr>
      </w:pPr>
      <w:r w:rsidRPr="00196C5D">
        <w:rPr>
          <w:sz w:val="2"/>
          <w:szCs w:val="2"/>
          <w:vertAlign w:val="superscript"/>
        </w:rPr>
        <w:t xml:space="preserve">c </w:t>
      </w:r>
      <w:r w:rsidRPr="00196C5D">
        <w:rPr>
          <w:sz w:val="2"/>
          <w:szCs w:val="2"/>
        </w:rPr>
        <w:t>Rom 7:24</w:t>
      </w:r>
    </w:p>
  </w:footnote>
  <w:footnote w:id="49">
    <w:p w:rsidR="00F24460" w:rsidRPr="00196C5D" w:rsidRDefault="00F24460" w:rsidP="00F17B95">
      <w:pPr>
        <w:rPr>
          <w:sz w:val="2"/>
          <w:szCs w:val="2"/>
        </w:rPr>
      </w:pPr>
      <w:r w:rsidRPr="00196C5D">
        <w:rPr>
          <w:sz w:val="2"/>
          <w:szCs w:val="2"/>
          <w:vertAlign w:val="superscript"/>
        </w:rPr>
        <w:t xml:space="preserve">2 </w:t>
      </w:r>
      <w:r w:rsidRPr="00196C5D">
        <w:rPr>
          <w:sz w:val="2"/>
          <w:szCs w:val="2"/>
        </w:rPr>
        <w:t xml:space="preserve">Or </w:t>
      </w:r>
      <w:r w:rsidRPr="00196C5D">
        <w:rPr>
          <w:i/>
          <w:iCs/>
          <w:sz w:val="2"/>
          <w:szCs w:val="2"/>
        </w:rPr>
        <w:t>made powerless</w:t>
      </w:r>
    </w:p>
  </w:footnote>
  <w:footnote w:id="50">
    <w:p w:rsidR="00F24460" w:rsidRPr="00196C5D" w:rsidRDefault="00F24460" w:rsidP="00F17B95">
      <w:pPr>
        <w:rPr>
          <w:sz w:val="2"/>
          <w:szCs w:val="2"/>
        </w:rPr>
      </w:pPr>
      <w:r w:rsidRPr="00196C5D">
        <w:rPr>
          <w:sz w:val="2"/>
          <w:szCs w:val="2"/>
          <w:vertAlign w:val="superscript"/>
        </w:rPr>
        <w:t xml:space="preserve">a </w:t>
      </w:r>
      <w:r w:rsidRPr="00196C5D">
        <w:rPr>
          <w:sz w:val="2"/>
          <w:szCs w:val="2"/>
        </w:rPr>
        <w:t>1 Pet 4:1</w:t>
      </w:r>
    </w:p>
  </w:footnote>
  <w:footnote w:id="51">
    <w:p w:rsidR="00F24460" w:rsidRPr="00196C5D" w:rsidRDefault="00F24460" w:rsidP="00F17B95">
      <w:pPr>
        <w:rPr>
          <w:sz w:val="2"/>
          <w:szCs w:val="2"/>
        </w:rPr>
      </w:pPr>
      <w:r w:rsidRPr="00196C5D">
        <w:rPr>
          <w:sz w:val="2"/>
          <w:szCs w:val="2"/>
          <w:vertAlign w:val="superscript"/>
        </w:rPr>
        <w:t xml:space="preserve">1 </w:t>
      </w:r>
      <w:r w:rsidRPr="00196C5D">
        <w:rPr>
          <w:sz w:val="2"/>
          <w:szCs w:val="2"/>
        </w:rPr>
        <w:t xml:space="preserve">Or </w:t>
      </w:r>
      <w:r w:rsidRPr="00196C5D">
        <w:rPr>
          <w:i/>
          <w:iCs/>
          <w:sz w:val="2"/>
          <w:szCs w:val="2"/>
        </w:rPr>
        <w:t>acquitted</w:t>
      </w:r>
    </w:p>
  </w:footnote>
  <w:footnote w:id="52">
    <w:p w:rsidR="00F24460" w:rsidRPr="00196C5D" w:rsidRDefault="00F24460" w:rsidP="00F17B95">
      <w:pPr>
        <w:rPr>
          <w:sz w:val="2"/>
          <w:szCs w:val="2"/>
        </w:rPr>
      </w:pPr>
      <w:r w:rsidRPr="00196C5D">
        <w:rPr>
          <w:sz w:val="2"/>
          <w:szCs w:val="2"/>
          <w:vertAlign w:val="superscript"/>
        </w:rPr>
        <w:t xml:space="preserve">a </w:t>
      </w:r>
      <w:r w:rsidRPr="00196C5D">
        <w:rPr>
          <w:sz w:val="2"/>
          <w:szCs w:val="2"/>
        </w:rPr>
        <w:t>Rom 6:4; 2 Cor 4:10; 2 Tim 2:11</w:t>
      </w:r>
    </w:p>
  </w:footnote>
  <w:footnote w:id="53">
    <w:p w:rsidR="00F24460" w:rsidRPr="00196C5D" w:rsidRDefault="00F24460" w:rsidP="00F17B95">
      <w:pPr>
        <w:rPr>
          <w:sz w:val="2"/>
          <w:szCs w:val="2"/>
        </w:rPr>
      </w:pPr>
      <w:r w:rsidRPr="00196C5D">
        <w:rPr>
          <w:sz w:val="2"/>
          <w:szCs w:val="2"/>
          <w:vertAlign w:val="superscript"/>
        </w:rPr>
        <w:t xml:space="preserve">a </w:t>
      </w:r>
      <w:r w:rsidRPr="00196C5D">
        <w:rPr>
          <w:sz w:val="2"/>
          <w:szCs w:val="2"/>
        </w:rPr>
        <w:t>Acts 2:24; Rom 6:4</w:t>
      </w:r>
    </w:p>
  </w:footnote>
  <w:footnote w:id="54">
    <w:p w:rsidR="00F24460" w:rsidRPr="00196C5D" w:rsidRDefault="00F24460" w:rsidP="00F17B95">
      <w:pPr>
        <w:rPr>
          <w:sz w:val="2"/>
          <w:szCs w:val="2"/>
        </w:rPr>
      </w:pPr>
      <w:r w:rsidRPr="00196C5D">
        <w:rPr>
          <w:sz w:val="2"/>
          <w:szCs w:val="2"/>
          <w:vertAlign w:val="superscript"/>
        </w:rPr>
        <w:t xml:space="preserve">1 </w:t>
      </w:r>
      <w:r w:rsidRPr="00196C5D">
        <w:rPr>
          <w:sz w:val="2"/>
          <w:szCs w:val="2"/>
        </w:rPr>
        <w:t xml:space="preserve">Lit </w:t>
      </w:r>
      <w:r w:rsidRPr="00196C5D">
        <w:rPr>
          <w:i/>
          <w:iCs/>
          <w:sz w:val="2"/>
          <w:szCs w:val="2"/>
        </w:rPr>
        <w:t>no longer dies</w:t>
      </w:r>
    </w:p>
  </w:footnote>
  <w:footnote w:id="55">
    <w:p w:rsidR="00F24460" w:rsidRPr="00196C5D" w:rsidRDefault="00F24460" w:rsidP="00F17B95">
      <w:pPr>
        <w:rPr>
          <w:sz w:val="2"/>
          <w:szCs w:val="2"/>
        </w:rPr>
      </w:pPr>
      <w:r w:rsidRPr="00196C5D">
        <w:rPr>
          <w:sz w:val="2"/>
          <w:szCs w:val="2"/>
          <w:vertAlign w:val="superscript"/>
        </w:rPr>
        <w:t xml:space="preserve">b </w:t>
      </w:r>
      <w:r w:rsidRPr="00196C5D">
        <w:rPr>
          <w:sz w:val="2"/>
          <w:szCs w:val="2"/>
        </w:rPr>
        <w:t>Rev 1:18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0713C"/>
    <w:multiLevelType w:val="hybridMultilevel"/>
    <w:tmpl w:val="3A02C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
  <w:rsids>
    <w:rsidRoot w:val="00CA742E"/>
    <w:rsid w:val="00007E34"/>
    <w:rsid w:val="00024F92"/>
    <w:rsid w:val="00031CC6"/>
    <w:rsid w:val="000440AC"/>
    <w:rsid w:val="00050096"/>
    <w:rsid w:val="0005122A"/>
    <w:rsid w:val="00071906"/>
    <w:rsid w:val="000B2D0C"/>
    <w:rsid w:val="000D14E4"/>
    <w:rsid w:val="000D767A"/>
    <w:rsid w:val="000F334B"/>
    <w:rsid w:val="001031D6"/>
    <w:rsid w:val="00103921"/>
    <w:rsid w:val="00104BFD"/>
    <w:rsid w:val="00113759"/>
    <w:rsid w:val="00120176"/>
    <w:rsid w:val="001212CE"/>
    <w:rsid w:val="001252C5"/>
    <w:rsid w:val="00136B5A"/>
    <w:rsid w:val="00146FE2"/>
    <w:rsid w:val="00150F66"/>
    <w:rsid w:val="00161264"/>
    <w:rsid w:val="00170779"/>
    <w:rsid w:val="00173726"/>
    <w:rsid w:val="00176696"/>
    <w:rsid w:val="0019289D"/>
    <w:rsid w:val="00192AEB"/>
    <w:rsid w:val="00196C5D"/>
    <w:rsid w:val="001C5A9D"/>
    <w:rsid w:val="001D01D2"/>
    <w:rsid w:val="001D2BFF"/>
    <w:rsid w:val="001E61BF"/>
    <w:rsid w:val="00203B06"/>
    <w:rsid w:val="00203C34"/>
    <w:rsid w:val="002078C1"/>
    <w:rsid w:val="002171F6"/>
    <w:rsid w:val="002348FE"/>
    <w:rsid w:val="00237364"/>
    <w:rsid w:val="00250EF2"/>
    <w:rsid w:val="00262588"/>
    <w:rsid w:val="002767A4"/>
    <w:rsid w:val="00290343"/>
    <w:rsid w:val="00292DDB"/>
    <w:rsid w:val="002B2242"/>
    <w:rsid w:val="002C4C72"/>
    <w:rsid w:val="002C7FB1"/>
    <w:rsid w:val="002D320F"/>
    <w:rsid w:val="002F2019"/>
    <w:rsid w:val="003043F2"/>
    <w:rsid w:val="00330E62"/>
    <w:rsid w:val="00336418"/>
    <w:rsid w:val="003368BC"/>
    <w:rsid w:val="003403DA"/>
    <w:rsid w:val="00352249"/>
    <w:rsid w:val="00354ED5"/>
    <w:rsid w:val="003564E5"/>
    <w:rsid w:val="003828A6"/>
    <w:rsid w:val="00392796"/>
    <w:rsid w:val="003A3579"/>
    <w:rsid w:val="003D26A8"/>
    <w:rsid w:val="003D4C02"/>
    <w:rsid w:val="003E0053"/>
    <w:rsid w:val="003E1A60"/>
    <w:rsid w:val="003E4EA7"/>
    <w:rsid w:val="004002EF"/>
    <w:rsid w:val="00406991"/>
    <w:rsid w:val="00407226"/>
    <w:rsid w:val="004105EA"/>
    <w:rsid w:val="004247E1"/>
    <w:rsid w:val="004333F4"/>
    <w:rsid w:val="00444241"/>
    <w:rsid w:val="00450F5E"/>
    <w:rsid w:val="00477034"/>
    <w:rsid w:val="0049475F"/>
    <w:rsid w:val="00494FA3"/>
    <w:rsid w:val="004A43D3"/>
    <w:rsid w:val="004B1040"/>
    <w:rsid w:val="004B2187"/>
    <w:rsid w:val="004B38F5"/>
    <w:rsid w:val="004C6061"/>
    <w:rsid w:val="004D207D"/>
    <w:rsid w:val="004F5B39"/>
    <w:rsid w:val="00513B6E"/>
    <w:rsid w:val="00514851"/>
    <w:rsid w:val="005231F1"/>
    <w:rsid w:val="00542BAA"/>
    <w:rsid w:val="005650D1"/>
    <w:rsid w:val="0056607E"/>
    <w:rsid w:val="00571E1F"/>
    <w:rsid w:val="00574AD2"/>
    <w:rsid w:val="005764ED"/>
    <w:rsid w:val="005835A7"/>
    <w:rsid w:val="0059592C"/>
    <w:rsid w:val="005C113F"/>
    <w:rsid w:val="005C797F"/>
    <w:rsid w:val="005D16EB"/>
    <w:rsid w:val="005E5B6A"/>
    <w:rsid w:val="005F1841"/>
    <w:rsid w:val="005F755C"/>
    <w:rsid w:val="006021A4"/>
    <w:rsid w:val="006110D3"/>
    <w:rsid w:val="0063001C"/>
    <w:rsid w:val="006355D3"/>
    <w:rsid w:val="00636414"/>
    <w:rsid w:val="006404B5"/>
    <w:rsid w:val="0064100B"/>
    <w:rsid w:val="006445F6"/>
    <w:rsid w:val="00645CA6"/>
    <w:rsid w:val="00655F89"/>
    <w:rsid w:val="00665406"/>
    <w:rsid w:val="00682B57"/>
    <w:rsid w:val="00692B82"/>
    <w:rsid w:val="00693C78"/>
    <w:rsid w:val="006A6B01"/>
    <w:rsid w:val="006B0F57"/>
    <w:rsid w:val="006C3F55"/>
    <w:rsid w:val="006D121F"/>
    <w:rsid w:val="006E029D"/>
    <w:rsid w:val="007001EF"/>
    <w:rsid w:val="00707BF6"/>
    <w:rsid w:val="007272A4"/>
    <w:rsid w:val="0073327C"/>
    <w:rsid w:val="00743C7A"/>
    <w:rsid w:val="00743F4C"/>
    <w:rsid w:val="00760C76"/>
    <w:rsid w:val="00761971"/>
    <w:rsid w:val="00762175"/>
    <w:rsid w:val="007704BE"/>
    <w:rsid w:val="007841FE"/>
    <w:rsid w:val="007A068A"/>
    <w:rsid w:val="007B0F63"/>
    <w:rsid w:val="007B5B9E"/>
    <w:rsid w:val="00802A83"/>
    <w:rsid w:val="00815C58"/>
    <w:rsid w:val="00820226"/>
    <w:rsid w:val="00830EB4"/>
    <w:rsid w:val="0086343D"/>
    <w:rsid w:val="0088026D"/>
    <w:rsid w:val="00883B51"/>
    <w:rsid w:val="00896BD3"/>
    <w:rsid w:val="008A7074"/>
    <w:rsid w:val="008C6406"/>
    <w:rsid w:val="008D043F"/>
    <w:rsid w:val="008E2CC0"/>
    <w:rsid w:val="00910ECC"/>
    <w:rsid w:val="00940577"/>
    <w:rsid w:val="009431C8"/>
    <w:rsid w:val="009451E4"/>
    <w:rsid w:val="009456E7"/>
    <w:rsid w:val="009540FF"/>
    <w:rsid w:val="009621D2"/>
    <w:rsid w:val="00966C6F"/>
    <w:rsid w:val="0097774D"/>
    <w:rsid w:val="00980013"/>
    <w:rsid w:val="009A140D"/>
    <w:rsid w:val="009A185C"/>
    <w:rsid w:val="009A768A"/>
    <w:rsid w:val="009D4D06"/>
    <w:rsid w:val="009E0953"/>
    <w:rsid w:val="009E744B"/>
    <w:rsid w:val="009F2496"/>
    <w:rsid w:val="00A14761"/>
    <w:rsid w:val="00A32A3F"/>
    <w:rsid w:val="00A43840"/>
    <w:rsid w:val="00A5510F"/>
    <w:rsid w:val="00A66BEF"/>
    <w:rsid w:val="00A75204"/>
    <w:rsid w:val="00A84364"/>
    <w:rsid w:val="00AB33DF"/>
    <w:rsid w:val="00AD237C"/>
    <w:rsid w:val="00AD40B0"/>
    <w:rsid w:val="00AF055E"/>
    <w:rsid w:val="00B445EC"/>
    <w:rsid w:val="00B73744"/>
    <w:rsid w:val="00B74CBB"/>
    <w:rsid w:val="00BA2EAE"/>
    <w:rsid w:val="00BB27B0"/>
    <w:rsid w:val="00BC466A"/>
    <w:rsid w:val="00BD1447"/>
    <w:rsid w:val="00BF5221"/>
    <w:rsid w:val="00BF55B4"/>
    <w:rsid w:val="00C07040"/>
    <w:rsid w:val="00C15D3F"/>
    <w:rsid w:val="00C17FDF"/>
    <w:rsid w:val="00C30E41"/>
    <w:rsid w:val="00C4292D"/>
    <w:rsid w:val="00C56266"/>
    <w:rsid w:val="00C66BC7"/>
    <w:rsid w:val="00C7232B"/>
    <w:rsid w:val="00CA742E"/>
    <w:rsid w:val="00CB4FE0"/>
    <w:rsid w:val="00CD61AC"/>
    <w:rsid w:val="00CD7E70"/>
    <w:rsid w:val="00CE20A7"/>
    <w:rsid w:val="00CF795B"/>
    <w:rsid w:val="00D13051"/>
    <w:rsid w:val="00D21839"/>
    <w:rsid w:val="00D26A44"/>
    <w:rsid w:val="00D41D7B"/>
    <w:rsid w:val="00D46DB7"/>
    <w:rsid w:val="00D6475D"/>
    <w:rsid w:val="00D836C1"/>
    <w:rsid w:val="00D91E53"/>
    <w:rsid w:val="00D952F8"/>
    <w:rsid w:val="00DA081A"/>
    <w:rsid w:val="00DB5625"/>
    <w:rsid w:val="00DD74D3"/>
    <w:rsid w:val="00DF2741"/>
    <w:rsid w:val="00DF7AF1"/>
    <w:rsid w:val="00E12FDD"/>
    <w:rsid w:val="00E136FA"/>
    <w:rsid w:val="00E3043B"/>
    <w:rsid w:val="00E326CC"/>
    <w:rsid w:val="00E34817"/>
    <w:rsid w:val="00E6100D"/>
    <w:rsid w:val="00E7364E"/>
    <w:rsid w:val="00E87F39"/>
    <w:rsid w:val="00E93550"/>
    <w:rsid w:val="00E9738E"/>
    <w:rsid w:val="00E97DE5"/>
    <w:rsid w:val="00EA33F5"/>
    <w:rsid w:val="00EC6040"/>
    <w:rsid w:val="00EE7E20"/>
    <w:rsid w:val="00EF0487"/>
    <w:rsid w:val="00F0657E"/>
    <w:rsid w:val="00F17B95"/>
    <w:rsid w:val="00F20557"/>
    <w:rsid w:val="00F24460"/>
    <w:rsid w:val="00F253A9"/>
    <w:rsid w:val="00F32227"/>
    <w:rsid w:val="00F530D9"/>
    <w:rsid w:val="00F628CF"/>
    <w:rsid w:val="00F70403"/>
    <w:rsid w:val="00F736B0"/>
    <w:rsid w:val="00F7705D"/>
    <w:rsid w:val="00F830A7"/>
    <w:rsid w:val="00F843E4"/>
    <w:rsid w:val="00F853D1"/>
    <w:rsid w:val="00F91961"/>
    <w:rsid w:val="00F925CB"/>
    <w:rsid w:val="00FB4346"/>
    <w:rsid w:val="00FB5447"/>
    <w:rsid w:val="00FD5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738E"/>
    <w:pPr>
      <w:widowControl w:val="0"/>
      <w:overflowPunct w:val="0"/>
      <w:autoSpaceDE w:val="0"/>
      <w:autoSpaceDN w:val="0"/>
      <w:adjustRightInd w:val="0"/>
      <w:textAlignment w:val="baseline"/>
    </w:pPr>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9738E"/>
  </w:style>
  <w:style w:type="character" w:styleId="EndnoteReference">
    <w:name w:val="endnote reference"/>
    <w:basedOn w:val="DefaultParagraphFont"/>
    <w:semiHidden/>
    <w:rsid w:val="00E9738E"/>
    <w:rPr>
      <w:vertAlign w:val="superscript"/>
    </w:rPr>
  </w:style>
  <w:style w:type="paragraph" w:styleId="FootnoteText">
    <w:name w:val="footnote text"/>
    <w:basedOn w:val="Normal"/>
    <w:semiHidden/>
    <w:rsid w:val="00E9738E"/>
  </w:style>
  <w:style w:type="character" w:styleId="FootnoteReference">
    <w:name w:val="footnote reference"/>
    <w:basedOn w:val="DefaultParagraphFont"/>
    <w:semiHidden/>
    <w:rsid w:val="00E9738E"/>
    <w:rPr>
      <w:vertAlign w:val="superscript"/>
    </w:rPr>
  </w:style>
  <w:style w:type="paragraph" w:styleId="TOC1">
    <w:name w:val="toc 1"/>
    <w:basedOn w:val="Normal"/>
    <w:next w:val="Normal"/>
    <w:semiHidden/>
    <w:rsid w:val="00E9738E"/>
    <w:pPr>
      <w:tabs>
        <w:tab w:val="right" w:leader="dot" w:pos="9360"/>
      </w:tabs>
      <w:suppressAutoHyphens/>
      <w:spacing w:before="480"/>
      <w:ind w:left="720" w:right="720" w:hanging="720"/>
    </w:pPr>
  </w:style>
  <w:style w:type="paragraph" w:styleId="TOC2">
    <w:name w:val="toc 2"/>
    <w:basedOn w:val="Normal"/>
    <w:next w:val="Normal"/>
    <w:semiHidden/>
    <w:rsid w:val="00E9738E"/>
    <w:pPr>
      <w:tabs>
        <w:tab w:val="right" w:leader="dot" w:pos="9360"/>
      </w:tabs>
      <w:suppressAutoHyphens/>
      <w:ind w:left="1440" w:right="720" w:hanging="720"/>
    </w:pPr>
  </w:style>
  <w:style w:type="paragraph" w:styleId="TOC3">
    <w:name w:val="toc 3"/>
    <w:basedOn w:val="Normal"/>
    <w:next w:val="Normal"/>
    <w:semiHidden/>
    <w:rsid w:val="00E9738E"/>
    <w:pPr>
      <w:tabs>
        <w:tab w:val="right" w:leader="dot" w:pos="9360"/>
      </w:tabs>
      <w:suppressAutoHyphens/>
      <w:ind w:left="2160" w:right="720" w:hanging="720"/>
    </w:pPr>
  </w:style>
  <w:style w:type="paragraph" w:styleId="TOC4">
    <w:name w:val="toc 4"/>
    <w:basedOn w:val="Normal"/>
    <w:next w:val="Normal"/>
    <w:semiHidden/>
    <w:rsid w:val="00E9738E"/>
    <w:pPr>
      <w:tabs>
        <w:tab w:val="right" w:leader="dot" w:pos="9360"/>
      </w:tabs>
      <w:suppressAutoHyphens/>
      <w:ind w:left="2880" w:right="720" w:hanging="720"/>
    </w:pPr>
  </w:style>
  <w:style w:type="paragraph" w:styleId="TOC5">
    <w:name w:val="toc 5"/>
    <w:basedOn w:val="Normal"/>
    <w:next w:val="Normal"/>
    <w:semiHidden/>
    <w:rsid w:val="00E9738E"/>
    <w:pPr>
      <w:tabs>
        <w:tab w:val="right" w:leader="dot" w:pos="9360"/>
      </w:tabs>
      <w:suppressAutoHyphens/>
      <w:ind w:left="3600" w:right="720" w:hanging="720"/>
    </w:pPr>
  </w:style>
  <w:style w:type="paragraph" w:styleId="TOC6">
    <w:name w:val="toc 6"/>
    <w:basedOn w:val="Normal"/>
    <w:next w:val="Normal"/>
    <w:semiHidden/>
    <w:rsid w:val="00E9738E"/>
    <w:pPr>
      <w:tabs>
        <w:tab w:val="right" w:pos="9360"/>
      </w:tabs>
      <w:suppressAutoHyphens/>
      <w:ind w:left="720" w:hanging="720"/>
    </w:pPr>
  </w:style>
  <w:style w:type="paragraph" w:styleId="TOC7">
    <w:name w:val="toc 7"/>
    <w:basedOn w:val="Normal"/>
    <w:next w:val="Normal"/>
    <w:semiHidden/>
    <w:rsid w:val="00E9738E"/>
    <w:pPr>
      <w:suppressAutoHyphens/>
      <w:ind w:left="720" w:hanging="720"/>
    </w:pPr>
  </w:style>
  <w:style w:type="paragraph" w:styleId="TOC8">
    <w:name w:val="toc 8"/>
    <w:basedOn w:val="Normal"/>
    <w:next w:val="Normal"/>
    <w:semiHidden/>
    <w:rsid w:val="00E9738E"/>
    <w:pPr>
      <w:tabs>
        <w:tab w:val="right" w:pos="9360"/>
      </w:tabs>
      <w:suppressAutoHyphens/>
      <w:ind w:left="720" w:hanging="720"/>
    </w:pPr>
  </w:style>
  <w:style w:type="paragraph" w:styleId="TOC9">
    <w:name w:val="toc 9"/>
    <w:basedOn w:val="Normal"/>
    <w:next w:val="Normal"/>
    <w:semiHidden/>
    <w:rsid w:val="00E9738E"/>
    <w:pPr>
      <w:tabs>
        <w:tab w:val="right" w:leader="dot" w:pos="9360"/>
      </w:tabs>
      <w:suppressAutoHyphens/>
      <w:ind w:left="720" w:hanging="720"/>
    </w:pPr>
  </w:style>
  <w:style w:type="paragraph" w:styleId="Index1">
    <w:name w:val="index 1"/>
    <w:basedOn w:val="Normal"/>
    <w:next w:val="Normal"/>
    <w:semiHidden/>
    <w:rsid w:val="00E9738E"/>
    <w:pPr>
      <w:tabs>
        <w:tab w:val="right" w:leader="dot" w:pos="9360"/>
      </w:tabs>
      <w:suppressAutoHyphens/>
      <w:ind w:left="1440" w:right="720" w:hanging="1440"/>
    </w:pPr>
  </w:style>
  <w:style w:type="paragraph" w:styleId="Index2">
    <w:name w:val="index 2"/>
    <w:basedOn w:val="Normal"/>
    <w:next w:val="Normal"/>
    <w:semiHidden/>
    <w:rsid w:val="00E9738E"/>
    <w:pPr>
      <w:tabs>
        <w:tab w:val="right" w:leader="dot" w:pos="9360"/>
      </w:tabs>
      <w:suppressAutoHyphens/>
      <w:ind w:left="1440" w:right="720" w:hanging="720"/>
    </w:pPr>
  </w:style>
  <w:style w:type="paragraph" w:styleId="TOAHeading">
    <w:name w:val="toa heading"/>
    <w:basedOn w:val="Normal"/>
    <w:next w:val="Normal"/>
    <w:semiHidden/>
    <w:rsid w:val="00E9738E"/>
    <w:pPr>
      <w:tabs>
        <w:tab w:val="right" w:pos="9360"/>
      </w:tabs>
      <w:suppressAutoHyphens/>
    </w:pPr>
  </w:style>
  <w:style w:type="paragraph" w:styleId="Caption">
    <w:name w:val="caption"/>
    <w:basedOn w:val="Normal"/>
    <w:next w:val="Normal"/>
    <w:qFormat/>
    <w:rsid w:val="00E9738E"/>
  </w:style>
  <w:style w:type="character" w:customStyle="1" w:styleId="EquationCaption">
    <w:name w:val="_Equation Caption"/>
    <w:rsid w:val="00E9738E"/>
  </w:style>
  <w:style w:type="paragraph" w:styleId="Header">
    <w:name w:val="header"/>
    <w:basedOn w:val="Normal"/>
    <w:link w:val="HeaderChar"/>
    <w:rsid w:val="000D14E4"/>
    <w:pPr>
      <w:tabs>
        <w:tab w:val="center" w:pos="4680"/>
        <w:tab w:val="right" w:pos="9360"/>
      </w:tabs>
    </w:pPr>
  </w:style>
  <w:style w:type="character" w:customStyle="1" w:styleId="HeaderChar">
    <w:name w:val="Header Char"/>
    <w:basedOn w:val="DefaultParagraphFont"/>
    <w:link w:val="Header"/>
    <w:rsid w:val="000D14E4"/>
    <w:rPr>
      <w:rFonts w:ascii="Courier" w:hAnsi="Courier"/>
      <w:sz w:val="24"/>
    </w:rPr>
  </w:style>
  <w:style w:type="paragraph" w:styleId="Footer">
    <w:name w:val="footer"/>
    <w:basedOn w:val="Normal"/>
    <w:link w:val="FooterChar"/>
    <w:uiPriority w:val="99"/>
    <w:rsid w:val="000D14E4"/>
    <w:pPr>
      <w:tabs>
        <w:tab w:val="center" w:pos="4680"/>
        <w:tab w:val="right" w:pos="9360"/>
      </w:tabs>
    </w:pPr>
  </w:style>
  <w:style w:type="character" w:customStyle="1" w:styleId="FooterChar">
    <w:name w:val="Footer Char"/>
    <w:basedOn w:val="DefaultParagraphFont"/>
    <w:link w:val="Footer"/>
    <w:uiPriority w:val="99"/>
    <w:rsid w:val="000D14E4"/>
    <w:rPr>
      <w:rFonts w:ascii="Courier" w:hAnsi="Courier"/>
      <w:sz w:val="24"/>
    </w:rPr>
  </w:style>
  <w:style w:type="paragraph" w:styleId="ListParagraph">
    <w:name w:val="List Paragraph"/>
    <w:basedOn w:val="Normal"/>
    <w:uiPriority w:val="34"/>
    <w:qFormat/>
    <w:rsid w:val="0097774D"/>
    <w:pPr>
      <w:ind w:left="720"/>
      <w:contextualSpacing/>
    </w:pPr>
  </w:style>
</w:styles>
</file>

<file path=word/webSettings.xml><?xml version="1.0" encoding="utf-8"?>
<w:webSettings xmlns:r="http://schemas.openxmlformats.org/officeDocument/2006/relationships" xmlns:w="http://schemas.openxmlformats.org/wordprocessingml/2006/main">
  <w:divs>
    <w:div w:id="639308620">
      <w:bodyDiv w:val="1"/>
      <w:marLeft w:val="0"/>
      <w:marRight w:val="0"/>
      <w:marTop w:val="0"/>
      <w:marBottom w:val="0"/>
      <w:divBdr>
        <w:top w:val="none" w:sz="0" w:space="0" w:color="auto"/>
        <w:left w:val="none" w:sz="0" w:space="0" w:color="auto"/>
        <w:bottom w:val="none" w:sz="0" w:space="0" w:color="auto"/>
        <w:right w:val="none" w:sz="0" w:space="0" w:color="auto"/>
      </w:divBdr>
      <w:divsChild>
        <w:div w:id="1464468780">
          <w:marLeft w:val="540"/>
          <w:marRight w:val="0"/>
          <w:marTop w:val="0"/>
          <w:marBottom w:val="0"/>
          <w:divBdr>
            <w:top w:val="none" w:sz="0" w:space="0" w:color="auto"/>
            <w:left w:val="none" w:sz="0" w:space="0" w:color="auto"/>
            <w:bottom w:val="none" w:sz="0" w:space="0" w:color="auto"/>
            <w:right w:val="none" w:sz="0" w:space="0" w:color="auto"/>
          </w:divBdr>
        </w:div>
        <w:div w:id="1909807002">
          <w:marLeft w:val="540"/>
          <w:marRight w:val="0"/>
          <w:marTop w:val="0"/>
          <w:marBottom w:val="0"/>
          <w:divBdr>
            <w:top w:val="none" w:sz="0" w:space="0" w:color="auto"/>
            <w:left w:val="none" w:sz="0" w:space="0" w:color="auto"/>
            <w:bottom w:val="none" w:sz="0" w:space="0" w:color="auto"/>
            <w:right w:val="none" w:sz="0" w:space="0" w:color="auto"/>
          </w:divBdr>
        </w:div>
        <w:div w:id="1118452192">
          <w:marLeft w:val="540"/>
          <w:marRight w:val="0"/>
          <w:marTop w:val="0"/>
          <w:marBottom w:val="0"/>
          <w:divBdr>
            <w:top w:val="none" w:sz="0" w:space="0" w:color="auto"/>
            <w:left w:val="none" w:sz="0" w:space="0" w:color="auto"/>
            <w:bottom w:val="none" w:sz="0" w:space="0" w:color="auto"/>
            <w:right w:val="none" w:sz="0" w:space="0" w:color="auto"/>
          </w:divBdr>
        </w:div>
        <w:div w:id="1710690413">
          <w:marLeft w:val="1080"/>
          <w:marRight w:val="0"/>
          <w:marTop w:val="0"/>
          <w:marBottom w:val="0"/>
          <w:divBdr>
            <w:top w:val="none" w:sz="0" w:space="0" w:color="auto"/>
            <w:left w:val="none" w:sz="0" w:space="0" w:color="auto"/>
            <w:bottom w:val="none" w:sz="0" w:space="0" w:color="auto"/>
            <w:right w:val="none" w:sz="0" w:space="0" w:color="auto"/>
          </w:divBdr>
        </w:div>
        <w:div w:id="825824932">
          <w:marLeft w:val="1080"/>
          <w:marRight w:val="0"/>
          <w:marTop w:val="0"/>
          <w:marBottom w:val="0"/>
          <w:divBdr>
            <w:top w:val="none" w:sz="0" w:space="0" w:color="auto"/>
            <w:left w:val="none" w:sz="0" w:space="0" w:color="auto"/>
            <w:bottom w:val="none" w:sz="0" w:space="0" w:color="auto"/>
            <w:right w:val="none" w:sz="0" w:space="0" w:color="auto"/>
          </w:divBdr>
        </w:div>
        <w:div w:id="236481303">
          <w:marLeft w:val="1080"/>
          <w:marRight w:val="0"/>
          <w:marTop w:val="0"/>
          <w:marBottom w:val="0"/>
          <w:divBdr>
            <w:top w:val="none" w:sz="0" w:space="0" w:color="auto"/>
            <w:left w:val="none" w:sz="0" w:space="0" w:color="auto"/>
            <w:bottom w:val="none" w:sz="0" w:space="0" w:color="auto"/>
            <w:right w:val="none" w:sz="0" w:space="0" w:color="auto"/>
          </w:divBdr>
        </w:div>
        <w:div w:id="1959751475">
          <w:marLeft w:val="540"/>
          <w:marRight w:val="0"/>
          <w:marTop w:val="0"/>
          <w:marBottom w:val="0"/>
          <w:divBdr>
            <w:top w:val="none" w:sz="0" w:space="0" w:color="auto"/>
            <w:left w:val="none" w:sz="0" w:space="0" w:color="auto"/>
            <w:bottom w:val="none" w:sz="0" w:space="0" w:color="auto"/>
            <w:right w:val="none" w:sz="0" w:space="0" w:color="auto"/>
          </w:divBdr>
        </w:div>
        <w:div w:id="836075289">
          <w:marLeft w:val="540"/>
          <w:marRight w:val="0"/>
          <w:marTop w:val="0"/>
          <w:marBottom w:val="0"/>
          <w:divBdr>
            <w:top w:val="none" w:sz="0" w:space="0" w:color="auto"/>
            <w:left w:val="none" w:sz="0" w:space="0" w:color="auto"/>
            <w:bottom w:val="none" w:sz="0" w:space="0" w:color="auto"/>
            <w:right w:val="none" w:sz="0" w:space="0" w:color="auto"/>
          </w:divBdr>
        </w:div>
        <w:div w:id="408772370">
          <w:marLeft w:val="540"/>
          <w:marRight w:val="0"/>
          <w:marTop w:val="0"/>
          <w:marBottom w:val="0"/>
          <w:divBdr>
            <w:top w:val="none" w:sz="0" w:space="0" w:color="auto"/>
            <w:left w:val="none" w:sz="0" w:space="0" w:color="auto"/>
            <w:bottom w:val="none" w:sz="0" w:space="0" w:color="auto"/>
            <w:right w:val="none" w:sz="0" w:space="0" w:color="auto"/>
          </w:divBdr>
        </w:div>
        <w:div w:id="1547764174">
          <w:marLeft w:val="540"/>
          <w:marRight w:val="0"/>
          <w:marTop w:val="0"/>
          <w:marBottom w:val="0"/>
          <w:divBdr>
            <w:top w:val="none" w:sz="0" w:space="0" w:color="auto"/>
            <w:left w:val="none" w:sz="0" w:space="0" w:color="auto"/>
            <w:bottom w:val="none" w:sz="0" w:space="0" w:color="auto"/>
            <w:right w:val="none" w:sz="0" w:space="0" w:color="auto"/>
          </w:divBdr>
        </w:div>
        <w:div w:id="1242174998">
          <w:marLeft w:val="540"/>
          <w:marRight w:val="0"/>
          <w:marTop w:val="0"/>
          <w:marBottom w:val="0"/>
          <w:divBdr>
            <w:top w:val="none" w:sz="0" w:space="0" w:color="auto"/>
            <w:left w:val="none" w:sz="0" w:space="0" w:color="auto"/>
            <w:bottom w:val="none" w:sz="0" w:space="0" w:color="auto"/>
            <w:right w:val="none" w:sz="0" w:space="0" w:color="auto"/>
          </w:divBdr>
        </w:div>
        <w:div w:id="1465781319">
          <w:marLeft w:val="540"/>
          <w:marRight w:val="0"/>
          <w:marTop w:val="0"/>
          <w:marBottom w:val="0"/>
          <w:divBdr>
            <w:top w:val="none" w:sz="0" w:space="0" w:color="auto"/>
            <w:left w:val="none" w:sz="0" w:space="0" w:color="auto"/>
            <w:bottom w:val="none" w:sz="0" w:space="0" w:color="auto"/>
            <w:right w:val="none" w:sz="0" w:space="0" w:color="auto"/>
          </w:divBdr>
        </w:div>
        <w:div w:id="2076271267">
          <w:marLeft w:val="540"/>
          <w:marRight w:val="0"/>
          <w:marTop w:val="0"/>
          <w:marBottom w:val="0"/>
          <w:divBdr>
            <w:top w:val="none" w:sz="0" w:space="0" w:color="auto"/>
            <w:left w:val="none" w:sz="0" w:space="0" w:color="auto"/>
            <w:bottom w:val="none" w:sz="0" w:space="0" w:color="auto"/>
            <w:right w:val="none" w:sz="0" w:space="0" w:color="auto"/>
          </w:divBdr>
        </w:div>
        <w:div w:id="773552535">
          <w:marLeft w:val="540"/>
          <w:marRight w:val="0"/>
          <w:marTop w:val="0"/>
          <w:marBottom w:val="0"/>
          <w:divBdr>
            <w:top w:val="none" w:sz="0" w:space="0" w:color="auto"/>
            <w:left w:val="none" w:sz="0" w:space="0" w:color="auto"/>
            <w:bottom w:val="none" w:sz="0" w:space="0" w:color="auto"/>
            <w:right w:val="none" w:sz="0" w:space="0" w:color="auto"/>
          </w:divBdr>
        </w:div>
        <w:div w:id="1353607410">
          <w:marLeft w:val="540"/>
          <w:marRight w:val="0"/>
          <w:marTop w:val="0"/>
          <w:marBottom w:val="0"/>
          <w:divBdr>
            <w:top w:val="none" w:sz="0" w:space="0" w:color="auto"/>
            <w:left w:val="none" w:sz="0" w:space="0" w:color="auto"/>
            <w:bottom w:val="none" w:sz="0" w:space="0" w:color="auto"/>
            <w:right w:val="none" w:sz="0" w:space="0" w:color="auto"/>
          </w:divBdr>
        </w:div>
      </w:divsChild>
    </w:div>
    <w:div w:id="1492022989">
      <w:bodyDiv w:val="1"/>
      <w:marLeft w:val="0"/>
      <w:marRight w:val="0"/>
      <w:marTop w:val="0"/>
      <w:marBottom w:val="0"/>
      <w:divBdr>
        <w:top w:val="none" w:sz="0" w:space="0" w:color="auto"/>
        <w:left w:val="none" w:sz="0" w:space="0" w:color="auto"/>
        <w:bottom w:val="none" w:sz="0" w:space="0" w:color="auto"/>
        <w:right w:val="none" w:sz="0" w:space="0" w:color="auto"/>
      </w:divBdr>
      <w:divsChild>
        <w:div w:id="2101674288">
          <w:marLeft w:val="540"/>
          <w:marRight w:val="0"/>
          <w:marTop w:val="0"/>
          <w:marBottom w:val="0"/>
          <w:divBdr>
            <w:top w:val="none" w:sz="0" w:space="0" w:color="auto"/>
            <w:left w:val="none" w:sz="0" w:space="0" w:color="auto"/>
            <w:bottom w:val="none" w:sz="0" w:space="0" w:color="auto"/>
            <w:right w:val="none" w:sz="0" w:space="0" w:color="auto"/>
          </w:divBdr>
        </w:div>
        <w:div w:id="200552480">
          <w:marLeft w:val="540"/>
          <w:marRight w:val="0"/>
          <w:marTop w:val="0"/>
          <w:marBottom w:val="0"/>
          <w:divBdr>
            <w:top w:val="none" w:sz="0" w:space="0" w:color="auto"/>
            <w:left w:val="none" w:sz="0" w:space="0" w:color="auto"/>
            <w:bottom w:val="none" w:sz="0" w:space="0" w:color="auto"/>
            <w:right w:val="none" w:sz="0" w:space="0" w:color="auto"/>
          </w:divBdr>
        </w:div>
        <w:div w:id="1369836252">
          <w:marLeft w:val="540"/>
          <w:marRight w:val="0"/>
          <w:marTop w:val="0"/>
          <w:marBottom w:val="0"/>
          <w:divBdr>
            <w:top w:val="none" w:sz="0" w:space="0" w:color="auto"/>
            <w:left w:val="none" w:sz="0" w:space="0" w:color="auto"/>
            <w:bottom w:val="none" w:sz="0" w:space="0" w:color="auto"/>
            <w:right w:val="none" w:sz="0" w:space="0" w:color="auto"/>
          </w:divBdr>
        </w:div>
        <w:div w:id="714280137">
          <w:marLeft w:val="1080"/>
          <w:marRight w:val="0"/>
          <w:marTop w:val="0"/>
          <w:marBottom w:val="0"/>
          <w:divBdr>
            <w:top w:val="none" w:sz="0" w:space="0" w:color="auto"/>
            <w:left w:val="none" w:sz="0" w:space="0" w:color="auto"/>
            <w:bottom w:val="none" w:sz="0" w:space="0" w:color="auto"/>
            <w:right w:val="none" w:sz="0" w:space="0" w:color="auto"/>
          </w:divBdr>
        </w:div>
        <w:div w:id="63188827">
          <w:marLeft w:val="1080"/>
          <w:marRight w:val="0"/>
          <w:marTop w:val="0"/>
          <w:marBottom w:val="0"/>
          <w:divBdr>
            <w:top w:val="none" w:sz="0" w:space="0" w:color="auto"/>
            <w:left w:val="none" w:sz="0" w:space="0" w:color="auto"/>
            <w:bottom w:val="none" w:sz="0" w:space="0" w:color="auto"/>
            <w:right w:val="none" w:sz="0" w:space="0" w:color="auto"/>
          </w:divBdr>
        </w:div>
        <w:div w:id="1455783621">
          <w:marLeft w:val="1080"/>
          <w:marRight w:val="0"/>
          <w:marTop w:val="0"/>
          <w:marBottom w:val="0"/>
          <w:divBdr>
            <w:top w:val="none" w:sz="0" w:space="0" w:color="auto"/>
            <w:left w:val="none" w:sz="0" w:space="0" w:color="auto"/>
            <w:bottom w:val="none" w:sz="0" w:space="0" w:color="auto"/>
            <w:right w:val="none" w:sz="0" w:space="0" w:color="auto"/>
          </w:divBdr>
        </w:div>
        <w:div w:id="104465563">
          <w:marLeft w:val="540"/>
          <w:marRight w:val="0"/>
          <w:marTop w:val="0"/>
          <w:marBottom w:val="0"/>
          <w:divBdr>
            <w:top w:val="none" w:sz="0" w:space="0" w:color="auto"/>
            <w:left w:val="none" w:sz="0" w:space="0" w:color="auto"/>
            <w:bottom w:val="none" w:sz="0" w:space="0" w:color="auto"/>
            <w:right w:val="none" w:sz="0" w:space="0" w:color="auto"/>
          </w:divBdr>
        </w:div>
        <w:div w:id="1077630722">
          <w:marLeft w:val="540"/>
          <w:marRight w:val="0"/>
          <w:marTop w:val="0"/>
          <w:marBottom w:val="0"/>
          <w:divBdr>
            <w:top w:val="none" w:sz="0" w:space="0" w:color="auto"/>
            <w:left w:val="none" w:sz="0" w:space="0" w:color="auto"/>
            <w:bottom w:val="none" w:sz="0" w:space="0" w:color="auto"/>
            <w:right w:val="none" w:sz="0" w:space="0" w:color="auto"/>
          </w:divBdr>
        </w:div>
        <w:div w:id="2030403493">
          <w:marLeft w:val="540"/>
          <w:marRight w:val="0"/>
          <w:marTop w:val="0"/>
          <w:marBottom w:val="0"/>
          <w:divBdr>
            <w:top w:val="none" w:sz="0" w:space="0" w:color="auto"/>
            <w:left w:val="none" w:sz="0" w:space="0" w:color="auto"/>
            <w:bottom w:val="none" w:sz="0" w:space="0" w:color="auto"/>
            <w:right w:val="none" w:sz="0" w:space="0" w:color="auto"/>
          </w:divBdr>
        </w:div>
        <w:div w:id="428502948">
          <w:marLeft w:val="540"/>
          <w:marRight w:val="0"/>
          <w:marTop w:val="0"/>
          <w:marBottom w:val="0"/>
          <w:divBdr>
            <w:top w:val="none" w:sz="0" w:space="0" w:color="auto"/>
            <w:left w:val="none" w:sz="0" w:space="0" w:color="auto"/>
            <w:bottom w:val="none" w:sz="0" w:space="0" w:color="auto"/>
            <w:right w:val="none" w:sz="0" w:space="0" w:color="auto"/>
          </w:divBdr>
        </w:div>
        <w:div w:id="336226978">
          <w:marLeft w:val="540"/>
          <w:marRight w:val="0"/>
          <w:marTop w:val="0"/>
          <w:marBottom w:val="0"/>
          <w:divBdr>
            <w:top w:val="none" w:sz="0" w:space="0" w:color="auto"/>
            <w:left w:val="none" w:sz="0" w:space="0" w:color="auto"/>
            <w:bottom w:val="none" w:sz="0" w:space="0" w:color="auto"/>
            <w:right w:val="none" w:sz="0" w:space="0" w:color="auto"/>
          </w:divBdr>
        </w:div>
        <w:div w:id="1730687122">
          <w:marLeft w:val="540"/>
          <w:marRight w:val="0"/>
          <w:marTop w:val="0"/>
          <w:marBottom w:val="0"/>
          <w:divBdr>
            <w:top w:val="none" w:sz="0" w:space="0" w:color="auto"/>
            <w:left w:val="none" w:sz="0" w:space="0" w:color="auto"/>
            <w:bottom w:val="none" w:sz="0" w:space="0" w:color="auto"/>
            <w:right w:val="none" w:sz="0" w:space="0" w:color="auto"/>
          </w:divBdr>
        </w:div>
        <w:div w:id="1816411721">
          <w:marLeft w:val="540"/>
          <w:marRight w:val="0"/>
          <w:marTop w:val="0"/>
          <w:marBottom w:val="0"/>
          <w:divBdr>
            <w:top w:val="none" w:sz="0" w:space="0" w:color="auto"/>
            <w:left w:val="none" w:sz="0" w:space="0" w:color="auto"/>
            <w:bottom w:val="none" w:sz="0" w:space="0" w:color="auto"/>
            <w:right w:val="none" w:sz="0" w:space="0" w:color="auto"/>
          </w:divBdr>
        </w:div>
        <w:div w:id="529420140">
          <w:marLeft w:val="540"/>
          <w:marRight w:val="0"/>
          <w:marTop w:val="0"/>
          <w:marBottom w:val="0"/>
          <w:divBdr>
            <w:top w:val="none" w:sz="0" w:space="0" w:color="auto"/>
            <w:left w:val="none" w:sz="0" w:space="0" w:color="auto"/>
            <w:bottom w:val="none" w:sz="0" w:space="0" w:color="auto"/>
            <w:right w:val="none" w:sz="0" w:space="0" w:color="auto"/>
          </w:divBdr>
        </w:div>
        <w:div w:id="63647731">
          <w:marLeft w:val="540"/>
          <w:marRight w:val="0"/>
          <w:marTop w:val="0"/>
          <w:marBottom w:val="0"/>
          <w:divBdr>
            <w:top w:val="none" w:sz="0" w:space="0" w:color="auto"/>
            <w:left w:val="none" w:sz="0" w:space="0" w:color="auto"/>
            <w:bottom w:val="none" w:sz="0" w:space="0" w:color="auto"/>
            <w:right w:val="none" w:sz="0" w:space="0" w:color="auto"/>
          </w:divBdr>
        </w:div>
      </w:divsChild>
    </w:div>
    <w:div w:id="1690571205">
      <w:bodyDiv w:val="1"/>
      <w:marLeft w:val="0"/>
      <w:marRight w:val="0"/>
      <w:marTop w:val="0"/>
      <w:marBottom w:val="0"/>
      <w:divBdr>
        <w:top w:val="none" w:sz="0" w:space="0" w:color="auto"/>
        <w:left w:val="none" w:sz="0" w:space="0" w:color="auto"/>
        <w:bottom w:val="none" w:sz="0" w:space="0" w:color="auto"/>
        <w:right w:val="none" w:sz="0" w:space="0" w:color="auto"/>
      </w:divBdr>
      <w:divsChild>
        <w:div w:id="406540457">
          <w:marLeft w:val="540"/>
          <w:marRight w:val="0"/>
          <w:marTop w:val="0"/>
          <w:marBottom w:val="0"/>
          <w:divBdr>
            <w:top w:val="none" w:sz="0" w:space="0" w:color="auto"/>
            <w:left w:val="none" w:sz="0" w:space="0" w:color="auto"/>
            <w:bottom w:val="none" w:sz="0" w:space="0" w:color="auto"/>
            <w:right w:val="none" w:sz="0" w:space="0" w:color="auto"/>
          </w:divBdr>
        </w:div>
        <w:div w:id="123355600">
          <w:marLeft w:val="540"/>
          <w:marRight w:val="0"/>
          <w:marTop w:val="0"/>
          <w:marBottom w:val="0"/>
          <w:divBdr>
            <w:top w:val="none" w:sz="0" w:space="0" w:color="auto"/>
            <w:left w:val="none" w:sz="0" w:space="0" w:color="auto"/>
            <w:bottom w:val="none" w:sz="0" w:space="0" w:color="auto"/>
            <w:right w:val="none" w:sz="0" w:space="0" w:color="auto"/>
          </w:divBdr>
        </w:div>
        <w:div w:id="1877623036">
          <w:marLeft w:val="540"/>
          <w:marRight w:val="0"/>
          <w:marTop w:val="0"/>
          <w:marBottom w:val="0"/>
          <w:divBdr>
            <w:top w:val="none" w:sz="0" w:space="0" w:color="auto"/>
            <w:left w:val="none" w:sz="0" w:space="0" w:color="auto"/>
            <w:bottom w:val="none" w:sz="0" w:space="0" w:color="auto"/>
            <w:right w:val="none" w:sz="0" w:space="0" w:color="auto"/>
          </w:divBdr>
        </w:div>
        <w:div w:id="264002870">
          <w:marLeft w:val="540"/>
          <w:marRight w:val="0"/>
          <w:marTop w:val="0"/>
          <w:marBottom w:val="0"/>
          <w:divBdr>
            <w:top w:val="none" w:sz="0" w:space="0" w:color="auto"/>
            <w:left w:val="none" w:sz="0" w:space="0" w:color="auto"/>
            <w:bottom w:val="none" w:sz="0" w:space="0" w:color="auto"/>
            <w:right w:val="none" w:sz="0" w:space="0" w:color="auto"/>
          </w:divBdr>
        </w:div>
        <w:div w:id="60250018">
          <w:marLeft w:val="540"/>
          <w:marRight w:val="0"/>
          <w:marTop w:val="0"/>
          <w:marBottom w:val="0"/>
          <w:divBdr>
            <w:top w:val="none" w:sz="0" w:space="0" w:color="auto"/>
            <w:left w:val="none" w:sz="0" w:space="0" w:color="auto"/>
            <w:bottom w:val="none" w:sz="0" w:space="0" w:color="auto"/>
            <w:right w:val="none" w:sz="0" w:space="0" w:color="auto"/>
          </w:divBdr>
        </w:div>
        <w:div w:id="322390722">
          <w:marLeft w:val="540"/>
          <w:marRight w:val="0"/>
          <w:marTop w:val="0"/>
          <w:marBottom w:val="0"/>
          <w:divBdr>
            <w:top w:val="none" w:sz="0" w:space="0" w:color="auto"/>
            <w:left w:val="none" w:sz="0" w:space="0" w:color="auto"/>
            <w:bottom w:val="none" w:sz="0" w:space="0" w:color="auto"/>
            <w:right w:val="none" w:sz="0" w:space="0" w:color="auto"/>
          </w:divBdr>
        </w:div>
        <w:div w:id="579026672">
          <w:marLeft w:val="540"/>
          <w:marRight w:val="0"/>
          <w:marTop w:val="0"/>
          <w:marBottom w:val="0"/>
          <w:divBdr>
            <w:top w:val="none" w:sz="0" w:space="0" w:color="auto"/>
            <w:left w:val="none" w:sz="0" w:space="0" w:color="auto"/>
            <w:bottom w:val="none" w:sz="0" w:space="0" w:color="auto"/>
            <w:right w:val="none" w:sz="0" w:space="0" w:color="auto"/>
          </w:divBdr>
        </w:div>
        <w:div w:id="704333402">
          <w:marLeft w:val="540"/>
          <w:marRight w:val="0"/>
          <w:marTop w:val="0"/>
          <w:marBottom w:val="0"/>
          <w:divBdr>
            <w:top w:val="none" w:sz="0" w:space="0" w:color="auto"/>
            <w:left w:val="none" w:sz="0" w:space="0" w:color="auto"/>
            <w:bottom w:val="none" w:sz="0" w:space="0" w:color="auto"/>
            <w:right w:val="none" w:sz="0" w:space="0" w:color="auto"/>
          </w:divBdr>
        </w:div>
        <w:div w:id="123617174">
          <w:marLeft w:val="540"/>
          <w:marRight w:val="0"/>
          <w:marTop w:val="0"/>
          <w:marBottom w:val="0"/>
          <w:divBdr>
            <w:top w:val="none" w:sz="0" w:space="0" w:color="auto"/>
            <w:left w:val="none" w:sz="0" w:space="0" w:color="auto"/>
            <w:bottom w:val="none" w:sz="0" w:space="0" w:color="auto"/>
            <w:right w:val="none" w:sz="0" w:space="0" w:color="auto"/>
          </w:divBdr>
        </w:div>
      </w:divsChild>
    </w:div>
    <w:div w:id="1970937612">
      <w:bodyDiv w:val="1"/>
      <w:marLeft w:val="0"/>
      <w:marRight w:val="0"/>
      <w:marTop w:val="0"/>
      <w:marBottom w:val="0"/>
      <w:divBdr>
        <w:top w:val="none" w:sz="0" w:space="0" w:color="auto"/>
        <w:left w:val="none" w:sz="0" w:space="0" w:color="auto"/>
        <w:bottom w:val="none" w:sz="0" w:space="0" w:color="auto"/>
        <w:right w:val="none" w:sz="0" w:space="0" w:color="auto"/>
      </w:divBdr>
      <w:divsChild>
        <w:div w:id="430978694">
          <w:marLeft w:val="540"/>
          <w:marRight w:val="0"/>
          <w:marTop w:val="0"/>
          <w:marBottom w:val="0"/>
          <w:divBdr>
            <w:top w:val="none" w:sz="0" w:space="0" w:color="auto"/>
            <w:left w:val="none" w:sz="0" w:space="0" w:color="auto"/>
            <w:bottom w:val="none" w:sz="0" w:space="0" w:color="auto"/>
            <w:right w:val="none" w:sz="0" w:space="0" w:color="auto"/>
          </w:divBdr>
        </w:div>
        <w:div w:id="1248886030">
          <w:marLeft w:val="540"/>
          <w:marRight w:val="0"/>
          <w:marTop w:val="0"/>
          <w:marBottom w:val="0"/>
          <w:divBdr>
            <w:top w:val="none" w:sz="0" w:space="0" w:color="auto"/>
            <w:left w:val="none" w:sz="0" w:space="0" w:color="auto"/>
            <w:bottom w:val="none" w:sz="0" w:space="0" w:color="auto"/>
            <w:right w:val="none" w:sz="0" w:space="0" w:color="auto"/>
          </w:divBdr>
        </w:div>
        <w:div w:id="1060397393">
          <w:marLeft w:val="540"/>
          <w:marRight w:val="0"/>
          <w:marTop w:val="0"/>
          <w:marBottom w:val="0"/>
          <w:divBdr>
            <w:top w:val="none" w:sz="0" w:space="0" w:color="auto"/>
            <w:left w:val="none" w:sz="0" w:space="0" w:color="auto"/>
            <w:bottom w:val="none" w:sz="0" w:space="0" w:color="auto"/>
            <w:right w:val="none" w:sz="0" w:space="0" w:color="auto"/>
          </w:divBdr>
        </w:div>
        <w:div w:id="317535863">
          <w:marLeft w:val="540"/>
          <w:marRight w:val="0"/>
          <w:marTop w:val="0"/>
          <w:marBottom w:val="0"/>
          <w:divBdr>
            <w:top w:val="none" w:sz="0" w:space="0" w:color="auto"/>
            <w:left w:val="none" w:sz="0" w:space="0" w:color="auto"/>
            <w:bottom w:val="none" w:sz="0" w:space="0" w:color="auto"/>
            <w:right w:val="none" w:sz="0" w:space="0" w:color="auto"/>
          </w:divBdr>
        </w:div>
      </w:divsChild>
    </w:div>
    <w:div w:id="1998462528">
      <w:bodyDiv w:val="1"/>
      <w:marLeft w:val="0"/>
      <w:marRight w:val="0"/>
      <w:marTop w:val="0"/>
      <w:marBottom w:val="0"/>
      <w:divBdr>
        <w:top w:val="none" w:sz="0" w:space="0" w:color="auto"/>
        <w:left w:val="none" w:sz="0" w:space="0" w:color="auto"/>
        <w:bottom w:val="none" w:sz="0" w:space="0" w:color="auto"/>
        <w:right w:val="none" w:sz="0" w:space="0" w:color="auto"/>
      </w:divBdr>
    </w:div>
    <w:div w:id="2125492057">
      <w:bodyDiv w:val="1"/>
      <w:marLeft w:val="0"/>
      <w:marRight w:val="0"/>
      <w:marTop w:val="0"/>
      <w:marBottom w:val="0"/>
      <w:divBdr>
        <w:top w:val="none" w:sz="0" w:space="0" w:color="auto"/>
        <w:left w:val="none" w:sz="0" w:space="0" w:color="auto"/>
        <w:bottom w:val="none" w:sz="0" w:space="0" w:color="auto"/>
        <w:right w:val="none" w:sz="0" w:space="0" w:color="auto"/>
      </w:divBdr>
      <w:divsChild>
        <w:div w:id="1749110807">
          <w:marLeft w:val="540"/>
          <w:marRight w:val="0"/>
          <w:marTop w:val="0"/>
          <w:marBottom w:val="0"/>
          <w:divBdr>
            <w:top w:val="none" w:sz="0" w:space="0" w:color="auto"/>
            <w:left w:val="none" w:sz="0" w:space="0" w:color="auto"/>
            <w:bottom w:val="none" w:sz="0" w:space="0" w:color="auto"/>
            <w:right w:val="none" w:sz="0" w:space="0" w:color="auto"/>
          </w:divBdr>
        </w:div>
        <w:div w:id="518929952">
          <w:marLeft w:val="540"/>
          <w:marRight w:val="0"/>
          <w:marTop w:val="0"/>
          <w:marBottom w:val="0"/>
          <w:divBdr>
            <w:top w:val="none" w:sz="0" w:space="0" w:color="auto"/>
            <w:left w:val="none" w:sz="0" w:space="0" w:color="auto"/>
            <w:bottom w:val="none" w:sz="0" w:space="0" w:color="auto"/>
            <w:right w:val="none" w:sz="0" w:space="0" w:color="auto"/>
          </w:divBdr>
        </w:div>
        <w:div w:id="1509367162">
          <w:marLeft w:val="540"/>
          <w:marRight w:val="0"/>
          <w:marTop w:val="0"/>
          <w:marBottom w:val="0"/>
          <w:divBdr>
            <w:top w:val="none" w:sz="0" w:space="0" w:color="auto"/>
            <w:left w:val="none" w:sz="0" w:space="0" w:color="auto"/>
            <w:bottom w:val="none" w:sz="0" w:space="0" w:color="auto"/>
            <w:right w:val="none" w:sz="0" w:space="0" w:color="auto"/>
          </w:divBdr>
        </w:div>
        <w:div w:id="1740592943">
          <w:marLeft w:val="540"/>
          <w:marRight w:val="0"/>
          <w:marTop w:val="0"/>
          <w:marBottom w:val="0"/>
          <w:divBdr>
            <w:top w:val="none" w:sz="0" w:space="0" w:color="auto"/>
            <w:left w:val="none" w:sz="0" w:space="0" w:color="auto"/>
            <w:bottom w:val="none" w:sz="0" w:space="0" w:color="auto"/>
            <w:right w:val="none" w:sz="0" w:space="0" w:color="auto"/>
          </w:divBdr>
        </w:div>
        <w:div w:id="1303773282">
          <w:marLeft w:val="540"/>
          <w:marRight w:val="0"/>
          <w:marTop w:val="0"/>
          <w:marBottom w:val="0"/>
          <w:divBdr>
            <w:top w:val="none" w:sz="0" w:space="0" w:color="auto"/>
            <w:left w:val="none" w:sz="0" w:space="0" w:color="auto"/>
            <w:bottom w:val="none" w:sz="0" w:space="0" w:color="auto"/>
            <w:right w:val="none" w:sz="0" w:space="0" w:color="auto"/>
          </w:divBdr>
        </w:div>
        <w:div w:id="1163425400">
          <w:marLeft w:val="540"/>
          <w:marRight w:val="0"/>
          <w:marTop w:val="0"/>
          <w:marBottom w:val="0"/>
          <w:divBdr>
            <w:top w:val="none" w:sz="0" w:space="0" w:color="auto"/>
            <w:left w:val="none" w:sz="0" w:space="0" w:color="auto"/>
            <w:bottom w:val="none" w:sz="0" w:space="0" w:color="auto"/>
            <w:right w:val="none" w:sz="0" w:space="0" w:color="auto"/>
          </w:divBdr>
        </w:div>
        <w:div w:id="1909026976">
          <w:marLeft w:val="540"/>
          <w:marRight w:val="0"/>
          <w:marTop w:val="0"/>
          <w:marBottom w:val="0"/>
          <w:divBdr>
            <w:top w:val="none" w:sz="0" w:space="0" w:color="auto"/>
            <w:left w:val="none" w:sz="0" w:space="0" w:color="auto"/>
            <w:bottom w:val="none" w:sz="0" w:space="0" w:color="auto"/>
            <w:right w:val="none" w:sz="0" w:space="0" w:color="auto"/>
          </w:divBdr>
        </w:div>
        <w:div w:id="1673683421">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1C4C97-7B50-48CA-A508-9FF871B9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18</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25372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Jim_</dc:creator>
  <cp:lastModifiedBy>User</cp:lastModifiedBy>
  <cp:revision>23</cp:revision>
  <dcterms:created xsi:type="dcterms:W3CDTF">2013-11-03T16:58:00Z</dcterms:created>
  <dcterms:modified xsi:type="dcterms:W3CDTF">2013-11-15T20:26:00Z</dcterms:modified>
</cp:coreProperties>
</file>