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Pr="00A21959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Pr="00A21959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Pr="00A21959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 w:rsidRPr="00A21959"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 w:rsidRPr="00A21959">
        <w:rPr>
          <w:rStyle w:val="FontStyle22"/>
          <w:bCs/>
          <w:color w:val="auto"/>
          <w:sz w:val="24"/>
          <w:szCs w:val="24"/>
        </w:rPr>
        <w:t>пе</w:t>
      </w:r>
      <w:r w:rsidRPr="00A21959"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 w:rsidRPr="00A21959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Pr="00A21959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21959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21959">
        <w:rPr>
          <w:rStyle w:val="FontStyle22"/>
          <w:bCs/>
          <w:color w:val="auto"/>
          <w:sz w:val="24"/>
          <w:szCs w:val="24"/>
        </w:rPr>
        <w:t>ентации, утвержденной организацией 06.02.2024.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21959">
        <w:rPr>
          <w:rStyle w:val="FontStyle22"/>
          <w:bCs/>
          <w:color w:val="auto"/>
          <w:sz w:val="24"/>
          <w:szCs w:val="24"/>
        </w:rPr>
        <w:t>ускорени</w:t>
      </w:r>
      <w:r w:rsidR="00D87BD7" w:rsidRPr="00A21959">
        <w:rPr>
          <w:rStyle w:val="FontStyle22"/>
          <w:bCs/>
          <w:color w:val="auto"/>
          <w:sz w:val="24"/>
          <w:szCs w:val="24"/>
        </w:rPr>
        <w:t>я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Pr="00A21959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 w:rsidRPr="00A21959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21959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 w:rsidRPr="00A21959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A21959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21959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21959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A21959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21959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Pr="00A21959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A21959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Pr="00A21959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A21959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Pr="00A21959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утентификация: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Pr="00A21959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A21959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 w:rsidRPr="00A21959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A21959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современных средств обнаружения вторжений и систем предотвращения атак. Защита от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A21959">
        <w:rPr>
          <w:rStyle w:val="FontStyle22"/>
          <w:bCs/>
          <w:color w:val="auto"/>
          <w:sz w:val="24"/>
          <w:szCs w:val="24"/>
        </w:rPr>
        <w:t>ж</w:t>
      </w:r>
      <w:r w:rsidRPr="00A21959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 w:rsidRPr="00A21959">
        <w:rPr>
          <w:rStyle w:val="FontStyle22"/>
          <w:bCs/>
          <w:color w:val="auto"/>
          <w:sz w:val="24"/>
          <w:szCs w:val="24"/>
        </w:rPr>
        <w:t>ч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A21959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1ACC63DA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A21959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Условия эксплуатации сайта.</w:t>
      </w:r>
    </w:p>
    <w:p w14:paraId="766B03BB" w14:textId="3B2002D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Pr="00A21959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A21959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A21959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A21959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763632" w:rsidRPr="00A21959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 w:rsidRPr="00A21959">
        <w:rPr>
          <w:rStyle w:val="FontStyle22"/>
          <w:bCs/>
          <w:color w:val="auto"/>
          <w:sz w:val="24"/>
          <w:szCs w:val="24"/>
        </w:rPr>
        <w:t>т</w:t>
      </w:r>
      <w:r w:rsidRPr="00A21959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 w:rsidRPr="00A21959">
        <w:rPr>
          <w:rStyle w:val="FontStyle22"/>
          <w:bCs/>
          <w:color w:val="auto"/>
          <w:sz w:val="24"/>
          <w:szCs w:val="24"/>
        </w:rPr>
        <w:t>ч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л</w:t>
      </w:r>
      <w:r w:rsidRPr="00A21959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 w:rsidRPr="00A21959">
        <w:rPr>
          <w:rStyle w:val="FontStyle22"/>
          <w:bCs/>
          <w:color w:val="auto"/>
          <w:sz w:val="24"/>
          <w:szCs w:val="24"/>
        </w:rPr>
        <w:t xml:space="preserve"> Р</w:t>
      </w:r>
      <w:r w:rsidRPr="00A21959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и обновление интеграций с другими системами университета. </w:t>
      </w:r>
      <w:r w:rsidR="00FC2AA0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A21959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Требования к составу и параметрам технических средств сайта.</w:t>
      </w:r>
    </w:p>
    <w:p w14:paraId="0649F3F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Pr="00A21959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A21959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э</w:t>
      </w:r>
      <w:r w:rsidRPr="00A21959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F519EF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Pr="00A21959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A21959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A21959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A21959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A21959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Pr="00A21959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</w:t>
      </w:r>
      <w:r w:rsidR="006807B6" w:rsidRPr="00A21959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6807B6" w:rsidRPr="00A21959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="006807B6" w:rsidRPr="00A21959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Pr="00A21959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Pr="00A21959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Pr="00A21959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597821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Pr="00A21959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Визуальный </w:t>
      </w: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Адаптивный </w:t>
      </w: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Pr="00A21959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A21959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Логотип и</w:t>
      </w:r>
      <w:r w:rsidRPr="00A21959">
        <w:rPr>
          <w:rStyle w:val="FontStyle22"/>
          <w:bCs/>
          <w:color w:val="auto"/>
          <w:sz w:val="24"/>
          <w:szCs w:val="24"/>
        </w:rPr>
        <w:t xml:space="preserve"> б</w:t>
      </w:r>
      <w:r w:rsidRPr="00A21959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A21959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 w:rsidRPr="00A21959">
        <w:rPr>
          <w:rStyle w:val="FontStyle22"/>
          <w:bCs/>
          <w:color w:val="auto"/>
          <w:sz w:val="24"/>
          <w:szCs w:val="24"/>
        </w:rPr>
        <w:t>м</w:t>
      </w:r>
      <w:r w:rsidRPr="00A21959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</w:t>
      </w:r>
      <w:r w:rsidR="00D025D8" w:rsidRPr="00A21959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</w:t>
      </w:r>
      <w:r w:rsidR="00D025D8" w:rsidRPr="00A21959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</w:t>
      </w:r>
      <w:r w:rsidR="00D025D8" w:rsidRPr="00A21959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A21959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A21959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Pr="00A21959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сайта.</w:t>
      </w:r>
    </w:p>
    <w:p w14:paraId="089743A4" w14:textId="7E5A8D14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A21959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A21959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 w:rsidRPr="00A21959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 w:rsidRPr="00A21959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A21959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0B7B50" w:rsidRPr="00A21959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 w:rsidRPr="00A21959"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A21959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A21959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 w:rsidRPr="00A21959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A21959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A21959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еб-</w:t>
      </w:r>
      <w:r w:rsidR="00A868DB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A21959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A21959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 w:rsidRPr="00A21959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A21959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 w:rsidRPr="00A21959">
        <w:rPr>
          <w:rStyle w:val="FontStyle22"/>
          <w:bCs/>
          <w:color w:val="auto"/>
          <w:sz w:val="24"/>
          <w:szCs w:val="24"/>
        </w:rPr>
        <w:t>х</w:t>
      </w:r>
      <w:r w:rsidRPr="00A21959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 xml:space="preserve">не </w:t>
      </w:r>
      <w:r w:rsidR="0088217F" w:rsidRPr="00A21959">
        <w:rPr>
          <w:rStyle w:val="FontStyle22"/>
          <w:bCs/>
          <w:color w:val="auto"/>
          <w:sz w:val="24"/>
          <w:szCs w:val="24"/>
        </w:rPr>
        <w:t>м</w:t>
      </w:r>
      <w:r w:rsidRPr="00A21959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A21959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A21959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 резервного копирования.</w:t>
      </w:r>
      <w:r w:rsidR="00A36FE7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Pr="00A21959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Электронная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одпись и </w:t>
      </w:r>
      <w:r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Внедрение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 w:rsidRPr="00A21959">
        <w:rPr>
          <w:rStyle w:val="FontStyle22"/>
          <w:bCs/>
          <w:color w:val="auto"/>
          <w:sz w:val="24"/>
          <w:szCs w:val="24"/>
        </w:rPr>
        <w:t>э</w:t>
      </w:r>
      <w:r w:rsidRPr="00A21959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 w:rsidRPr="00A21959">
        <w:rPr>
          <w:rStyle w:val="FontStyle22"/>
          <w:bCs/>
          <w:color w:val="auto"/>
          <w:sz w:val="24"/>
          <w:szCs w:val="24"/>
        </w:rPr>
        <w:t>ф</w:t>
      </w:r>
      <w:r w:rsidRPr="00A21959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A21959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налитика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 w:rsidRPr="00A21959">
        <w:rPr>
          <w:rStyle w:val="FontStyle22"/>
          <w:bCs/>
          <w:color w:val="auto"/>
          <w:sz w:val="24"/>
          <w:szCs w:val="24"/>
        </w:rPr>
        <w:t>л</w:t>
      </w:r>
      <w:r w:rsidRPr="00A21959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Pr="00A21959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A21959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A21959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1511DF64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 w:rsidRPr="00A21959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A21959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2366CC36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  <w:r w:rsidR="00CE447F"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15BADF64" w14:textId="694301EC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Pr="00A21959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A21959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 w:rsidRPr="00A21959"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11805A6B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p w14:paraId="04196715" w14:textId="77777777" w:rsidR="00B94B5A" w:rsidRPr="00A21959" w:rsidRDefault="00B94B5A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1185742" w14:textId="62B33EE2" w:rsidR="00B94B5A" w:rsidRPr="00A21959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Стадии и этапы разработки.</w:t>
      </w:r>
    </w:p>
    <w:p w14:paraId="66A01B1F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сайта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273D6E06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3DC7F6" w14:textId="4A2D15B0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Предварительный этап:</w:t>
      </w:r>
    </w:p>
    <w:p w14:paraId="303246B6" w14:textId="590D07B9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Постановка задачи</w:t>
      </w:r>
      <w:r w:rsidRPr="00A21959">
        <w:rPr>
          <w:rStyle w:val="FontStyle22"/>
          <w:bCs/>
          <w:color w:val="auto"/>
          <w:sz w:val="24"/>
          <w:szCs w:val="24"/>
        </w:rPr>
        <w:t>.</w:t>
      </w:r>
      <w:r w:rsidRPr="00A21959">
        <w:rPr>
          <w:rStyle w:val="FontStyle22"/>
          <w:bCs/>
          <w:color w:val="auto"/>
          <w:sz w:val="24"/>
          <w:szCs w:val="24"/>
        </w:rPr>
        <w:t xml:space="preserve"> Определение целей сайта, его функциональных требований и характеристик пользовательского опыта.</w:t>
      </w:r>
    </w:p>
    <w:p w14:paraId="13CF8890" w14:textId="5CEC13F4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Маркетинговое исследование: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Изучение целевой аудитории, анализ конкурентов, определение уникальных особенностей сайта.</w:t>
      </w:r>
    </w:p>
    <w:p w14:paraId="1BB6CAFD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D3F1AC" w14:textId="3CEB4081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Проектирование:</w:t>
      </w:r>
    </w:p>
    <w:p w14:paraId="7E8E371D" w14:textId="77777777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Архитектура сайта: Разработка структуры сайта, определение основных разделов и функциональности.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22C83427" w14:textId="48765456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Дизайн интерфейса: Создание дизайна, учитывая корпоративный стиль университета, удобство использования и визуальное привлекательность.</w:t>
      </w:r>
    </w:p>
    <w:p w14:paraId="75857BA1" w14:textId="2F67239C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2CDED3E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046F83" w14:textId="3236E3A2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Разработка:</w:t>
      </w:r>
    </w:p>
    <w:p w14:paraId="10233515" w14:textId="0A8CA78C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Фронтенд-разработка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: Создание пользовательского интерфейса с использованием HTML, CSS, JavaScript.</w:t>
      </w:r>
    </w:p>
    <w:p w14:paraId="31B83202" w14:textId="7D16C430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Бэкенд-разработка: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Разработка серверной части, баз данных, обработка заявок и взаимодействие с другими системами.</w:t>
      </w:r>
    </w:p>
    <w:p w14:paraId="0263463B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A29D6F1" w14:textId="77777777" w:rsidR="00AF247C" w:rsidRPr="00A21959" w:rsidRDefault="00B94B5A" w:rsidP="00AF247C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2A0C7788" w14:textId="77777777" w:rsidR="00AF247C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Модульное тестирование: Проверка отдельных модулей и компонентов.</w:t>
      </w:r>
    </w:p>
    <w:p w14:paraId="703FE189" w14:textId="77777777" w:rsidR="00AF247C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6C31CB73" w14:textId="64B78A42" w:rsidR="00B94B5A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02016C58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FDC6F99" w14:textId="29DF991B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Внедрение:</w:t>
      </w:r>
    </w:p>
    <w:p w14:paraId="2FE47711" w14:textId="66E44FF6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Развертывание: Запуск сайта на рабочем сервере и настройка рабочего окружения.</w:t>
      </w:r>
    </w:p>
    <w:p w14:paraId="6AB88DAE" w14:textId="35154B0B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Мониторинг и оптимизация: Отслеживание работы сайта, выявление проблем, оптимизация производительности.</w:t>
      </w:r>
    </w:p>
    <w:p w14:paraId="4520497E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DBB90A" w14:textId="77777777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Поддержка и сопровождение:</w:t>
      </w:r>
    </w:p>
    <w:p w14:paraId="3CF6AC5D" w14:textId="2AF05438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Техническая поддержка: Решение проблем, возникающих после внедрения.</w:t>
      </w:r>
    </w:p>
    <w:p w14:paraId="5E3F51C3" w14:textId="75EB33A4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3E309ED9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3FA3853" w14:textId="314F830C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Маркетинг и продвижение:</w:t>
      </w:r>
    </w:p>
    <w:p w14:paraId="536A5502" w14:textId="384A03E3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314BFE5A" w14:textId="0204F2EB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SEO-оптимизация: Улучшение видимости сайта в поисковых системах.</w:t>
      </w:r>
    </w:p>
    <w:p w14:paraId="4B698741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469A4" w14:textId="1B257D5D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19CA58B1" w14:textId="2EB64D58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Анализ данных: Мониторинг активности пользователей, оценка эффективности функциональности сайта, анализ обратной связи.</w:t>
      </w:r>
    </w:p>
    <w:p w14:paraId="7EE4B6DF" w14:textId="5FDAE1C3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6B13CE41" w14:textId="71DC7A56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24E36A5" w14:textId="77777777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0FFAE85" w14:textId="77777777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FC60D3" w14:textId="22E41EF8" w:rsidR="00B94B5A" w:rsidRPr="00A21959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lastRenderedPageBreak/>
        <w:t>Порядок контроля и приёмки.</w:t>
      </w:r>
    </w:p>
    <w:p w14:paraId="49B69D0A" w14:textId="06ABD27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Контроль и приёмка</w:t>
      </w:r>
      <w:r w:rsidR="00F94DEA" w:rsidRPr="00A21959">
        <w:rPr>
          <w:rStyle w:val="FontStyle22"/>
          <w:bCs/>
          <w:color w:val="auto"/>
          <w:sz w:val="24"/>
          <w:szCs w:val="24"/>
        </w:rPr>
        <w:t xml:space="preserve"> - </w:t>
      </w:r>
      <w:r w:rsidRPr="00A21959">
        <w:rPr>
          <w:rStyle w:val="FontStyle22"/>
          <w:bCs/>
          <w:color w:val="auto"/>
          <w:sz w:val="24"/>
          <w:szCs w:val="24"/>
        </w:rPr>
        <w:t>важные этапы в разработке и внедрении проекта, включая веб-сайт для приёма заявок в университет. Процесс контроля и приёмки обеспечивает соответствие разработанного продукта заявленным требованиям и стандартам. Ниже представлен общий порядок контроля и приёмки:</w:t>
      </w:r>
      <w:r w:rsidR="00D52CEA"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0E11015A" w14:textId="77777777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C9CD0" w14:textId="7338C28F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критериев приёмки:</w:t>
      </w:r>
    </w:p>
    <w:p w14:paraId="074A6743" w14:textId="6D29078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Определение критериев, которым должен соответствовать сайт, чтобы считаться готовым к приёмке.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Установление стандартов для функциональности, производительности, безопасности и других аспектов.</w:t>
      </w:r>
    </w:p>
    <w:p w14:paraId="4C682F7C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36957A" w14:textId="7D11549D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Подготовка тестовых сценариев:</w:t>
      </w:r>
    </w:p>
    <w:p w14:paraId="1928B63E" w14:textId="29372942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тестовых сценариев, включая проверку всех функций и особенностей сайта.</w:t>
      </w:r>
    </w:p>
    <w:p w14:paraId="49E431BA" w14:textId="2948E768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Учет сценариев использования, предложенных пользователями, чтобы проверить их реализацию.</w:t>
      </w:r>
    </w:p>
    <w:p w14:paraId="5254982B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0E96A" w14:textId="1A873FEE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Модульное тестирование:</w:t>
      </w:r>
    </w:p>
    <w:p w14:paraId="3D0723B5" w14:textId="0F2041AF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уровне отдельных модулей сайта для обеспечения их корректной работы.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Исправление выявленных дефектов и ошибок.</w:t>
      </w:r>
    </w:p>
    <w:p w14:paraId="55F1ABDF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8B8F2B" w14:textId="020027E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Интеграционное тестирование:</w:t>
      </w:r>
    </w:p>
    <w:p w14:paraId="2BFA529E" w14:textId="77777777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Проверка взаимодействия между различными компонентами сайта.</w:t>
      </w:r>
    </w:p>
    <w:p w14:paraId="335CB1CC" w14:textId="1765805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Убедительная работоспособность системы в целом.</w:t>
      </w:r>
    </w:p>
    <w:p w14:paraId="061DA28C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D01058" w14:textId="2C0FD9BC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Системное тестирование:</w:t>
      </w:r>
    </w:p>
    <w:p w14:paraId="276703B9" w14:textId="7B9F609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 Тестирование всей системы для обеспечения её соответствия требованиям и ожиданиям пользователей. Проверка функциональности, производительности и безопасности.</w:t>
      </w:r>
    </w:p>
    <w:p w14:paraId="360686C1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7181F" w14:textId="55E5287D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Пользовательское тестирование:</w:t>
      </w:r>
    </w:p>
    <w:p w14:paraId="3FA45E55" w14:textId="4CD98F8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Участие представителей целевой аудитории в тестировании сайта.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Сбор обратной связи и коррекция выявленных проблем.</w:t>
      </w:r>
    </w:p>
    <w:p w14:paraId="1FC3B7B3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966B249" w14:textId="03D26B5F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Корректировка ошибок:</w:t>
      </w:r>
    </w:p>
    <w:p w14:paraId="46F70B32" w14:textId="019E2DD8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Исправление всех выявленных ошибок и недочетов после проведения тестирования.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Повторное тестирование для проверки исправлений.</w:t>
      </w:r>
    </w:p>
    <w:p w14:paraId="104BA9E8" w14:textId="41C1F38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Подготовка к приёмке:</w:t>
      </w:r>
    </w:p>
    <w:p w14:paraId="0B212EA8" w14:textId="28E2D1F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Подготовка всех необходимых документов, включая техническую документацию и руководства пользователя.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готовности к внедрению сайта.</w:t>
      </w:r>
    </w:p>
    <w:p w14:paraId="13078FB1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833B48D" w14:textId="62A23B05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Приёмка и внедрение:</w:t>
      </w:r>
    </w:p>
    <w:p w14:paraId="1BEE39B1" w14:textId="516F7C85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процедуры приёмки с участием заказчика или представителей университета. Подписание акта приёмки, подтверждающего готовность сайта к использованию.</w:t>
      </w:r>
    </w:p>
    <w:p w14:paraId="1D27EE42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D884C58" w14:textId="70E5D52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Сопровождение и мониторинг:</w:t>
      </w:r>
    </w:p>
    <w:p w14:paraId="63E02880" w14:textId="76159BED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Запуск сайта в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продакшн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Организация технической поддержки и мониторинга работы сайта после внедрения.</w:t>
      </w:r>
    </w:p>
    <w:p w14:paraId="297E9AD5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FED9F5" w14:textId="11959AB7" w:rsidR="00B94B5A" w:rsidRPr="00A21959" w:rsidRDefault="006778DF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Контроль</w:t>
      </w:r>
      <w:r w:rsidRPr="00A21959">
        <w:rPr>
          <w:rStyle w:val="FontStyle22"/>
          <w:bCs/>
          <w:color w:val="auto"/>
          <w:sz w:val="24"/>
          <w:szCs w:val="24"/>
        </w:rPr>
        <w:t xml:space="preserve"> и приёмка должны быть взаимосвязаны с тестированием и обратной связью от конечных пользователей, чтобы обеспечить высокое качество и соответствие ожиданиям заказчика.</w:t>
      </w:r>
    </w:p>
    <w:sectPr w:rsidR="00B94B5A" w:rsidRPr="00A2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BD9"/>
    <w:multiLevelType w:val="hybridMultilevel"/>
    <w:tmpl w:val="174AF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8C2C26"/>
    <w:multiLevelType w:val="hybridMultilevel"/>
    <w:tmpl w:val="59CE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6"/>
  </w:num>
  <w:num w:numId="5">
    <w:abstractNumId w:val="1"/>
  </w:num>
  <w:num w:numId="6">
    <w:abstractNumId w:val="26"/>
  </w:num>
  <w:num w:numId="7">
    <w:abstractNumId w:val="18"/>
  </w:num>
  <w:num w:numId="8">
    <w:abstractNumId w:val="16"/>
  </w:num>
  <w:num w:numId="9">
    <w:abstractNumId w:val="37"/>
  </w:num>
  <w:num w:numId="10">
    <w:abstractNumId w:val="12"/>
  </w:num>
  <w:num w:numId="11">
    <w:abstractNumId w:val="25"/>
  </w:num>
  <w:num w:numId="12">
    <w:abstractNumId w:val="5"/>
  </w:num>
  <w:num w:numId="13">
    <w:abstractNumId w:val="3"/>
  </w:num>
  <w:num w:numId="14">
    <w:abstractNumId w:val="0"/>
  </w:num>
  <w:num w:numId="15">
    <w:abstractNumId w:val="32"/>
  </w:num>
  <w:num w:numId="16">
    <w:abstractNumId w:val="39"/>
  </w:num>
  <w:num w:numId="17">
    <w:abstractNumId w:val="2"/>
  </w:num>
  <w:num w:numId="18">
    <w:abstractNumId w:val="35"/>
  </w:num>
  <w:num w:numId="19">
    <w:abstractNumId w:val="15"/>
  </w:num>
  <w:num w:numId="20">
    <w:abstractNumId w:val="36"/>
  </w:num>
  <w:num w:numId="21">
    <w:abstractNumId w:val="4"/>
  </w:num>
  <w:num w:numId="22">
    <w:abstractNumId w:val="10"/>
  </w:num>
  <w:num w:numId="23">
    <w:abstractNumId w:val="29"/>
  </w:num>
  <w:num w:numId="24">
    <w:abstractNumId w:val="22"/>
  </w:num>
  <w:num w:numId="25">
    <w:abstractNumId w:val="20"/>
  </w:num>
  <w:num w:numId="26">
    <w:abstractNumId w:val="23"/>
  </w:num>
  <w:num w:numId="27">
    <w:abstractNumId w:val="27"/>
  </w:num>
  <w:num w:numId="28">
    <w:abstractNumId w:val="31"/>
  </w:num>
  <w:num w:numId="29">
    <w:abstractNumId w:val="8"/>
  </w:num>
  <w:num w:numId="30">
    <w:abstractNumId w:val="38"/>
  </w:num>
  <w:num w:numId="31">
    <w:abstractNumId w:val="13"/>
  </w:num>
  <w:num w:numId="32">
    <w:abstractNumId w:val="24"/>
  </w:num>
  <w:num w:numId="33">
    <w:abstractNumId w:val="17"/>
  </w:num>
  <w:num w:numId="34">
    <w:abstractNumId w:val="21"/>
  </w:num>
  <w:num w:numId="35">
    <w:abstractNumId w:val="7"/>
  </w:num>
  <w:num w:numId="36">
    <w:abstractNumId w:val="28"/>
  </w:num>
  <w:num w:numId="37">
    <w:abstractNumId w:val="11"/>
  </w:num>
  <w:num w:numId="38">
    <w:abstractNumId w:val="14"/>
  </w:num>
  <w:num w:numId="39">
    <w:abstractNumId w:val="1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D25EB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47E22"/>
    <w:rsid w:val="0066307B"/>
    <w:rsid w:val="00674A47"/>
    <w:rsid w:val="006778DF"/>
    <w:rsid w:val="006807B6"/>
    <w:rsid w:val="00686C48"/>
    <w:rsid w:val="006C6280"/>
    <w:rsid w:val="007301BF"/>
    <w:rsid w:val="00763632"/>
    <w:rsid w:val="007E4CDA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21959"/>
    <w:rsid w:val="00A342D0"/>
    <w:rsid w:val="00A36FE7"/>
    <w:rsid w:val="00A51921"/>
    <w:rsid w:val="00A868DB"/>
    <w:rsid w:val="00AF247C"/>
    <w:rsid w:val="00B07CDF"/>
    <w:rsid w:val="00B94B5A"/>
    <w:rsid w:val="00BB6131"/>
    <w:rsid w:val="00C0075F"/>
    <w:rsid w:val="00C32C43"/>
    <w:rsid w:val="00C352DD"/>
    <w:rsid w:val="00CE447F"/>
    <w:rsid w:val="00CE5FFD"/>
    <w:rsid w:val="00D025D8"/>
    <w:rsid w:val="00D069DB"/>
    <w:rsid w:val="00D52CEA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94DEA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23</Pages>
  <Words>4824</Words>
  <Characters>27502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61</cp:revision>
  <dcterms:created xsi:type="dcterms:W3CDTF">2024-02-06T16:34:00Z</dcterms:created>
  <dcterms:modified xsi:type="dcterms:W3CDTF">2024-02-06T20:44:00Z</dcterms:modified>
</cp:coreProperties>
</file>