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</w:pPr>
      <w:r>
        <w:rPr>
          <w:rStyle w:val="5"/>
          <w:rFonts w:hint="eastAsia" w:ascii="黑体" w:hAnsi="黑体" w:eastAsia="黑体" w:cs="黑体"/>
          <w:b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朴素贝叶斯公式：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eastAsia" w:ascii="黑体" w:hAnsi="黑体" w:eastAsia="黑体" w:cs="黑体"/>
          <w:b w:val="0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(</w:t>
      </w:r>
      <w:r>
        <w:rPr>
          <w:rFonts w:hint="eastAsia" w:ascii="黑体" w:hAnsi="黑体" w:eastAsia="黑体" w:cs="黑体"/>
          <w:b w:val="0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y</w:t>
      </w:r>
      <w:r>
        <w:rPr>
          <w:rFonts w:hint="eastAsia" w:ascii="黑体" w:hAnsi="黑体" w:eastAsia="黑体" w:cs="黑体"/>
          <w:b w:val="0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k</w:t>
      </w:r>
      <w:r>
        <w:rPr>
          <w:rFonts w:hint="eastAsia" w:ascii="黑体" w:hAnsi="黑体" w:eastAsia="黑体" w:cs="黑体"/>
          <w:b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∣</w:t>
      </w:r>
      <w:r>
        <w:rPr>
          <w:rFonts w:hint="eastAsia" w:ascii="黑体" w:hAnsi="黑体" w:eastAsia="黑体" w:cs="黑体"/>
          <w:b w:val="0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x</w:t>
      </w:r>
      <w:r>
        <w:rPr>
          <w:rFonts w:hint="eastAsia" w:ascii="黑体" w:hAnsi="黑体" w:eastAsia="黑体" w:cs="黑体"/>
          <w:b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)=</w:t>
      </w:r>
      <w:r>
        <w:rPr>
          <w:rFonts w:hint="eastAsia" w:ascii="黑体" w:hAnsi="黑体" w:eastAsia="黑体" w:cs="黑体"/>
          <w:b w:val="0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(</w:t>
      </w:r>
      <w:r>
        <w:rPr>
          <w:rFonts w:hint="eastAsia" w:ascii="黑体" w:hAnsi="黑体" w:eastAsia="黑体" w:cs="黑体"/>
          <w:b w:val="0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y</w:t>
      </w:r>
      <w:r>
        <w:rPr>
          <w:rFonts w:hint="eastAsia" w:ascii="黑体" w:hAnsi="黑体" w:eastAsia="黑体" w:cs="黑体"/>
          <w:b w:val="0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k</w:t>
      </w:r>
      <w:r>
        <w:rPr>
          <w:rFonts w:hint="eastAsia" w:ascii="黑体" w:hAnsi="黑体" w:eastAsia="黑体" w:cs="黑体"/>
          <w:b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)∗</w:t>
      </w:r>
      <w:r>
        <w:rPr>
          <w:rFonts w:hint="eastAsia" w:ascii="黑体" w:hAnsi="黑体" w:eastAsia="黑体" w:cs="黑体"/>
          <w:b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∏</w:t>
      </w:r>
      <w:r>
        <w:rPr>
          <w:rFonts w:hint="eastAsia" w:ascii="黑体" w:hAnsi="黑体" w:eastAsia="黑体" w:cs="黑体"/>
          <w:b w:val="0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(</w:t>
      </w:r>
      <w:r>
        <w:rPr>
          <w:rFonts w:hint="eastAsia" w:ascii="黑体" w:hAnsi="黑体" w:eastAsia="黑体" w:cs="黑体"/>
          <w:b w:val="0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x</w:t>
      </w:r>
      <w:r>
        <w:rPr>
          <w:rFonts w:hint="eastAsia" w:ascii="黑体" w:hAnsi="黑体" w:eastAsia="黑体" w:cs="黑体"/>
          <w:b w:val="0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i</w:t>
      </w:r>
      <w:r>
        <w:rPr>
          <w:rFonts w:hint="eastAsia" w:ascii="黑体" w:hAnsi="黑体" w:eastAsia="黑体" w:cs="黑体"/>
          <w:b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∣</w:t>
      </w:r>
      <w:r>
        <w:rPr>
          <w:rFonts w:hint="eastAsia" w:ascii="黑体" w:hAnsi="黑体" w:eastAsia="黑体" w:cs="黑体"/>
          <w:b w:val="0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y</w:t>
      </w:r>
      <w:r>
        <w:rPr>
          <w:rFonts w:hint="eastAsia" w:ascii="黑体" w:hAnsi="黑体" w:eastAsia="黑体" w:cs="黑体"/>
          <w:b w:val="0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k</w:t>
      </w:r>
      <w:r>
        <w:rPr>
          <w:rFonts w:hint="eastAsia" w:ascii="黑体" w:hAnsi="黑体" w:eastAsia="黑体" w:cs="黑体"/>
          <w:b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)</w:t>
      </w:r>
      <w:r>
        <w:rPr>
          <w:rFonts w:hint="eastAsia" w:ascii="黑体" w:hAnsi="黑体" w:eastAsia="黑体" w:cs="黑体"/>
          <w:b w:val="0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 xml:space="preserve">P(yk∣x)=P(yk)∗∏P(xi∣yk) P(y_k|x) =P(y_k) * ∏P(x_i|y_k) </w:t>
      </w:r>
      <w:r>
        <w:rPr>
          <w:rFonts w:hint="eastAsia" w:ascii="黑体" w:hAnsi="黑体" w:eastAsia="黑体" w:cs="黑体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P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(</w:t>
      </w:r>
      <w:r>
        <w:rPr>
          <w:rFonts w:hint="eastAsia" w:ascii="黑体" w:hAnsi="黑体" w:eastAsia="黑体" w:cs="黑体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y</w:t>
      </w:r>
      <w:r>
        <w:rPr>
          <w:rFonts w:hint="eastAsia" w:ascii="黑体" w:hAnsi="黑体" w:eastAsia="黑体" w:cs="黑体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k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​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∣</w:t>
      </w:r>
      <w:r>
        <w:rPr>
          <w:rFonts w:hint="eastAsia" w:ascii="黑体" w:hAnsi="黑体" w:eastAsia="黑体" w:cs="黑体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x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)=</w:t>
      </w:r>
      <w:r>
        <w:rPr>
          <w:rFonts w:hint="eastAsia" w:ascii="黑体" w:hAnsi="黑体" w:eastAsia="黑体" w:cs="黑体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P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(</w:t>
      </w:r>
      <w:r>
        <w:rPr>
          <w:rFonts w:hint="eastAsia" w:ascii="黑体" w:hAnsi="黑体" w:eastAsia="黑体" w:cs="黑体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y</w:t>
      </w:r>
      <w:r>
        <w:rPr>
          <w:rFonts w:hint="eastAsia" w:ascii="黑体" w:hAnsi="黑体" w:eastAsia="黑体" w:cs="黑体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k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​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)∗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∏</w:t>
      </w:r>
      <w:r>
        <w:rPr>
          <w:rFonts w:hint="eastAsia" w:ascii="黑体" w:hAnsi="黑体" w:eastAsia="黑体" w:cs="黑体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P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(</w:t>
      </w:r>
      <w:r>
        <w:rPr>
          <w:rFonts w:hint="eastAsia" w:ascii="黑体" w:hAnsi="黑体" w:eastAsia="黑体" w:cs="黑体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x</w:t>
      </w:r>
      <w:r>
        <w:rPr>
          <w:rFonts w:hint="eastAsia" w:ascii="黑体" w:hAnsi="黑体" w:eastAsia="黑体" w:cs="黑体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i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​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∣</w:t>
      </w:r>
      <w:r>
        <w:rPr>
          <w:rFonts w:hint="eastAsia" w:ascii="黑体" w:hAnsi="黑体" w:eastAsia="黑体" w:cs="黑体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y</w:t>
      </w:r>
      <w:r>
        <w:rPr>
          <w:rFonts w:hint="eastAsia" w:ascii="黑体" w:hAnsi="黑体" w:eastAsia="黑体" w:cs="黑体"/>
          <w:i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k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​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</w:rPr>
      </w:pPr>
      <w:r>
        <w:rPr>
          <w:rStyle w:val="5"/>
          <w:rFonts w:hint="eastAsia" w:ascii="黑体" w:hAnsi="黑体" w:eastAsia="黑体" w:cs="黑体"/>
          <w:b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理论基础——条件概率，词集模型、词袋模型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Style w:val="5"/>
          <w:rFonts w:hint="eastAsia" w:ascii="黑体" w:hAnsi="黑体" w:eastAsia="黑体" w:cs="黑体"/>
          <w:b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条件概率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：朴素贝叶斯最核心的部分是贝叶斯法则，而贝叶斯法则的基石是条件概率。贝叶斯法则如下：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drawing>
          <wp:inline distT="0" distB="0" distL="114300" distR="114300">
            <wp:extent cx="3876675" cy="10572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  <w:t>这里的C表示类别，输入待判断数据，式子给出要求解的某一类的概率。我们的最终目的是比较各类别的概率值大小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i w:val="0"/>
          <w:color w:val="4D4D4D"/>
          <w:spacing w:val="0"/>
          <w:sz w:val="28"/>
          <w:szCs w:val="28"/>
          <w:u w:val="none"/>
          <w:bdr w:val="none" w:color="auto" w:sz="0" w:space="0"/>
          <w:lang w:val="en-US" w:eastAsia="zh-CN"/>
        </w:rPr>
        <w:t>P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  <w:lang w:val="en-US" w:eastAsia="zh-CN"/>
        </w:rPr>
        <w:t>ython代码：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def loadDataSet():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postingList=[['my','dog','has','flea','problem','help','please'],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['maybe','not','take','him','to','dog','park','stupid'],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['my','dalmation','is','so','cute','I','love','him'],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['stop','posting','ate','my','steak','how','to','stop','him'],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['mr','licks','ate','my','steak','how','to','stop','him'],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['quit','buying','worthless','dog','food','stupid']]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classVec=[0,1,0,1,0,1]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return postingList,classVec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#定义一个简单的文本数据集，由6个简单的文本以及对应的标签构成。1表示侮辱性文档，0表示正常文档。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def createVocabList(dataSet):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vocabSet=set([])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for document in dataSet: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vocabSet=vocabSet|set(document)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return list(vocabSet)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def setOfWords2Vec(vocabList,inputSet):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returnVec=[0]*len(vocabList) #每个文档的大小与词典保持一致，此时returnVec是空表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for word in inputSet: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if word in vocabList: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returnVec[vocabList.index(word)]=1 #当前文档中有某个词条，则根据词典获取其位置并赋值1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else:print "the word :%s is not in my vocabulary" %word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return returnVec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def bagOfWords2Vec(vocabList,inputSet):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returnVec=[0]*len(vocabList)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for word in inputSet: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if word in vocabList: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returnVec[vocabList.index(word)]+=1 # 与词集模型的唯一区别就表现在这里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else:print "the word :%s is not in my vocabulary" %word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return returnVec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#### 文档向量化，这里是词袋模型，不知关心某个词条出现与否，还考虑该词条在本文档中的出现频率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def trainNB(trainMatrix,trainCategory):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numTrainDocs=len(trainMatrix)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numWords=len(trainMatrix[0])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pAbusive=sum(trainCategory)/float(numTrainDocs) #统计侮辱性文档的总个数，然后除以总文档个数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#p0Num=zeros(numWords);p1Num=zeros(numWords) # 把属于同一类的文本向量加起来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#p0Denom=0.0;p1Denom=0.0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p0Num=ones(numWords);p1Num=ones(numWords)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p0Denom=2.0;p1Denom=2.0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for i in range(numTrainDocs):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if trainCategory[i]==1: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p1Num+=trainMatrix[i]#把属于同一类的文本向量相加，实质是统计某个词条在该类文本中出现频率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p1Denom+=sum(trainMatrix[i]) #把侮辱性文档向量的所有元素加起来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else: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p0Num+=trainMatrix[i]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p0Denom+=sum(trainMatrix[i])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#p1Vec=p1Num/float(p1Denom)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#p0Vec=p0Num/float(p0Denom)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p1Vec=log(p1Num/p1Denom) #统计词典中所有词条在侮辱性文档中出现的概率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p0Vec=log(p0Num/p0Denom) #统计词典中所有词条在正常文档中出现的概率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return pAbusive,p1Vec,p0Vec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#### 训练生成朴素贝叶斯模型，实质上相当于是计算P（x，y|Ci）P（Ci）的权重。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### 注意：被注释掉的代码代表不太好的初始化方式，在那种情况下某些词条的概率值可能会非常非常小，甚至约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###等于0，那么在不同词条的概率在相乘时结果就近似于0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def classifyNB(vec2classify,p0Vec,p1Vec,pClass1): 　# 参数1是测试文档向量，参数2和参数3是词条在各个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#类别中出现的概率，参数4是P（C1）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p1=sum(vec2classify*p1Vec)+log(pClass1)　　　# 这里没有直接计算P（x，y|C1）P（C1），而是取其对数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#这样做也是防止概率之积太小，以至于为0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p0=sum(vec2classify*p0Vec)+log(1.0-pClass1)　#取对数后虽然P（C1|x，y）和P(C0|x，y)的值变了，但是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#不影响它们的大小关系。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if p1&gt;p0: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return 1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else: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return 0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  <w:lang w:val="en-US" w:eastAsia="zh-CN"/>
        </w:rPr>
      </w:pPr>
      <w:bookmarkStart w:id="0" w:name="_GoBack"/>
      <w:bookmarkEnd w:id="0"/>
    </w:p>
    <w:p>
      <w:pPr>
        <w:rPr>
          <w:rFonts w:hint="eastAsia" w:ascii="黑体" w:hAnsi="黑体" w:eastAsia="黑体" w:cs="黑体"/>
          <w:i w:val="0"/>
          <w:caps w:val="0"/>
          <w:color w:val="4D4D4D"/>
          <w:spacing w:val="0"/>
          <w:sz w:val="28"/>
          <w:szCs w:val="28"/>
          <w:u w:val="none"/>
          <w:bdr w:val="none" w:color="auto" w:sz="0" w:space="0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C83A"/>
    <w:multiLevelType w:val="multilevel"/>
    <w:tmpl w:val="5EA7C8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C2C2B"/>
    <w:rsid w:val="124C2C2B"/>
    <w:rsid w:val="5ED8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2019-12-09T14:09:00Z</dcterms:created>
  <dc:creator>匠鑫</dc:creator>
  <cp:lastModifiedBy>匠鑫</cp:lastModifiedBy>
  <dcterms:modified xsi:type="dcterms:W3CDTF">2019-12-09T14:16:39Z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