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E8258" w14:textId="13C837B7" w:rsidR="00962513" w:rsidRPr="00D26DE4" w:rsidRDefault="00D26DE4" w:rsidP="00962513">
      <w:pPr>
        <w:spacing w:after="0" w:line="240" w:lineRule="auto"/>
        <w:ind w:firstLine="284"/>
        <w:jc w:val="center"/>
        <w:rPr>
          <w:rFonts w:ascii="Times New Roman" w:hAnsi="Times New Roman" w:cs="Times New Roman"/>
          <w:b/>
          <w:bCs/>
          <w:lang w:val="en-US"/>
        </w:rPr>
      </w:pPr>
      <w:r w:rsidRPr="00D26DE4">
        <w:rPr>
          <w:rFonts w:ascii="Times New Roman" w:hAnsi="Times New Roman" w:cs="Times New Roman"/>
          <w:b/>
          <w:bCs/>
          <w:lang w:val="en-US"/>
        </w:rPr>
        <w:t xml:space="preserve">DEVELOPMENT OF A MOBILE APPLICATION FOR AUTOMATED PLANT DISEASE </w:t>
      </w:r>
      <w:r w:rsidR="00AB3615">
        <w:rPr>
          <w:rFonts w:ascii="Times New Roman" w:hAnsi="Times New Roman" w:cs="Times New Roman"/>
          <w:b/>
          <w:bCs/>
          <w:lang w:val="en-US"/>
        </w:rPr>
        <w:t>DETERMINATION</w:t>
      </w:r>
      <w:r w:rsidRPr="00D26DE4">
        <w:rPr>
          <w:rFonts w:ascii="Times New Roman" w:hAnsi="Times New Roman" w:cs="Times New Roman"/>
          <w:b/>
          <w:bCs/>
          <w:lang w:val="en-US"/>
        </w:rPr>
        <w:t xml:space="preserve"> AND SEVERITY </w:t>
      </w:r>
      <w:r>
        <w:rPr>
          <w:rFonts w:ascii="Times New Roman" w:hAnsi="Times New Roman" w:cs="Times New Roman"/>
          <w:b/>
          <w:bCs/>
          <w:lang w:val="en-US"/>
        </w:rPr>
        <w:t>ESTIMATION</w:t>
      </w:r>
      <w:r w:rsidRPr="00D26DE4">
        <w:rPr>
          <w:rFonts w:ascii="Times New Roman" w:hAnsi="Times New Roman" w:cs="Times New Roman"/>
          <w:b/>
          <w:bCs/>
          <w:lang w:val="en-US"/>
        </w:rPr>
        <w:t xml:space="preserve"> USING DEEP LEARNING ON LEAF IMAGES</w:t>
      </w:r>
    </w:p>
    <w:p w14:paraId="0F739361" w14:textId="7FF84B8E" w:rsidR="00962513" w:rsidRPr="00CF4D58" w:rsidRDefault="00990DFF" w:rsidP="00962513">
      <w:pPr>
        <w:spacing w:after="0" w:line="240" w:lineRule="auto"/>
        <w:ind w:firstLine="284"/>
        <w:jc w:val="center"/>
        <w:rPr>
          <w:rFonts w:ascii="Times New Roman" w:hAnsi="Times New Roman" w:cs="Times New Roman"/>
          <w:lang w:val="en-US"/>
        </w:rPr>
      </w:pPr>
      <w:r>
        <w:rPr>
          <w:rFonts w:ascii="Times New Roman" w:hAnsi="Times New Roman" w:cs="Times New Roman"/>
          <w:lang w:val="en-US"/>
        </w:rPr>
        <w:t>Kirill</w:t>
      </w:r>
      <w:r w:rsidR="00962513" w:rsidRPr="00CF4D58">
        <w:rPr>
          <w:rFonts w:ascii="Times New Roman" w:hAnsi="Times New Roman" w:cs="Times New Roman"/>
          <w:lang w:val="en-US"/>
        </w:rPr>
        <w:t xml:space="preserve"> </w:t>
      </w:r>
      <w:r>
        <w:rPr>
          <w:rFonts w:ascii="Times New Roman" w:hAnsi="Times New Roman" w:cs="Times New Roman"/>
          <w:lang w:val="en-US"/>
        </w:rPr>
        <w:t>Klimenko</w:t>
      </w:r>
      <w:r w:rsidR="00962513" w:rsidRPr="00CF4D58">
        <w:rPr>
          <w:rFonts w:ascii="Times New Roman" w:hAnsi="Times New Roman" w:cs="Times New Roman"/>
          <w:lang w:val="en-US"/>
        </w:rPr>
        <w:t>¹,</w:t>
      </w:r>
      <w:r w:rsidR="00962513" w:rsidRPr="00962513">
        <w:rPr>
          <w:rFonts w:ascii="Times New Roman" w:hAnsi="Times New Roman" w:cs="Times New Roman"/>
          <w:b/>
          <w:bCs/>
          <w:lang w:val="en-US"/>
        </w:rPr>
        <w:t xml:space="preserve"> </w:t>
      </w:r>
      <w:r w:rsidR="00962513" w:rsidRPr="00962513">
        <w:rPr>
          <w:rFonts w:ascii="Times New Roman" w:hAnsi="Times New Roman" w:cs="Times New Roman"/>
          <w:lang w:val="en-US"/>
        </w:rPr>
        <w:t xml:space="preserve">Novosibirsk State Technical University, Novosibirsk, Russia, </w:t>
      </w:r>
      <w:r w:rsidR="00E85BBC">
        <w:rPr>
          <w:rFonts w:ascii="Times New Roman" w:hAnsi="Times New Roman" w:cs="Times New Roman"/>
          <w:lang w:val="en-US"/>
        </w:rPr>
        <w:t>silent.30.rider.10@gmail.com</w:t>
      </w:r>
    </w:p>
    <w:p w14:paraId="63566F42" w14:textId="77777777" w:rsidR="00962513" w:rsidRPr="00962513" w:rsidRDefault="00962513" w:rsidP="00962513">
      <w:pPr>
        <w:spacing w:after="0" w:line="240" w:lineRule="auto"/>
        <w:ind w:firstLine="284"/>
        <w:jc w:val="center"/>
        <w:rPr>
          <w:rFonts w:ascii="Times New Roman" w:hAnsi="Times New Roman" w:cs="Times New Roman"/>
          <w:lang w:val="en-US"/>
        </w:rPr>
      </w:pPr>
    </w:p>
    <w:p w14:paraId="22096BD8" w14:textId="0E93F58D" w:rsidR="00962513" w:rsidRPr="00962513" w:rsidRDefault="00962513" w:rsidP="00962513">
      <w:pPr>
        <w:spacing w:after="0" w:line="240" w:lineRule="auto"/>
        <w:ind w:firstLine="284"/>
        <w:jc w:val="both"/>
        <w:rPr>
          <w:rFonts w:ascii="Times New Roman" w:hAnsi="Times New Roman" w:cs="Times New Roman"/>
          <w:lang w:val="en-US"/>
        </w:rPr>
      </w:pPr>
      <w:r w:rsidRPr="00962513">
        <w:rPr>
          <w:rFonts w:ascii="Times New Roman" w:hAnsi="Times New Roman" w:cs="Times New Roman"/>
          <w:b/>
          <w:bCs/>
          <w:lang w:val="en-US"/>
        </w:rPr>
        <w:t xml:space="preserve">Abstract: </w:t>
      </w:r>
      <w:r w:rsidR="003466EF" w:rsidRPr="003466EF">
        <w:rPr>
          <w:rFonts w:ascii="Times New Roman" w:hAnsi="Times New Roman" w:cs="Times New Roman"/>
          <w:i/>
          <w:iCs/>
          <w:lang w:val="en-US"/>
        </w:rPr>
        <w:t>This paper presents a three-stage deep learning pipeline</w:t>
      </w:r>
      <w:r w:rsidR="003466EF">
        <w:rPr>
          <w:rFonts w:ascii="Times New Roman" w:hAnsi="Times New Roman" w:cs="Times New Roman"/>
          <w:i/>
          <w:iCs/>
          <w:lang w:val="en-US"/>
        </w:rPr>
        <w:t xml:space="preserve"> approach</w:t>
      </w:r>
      <w:r w:rsidR="003466EF" w:rsidRPr="003466EF">
        <w:rPr>
          <w:rFonts w:ascii="Times New Roman" w:hAnsi="Times New Roman" w:cs="Times New Roman"/>
          <w:i/>
          <w:iCs/>
          <w:lang w:val="en-US"/>
        </w:rPr>
        <w:t xml:space="preserve"> for mobile-based plant disease diagnosis. The system combines leaf segmentation, binary health classification, and spot severity estimation to enable real-time agricultural decision support.</w:t>
      </w:r>
    </w:p>
    <w:p w14:paraId="2C24C2C9" w14:textId="19FACCF4" w:rsidR="00DB1D62" w:rsidRPr="00942C6E" w:rsidRDefault="00962513" w:rsidP="00962513">
      <w:pPr>
        <w:spacing w:after="0" w:line="240" w:lineRule="auto"/>
        <w:ind w:firstLine="284"/>
        <w:jc w:val="both"/>
        <w:rPr>
          <w:rFonts w:ascii="Times New Roman" w:hAnsi="Times New Roman" w:cs="Times New Roman"/>
          <w:lang w:val="en-US"/>
        </w:rPr>
      </w:pPr>
      <w:r w:rsidRPr="00962513">
        <w:rPr>
          <w:rFonts w:ascii="Times New Roman" w:hAnsi="Times New Roman" w:cs="Times New Roman"/>
          <w:b/>
          <w:bCs/>
          <w:lang w:val="en-US"/>
        </w:rPr>
        <w:t xml:space="preserve">Keywords: </w:t>
      </w:r>
      <w:r w:rsidR="00FE5333" w:rsidRPr="00FE5333">
        <w:rPr>
          <w:rFonts w:ascii="Times New Roman" w:hAnsi="Times New Roman" w:cs="Times New Roman"/>
          <w:i/>
          <w:iCs/>
          <w:lang w:val="en-US"/>
        </w:rPr>
        <w:t xml:space="preserve">plant disease detection, deep learning, mobile application, semantic segmentation, </w:t>
      </w:r>
      <w:r w:rsidR="00FE5333">
        <w:rPr>
          <w:rFonts w:ascii="Times New Roman" w:hAnsi="Times New Roman" w:cs="Times New Roman"/>
          <w:i/>
          <w:iCs/>
          <w:lang w:val="en-US"/>
        </w:rPr>
        <w:t>CNN</w:t>
      </w:r>
      <w:r w:rsidR="00FE5333" w:rsidRPr="00FE5333">
        <w:rPr>
          <w:rFonts w:ascii="Times New Roman" w:hAnsi="Times New Roman" w:cs="Times New Roman"/>
          <w:i/>
          <w:iCs/>
          <w:lang w:val="en-US"/>
        </w:rPr>
        <w:t>, precision agriculture</w:t>
      </w:r>
    </w:p>
    <w:p w14:paraId="3BDE792B" w14:textId="77777777" w:rsidR="00962513" w:rsidRDefault="00962513" w:rsidP="00962513">
      <w:pPr>
        <w:spacing w:after="0" w:line="240" w:lineRule="auto"/>
        <w:ind w:firstLine="284"/>
        <w:jc w:val="both"/>
        <w:rPr>
          <w:rFonts w:ascii="Times New Roman" w:hAnsi="Times New Roman" w:cs="Times New Roman"/>
          <w:lang w:val="en-US"/>
        </w:rPr>
      </w:pPr>
    </w:p>
    <w:p w14:paraId="6E253292" w14:textId="6BDECC29" w:rsidR="0060662E" w:rsidRPr="0060662E" w:rsidRDefault="0060662E" w:rsidP="0060662E">
      <w:pPr>
        <w:spacing w:after="0" w:line="240" w:lineRule="auto"/>
        <w:ind w:firstLine="284"/>
        <w:jc w:val="both"/>
        <w:rPr>
          <w:rFonts w:ascii="Times New Roman" w:hAnsi="Times New Roman" w:cs="Times New Roman"/>
          <w:lang w:val="en-US"/>
        </w:rPr>
      </w:pPr>
      <w:r w:rsidRPr="0060662E">
        <w:rPr>
          <w:rFonts w:ascii="Times New Roman" w:hAnsi="Times New Roman" w:cs="Times New Roman"/>
          <w:lang w:val="en-US"/>
        </w:rPr>
        <w:t>Plant diseases cause significant economic losses in global agricultur</w:t>
      </w:r>
      <w:r w:rsidR="00E1734D">
        <w:rPr>
          <w:rFonts w:ascii="Times New Roman" w:hAnsi="Times New Roman" w:cs="Times New Roman"/>
          <w:lang w:val="en-US"/>
        </w:rPr>
        <w:t xml:space="preserve">e. </w:t>
      </w:r>
      <w:r w:rsidR="00E1734D" w:rsidRPr="00E1734D">
        <w:rPr>
          <w:rFonts w:ascii="Times New Roman" w:hAnsi="Times New Roman" w:cs="Times New Roman"/>
          <w:lang w:val="en-US"/>
        </w:rPr>
        <w:t xml:space="preserve">As highlighted in recent research, reports of crop yield losses exceeding 50% due to pests and diseases are common, posing severe economic risks to the agricultural sector [2]. </w:t>
      </w:r>
      <w:r w:rsidRPr="0060662E">
        <w:rPr>
          <w:rFonts w:ascii="Times New Roman" w:hAnsi="Times New Roman" w:cs="Times New Roman"/>
          <w:lang w:val="en-US"/>
        </w:rPr>
        <w:t>Early and accurate detection is critical for timely intervention, yet traditional methods rely on expert agronomists, which are scarce in rural areas. Mobile technologies combined with deep learning offer a scalable solution for on-site diagnosis, empowering farmers with instant, data-driven insights.</w:t>
      </w:r>
    </w:p>
    <w:p w14:paraId="2411EE8C" w14:textId="06C8CC20" w:rsidR="0060662E" w:rsidRPr="0060662E" w:rsidRDefault="0060662E" w:rsidP="0060662E">
      <w:pPr>
        <w:spacing w:after="0" w:line="240" w:lineRule="auto"/>
        <w:ind w:firstLine="284"/>
        <w:jc w:val="both"/>
        <w:rPr>
          <w:rFonts w:ascii="Times New Roman" w:hAnsi="Times New Roman" w:cs="Times New Roman"/>
          <w:lang w:val="en-US"/>
        </w:rPr>
      </w:pPr>
      <w:r w:rsidRPr="0060662E">
        <w:rPr>
          <w:rFonts w:ascii="Times New Roman" w:hAnsi="Times New Roman" w:cs="Times New Roman"/>
          <w:lang w:val="en-US"/>
        </w:rPr>
        <w:t xml:space="preserve">Recent advances in convolutional neural networks have demonstrated high accuracy in classifying plant diseases from leaf images [2]. However, most existing approaches treat disease identification as a single-step classification task, ignoring the spatial structure of symptoms and failing to quantify disease severity. Moreover, models trained on clean laboratory datasets often degrade in field conditions due to background </w:t>
      </w:r>
      <w:r w:rsidR="002C4E9D">
        <w:rPr>
          <w:rFonts w:ascii="Times New Roman" w:hAnsi="Times New Roman" w:cs="Times New Roman"/>
          <w:lang w:val="en-US"/>
        </w:rPr>
        <w:t>noise</w:t>
      </w:r>
      <w:r w:rsidR="004535CF">
        <w:rPr>
          <w:rFonts w:ascii="Times New Roman" w:hAnsi="Times New Roman" w:cs="Times New Roman"/>
          <w:lang w:val="en-US"/>
        </w:rPr>
        <w:t xml:space="preserve"> and </w:t>
      </w:r>
      <w:r w:rsidRPr="0060662E">
        <w:rPr>
          <w:rFonts w:ascii="Times New Roman" w:hAnsi="Times New Roman" w:cs="Times New Roman"/>
          <w:lang w:val="en-US"/>
        </w:rPr>
        <w:t>lighting variations. To address these limitations, this work proposes a modular pipeline consisting of three specialized deep learning models optimized for mobile deployment.</w:t>
      </w:r>
    </w:p>
    <w:p w14:paraId="5EF92CBA" w14:textId="604B897E" w:rsidR="0060662E" w:rsidRPr="0060662E" w:rsidRDefault="0060662E" w:rsidP="0060662E">
      <w:pPr>
        <w:spacing w:after="0" w:line="240" w:lineRule="auto"/>
        <w:ind w:firstLine="284"/>
        <w:jc w:val="both"/>
        <w:rPr>
          <w:rFonts w:ascii="Times New Roman" w:hAnsi="Times New Roman" w:cs="Times New Roman"/>
          <w:lang w:val="en-US"/>
        </w:rPr>
      </w:pPr>
      <w:r w:rsidRPr="0060662E">
        <w:rPr>
          <w:rFonts w:ascii="Times New Roman" w:hAnsi="Times New Roman" w:cs="Times New Roman"/>
          <w:lang w:val="en-US"/>
        </w:rPr>
        <w:t xml:space="preserve">The first stage employs a semantic segmentation model based on MobileNetV3Large architecture to isolate the leaf region from complex backgrounds. This step ensures that subsequent analysis focuses only on relevant biological structures, reducing noise and improving robustness. The second stage utilizes a binary classifier trained per crop species — covering eight </w:t>
      </w:r>
      <w:r w:rsidRPr="0060662E">
        <w:rPr>
          <w:rFonts w:ascii="Times New Roman" w:hAnsi="Times New Roman" w:cs="Times New Roman"/>
          <w:lang w:val="en-US"/>
        </w:rPr>
        <w:lastRenderedPageBreak/>
        <w:t>major crops: apple, cherry, corn, grape, pepper, potato, strawberry, and tomato. This design allows for crop-specific optimization and handles class imbalance more effectively than monolithic multi-class classifiers [1]. The third stage segments disease spots on already cropped leaves using a U-Net-like decoder atop MobileNetV3Large, enabling quantification of affected area percentage — a key metric for severity assessment.</w:t>
      </w:r>
    </w:p>
    <w:p w14:paraId="4E7259EC" w14:textId="21169D18" w:rsidR="0060662E" w:rsidRPr="0060662E" w:rsidRDefault="0060662E" w:rsidP="00821BF6">
      <w:pPr>
        <w:spacing w:after="0" w:line="240" w:lineRule="auto"/>
        <w:ind w:firstLine="284"/>
        <w:jc w:val="both"/>
        <w:rPr>
          <w:rFonts w:ascii="Times New Roman" w:hAnsi="Times New Roman" w:cs="Times New Roman"/>
          <w:lang w:val="en-US"/>
        </w:rPr>
      </w:pPr>
      <w:r w:rsidRPr="0060662E">
        <w:rPr>
          <w:rFonts w:ascii="Times New Roman" w:hAnsi="Times New Roman" w:cs="Times New Roman"/>
          <w:lang w:val="en-US"/>
        </w:rPr>
        <w:t xml:space="preserve">The novelty of this approach lies in its hierarchical decomposition of the diagnostic task: instead of end-to-end classification, it separates localization, presence detection, and severity measurement into distinct modules. This modularity enhances interpretability, facilitates targeted retraining, and improves generalization across unseen environments. Furthermore, all models are designed with mobile efficiency in mind — </w:t>
      </w:r>
      <w:r w:rsidR="005405BA">
        <w:rPr>
          <w:rFonts w:ascii="Times New Roman" w:hAnsi="Times New Roman" w:cs="Times New Roman"/>
          <w:lang w:val="en-US"/>
        </w:rPr>
        <w:t>using</w:t>
      </w:r>
      <w:r w:rsidRPr="0060662E">
        <w:rPr>
          <w:rFonts w:ascii="Times New Roman" w:hAnsi="Times New Roman" w:cs="Times New Roman"/>
          <w:lang w:val="en-US"/>
        </w:rPr>
        <w:t xml:space="preserve"> lightweight backbones</w:t>
      </w:r>
      <w:r w:rsidR="005405BA">
        <w:rPr>
          <w:rFonts w:ascii="Times New Roman" w:hAnsi="Times New Roman" w:cs="Times New Roman"/>
          <w:lang w:val="en-US"/>
        </w:rPr>
        <w:t xml:space="preserve"> </w:t>
      </w:r>
      <w:r w:rsidRPr="0060662E">
        <w:rPr>
          <w:rFonts w:ascii="Times New Roman" w:hAnsi="Times New Roman" w:cs="Times New Roman"/>
          <w:lang w:val="en-US"/>
        </w:rPr>
        <w:t>for real-time inference on Android devices.</w:t>
      </w:r>
    </w:p>
    <w:p w14:paraId="2F5058C8" w14:textId="4CE68482" w:rsidR="00962513" w:rsidRPr="00942C6E" w:rsidRDefault="0060662E" w:rsidP="0060662E">
      <w:pPr>
        <w:spacing w:after="0" w:line="240" w:lineRule="auto"/>
        <w:ind w:firstLine="284"/>
        <w:jc w:val="both"/>
        <w:rPr>
          <w:rFonts w:ascii="Times New Roman" w:hAnsi="Times New Roman" w:cs="Times New Roman"/>
          <w:lang w:val="en-US"/>
        </w:rPr>
      </w:pPr>
      <w:r w:rsidRPr="0060662E">
        <w:rPr>
          <w:rFonts w:ascii="Times New Roman" w:hAnsi="Times New Roman" w:cs="Times New Roman"/>
          <w:lang w:val="en-US"/>
        </w:rPr>
        <w:t>This work contributes to precision agriculture by providing a practical, deployable tool for early disease detection — aligning with global efforts to reduce chemical usage through targeted interventions [1].</w:t>
      </w:r>
    </w:p>
    <w:p w14:paraId="445D2604" w14:textId="77777777" w:rsidR="00962513" w:rsidRPr="00962513" w:rsidRDefault="00962513" w:rsidP="00962513">
      <w:pPr>
        <w:spacing w:after="0" w:line="240" w:lineRule="auto"/>
        <w:ind w:firstLine="284"/>
        <w:jc w:val="both"/>
        <w:rPr>
          <w:rFonts w:ascii="Times New Roman" w:hAnsi="Times New Roman" w:cs="Times New Roman"/>
          <w:lang w:val="en-US"/>
        </w:rPr>
      </w:pPr>
    </w:p>
    <w:p w14:paraId="6F102ED1" w14:textId="0EE60743" w:rsidR="00821BF6" w:rsidRPr="002C4E9D" w:rsidRDefault="00962513" w:rsidP="00821BF6">
      <w:pPr>
        <w:spacing w:after="0" w:line="240" w:lineRule="auto"/>
        <w:ind w:firstLine="284"/>
        <w:rPr>
          <w:rFonts w:ascii="Times New Roman" w:hAnsi="Times New Roman" w:cs="Times New Roman"/>
          <w:b/>
          <w:bCs/>
          <w:lang w:val="en-US"/>
        </w:rPr>
      </w:pPr>
      <w:r w:rsidRPr="00962513">
        <w:rPr>
          <w:rFonts w:ascii="Times New Roman" w:hAnsi="Times New Roman" w:cs="Times New Roman"/>
          <w:b/>
          <w:bCs/>
          <w:lang w:val="en-US"/>
        </w:rPr>
        <w:t>References</w:t>
      </w:r>
    </w:p>
    <w:p w14:paraId="726FF053" w14:textId="0EC9DA3A" w:rsidR="00821BF6" w:rsidRPr="00821BF6" w:rsidRDefault="00821BF6" w:rsidP="00821BF6">
      <w:pPr>
        <w:spacing w:after="0" w:line="240" w:lineRule="auto"/>
        <w:rPr>
          <w:rFonts w:ascii="Times New Roman" w:hAnsi="Times New Roman" w:cs="Times New Roman"/>
          <w:lang w:val="en-US"/>
        </w:rPr>
      </w:pPr>
      <w:r w:rsidRPr="00821BF6">
        <w:rPr>
          <w:rFonts w:ascii="Times New Roman" w:hAnsi="Times New Roman" w:cs="Times New Roman"/>
          <w:lang w:val="en-US"/>
        </w:rPr>
        <w:t xml:space="preserve">1. </w:t>
      </w:r>
      <w:r w:rsidR="009F6B7D" w:rsidRPr="009F6B7D">
        <w:rPr>
          <w:rFonts w:ascii="Times New Roman" w:hAnsi="Times New Roman" w:cs="Times New Roman"/>
          <w:lang w:val="en-US"/>
        </w:rPr>
        <w:t>Bouacida I., Farou B., Djakhdjakha L., Seridi H., Kurulay M. Innovative deep learning approach for cross-crop plant disease detection: A generalized method for identifying unhealthy leaves // Information Processing in Agriculture. — 2025. — Vol. 12. — Iss. 1. — P. 54–67. — URL: https://doi.org/10.1016/j.inpa.2024.03.002</w:t>
      </w:r>
    </w:p>
    <w:p w14:paraId="21734D4D" w14:textId="5F6CF7EC" w:rsidR="00821BF6" w:rsidRPr="00821BF6" w:rsidRDefault="00821BF6" w:rsidP="00821BF6">
      <w:pPr>
        <w:spacing w:after="0" w:line="240" w:lineRule="auto"/>
        <w:rPr>
          <w:rFonts w:ascii="Times New Roman" w:hAnsi="Times New Roman" w:cs="Times New Roman"/>
          <w:lang w:val="en-US"/>
        </w:rPr>
      </w:pPr>
      <w:r w:rsidRPr="00821BF6">
        <w:rPr>
          <w:rFonts w:ascii="Times New Roman" w:hAnsi="Times New Roman" w:cs="Times New Roman"/>
          <w:lang w:val="en-US"/>
        </w:rPr>
        <w:t>2. Mohanty S. P., Hughes D. P., Salathe M. Using Deep Learning for Image-Based Plant Disease Detection // Frontiers in Plant Science. — 2016. — Vol. 7. — Art. no 1419. — P. 1–10. — URL: https://www.frontiersin.org/articles/10.3389/fpls.2016.01419/full, DOI: 10.3389/fpls.2016.01419</w:t>
      </w:r>
    </w:p>
    <w:p w14:paraId="4FF36D04" w14:textId="5F6942A9" w:rsidR="00962513" w:rsidRPr="00821BF6" w:rsidRDefault="00962513" w:rsidP="00962513">
      <w:pPr>
        <w:spacing w:after="0" w:line="240" w:lineRule="auto"/>
        <w:rPr>
          <w:rFonts w:ascii="Times New Roman" w:hAnsi="Times New Roman" w:cs="Times New Roman"/>
          <w:lang w:val="en-US"/>
        </w:rPr>
      </w:pPr>
    </w:p>
    <w:p w14:paraId="3F1965BF" w14:textId="54FDD27D" w:rsidR="00962513" w:rsidRPr="00962513" w:rsidRDefault="00962513" w:rsidP="00962513">
      <w:pPr>
        <w:spacing w:after="0" w:line="240" w:lineRule="auto"/>
        <w:rPr>
          <w:rFonts w:ascii="Times New Roman" w:hAnsi="Times New Roman" w:cs="Times New Roman"/>
          <w:lang w:val="en-US"/>
        </w:rPr>
      </w:pPr>
      <w:r w:rsidRPr="00962513">
        <w:rPr>
          <w:rFonts w:ascii="Times New Roman" w:hAnsi="Times New Roman" w:cs="Times New Roman"/>
          <w:b/>
          <w:bCs/>
          <w:lang w:val="en-US"/>
        </w:rPr>
        <w:t>Research adviser:</w:t>
      </w:r>
      <w:r w:rsidRPr="00962513">
        <w:rPr>
          <w:rFonts w:ascii="Times New Roman" w:hAnsi="Times New Roman" w:cs="Times New Roman"/>
          <w:lang w:val="en-US"/>
        </w:rPr>
        <w:t xml:space="preserve"> </w:t>
      </w:r>
      <w:r w:rsidR="00942C6E" w:rsidRPr="00942C6E">
        <w:rPr>
          <w:rFonts w:ascii="Times New Roman" w:hAnsi="Times New Roman" w:cs="Times New Roman"/>
          <w:lang w:val="en-US"/>
        </w:rPr>
        <w:t>Alexander Fedorovich Aleynikov</w:t>
      </w:r>
    </w:p>
    <w:p w14:paraId="2D2F0257" w14:textId="4C611E63" w:rsidR="00962513" w:rsidRDefault="00962513" w:rsidP="00962513">
      <w:pPr>
        <w:spacing w:after="0" w:line="240" w:lineRule="auto"/>
        <w:rPr>
          <w:rFonts w:ascii="Times New Roman" w:hAnsi="Times New Roman" w:cs="Times New Roman"/>
          <w:lang w:val="en-US"/>
        </w:rPr>
      </w:pPr>
      <w:r w:rsidRPr="00962513">
        <w:rPr>
          <w:rFonts w:ascii="Times New Roman" w:hAnsi="Times New Roman" w:cs="Times New Roman"/>
          <w:b/>
          <w:bCs/>
          <w:lang w:val="en-US"/>
        </w:rPr>
        <w:t>Language adviser:</w:t>
      </w:r>
      <w:r w:rsidRPr="00962513">
        <w:rPr>
          <w:rFonts w:ascii="Times New Roman" w:hAnsi="Times New Roman" w:cs="Times New Roman"/>
          <w:lang w:val="en-US"/>
        </w:rPr>
        <w:t xml:space="preserve"> Anna Aleksandrovna Khvostenko</w:t>
      </w:r>
    </w:p>
    <w:p w14:paraId="468E2AAB" w14:textId="77777777" w:rsidR="00962513" w:rsidRPr="0015116B" w:rsidRDefault="00962513" w:rsidP="00962513">
      <w:pPr>
        <w:spacing w:after="0" w:line="240" w:lineRule="auto"/>
        <w:ind w:firstLine="284"/>
        <w:jc w:val="both"/>
        <w:rPr>
          <w:rFonts w:ascii="Times New Roman" w:hAnsi="Times New Roman" w:cs="Times New Roman"/>
          <w:lang w:val="en-US"/>
        </w:rPr>
      </w:pPr>
    </w:p>
    <w:sectPr w:rsidR="00962513" w:rsidRPr="0015116B" w:rsidSect="00962513">
      <w:pgSz w:w="8391" w:h="11906" w:code="11"/>
      <w:pgMar w:top="1134" w:right="822" w:bottom="1701" w:left="82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C5FD3"/>
    <w:multiLevelType w:val="multilevel"/>
    <w:tmpl w:val="DC0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85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13"/>
    <w:rsid w:val="0015116B"/>
    <w:rsid w:val="00166B42"/>
    <w:rsid w:val="002C4E9D"/>
    <w:rsid w:val="003466EF"/>
    <w:rsid w:val="003737B2"/>
    <w:rsid w:val="003C3539"/>
    <w:rsid w:val="004535CF"/>
    <w:rsid w:val="005405BA"/>
    <w:rsid w:val="0060662E"/>
    <w:rsid w:val="00821BF6"/>
    <w:rsid w:val="008F7A00"/>
    <w:rsid w:val="00942C6E"/>
    <w:rsid w:val="00956DA4"/>
    <w:rsid w:val="00962513"/>
    <w:rsid w:val="00990DFF"/>
    <w:rsid w:val="009F6B7D"/>
    <w:rsid w:val="00AB3615"/>
    <w:rsid w:val="00CF4D58"/>
    <w:rsid w:val="00D26DE4"/>
    <w:rsid w:val="00DB1D62"/>
    <w:rsid w:val="00DF6473"/>
    <w:rsid w:val="00E1734D"/>
    <w:rsid w:val="00E85BBC"/>
    <w:rsid w:val="00FE53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452B0"/>
  <w15:chartTrackingRefBased/>
  <w15:docId w15:val="{DF40330E-D16E-43C3-9252-1A7804D5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62513"/>
    <w:rPr>
      <w:color w:val="0563C1" w:themeColor="hyperlink"/>
      <w:u w:val="single"/>
    </w:rPr>
  </w:style>
  <w:style w:type="character" w:styleId="a4">
    <w:name w:val="Unresolved Mention"/>
    <w:basedOn w:val="a0"/>
    <w:uiPriority w:val="99"/>
    <w:semiHidden/>
    <w:unhideWhenUsed/>
    <w:rsid w:val="00962513"/>
    <w:rPr>
      <w:color w:val="605E5C"/>
      <w:shd w:val="clear" w:color="auto" w:fill="E1DFDD"/>
    </w:rPr>
  </w:style>
  <w:style w:type="paragraph" w:styleId="a5">
    <w:name w:val="List Paragraph"/>
    <w:basedOn w:val="a"/>
    <w:uiPriority w:val="34"/>
    <w:qFormat/>
    <w:rsid w:val="0015116B"/>
    <w:pPr>
      <w:ind w:left="720"/>
      <w:contextualSpacing/>
    </w:pPr>
  </w:style>
  <w:style w:type="character" w:styleId="a6">
    <w:name w:val="annotation reference"/>
    <w:basedOn w:val="a0"/>
    <w:uiPriority w:val="99"/>
    <w:semiHidden/>
    <w:unhideWhenUsed/>
    <w:rsid w:val="00821BF6"/>
    <w:rPr>
      <w:sz w:val="16"/>
      <w:szCs w:val="16"/>
    </w:rPr>
  </w:style>
  <w:style w:type="paragraph" w:styleId="a7">
    <w:name w:val="annotation text"/>
    <w:basedOn w:val="a"/>
    <w:link w:val="a8"/>
    <w:uiPriority w:val="99"/>
    <w:semiHidden/>
    <w:unhideWhenUsed/>
    <w:rsid w:val="00821BF6"/>
    <w:pPr>
      <w:spacing w:line="240" w:lineRule="auto"/>
    </w:pPr>
    <w:rPr>
      <w:sz w:val="20"/>
      <w:szCs w:val="20"/>
    </w:rPr>
  </w:style>
  <w:style w:type="character" w:customStyle="1" w:styleId="a8">
    <w:name w:val="Текст примечания Знак"/>
    <w:basedOn w:val="a0"/>
    <w:link w:val="a7"/>
    <w:uiPriority w:val="99"/>
    <w:semiHidden/>
    <w:rsid w:val="00821BF6"/>
    <w:rPr>
      <w:sz w:val="20"/>
      <w:szCs w:val="20"/>
    </w:rPr>
  </w:style>
  <w:style w:type="paragraph" w:styleId="a9">
    <w:name w:val="annotation subject"/>
    <w:basedOn w:val="a7"/>
    <w:next w:val="a7"/>
    <w:link w:val="aa"/>
    <w:uiPriority w:val="99"/>
    <w:semiHidden/>
    <w:unhideWhenUsed/>
    <w:rsid w:val="00821BF6"/>
    <w:rPr>
      <w:b/>
      <w:bCs/>
    </w:rPr>
  </w:style>
  <w:style w:type="character" w:customStyle="1" w:styleId="aa">
    <w:name w:val="Тема примечания Знак"/>
    <w:basedOn w:val="a8"/>
    <w:link w:val="a9"/>
    <w:uiPriority w:val="99"/>
    <w:semiHidden/>
    <w:rsid w:val="00821B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89779">
      <w:bodyDiv w:val="1"/>
      <w:marLeft w:val="0"/>
      <w:marRight w:val="0"/>
      <w:marTop w:val="0"/>
      <w:marBottom w:val="0"/>
      <w:divBdr>
        <w:top w:val="none" w:sz="0" w:space="0" w:color="auto"/>
        <w:left w:val="none" w:sz="0" w:space="0" w:color="auto"/>
        <w:bottom w:val="none" w:sz="0" w:space="0" w:color="auto"/>
        <w:right w:val="none" w:sz="0" w:space="0" w:color="auto"/>
      </w:divBdr>
      <w:divsChild>
        <w:div w:id="865365595">
          <w:marLeft w:val="0"/>
          <w:marRight w:val="0"/>
          <w:marTop w:val="0"/>
          <w:marBottom w:val="0"/>
          <w:divBdr>
            <w:top w:val="single" w:sz="2" w:space="0" w:color="E3E3E3"/>
            <w:left w:val="single" w:sz="2" w:space="0" w:color="E3E3E3"/>
            <w:bottom w:val="single" w:sz="2" w:space="0" w:color="E3E3E3"/>
            <w:right w:val="single" w:sz="2" w:space="0" w:color="E3E3E3"/>
          </w:divBdr>
        </w:div>
        <w:div w:id="1374575451">
          <w:marLeft w:val="0"/>
          <w:marRight w:val="0"/>
          <w:marTop w:val="0"/>
          <w:marBottom w:val="0"/>
          <w:divBdr>
            <w:top w:val="single" w:sz="2" w:space="0" w:color="E3E3E3"/>
            <w:left w:val="single" w:sz="2" w:space="0" w:color="E3E3E3"/>
            <w:bottom w:val="single" w:sz="2" w:space="0" w:color="E3E3E3"/>
            <w:right w:val="single" w:sz="2" w:space="0" w:color="E3E3E3"/>
          </w:divBdr>
        </w:div>
        <w:div w:id="1472095209">
          <w:marLeft w:val="0"/>
          <w:marRight w:val="0"/>
          <w:marTop w:val="0"/>
          <w:marBottom w:val="0"/>
          <w:divBdr>
            <w:top w:val="single" w:sz="2" w:space="0" w:color="E3E3E3"/>
            <w:left w:val="single" w:sz="2" w:space="0" w:color="E3E3E3"/>
            <w:bottom w:val="single" w:sz="2" w:space="0" w:color="E3E3E3"/>
            <w:right w:val="single" w:sz="2" w:space="0" w:color="E3E3E3"/>
          </w:divBdr>
        </w:div>
        <w:div w:id="2060745303">
          <w:marLeft w:val="0"/>
          <w:marRight w:val="0"/>
          <w:marTop w:val="0"/>
          <w:marBottom w:val="0"/>
          <w:divBdr>
            <w:top w:val="single" w:sz="2" w:space="0" w:color="E3E3E3"/>
            <w:left w:val="single" w:sz="2" w:space="0" w:color="E3E3E3"/>
            <w:bottom w:val="single" w:sz="2" w:space="0" w:color="E3E3E3"/>
            <w:right w:val="single" w:sz="2" w:space="0" w:color="E3E3E3"/>
          </w:divBdr>
        </w:div>
        <w:div w:id="1998410770">
          <w:marLeft w:val="0"/>
          <w:marRight w:val="0"/>
          <w:marTop w:val="0"/>
          <w:marBottom w:val="0"/>
          <w:divBdr>
            <w:top w:val="single" w:sz="2" w:space="0" w:color="E3E3E3"/>
            <w:left w:val="single" w:sz="2" w:space="0" w:color="E3E3E3"/>
            <w:bottom w:val="single" w:sz="2" w:space="0" w:color="E3E3E3"/>
            <w:right w:val="single" w:sz="2" w:space="0" w:color="E3E3E3"/>
          </w:divBdr>
        </w:div>
        <w:div w:id="1009333704">
          <w:marLeft w:val="0"/>
          <w:marRight w:val="0"/>
          <w:marTop w:val="0"/>
          <w:marBottom w:val="0"/>
          <w:divBdr>
            <w:top w:val="single" w:sz="2" w:space="0" w:color="E3E3E3"/>
            <w:left w:val="single" w:sz="2" w:space="0" w:color="E3E3E3"/>
            <w:bottom w:val="single" w:sz="2" w:space="0" w:color="E3E3E3"/>
            <w:right w:val="single" w:sz="2" w:space="0" w:color="E3E3E3"/>
          </w:divBdr>
        </w:div>
        <w:div w:id="1312177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383182">
      <w:bodyDiv w:val="1"/>
      <w:marLeft w:val="0"/>
      <w:marRight w:val="0"/>
      <w:marTop w:val="0"/>
      <w:marBottom w:val="0"/>
      <w:divBdr>
        <w:top w:val="none" w:sz="0" w:space="0" w:color="auto"/>
        <w:left w:val="none" w:sz="0" w:space="0" w:color="auto"/>
        <w:bottom w:val="none" w:sz="0" w:space="0" w:color="auto"/>
        <w:right w:val="none" w:sz="0" w:space="0" w:color="auto"/>
      </w:divBdr>
      <w:divsChild>
        <w:div w:id="1251695446">
          <w:marLeft w:val="0"/>
          <w:marRight w:val="0"/>
          <w:marTop w:val="0"/>
          <w:marBottom w:val="0"/>
          <w:divBdr>
            <w:top w:val="single" w:sz="2" w:space="0" w:color="E3E3E3"/>
            <w:left w:val="single" w:sz="2" w:space="0" w:color="E3E3E3"/>
            <w:bottom w:val="single" w:sz="2" w:space="0" w:color="E3E3E3"/>
            <w:right w:val="single" w:sz="2" w:space="0" w:color="E3E3E3"/>
          </w:divBdr>
        </w:div>
        <w:div w:id="558176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3CEBC-983D-432A-9CA1-AB3631534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599</Words>
  <Characters>3417</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Александра Григорьева</dc:creator>
  <cp:keywords/>
  <dc:description/>
  <cp:lastModifiedBy>Silent Rider</cp:lastModifiedBy>
  <cp:revision>21</cp:revision>
  <dcterms:created xsi:type="dcterms:W3CDTF">2026-04-02T11:59:00Z</dcterms:created>
  <dcterms:modified xsi:type="dcterms:W3CDTF">2026-04-02T16:24:00Z</dcterms:modified>
</cp:coreProperties>
</file>