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A4E" w:rsidRPr="00F60C4D" w:rsidRDefault="00633651">
      <w:pPr>
        <w:ind w:firstLine="0"/>
        <w:jc w:val="center"/>
        <w:rPr>
          <w:lang w:val="ru-RU"/>
        </w:rPr>
      </w:pPr>
      <w:r w:rsidRPr="00F60C4D">
        <w:rPr>
          <w:sz w:val="24"/>
          <w:lang w:val="ru-RU"/>
        </w:rPr>
        <w:t>МИНИСТЕРСТВО НАУКИ И ВЫСШЕГО ОБРАЗОВАНИЯ РОССИЙСКОЙ ФЕДЕРАЦИИ</w:t>
      </w:r>
    </w:p>
    <w:p w:rsidR="004B0A4E" w:rsidRPr="00F60C4D" w:rsidRDefault="00633651">
      <w:pPr>
        <w:ind w:firstLine="0"/>
        <w:jc w:val="center"/>
        <w:rPr>
          <w:lang w:val="ru-RU"/>
        </w:rPr>
      </w:pPr>
      <w:r w:rsidRPr="00F60C4D">
        <w:rPr>
          <w:sz w:val="24"/>
          <w:lang w:val="ru-RU"/>
        </w:rPr>
        <w:t>НОВОСИБИРСКИЙ ГОСУДАРСТВЕННЫЙ ТЕХНИЧЕСКИЙ УНИВЕРСИТЕТ</w:t>
      </w:r>
    </w:p>
    <w:p w:rsidR="004B0A4E" w:rsidRPr="00F60C4D" w:rsidRDefault="004B0A4E">
      <w:pPr>
        <w:rPr>
          <w:lang w:val="ru-RU"/>
        </w:rPr>
      </w:pPr>
    </w:p>
    <w:p w:rsidR="004B0A4E" w:rsidRPr="00F60C4D" w:rsidRDefault="004B0A4E">
      <w:pPr>
        <w:rPr>
          <w:lang w:val="ru-RU"/>
        </w:rPr>
      </w:pPr>
    </w:p>
    <w:p w:rsidR="004B0A4E" w:rsidRPr="00F60C4D" w:rsidRDefault="00633651">
      <w:pPr>
        <w:ind w:firstLine="0"/>
        <w:jc w:val="center"/>
        <w:rPr>
          <w:lang w:val="ru-RU"/>
        </w:rPr>
      </w:pPr>
      <w:r w:rsidRPr="00F60C4D">
        <w:rPr>
          <w:lang w:val="ru-RU"/>
        </w:rPr>
        <w:t>Кафедра ВТ</w:t>
      </w:r>
    </w:p>
    <w:p w:rsidR="004B0A4E" w:rsidRPr="00F60C4D" w:rsidRDefault="004B0A4E">
      <w:pPr>
        <w:rPr>
          <w:lang w:val="ru-RU"/>
        </w:rPr>
      </w:pPr>
    </w:p>
    <w:p w:rsidR="004B0A4E" w:rsidRPr="00F60C4D" w:rsidRDefault="004B0A4E">
      <w:pPr>
        <w:rPr>
          <w:lang w:val="ru-RU"/>
        </w:rPr>
      </w:pPr>
    </w:p>
    <w:p w:rsidR="004B0A4E" w:rsidRPr="00F60C4D" w:rsidRDefault="00E67F1B">
      <w:pPr>
        <w:ind w:firstLine="0"/>
        <w:jc w:val="center"/>
        <w:rPr>
          <w:lang w:val="ru-RU"/>
        </w:rPr>
      </w:pPr>
      <w:r>
        <w:rPr>
          <w:b/>
          <w:sz w:val="32"/>
          <w:lang w:val="ru-RU"/>
        </w:rPr>
        <w:t>Лабораторная работа №3</w:t>
      </w:r>
    </w:p>
    <w:p w:rsidR="004B0A4E" w:rsidRPr="00F60C4D" w:rsidRDefault="00633651">
      <w:pPr>
        <w:ind w:firstLine="0"/>
        <w:jc w:val="center"/>
        <w:rPr>
          <w:lang w:val="ru-RU"/>
        </w:rPr>
      </w:pPr>
      <w:r w:rsidRPr="00F60C4D">
        <w:rPr>
          <w:b/>
          <w:sz w:val="32"/>
          <w:lang w:val="ru-RU"/>
        </w:rPr>
        <w:t>«Нейронные сети»</w:t>
      </w:r>
    </w:p>
    <w:p w:rsidR="00E67F1B" w:rsidRPr="00E67F1B" w:rsidRDefault="00E67F1B" w:rsidP="00E67F1B">
      <w:pPr>
        <w:ind w:firstLine="0"/>
        <w:jc w:val="center"/>
        <w:rPr>
          <w:lang w:val="ru-RU"/>
        </w:rPr>
      </w:pPr>
      <w:r>
        <w:rPr>
          <w:lang w:val="ru-RU"/>
        </w:rPr>
        <w:t>Импульсная нейронная сеть</w:t>
      </w:r>
    </w:p>
    <w:p w:rsidR="004B0A4E" w:rsidRPr="00F60C4D" w:rsidRDefault="004B0A4E">
      <w:pPr>
        <w:rPr>
          <w:lang w:val="ru-RU"/>
        </w:rPr>
      </w:pPr>
    </w:p>
    <w:p w:rsidR="004B0A4E" w:rsidRPr="00F60C4D" w:rsidRDefault="004B0A4E">
      <w:pPr>
        <w:rPr>
          <w:lang w:val="ru-RU"/>
        </w:rPr>
      </w:pPr>
    </w:p>
    <w:p w:rsidR="004B0A4E" w:rsidRPr="00F60C4D" w:rsidRDefault="004B0A4E">
      <w:pPr>
        <w:rPr>
          <w:lang w:val="ru-RU"/>
        </w:rPr>
      </w:pPr>
    </w:p>
    <w:p w:rsidR="004B0A4E" w:rsidRDefault="004B0A4E">
      <w:pPr>
        <w:rPr>
          <w:lang w:val="ru-RU"/>
        </w:rPr>
      </w:pPr>
    </w:p>
    <w:p w:rsidR="003423C6" w:rsidRDefault="003423C6">
      <w:pPr>
        <w:rPr>
          <w:lang w:val="ru-RU"/>
        </w:rPr>
      </w:pPr>
    </w:p>
    <w:p w:rsidR="003423C6" w:rsidRDefault="003423C6">
      <w:pPr>
        <w:rPr>
          <w:lang w:val="ru-RU"/>
        </w:rPr>
      </w:pPr>
    </w:p>
    <w:p w:rsidR="003423C6" w:rsidRDefault="003423C6">
      <w:pPr>
        <w:rPr>
          <w:lang w:val="ru-RU"/>
        </w:rPr>
      </w:pPr>
    </w:p>
    <w:p w:rsidR="003423C6" w:rsidRDefault="003423C6">
      <w:pPr>
        <w:rPr>
          <w:lang w:val="ru-RU"/>
        </w:rPr>
      </w:pPr>
    </w:p>
    <w:p w:rsidR="003423C6" w:rsidRDefault="003423C6">
      <w:pPr>
        <w:rPr>
          <w:lang w:val="ru-RU"/>
        </w:rPr>
      </w:pPr>
    </w:p>
    <w:p w:rsidR="003423C6" w:rsidRPr="00F60C4D" w:rsidRDefault="003423C6">
      <w:pPr>
        <w:rPr>
          <w:lang w:val="ru-RU"/>
        </w:rPr>
      </w:pPr>
    </w:p>
    <w:p w:rsidR="004B0A4E" w:rsidRPr="00F60C4D" w:rsidRDefault="00633651">
      <w:pPr>
        <w:ind w:firstLine="0"/>
        <w:rPr>
          <w:lang w:val="ru-RU"/>
        </w:rPr>
      </w:pPr>
      <w:r w:rsidRPr="00F60C4D">
        <w:rPr>
          <w:lang w:val="ru-RU"/>
        </w:rPr>
        <w:t xml:space="preserve">Группа: </w:t>
      </w:r>
      <w:r w:rsidR="003423C6">
        <w:rPr>
          <w:lang w:val="ru-RU"/>
        </w:rPr>
        <w:t>АПИМ-25</w:t>
      </w:r>
    </w:p>
    <w:p w:rsidR="004B0A4E" w:rsidRPr="00F60C4D" w:rsidRDefault="003423C6">
      <w:pPr>
        <w:ind w:firstLine="0"/>
        <w:rPr>
          <w:lang w:val="ru-RU"/>
        </w:rPr>
      </w:pPr>
      <w:r>
        <w:rPr>
          <w:lang w:val="ru-RU"/>
        </w:rPr>
        <w:t>Выполнил: Клименко К.В., Бадагов А.В.</w:t>
      </w:r>
    </w:p>
    <w:p w:rsidR="004B0A4E" w:rsidRPr="00F60C4D" w:rsidRDefault="00633651">
      <w:pPr>
        <w:ind w:firstLine="0"/>
        <w:rPr>
          <w:lang w:val="ru-RU"/>
        </w:rPr>
      </w:pPr>
      <w:r w:rsidRPr="00F60C4D">
        <w:rPr>
          <w:lang w:val="ru-RU"/>
        </w:rPr>
        <w:t>Преподаватель: Гаврилов А.В.</w:t>
      </w:r>
    </w:p>
    <w:p w:rsidR="004B0A4E" w:rsidRPr="00F60C4D" w:rsidRDefault="003423C6">
      <w:pPr>
        <w:ind w:firstLine="0"/>
        <w:rPr>
          <w:lang w:val="ru-RU"/>
        </w:rPr>
      </w:pPr>
      <w:r>
        <w:rPr>
          <w:lang w:val="ru-RU"/>
        </w:rPr>
        <w:t xml:space="preserve">Отметка о защите: </w:t>
      </w:r>
    </w:p>
    <w:p w:rsidR="004B0A4E" w:rsidRPr="00F60C4D" w:rsidRDefault="004B0A4E">
      <w:pPr>
        <w:rPr>
          <w:lang w:val="ru-RU"/>
        </w:rPr>
      </w:pPr>
    </w:p>
    <w:p w:rsidR="004B0A4E" w:rsidRPr="00F60C4D" w:rsidRDefault="004B0A4E">
      <w:pPr>
        <w:rPr>
          <w:lang w:val="ru-RU"/>
        </w:rPr>
      </w:pPr>
    </w:p>
    <w:p w:rsidR="004B0A4E" w:rsidRPr="00F60C4D" w:rsidRDefault="004B0A4E">
      <w:pPr>
        <w:rPr>
          <w:lang w:val="ru-RU"/>
        </w:rPr>
      </w:pPr>
    </w:p>
    <w:p w:rsidR="004B0A4E" w:rsidRPr="00F60C4D" w:rsidRDefault="00633651">
      <w:pPr>
        <w:ind w:firstLine="0"/>
        <w:jc w:val="center"/>
        <w:rPr>
          <w:lang w:val="ru-RU"/>
        </w:rPr>
      </w:pPr>
      <w:r w:rsidRPr="00F60C4D">
        <w:rPr>
          <w:lang w:val="ru-RU"/>
        </w:rPr>
        <w:t>Новосибирск 2026</w:t>
      </w:r>
    </w:p>
    <w:p w:rsidR="00E67F1B" w:rsidRPr="00E67F1B" w:rsidRDefault="00474921" w:rsidP="00606E7C">
      <w:pPr>
        <w:autoSpaceDE w:val="0"/>
        <w:autoSpaceDN w:val="0"/>
        <w:adjustRightInd w:val="0"/>
        <w:ind w:firstLine="0"/>
        <w:jc w:val="both"/>
        <w:rPr>
          <w:rFonts w:cs="Times New Roman"/>
          <w:b/>
          <w:szCs w:val="28"/>
        </w:rPr>
      </w:pPr>
      <w:r>
        <w:rPr>
          <w:rFonts w:cs="Times New Roman"/>
          <w:b/>
          <w:szCs w:val="28"/>
        </w:rPr>
        <w:lastRenderedPageBreak/>
        <w:t>Задание</w:t>
      </w:r>
    </w:p>
    <w:p w:rsidR="00E67F1B" w:rsidRPr="00E67F1B" w:rsidRDefault="00E67F1B" w:rsidP="00606E7C">
      <w:pPr>
        <w:numPr>
          <w:ilvl w:val="0"/>
          <w:numId w:val="11"/>
        </w:numPr>
        <w:autoSpaceDE w:val="0"/>
        <w:autoSpaceDN w:val="0"/>
        <w:adjustRightInd w:val="0"/>
        <w:jc w:val="both"/>
        <w:rPr>
          <w:rFonts w:cs="Times New Roman"/>
          <w:szCs w:val="28"/>
        </w:rPr>
      </w:pPr>
      <w:r w:rsidRPr="00E67F1B">
        <w:rPr>
          <w:rFonts w:cs="Times New Roman"/>
          <w:szCs w:val="28"/>
        </w:rPr>
        <w:t xml:space="preserve">Изучить модель импульсного нейрона. </w:t>
      </w:r>
    </w:p>
    <w:p w:rsidR="00E67F1B" w:rsidRPr="00E67F1B" w:rsidRDefault="00E67F1B" w:rsidP="00606E7C">
      <w:pPr>
        <w:numPr>
          <w:ilvl w:val="0"/>
          <w:numId w:val="11"/>
        </w:numPr>
        <w:autoSpaceDE w:val="0"/>
        <w:autoSpaceDN w:val="0"/>
        <w:adjustRightInd w:val="0"/>
        <w:jc w:val="both"/>
        <w:rPr>
          <w:rFonts w:cs="Times New Roman"/>
          <w:szCs w:val="28"/>
          <w:lang w:val="ru-RU"/>
        </w:rPr>
      </w:pPr>
      <w:r w:rsidRPr="00E67F1B">
        <w:rPr>
          <w:rFonts w:cs="Times New Roman"/>
          <w:szCs w:val="28"/>
          <w:lang w:val="ru-RU"/>
        </w:rPr>
        <w:t xml:space="preserve">Ознакомиться с пользовательским интерфейсом программы и с заданием структуры сети в файле с </w:t>
      </w:r>
      <w:r w:rsidR="00474921" w:rsidRPr="00E67F1B">
        <w:rPr>
          <w:rFonts w:cs="Times New Roman"/>
          <w:szCs w:val="28"/>
          <w:lang w:val="ru-RU"/>
        </w:rPr>
        <w:t>расширением. nn</w:t>
      </w:r>
      <w:r w:rsidRPr="00E67F1B">
        <w:rPr>
          <w:rFonts w:cs="Times New Roman"/>
          <w:szCs w:val="28"/>
          <w:lang w:val="ru-RU"/>
        </w:rPr>
        <w:t>.</w:t>
      </w:r>
    </w:p>
    <w:p w:rsidR="00E67F1B" w:rsidRPr="00E67F1B" w:rsidRDefault="00E67F1B" w:rsidP="00606E7C">
      <w:pPr>
        <w:numPr>
          <w:ilvl w:val="0"/>
          <w:numId w:val="11"/>
        </w:numPr>
        <w:autoSpaceDE w:val="0"/>
        <w:autoSpaceDN w:val="0"/>
        <w:adjustRightInd w:val="0"/>
        <w:jc w:val="both"/>
        <w:rPr>
          <w:rFonts w:cs="Times New Roman"/>
          <w:szCs w:val="28"/>
          <w:lang w:val="ru-RU"/>
        </w:rPr>
      </w:pPr>
      <w:r w:rsidRPr="00E67F1B">
        <w:rPr>
          <w:rFonts w:cs="Times New Roman"/>
          <w:szCs w:val="28"/>
          <w:lang w:val="ru-RU"/>
        </w:rPr>
        <w:t>Провести ряд экспериментов с моделью:</w:t>
      </w:r>
    </w:p>
    <w:p w:rsidR="00E67F1B" w:rsidRPr="00E67F1B" w:rsidRDefault="00E67F1B" w:rsidP="00606E7C">
      <w:pPr>
        <w:numPr>
          <w:ilvl w:val="1"/>
          <w:numId w:val="11"/>
        </w:numPr>
        <w:autoSpaceDE w:val="0"/>
        <w:autoSpaceDN w:val="0"/>
        <w:adjustRightInd w:val="0"/>
        <w:jc w:val="both"/>
        <w:rPr>
          <w:rFonts w:cs="Times New Roman"/>
          <w:szCs w:val="28"/>
          <w:lang w:val="ru-RU"/>
        </w:rPr>
      </w:pPr>
      <w:r w:rsidRPr="00E67F1B">
        <w:rPr>
          <w:rFonts w:cs="Times New Roman"/>
          <w:szCs w:val="28"/>
          <w:lang w:val="ru-RU"/>
        </w:rPr>
        <w:t>Включить режим ввода потенциала с «бегунка».</w:t>
      </w:r>
    </w:p>
    <w:p w:rsidR="00E67F1B" w:rsidRPr="00E67F1B" w:rsidRDefault="00E67F1B" w:rsidP="00606E7C">
      <w:pPr>
        <w:numPr>
          <w:ilvl w:val="1"/>
          <w:numId w:val="11"/>
        </w:numPr>
        <w:autoSpaceDE w:val="0"/>
        <w:autoSpaceDN w:val="0"/>
        <w:adjustRightInd w:val="0"/>
        <w:jc w:val="both"/>
        <w:rPr>
          <w:rFonts w:cs="Times New Roman"/>
          <w:szCs w:val="28"/>
          <w:lang w:val="ru-RU"/>
        </w:rPr>
      </w:pPr>
      <w:r w:rsidRPr="00E67F1B">
        <w:rPr>
          <w:rFonts w:cs="Times New Roman"/>
          <w:szCs w:val="28"/>
          <w:lang w:val="ru-RU"/>
        </w:rPr>
        <w:t>Изучить возможности модели по частотной модуляции потенциала, снимаемого с сенсора «Бегунок» (3 эксперимента для разных потенциалов). НС из 10 независимых друг от друга нейронов с разными значениями весов тормозящей обратной связи.</w:t>
      </w:r>
    </w:p>
    <w:p w:rsidR="00E67F1B" w:rsidRPr="00E67F1B" w:rsidRDefault="00E67F1B" w:rsidP="00606E7C">
      <w:pPr>
        <w:numPr>
          <w:ilvl w:val="1"/>
          <w:numId w:val="11"/>
        </w:numPr>
        <w:autoSpaceDE w:val="0"/>
        <w:autoSpaceDN w:val="0"/>
        <w:adjustRightInd w:val="0"/>
        <w:jc w:val="both"/>
        <w:rPr>
          <w:rFonts w:cs="Times New Roman"/>
          <w:szCs w:val="28"/>
          <w:lang w:val="ru-RU"/>
        </w:rPr>
      </w:pPr>
      <w:r w:rsidRPr="00E67F1B">
        <w:rPr>
          <w:rFonts w:cs="Times New Roman"/>
          <w:szCs w:val="28"/>
          <w:lang w:val="ru-RU"/>
        </w:rPr>
        <w:t xml:space="preserve">Сделать свою простую НС из 10 нейронов: </w:t>
      </w:r>
    </w:p>
    <w:p w:rsidR="00E67F1B" w:rsidRPr="00E67F1B" w:rsidRDefault="00474921" w:rsidP="00606E7C">
      <w:pPr>
        <w:numPr>
          <w:ilvl w:val="2"/>
          <w:numId w:val="11"/>
        </w:numPr>
        <w:autoSpaceDE w:val="0"/>
        <w:autoSpaceDN w:val="0"/>
        <w:adjustRightInd w:val="0"/>
        <w:jc w:val="both"/>
        <w:rPr>
          <w:rFonts w:cs="Times New Roman"/>
          <w:szCs w:val="28"/>
          <w:lang w:val="ru-RU"/>
        </w:rPr>
      </w:pPr>
      <w:r>
        <w:rPr>
          <w:rFonts w:cs="Times New Roman"/>
          <w:szCs w:val="28"/>
          <w:lang w:val="ru-RU"/>
        </w:rPr>
        <w:t xml:space="preserve">входной слой </w:t>
      </w:r>
      <w:r w:rsidR="00E67F1B" w:rsidRPr="00E67F1B">
        <w:rPr>
          <w:rFonts w:cs="Times New Roman"/>
          <w:szCs w:val="28"/>
          <w:lang w:val="ru-RU"/>
        </w:rPr>
        <w:t>из 5 нейронов с разной силы отрицательной обратной связью (как в задании 3.2), связанных с сенсором-бегунком для имитации 5 сенсоров с разными частотами сигнала.</w:t>
      </w:r>
    </w:p>
    <w:p w:rsidR="00E67F1B" w:rsidRPr="00E67F1B" w:rsidRDefault="00E67F1B" w:rsidP="00606E7C">
      <w:pPr>
        <w:numPr>
          <w:ilvl w:val="2"/>
          <w:numId w:val="11"/>
        </w:numPr>
        <w:autoSpaceDE w:val="0"/>
        <w:autoSpaceDN w:val="0"/>
        <w:adjustRightInd w:val="0"/>
        <w:jc w:val="both"/>
        <w:rPr>
          <w:rFonts w:cs="Times New Roman"/>
          <w:szCs w:val="28"/>
          <w:lang w:val="ru-RU"/>
        </w:rPr>
      </w:pPr>
      <w:r w:rsidRPr="00E67F1B">
        <w:rPr>
          <w:rFonts w:cs="Times New Roman"/>
          <w:szCs w:val="28"/>
          <w:lang w:val="ru-RU"/>
        </w:rPr>
        <w:t>выходной слой из 5 нейронов с возбуждающими входами от нейронов первого слоя (связи «один с одним»), обратной положительной связью со сво</w:t>
      </w:r>
      <w:r w:rsidR="00474921">
        <w:rPr>
          <w:rFonts w:cs="Times New Roman"/>
          <w:szCs w:val="28"/>
          <w:lang w:val="ru-RU"/>
        </w:rPr>
        <w:t>и</w:t>
      </w:r>
      <w:r w:rsidRPr="00E67F1B">
        <w:rPr>
          <w:rFonts w:cs="Times New Roman"/>
          <w:szCs w:val="28"/>
          <w:lang w:val="ru-RU"/>
        </w:rPr>
        <w:t>м выходом и тормозящими связями от выходов всех остальных нейронов выходного слоя. Причем, отрицательные веса должны уменьшаться по абсолютной величине по мере удаления от текущего нейрона.</w:t>
      </w:r>
    </w:p>
    <w:p w:rsidR="00E67F1B" w:rsidRPr="00E67F1B" w:rsidRDefault="00E67F1B" w:rsidP="00606E7C">
      <w:pPr>
        <w:numPr>
          <w:ilvl w:val="1"/>
          <w:numId w:val="11"/>
        </w:numPr>
        <w:autoSpaceDE w:val="0"/>
        <w:autoSpaceDN w:val="0"/>
        <w:adjustRightInd w:val="0"/>
        <w:jc w:val="both"/>
        <w:rPr>
          <w:rFonts w:cs="Times New Roman"/>
          <w:szCs w:val="28"/>
          <w:lang w:val="ru-RU"/>
        </w:rPr>
      </w:pPr>
      <w:r w:rsidRPr="00E67F1B">
        <w:rPr>
          <w:rFonts w:cs="Times New Roman"/>
          <w:szCs w:val="28"/>
          <w:lang w:val="ru-RU"/>
        </w:rPr>
        <w:t>Поэкспериментировать с вашей сетью (меняя веса, если надо), добившись наличия высокой частоты только на одном выходном нейроне.</w:t>
      </w:r>
    </w:p>
    <w:p w:rsidR="00E67F1B" w:rsidRPr="00E67F1B" w:rsidRDefault="00E67F1B" w:rsidP="00606E7C">
      <w:pPr>
        <w:numPr>
          <w:ilvl w:val="1"/>
          <w:numId w:val="11"/>
        </w:numPr>
        <w:autoSpaceDE w:val="0"/>
        <w:autoSpaceDN w:val="0"/>
        <w:adjustRightInd w:val="0"/>
        <w:jc w:val="both"/>
        <w:rPr>
          <w:rFonts w:cs="Times New Roman"/>
          <w:szCs w:val="28"/>
          <w:lang w:val="ru-RU"/>
        </w:rPr>
      </w:pPr>
      <w:r w:rsidRPr="00E67F1B">
        <w:rPr>
          <w:rFonts w:cs="Times New Roman"/>
          <w:szCs w:val="28"/>
          <w:lang w:val="ru-RU"/>
        </w:rPr>
        <w:t>Экспериментировать с иерархической НС из 10+1 нейронов, переключившись на соответствующий режим в программе.</w:t>
      </w:r>
    </w:p>
    <w:p w:rsidR="00E67F1B" w:rsidRDefault="00E67F1B" w:rsidP="00606E7C">
      <w:pPr>
        <w:numPr>
          <w:ilvl w:val="0"/>
          <w:numId w:val="11"/>
        </w:numPr>
        <w:autoSpaceDE w:val="0"/>
        <w:autoSpaceDN w:val="0"/>
        <w:adjustRightInd w:val="0"/>
        <w:jc w:val="both"/>
        <w:rPr>
          <w:rFonts w:cs="Times New Roman"/>
          <w:szCs w:val="28"/>
          <w:lang w:val="ru-RU"/>
        </w:rPr>
      </w:pPr>
      <w:r w:rsidRPr="00E67F1B">
        <w:rPr>
          <w:rFonts w:cs="Times New Roman"/>
          <w:szCs w:val="28"/>
          <w:lang w:val="ru-RU"/>
        </w:rPr>
        <w:t>Оформить отчет по лабораторной работе – титульный лист, постановка задачи, Скриншоты и выводы по каждой из задач.</w:t>
      </w:r>
    </w:p>
    <w:p w:rsidR="00163120" w:rsidRDefault="00163120" w:rsidP="00163120">
      <w:pPr>
        <w:autoSpaceDE w:val="0"/>
        <w:autoSpaceDN w:val="0"/>
        <w:adjustRightInd w:val="0"/>
        <w:ind w:left="360" w:firstLine="0"/>
        <w:rPr>
          <w:rFonts w:cs="Times New Roman"/>
          <w:szCs w:val="28"/>
          <w:lang w:val="ru-RU"/>
        </w:rPr>
      </w:pPr>
    </w:p>
    <w:p w:rsidR="00163120" w:rsidRDefault="00163120" w:rsidP="00163120">
      <w:pPr>
        <w:pStyle w:val="aff8"/>
        <w:spacing w:before="0" w:beforeAutospacing="0" w:after="0" w:afterAutospacing="0" w:line="360" w:lineRule="auto"/>
        <w:jc w:val="both"/>
        <w:rPr>
          <w:b/>
        </w:rPr>
      </w:pPr>
    </w:p>
    <w:p w:rsidR="003C0A7D" w:rsidRPr="00163120" w:rsidRDefault="00E67F1B" w:rsidP="00163120">
      <w:pPr>
        <w:pStyle w:val="aff8"/>
        <w:spacing w:before="0" w:beforeAutospacing="0" w:after="0" w:afterAutospacing="0" w:line="360" w:lineRule="auto"/>
        <w:jc w:val="both"/>
        <w:rPr>
          <w:b/>
          <w:sz w:val="28"/>
        </w:rPr>
      </w:pPr>
      <w:r w:rsidRPr="00163120">
        <w:rPr>
          <w:b/>
          <w:sz w:val="28"/>
        </w:rPr>
        <w:lastRenderedPageBreak/>
        <w:t>Ход</w:t>
      </w:r>
      <w:r w:rsidR="003C0A7D" w:rsidRPr="00163120">
        <w:rPr>
          <w:b/>
          <w:sz w:val="28"/>
        </w:rPr>
        <w:t xml:space="preserve"> р</w:t>
      </w:r>
      <w:r w:rsidRPr="00163120">
        <w:rPr>
          <w:b/>
          <w:sz w:val="28"/>
        </w:rPr>
        <w:t>аботы</w:t>
      </w:r>
    </w:p>
    <w:p w:rsidR="00E67F1B" w:rsidRPr="003C0A7D" w:rsidRDefault="003C0A7D" w:rsidP="00163120">
      <w:pPr>
        <w:pStyle w:val="aff8"/>
        <w:spacing w:before="0" w:beforeAutospacing="0" w:after="0" w:afterAutospacing="0" w:line="360" w:lineRule="auto"/>
        <w:ind w:firstLine="720"/>
        <w:jc w:val="both"/>
        <w:rPr>
          <w:sz w:val="28"/>
          <w:szCs w:val="28"/>
        </w:rPr>
      </w:pPr>
      <w:r w:rsidRPr="003C0A7D">
        <w:rPr>
          <w:sz w:val="28"/>
          <w:szCs w:val="28"/>
        </w:rPr>
        <w:t>Модель</w:t>
      </w:r>
      <w:r w:rsidR="00E67F1B" w:rsidRPr="003C0A7D">
        <w:rPr>
          <w:sz w:val="28"/>
          <w:szCs w:val="28"/>
        </w:rPr>
        <w:t xml:space="preserve"> </w:t>
      </w:r>
      <w:r w:rsidRPr="003C0A7D">
        <w:rPr>
          <w:sz w:val="28"/>
          <w:szCs w:val="28"/>
        </w:rPr>
        <w:t>импульсной нейронной сети предназначена для</w:t>
      </w:r>
      <w:r w:rsidR="00E67F1B" w:rsidRPr="003C0A7D">
        <w:rPr>
          <w:sz w:val="28"/>
          <w:szCs w:val="28"/>
        </w:rPr>
        <w:t xml:space="preserve"> работы и на основе дискретной модели спайкового нейрона. В этой модели нейрон накапливает уровень возбуждения </w:t>
      </w:r>
      <w:r w:rsidR="00E67F1B" w:rsidRPr="003C0A7D">
        <w:rPr>
          <w:rStyle w:val="HTML"/>
          <w:rFonts w:ascii="Times New Roman" w:hAnsi="Times New Roman" w:cs="Times New Roman"/>
          <w:sz w:val="28"/>
          <w:szCs w:val="28"/>
        </w:rPr>
        <w:t>U</w:t>
      </w:r>
      <w:r w:rsidR="00E67F1B" w:rsidRPr="003C0A7D">
        <w:rPr>
          <w:sz w:val="28"/>
          <w:szCs w:val="28"/>
        </w:rPr>
        <w:t xml:space="preserve">, сравнивает его с порогом </w:t>
      </w:r>
      <w:r w:rsidR="00E67F1B" w:rsidRPr="003C0A7D">
        <w:rPr>
          <w:rStyle w:val="HTML"/>
          <w:rFonts w:ascii="Times New Roman" w:hAnsi="Times New Roman" w:cs="Times New Roman"/>
          <w:sz w:val="28"/>
          <w:szCs w:val="28"/>
        </w:rPr>
        <w:t>H</w:t>
      </w:r>
      <w:r w:rsidR="00E67F1B" w:rsidRPr="003C0A7D">
        <w:rPr>
          <w:sz w:val="28"/>
          <w:szCs w:val="28"/>
        </w:rPr>
        <w:t xml:space="preserve"> и при превышении порога формирует выходной импульс. После срабатывания порог увеличивается до </w:t>
      </w:r>
      <w:r w:rsidR="00E67F1B" w:rsidRPr="003C0A7D">
        <w:rPr>
          <w:rStyle w:val="HTML"/>
          <w:rFonts w:ascii="Times New Roman" w:hAnsi="Times New Roman" w:cs="Times New Roman"/>
          <w:sz w:val="28"/>
          <w:szCs w:val="28"/>
        </w:rPr>
        <w:t>Hmax</w:t>
      </w:r>
      <w:r w:rsidR="00E67F1B" w:rsidRPr="003C0A7D">
        <w:rPr>
          <w:sz w:val="28"/>
          <w:szCs w:val="28"/>
        </w:rPr>
        <w:t xml:space="preserve">, а затем постепенно уменьшается на </w:t>
      </w:r>
      <w:r w:rsidR="00E67F1B" w:rsidRPr="003C0A7D">
        <w:rPr>
          <w:rStyle w:val="HTML"/>
          <w:rFonts w:ascii="Times New Roman" w:hAnsi="Times New Roman" w:cs="Times New Roman"/>
          <w:sz w:val="28"/>
          <w:szCs w:val="28"/>
        </w:rPr>
        <w:t>ΔH</w:t>
      </w:r>
      <w:r w:rsidR="00E67F1B" w:rsidRPr="003C0A7D">
        <w:rPr>
          <w:sz w:val="28"/>
          <w:szCs w:val="28"/>
        </w:rPr>
        <w:t xml:space="preserve">; уровень возбуждения также изменяется во времени и уменьшается на </w:t>
      </w:r>
      <w:r w:rsidR="00E67F1B" w:rsidRPr="003C0A7D">
        <w:rPr>
          <w:rStyle w:val="HTML"/>
          <w:rFonts w:ascii="Times New Roman" w:hAnsi="Times New Roman" w:cs="Times New Roman"/>
          <w:sz w:val="28"/>
          <w:szCs w:val="28"/>
        </w:rPr>
        <w:t>ΔU</w:t>
      </w:r>
      <w:r w:rsidR="00E67F1B" w:rsidRPr="003C0A7D">
        <w:rPr>
          <w:sz w:val="28"/>
          <w:szCs w:val="28"/>
        </w:rPr>
        <w:t xml:space="preserve">. За счёт этого программа позволяет исследовать накопление, забывание и частотную модуляцию выходного сигнала нейрона. </w:t>
      </w:r>
    </w:p>
    <w:p w:rsidR="00E67F1B" w:rsidRDefault="00E67F1B" w:rsidP="00163120">
      <w:pPr>
        <w:pStyle w:val="aff8"/>
        <w:spacing w:before="0" w:beforeAutospacing="0" w:after="0" w:afterAutospacing="0" w:line="360" w:lineRule="auto"/>
        <w:ind w:firstLine="720"/>
        <w:jc w:val="both"/>
        <w:rPr>
          <w:sz w:val="28"/>
          <w:szCs w:val="28"/>
        </w:rPr>
      </w:pPr>
      <w:r w:rsidRPr="003C0A7D">
        <w:rPr>
          <w:sz w:val="28"/>
          <w:szCs w:val="28"/>
        </w:rPr>
        <w:t xml:space="preserve">Программа используется для изучения модели импульсного нейрона и для проведения вычислительных экспериментов с нейронными сетями различной структуры. Согласно методическим указаниям, она поддерживает моделирование сети при трёх вариантах входных данных: при подаче потенциала с бегунка, при подаче импульсов постоянной частоты и при работе с данными от 10 датчиков, значения которых можно изменять динамически. Также через программу можно загрузить описание сети, изменить параметры модели, запустить моделирование и просмотреть результаты в виде паттернов активности нейронов по тактам. </w:t>
      </w:r>
    </w:p>
    <w:p w:rsidR="00BC3684" w:rsidRDefault="00BC3684" w:rsidP="00163120">
      <w:pPr>
        <w:pStyle w:val="aff8"/>
        <w:spacing w:before="0" w:beforeAutospacing="0" w:after="0" w:afterAutospacing="0" w:line="360" w:lineRule="auto"/>
        <w:ind w:firstLine="720"/>
        <w:jc w:val="both"/>
        <w:rPr>
          <w:sz w:val="28"/>
          <w:szCs w:val="28"/>
        </w:rPr>
      </w:pPr>
      <w:r w:rsidRPr="00BC3684">
        <w:rPr>
          <w:sz w:val="28"/>
          <w:szCs w:val="28"/>
        </w:rPr>
        <w:t>Главное окно программы служит для выбора режима работы, задания входного сигнала, запуска моделирования и перехода к настройкам сети.</w:t>
      </w:r>
    </w:p>
    <w:p w:rsidR="00BC3684" w:rsidRDefault="00BC3684" w:rsidP="00163120">
      <w:pPr>
        <w:pStyle w:val="aff8"/>
        <w:spacing w:before="0" w:beforeAutospacing="0" w:after="0" w:afterAutospacing="0" w:line="360" w:lineRule="auto"/>
        <w:ind w:firstLine="720"/>
        <w:jc w:val="both"/>
        <w:rPr>
          <w:sz w:val="28"/>
          <w:szCs w:val="28"/>
        </w:rPr>
      </w:pPr>
      <w:r w:rsidRPr="00BC3684">
        <w:rPr>
          <w:sz w:val="28"/>
          <w:szCs w:val="28"/>
        </w:rPr>
        <w:t>Окно «Настройки» предназначено для задания общих параметров моделирования, параметров отдельного нейрона и структуры сети.</w:t>
      </w:r>
    </w:p>
    <w:p w:rsidR="00BC3684" w:rsidRDefault="00BC3684" w:rsidP="00163120">
      <w:pPr>
        <w:pStyle w:val="aff8"/>
        <w:spacing w:before="0" w:beforeAutospacing="0" w:after="0" w:afterAutospacing="0" w:line="360" w:lineRule="auto"/>
        <w:jc w:val="center"/>
        <w:rPr>
          <w:sz w:val="28"/>
          <w:szCs w:val="28"/>
        </w:rPr>
      </w:pPr>
      <w:r w:rsidRPr="00BC3684">
        <w:rPr>
          <w:noProof/>
          <w:sz w:val="28"/>
          <w:szCs w:val="28"/>
        </w:rPr>
        <w:lastRenderedPageBreak/>
        <w:drawing>
          <wp:inline distT="0" distB="0" distL="0" distR="0" wp14:anchorId="1BFE102F" wp14:editId="555E5C76">
            <wp:extent cx="4542790" cy="310526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5606" cy="3114024"/>
                    </a:xfrm>
                    <a:prstGeom prst="rect">
                      <a:avLst/>
                    </a:prstGeom>
                  </pic:spPr>
                </pic:pic>
              </a:graphicData>
            </a:graphic>
          </wp:inline>
        </w:drawing>
      </w:r>
    </w:p>
    <w:p w:rsidR="00BC3684" w:rsidRPr="003C0A7D" w:rsidRDefault="00BC3684" w:rsidP="00163120">
      <w:pPr>
        <w:pStyle w:val="aff8"/>
        <w:spacing w:before="0" w:beforeAutospacing="0" w:after="0" w:afterAutospacing="0" w:line="360" w:lineRule="auto"/>
        <w:jc w:val="center"/>
        <w:rPr>
          <w:sz w:val="28"/>
          <w:szCs w:val="28"/>
        </w:rPr>
      </w:pPr>
      <w:r>
        <w:rPr>
          <w:sz w:val="28"/>
          <w:szCs w:val="28"/>
        </w:rPr>
        <w:t xml:space="preserve">Рисунок </w:t>
      </w:r>
      <w:r w:rsidR="006035A8">
        <w:rPr>
          <w:sz w:val="28"/>
          <w:szCs w:val="28"/>
        </w:rPr>
        <w:t>1.</w:t>
      </w:r>
      <w:r>
        <w:rPr>
          <w:sz w:val="28"/>
          <w:szCs w:val="28"/>
        </w:rPr>
        <w:t>1 – Интерфейс программы</w:t>
      </w:r>
    </w:p>
    <w:p w:rsidR="00E67F1B" w:rsidRDefault="00BC3684" w:rsidP="00163120">
      <w:pPr>
        <w:ind w:firstLine="0"/>
        <w:jc w:val="center"/>
        <w:rPr>
          <w:b/>
          <w:lang w:val="ru-RU"/>
        </w:rPr>
      </w:pPr>
      <w:r w:rsidRPr="00BC3684">
        <w:rPr>
          <w:b/>
          <w:noProof/>
          <w:lang w:val="ru-RU" w:eastAsia="ru-RU"/>
        </w:rPr>
        <w:drawing>
          <wp:inline distT="0" distB="0" distL="0" distR="0" wp14:anchorId="32D9B0F1" wp14:editId="77D19C69">
            <wp:extent cx="2314575" cy="3486009"/>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2379" cy="3512824"/>
                    </a:xfrm>
                    <a:prstGeom prst="rect">
                      <a:avLst/>
                    </a:prstGeom>
                  </pic:spPr>
                </pic:pic>
              </a:graphicData>
            </a:graphic>
          </wp:inline>
        </w:drawing>
      </w:r>
    </w:p>
    <w:p w:rsidR="00BC3684" w:rsidRDefault="00BC3684" w:rsidP="00163120">
      <w:pPr>
        <w:ind w:firstLine="0"/>
        <w:jc w:val="center"/>
        <w:rPr>
          <w:lang w:val="ru-RU"/>
        </w:rPr>
      </w:pPr>
      <w:r w:rsidRPr="00BC3684">
        <w:rPr>
          <w:lang w:val="ru-RU"/>
        </w:rPr>
        <w:t xml:space="preserve">Рисунок </w:t>
      </w:r>
      <w:r w:rsidR="006035A8">
        <w:rPr>
          <w:lang w:val="ru-RU"/>
        </w:rPr>
        <w:t>1.</w:t>
      </w:r>
      <w:r w:rsidRPr="00BC3684">
        <w:rPr>
          <w:lang w:val="ru-RU"/>
        </w:rPr>
        <w:t xml:space="preserve">2 </w:t>
      </w:r>
      <w:r>
        <w:rPr>
          <w:lang w:val="ru-RU"/>
        </w:rPr>
        <w:t>–</w:t>
      </w:r>
      <w:r w:rsidRPr="00BC3684">
        <w:rPr>
          <w:lang w:val="ru-RU"/>
        </w:rPr>
        <w:t xml:space="preserve"> </w:t>
      </w:r>
      <w:r>
        <w:rPr>
          <w:lang w:val="ru-RU"/>
        </w:rPr>
        <w:t>Окно параметров</w:t>
      </w:r>
    </w:p>
    <w:p w:rsidR="00BC3684" w:rsidRDefault="00BC3684" w:rsidP="00163120">
      <w:pPr>
        <w:ind w:firstLine="0"/>
        <w:jc w:val="center"/>
        <w:rPr>
          <w:lang w:val="ru-RU"/>
        </w:rPr>
      </w:pPr>
    </w:p>
    <w:p w:rsidR="00163120" w:rsidRDefault="00163120" w:rsidP="00163120">
      <w:pPr>
        <w:ind w:firstLine="0"/>
        <w:jc w:val="center"/>
        <w:rPr>
          <w:lang w:val="ru-RU"/>
        </w:rPr>
      </w:pPr>
    </w:p>
    <w:p w:rsidR="00163120" w:rsidRDefault="00163120" w:rsidP="00163120">
      <w:pPr>
        <w:ind w:firstLine="0"/>
        <w:jc w:val="center"/>
        <w:rPr>
          <w:lang w:val="ru-RU"/>
        </w:rPr>
      </w:pPr>
    </w:p>
    <w:p w:rsidR="00BC3684" w:rsidRDefault="00AA082C" w:rsidP="00163120">
      <w:pPr>
        <w:ind w:firstLine="720"/>
        <w:jc w:val="both"/>
        <w:rPr>
          <w:rFonts w:cs="Times New Roman"/>
          <w:b/>
          <w:szCs w:val="28"/>
          <w:lang w:val="ru-RU"/>
        </w:rPr>
      </w:pPr>
      <w:r>
        <w:rPr>
          <w:rFonts w:cs="Times New Roman"/>
          <w:b/>
          <w:szCs w:val="28"/>
          <w:lang w:val="ru-RU"/>
        </w:rPr>
        <w:lastRenderedPageBreak/>
        <w:t>3.1</w:t>
      </w:r>
      <w:r>
        <w:rPr>
          <w:rFonts w:cs="Times New Roman"/>
          <w:b/>
          <w:szCs w:val="28"/>
          <w:lang w:val="ru-RU"/>
        </w:rPr>
        <w:tab/>
      </w:r>
      <w:r w:rsidR="00BC3684" w:rsidRPr="00BC3684">
        <w:rPr>
          <w:rFonts w:cs="Times New Roman"/>
          <w:b/>
          <w:szCs w:val="28"/>
          <w:lang w:val="ru-RU"/>
        </w:rPr>
        <w:t xml:space="preserve">Режим </w:t>
      </w:r>
      <w:r w:rsidR="00BC3684">
        <w:rPr>
          <w:rFonts w:cs="Times New Roman"/>
          <w:b/>
          <w:szCs w:val="28"/>
          <w:lang w:val="ru-RU"/>
        </w:rPr>
        <w:t>ввода потенциала с «бегунка»</w:t>
      </w:r>
    </w:p>
    <w:p w:rsidR="00672986" w:rsidRPr="00431329" w:rsidRDefault="00672986" w:rsidP="00163120">
      <w:pPr>
        <w:ind w:firstLine="720"/>
        <w:jc w:val="both"/>
        <w:rPr>
          <w:rFonts w:cs="Times New Roman"/>
          <w:szCs w:val="28"/>
          <w:lang w:val="ru-RU"/>
        </w:rPr>
      </w:pPr>
      <w:r>
        <w:rPr>
          <w:rFonts w:cs="Times New Roman"/>
          <w:szCs w:val="28"/>
          <w:lang w:val="ru-RU"/>
        </w:rPr>
        <w:t xml:space="preserve">Для </w:t>
      </w:r>
      <w:r w:rsidR="00431329">
        <w:rPr>
          <w:rFonts w:cs="Times New Roman"/>
          <w:szCs w:val="28"/>
          <w:lang w:val="ru-RU"/>
        </w:rPr>
        <w:t>выполнения пункта 3.1 необходимо в окне настройки убедится</w:t>
      </w:r>
      <w:r w:rsidR="00431329" w:rsidRPr="00431329">
        <w:rPr>
          <w:rFonts w:cs="Times New Roman"/>
          <w:szCs w:val="28"/>
          <w:lang w:val="ru-RU"/>
        </w:rPr>
        <w:t>, что заданы основные параметры модели: время моделирования, количество нейронов, порог H, пределы Hmin и Hmax, максимальный уровень возбуждения, а также параметры ΔU и ΔH.</w:t>
      </w:r>
      <w:r w:rsidR="00431329">
        <w:rPr>
          <w:rFonts w:cs="Times New Roman"/>
          <w:szCs w:val="28"/>
          <w:lang w:val="ru-RU"/>
        </w:rPr>
        <w:t xml:space="preserve"> </w:t>
      </w:r>
      <w:r w:rsidR="00431329" w:rsidRPr="00431329">
        <w:rPr>
          <w:rFonts w:cs="Times New Roman"/>
          <w:szCs w:val="28"/>
          <w:lang w:val="ru-RU"/>
        </w:rPr>
        <w:t>В главном окне программы выбрать режим «От бегунка каждый такт».</w:t>
      </w:r>
      <w:r w:rsidR="00431329">
        <w:rPr>
          <w:rFonts w:cs="Times New Roman"/>
          <w:szCs w:val="28"/>
          <w:lang w:val="ru-RU"/>
        </w:rPr>
        <w:t xml:space="preserve"> </w:t>
      </w:r>
      <w:r w:rsidR="00431329" w:rsidRPr="00431329">
        <w:rPr>
          <w:rFonts w:cs="Times New Roman"/>
          <w:szCs w:val="28"/>
          <w:lang w:val="ru-RU"/>
        </w:rPr>
        <w:t>Установить требуемое положение бегунка, задающее величину входного потенциала.</w:t>
      </w:r>
      <w:r w:rsidR="00431329">
        <w:rPr>
          <w:rFonts w:cs="Times New Roman"/>
          <w:szCs w:val="28"/>
          <w:lang w:val="ru-RU"/>
        </w:rPr>
        <w:t xml:space="preserve"> </w:t>
      </w:r>
      <w:r w:rsidR="00431329" w:rsidRPr="00431329">
        <w:rPr>
          <w:lang w:val="ru-RU"/>
        </w:rPr>
        <w:t>Запустить моделирование через меню программы и получить результат в виде паттернов активности нейронов по тактам</w:t>
      </w:r>
      <w:r w:rsidR="00431329">
        <w:rPr>
          <w:lang w:val="ru-RU"/>
        </w:rPr>
        <w:t>.</w:t>
      </w:r>
    </w:p>
    <w:p w:rsidR="00672986" w:rsidRDefault="00672986" w:rsidP="00163120">
      <w:pPr>
        <w:ind w:firstLine="0"/>
        <w:jc w:val="both"/>
        <w:rPr>
          <w:rFonts w:cs="Times New Roman"/>
          <w:szCs w:val="28"/>
          <w:lang w:val="ru-RU"/>
        </w:rPr>
      </w:pPr>
      <w:r w:rsidRPr="00672986">
        <w:rPr>
          <w:rFonts w:cs="Times New Roman"/>
          <w:noProof/>
          <w:szCs w:val="28"/>
          <w:lang w:val="ru-RU" w:eastAsia="ru-RU"/>
        </w:rPr>
        <w:drawing>
          <wp:inline distT="0" distB="0" distL="0" distR="0" wp14:anchorId="218BE6AD" wp14:editId="666B78FE">
            <wp:extent cx="6152515" cy="421132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4211320"/>
                    </a:xfrm>
                    <a:prstGeom prst="rect">
                      <a:avLst/>
                    </a:prstGeom>
                  </pic:spPr>
                </pic:pic>
              </a:graphicData>
            </a:graphic>
          </wp:inline>
        </w:drawing>
      </w:r>
    </w:p>
    <w:p w:rsidR="00431329" w:rsidRDefault="00431329" w:rsidP="00163120">
      <w:pPr>
        <w:ind w:firstLine="0"/>
        <w:jc w:val="center"/>
        <w:rPr>
          <w:rFonts w:cs="Times New Roman"/>
          <w:szCs w:val="28"/>
          <w:lang w:val="ru-RU"/>
        </w:rPr>
      </w:pPr>
      <w:r>
        <w:rPr>
          <w:rFonts w:cs="Times New Roman"/>
          <w:szCs w:val="28"/>
          <w:lang w:val="ru-RU"/>
        </w:rPr>
        <w:t xml:space="preserve">Рисунок </w:t>
      </w:r>
      <w:r w:rsidR="006035A8">
        <w:rPr>
          <w:rFonts w:cs="Times New Roman"/>
          <w:szCs w:val="28"/>
          <w:lang w:val="ru-RU"/>
        </w:rPr>
        <w:t>2.1</w:t>
      </w:r>
      <w:r>
        <w:rPr>
          <w:rFonts w:cs="Times New Roman"/>
          <w:szCs w:val="28"/>
          <w:lang w:val="ru-RU"/>
        </w:rPr>
        <w:t xml:space="preserve"> – Запуск модели</w:t>
      </w:r>
    </w:p>
    <w:p w:rsidR="00431329" w:rsidRPr="00672986" w:rsidRDefault="00431329" w:rsidP="00163120">
      <w:pPr>
        <w:ind w:firstLine="0"/>
        <w:jc w:val="center"/>
        <w:rPr>
          <w:rFonts w:cs="Times New Roman"/>
          <w:szCs w:val="28"/>
          <w:lang w:val="ru-RU"/>
        </w:rPr>
      </w:pPr>
    </w:p>
    <w:p w:rsidR="00BC3684" w:rsidRDefault="00163120" w:rsidP="00163120">
      <w:pPr>
        <w:ind w:firstLine="0"/>
        <w:jc w:val="both"/>
        <w:rPr>
          <w:b/>
          <w:lang w:val="ru-RU"/>
        </w:rPr>
      </w:pPr>
      <w:r w:rsidRPr="00163120">
        <w:rPr>
          <w:b/>
          <w:noProof/>
          <w:lang w:val="ru-RU" w:eastAsia="ru-RU"/>
        </w:rPr>
        <w:lastRenderedPageBreak/>
        <w:drawing>
          <wp:inline distT="0" distB="0" distL="0" distR="0" wp14:anchorId="016A31E4" wp14:editId="6A9A5C43">
            <wp:extent cx="6152515" cy="1266825"/>
            <wp:effectExtent l="0" t="0" r="63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1266825"/>
                    </a:xfrm>
                    <a:prstGeom prst="rect">
                      <a:avLst/>
                    </a:prstGeom>
                  </pic:spPr>
                </pic:pic>
              </a:graphicData>
            </a:graphic>
          </wp:inline>
        </w:drawing>
      </w:r>
    </w:p>
    <w:p w:rsidR="00431329" w:rsidRDefault="00431329" w:rsidP="00163120">
      <w:pPr>
        <w:ind w:firstLine="0"/>
        <w:jc w:val="center"/>
        <w:rPr>
          <w:lang w:val="ru-RU"/>
        </w:rPr>
      </w:pPr>
      <w:r>
        <w:rPr>
          <w:lang w:val="ru-RU"/>
        </w:rPr>
        <w:t xml:space="preserve">Рисунок </w:t>
      </w:r>
      <w:r w:rsidR="006035A8">
        <w:rPr>
          <w:lang w:val="ru-RU"/>
        </w:rPr>
        <w:t>2.2</w:t>
      </w:r>
      <w:r>
        <w:rPr>
          <w:lang w:val="ru-RU"/>
        </w:rPr>
        <w:t xml:space="preserve"> – Результат выполнения модели в режиме ввода потенциала с </w:t>
      </w:r>
      <w:r w:rsidRPr="00431329">
        <w:rPr>
          <w:lang w:val="ru-RU"/>
        </w:rPr>
        <w:t>“</w:t>
      </w:r>
      <w:r>
        <w:rPr>
          <w:lang w:val="ru-RU"/>
        </w:rPr>
        <w:t>бегунка</w:t>
      </w:r>
      <w:r w:rsidRPr="00431329">
        <w:rPr>
          <w:lang w:val="ru-RU"/>
        </w:rPr>
        <w:t>”</w:t>
      </w:r>
    </w:p>
    <w:p w:rsidR="00431329" w:rsidRDefault="00431329" w:rsidP="00163120">
      <w:pPr>
        <w:ind w:firstLine="0"/>
        <w:jc w:val="both"/>
        <w:rPr>
          <w:lang w:val="ru-RU"/>
        </w:rPr>
      </w:pPr>
      <w:r>
        <w:rPr>
          <w:lang w:val="ru-RU"/>
        </w:rPr>
        <w:tab/>
      </w:r>
      <w:r w:rsidRPr="00431329">
        <w:rPr>
          <w:lang w:val="ru-RU"/>
        </w:rPr>
        <w:t xml:space="preserve">В полученном паттерне на протяжении большинства тактов во всех каналах наблюдаются нули. Это означает, что в эти моменты уровень возбуждения нейронов не достигал порога срабатывания, поэтому выходные импульсы не формировались. Периодически появляются строки вида </w:t>
      </w:r>
      <w:r w:rsidRPr="00163120">
        <w:rPr>
          <w:rStyle w:val="HTML"/>
          <w:rFonts w:ascii="Times New Roman" w:hAnsi="Times New Roman" w:cs="Times New Roman"/>
          <w:sz w:val="28"/>
          <w:szCs w:val="28"/>
          <w:lang w:val="ru-RU"/>
        </w:rPr>
        <w:t>1 1 1 1 1 1 1 1 1 1 0</w:t>
      </w:r>
      <w:r w:rsidRPr="00163120">
        <w:rPr>
          <w:rFonts w:cs="Times New Roman"/>
          <w:szCs w:val="28"/>
          <w:lang w:val="ru-RU"/>
        </w:rPr>
        <w:t>. Это означает, что в соответствующие такты</w:t>
      </w:r>
      <w:r w:rsidRPr="00431329">
        <w:rPr>
          <w:lang w:val="ru-RU"/>
        </w:rPr>
        <w:t xml:space="preserve"> первые десять выходов одновременно переходили в активное состояние, после чего снова следовал длительный интервал нулей. Следовательно, сеть в режиме </w:t>
      </w:r>
      <w:r w:rsidR="00163120">
        <w:rPr>
          <w:rFonts w:cs="Times New Roman"/>
          <w:szCs w:val="28"/>
          <w:lang w:val="ru-RU"/>
        </w:rPr>
        <w:t>ввода потенциала с «бегунка»</w:t>
      </w:r>
      <w:r w:rsidRPr="00431329">
        <w:rPr>
          <w:lang w:val="ru-RU"/>
        </w:rPr>
        <w:t xml:space="preserve"> работает как импульсная: возбуждение постепенно накапливается, затем при достижении порога происходит кратковременное срабатывание, после чего из-за повышения порога и последующего его уменьшения формируется пауза до сле</w:t>
      </w:r>
      <w:r w:rsidR="00163120">
        <w:rPr>
          <w:lang w:val="ru-RU"/>
        </w:rPr>
        <w:t>дующего импульса. Такое</w:t>
      </w:r>
      <w:r w:rsidRPr="00431329">
        <w:rPr>
          <w:lang w:val="ru-RU"/>
        </w:rPr>
        <w:t xml:space="preserve"> поведения полностью согласуется с описанием модели спайкового нейрона, в которой выход формируется по пороговому принципу, а частота импульсов определяется накоплением возбуждения и динамикой порога.</w:t>
      </w:r>
    </w:p>
    <w:p w:rsidR="00163120" w:rsidRDefault="00AA082C" w:rsidP="00163120">
      <w:pPr>
        <w:ind w:firstLine="720"/>
        <w:jc w:val="both"/>
        <w:rPr>
          <w:rFonts w:cs="Times New Roman"/>
          <w:b/>
          <w:szCs w:val="28"/>
          <w:lang w:val="ru-RU"/>
        </w:rPr>
      </w:pPr>
      <w:r>
        <w:rPr>
          <w:rFonts w:cs="Times New Roman"/>
          <w:b/>
          <w:szCs w:val="28"/>
          <w:lang w:val="ru-RU"/>
        </w:rPr>
        <w:t>3.2</w:t>
      </w:r>
      <w:r>
        <w:rPr>
          <w:rFonts w:cs="Times New Roman"/>
          <w:b/>
          <w:szCs w:val="28"/>
          <w:lang w:val="ru-RU"/>
        </w:rPr>
        <w:tab/>
      </w:r>
      <w:r w:rsidR="00163120" w:rsidRPr="00163120">
        <w:rPr>
          <w:rFonts w:cs="Times New Roman"/>
          <w:b/>
          <w:szCs w:val="28"/>
          <w:lang w:val="ru-RU"/>
        </w:rPr>
        <w:t>Ч</w:t>
      </w:r>
      <w:r>
        <w:rPr>
          <w:rFonts w:cs="Times New Roman"/>
          <w:b/>
          <w:szCs w:val="28"/>
          <w:lang w:val="ru-RU"/>
        </w:rPr>
        <w:t>астотная</w:t>
      </w:r>
      <w:r w:rsidR="00163120" w:rsidRPr="00163120">
        <w:rPr>
          <w:rFonts w:cs="Times New Roman"/>
          <w:b/>
          <w:szCs w:val="28"/>
          <w:lang w:val="ru-RU"/>
        </w:rPr>
        <w:t xml:space="preserve"> модуляции потенциала</w:t>
      </w:r>
    </w:p>
    <w:p w:rsidR="00AA082C" w:rsidRDefault="00AA082C" w:rsidP="00AA082C">
      <w:pPr>
        <w:autoSpaceDE w:val="0"/>
        <w:autoSpaceDN w:val="0"/>
        <w:adjustRightInd w:val="0"/>
        <w:jc w:val="both"/>
        <w:rPr>
          <w:rFonts w:cs="Times New Roman"/>
          <w:szCs w:val="28"/>
          <w:lang w:val="ru-RU"/>
        </w:rPr>
      </w:pPr>
      <w:r w:rsidRPr="00E67F1B">
        <w:rPr>
          <w:rFonts w:cs="Times New Roman"/>
          <w:szCs w:val="28"/>
          <w:lang w:val="ru-RU"/>
        </w:rPr>
        <w:t>Изучить возможности модели по частотной модуляции потенциала, снимаемого с сенсора «Бегунок» (3 эксперимента для разных потенциалов). НС из 10 независимых друг от друга нейронов с разными значениями весов тормозящей обратной связи.</w:t>
      </w:r>
    </w:p>
    <w:p w:rsidR="006035A8" w:rsidRDefault="006035A8" w:rsidP="00AA082C">
      <w:pPr>
        <w:autoSpaceDE w:val="0"/>
        <w:autoSpaceDN w:val="0"/>
        <w:adjustRightInd w:val="0"/>
        <w:jc w:val="both"/>
        <w:rPr>
          <w:rFonts w:cs="Times New Roman"/>
          <w:szCs w:val="28"/>
          <w:lang w:val="ru-RU"/>
        </w:rPr>
      </w:pPr>
    </w:p>
    <w:p w:rsidR="006035A8" w:rsidRDefault="006035A8" w:rsidP="00AA082C">
      <w:pPr>
        <w:autoSpaceDE w:val="0"/>
        <w:autoSpaceDN w:val="0"/>
        <w:adjustRightInd w:val="0"/>
        <w:jc w:val="both"/>
        <w:rPr>
          <w:rFonts w:cs="Times New Roman"/>
          <w:szCs w:val="28"/>
          <w:lang w:val="ru-RU"/>
        </w:rPr>
      </w:pPr>
    </w:p>
    <w:p w:rsidR="006035A8" w:rsidRDefault="006035A8" w:rsidP="006035A8">
      <w:pPr>
        <w:autoSpaceDE w:val="0"/>
        <w:autoSpaceDN w:val="0"/>
        <w:adjustRightInd w:val="0"/>
        <w:ind w:firstLine="0"/>
        <w:jc w:val="center"/>
        <w:rPr>
          <w:rFonts w:cs="Times New Roman"/>
          <w:szCs w:val="28"/>
          <w:lang w:val="ru-RU"/>
        </w:rPr>
      </w:pPr>
      <w:r w:rsidRPr="006035A8">
        <w:rPr>
          <w:rFonts w:cs="Times New Roman"/>
          <w:noProof/>
          <w:szCs w:val="28"/>
          <w:lang w:val="ru-RU" w:eastAsia="ru-RU"/>
        </w:rPr>
        <w:lastRenderedPageBreak/>
        <w:drawing>
          <wp:inline distT="0" distB="0" distL="0" distR="0" wp14:anchorId="67B676E7" wp14:editId="1BA0F236">
            <wp:extent cx="4095750" cy="2111977"/>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0916" cy="2119797"/>
                    </a:xfrm>
                    <a:prstGeom prst="rect">
                      <a:avLst/>
                    </a:prstGeom>
                  </pic:spPr>
                </pic:pic>
              </a:graphicData>
            </a:graphic>
          </wp:inline>
        </w:drawing>
      </w:r>
    </w:p>
    <w:p w:rsidR="006035A8" w:rsidRDefault="006035A8" w:rsidP="006035A8">
      <w:pPr>
        <w:autoSpaceDE w:val="0"/>
        <w:autoSpaceDN w:val="0"/>
        <w:adjustRightInd w:val="0"/>
        <w:ind w:firstLine="0"/>
        <w:jc w:val="center"/>
        <w:rPr>
          <w:rFonts w:cs="Times New Roman"/>
          <w:szCs w:val="28"/>
          <w:lang w:val="ru-RU"/>
        </w:rPr>
      </w:pPr>
      <w:r>
        <w:rPr>
          <w:rFonts w:cs="Times New Roman"/>
          <w:szCs w:val="28"/>
          <w:lang w:val="ru-RU"/>
        </w:rPr>
        <w:t>Рисунок 3.1 – Структура модели</w:t>
      </w:r>
    </w:p>
    <w:p w:rsidR="006035A8" w:rsidRDefault="00142257" w:rsidP="006035A8">
      <w:pPr>
        <w:autoSpaceDE w:val="0"/>
        <w:autoSpaceDN w:val="0"/>
        <w:adjustRightInd w:val="0"/>
        <w:ind w:firstLine="0"/>
        <w:jc w:val="center"/>
        <w:rPr>
          <w:rFonts w:cs="Times New Roman"/>
          <w:szCs w:val="28"/>
          <w:lang w:val="ru-RU"/>
        </w:rPr>
      </w:pPr>
      <w:r w:rsidRPr="00142257">
        <w:rPr>
          <w:rFonts w:cs="Times New Roman"/>
          <w:noProof/>
          <w:szCs w:val="28"/>
          <w:lang w:val="ru-RU" w:eastAsia="ru-RU"/>
        </w:rPr>
        <w:drawing>
          <wp:inline distT="0" distB="0" distL="0" distR="0" wp14:anchorId="021586F6" wp14:editId="62B91845">
            <wp:extent cx="4409440" cy="3063717"/>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9996" cy="3077999"/>
                    </a:xfrm>
                    <a:prstGeom prst="rect">
                      <a:avLst/>
                    </a:prstGeom>
                  </pic:spPr>
                </pic:pic>
              </a:graphicData>
            </a:graphic>
          </wp:inline>
        </w:drawing>
      </w:r>
    </w:p>
    <w:p w:rsidR="006035A8" w:rsidRPr="006035A8" w:rsidRDefault="006035A8" w:rsidP="006035A8">
      <w:pPr>
        <w:autoSpaceDE w:val="0"/>
        <w:autoSpaceDN w:val="0"/>
        <w:adjustRightInd w:val="0"/>
        <w:ind w:firstLine="0"/>
        <w:jc w:val="center"/>
        <w:rPr>
          <w:lang w:val="ru-RU"/>
        </w:rPr>
      </w:pPr>
      <w:r>
        <w:rPr>
          <w:rFonts w:cs="Times New Roman"/>
          <w:szCs w:val="28"/>
          <w:lang w:val="ru-RU"/>
        </w:rPr>
        <w:t>Рисунок 3.2 - Запуск модели</w:t>
      </w:r>
      <w:r>
        <w:rPr>
          <w:lang w:val="ru-RU"/>
        </w:rPr>
        <w:t xml:space="preserve"> </w:t>
      </w:r>
      <w:r>
        <w:rPr>
          <w:rFonts w:cs="Times New Roman"/>
          <w:szCs w:val="28"/>
          <w:lang w:val="ru-RU"/>
        </w:rPr>
        <w:t>1 эксперимент</w:t>
      </w:r>
    </w:p>
    <w:p w:rsidR="00163120" w:rsidRDefault="00142257" w:rsidP="00163120">
      <w:pPr>
        <w:ind w:firstLine="0"/>
        <w:jc w:val="both"/>
        <w:rPr>
          <w:b/>
          <w:lang w:val="ru-RU"/>
        </w:rPr>
      </w:pPr>
      <w:r w:rsidRPr="00142257">
        <w:rPr>
          <w:b/>
          <w:noProof/>
          <w:lang w:val="ru-RU" w:eastAsia="ru-RU"/>
        </w:rPr>
        <w:drawing>
          <wp:inline distT="0" distB="0" distL="0" distR="0" wp14:anchorId="260E6583" wp14:editId="5B3F8E8A">
            <wp:extent cx="6152515" cy="1316355"/>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1316355"/>
                    </a:xfrm>
                    <a:prstGeom prst="rect">
                      <a:avLst/>
                    </a:prstGeom>
                  </pic:spPr>
                </pic:pic>
              </a:graphicData>
            </a:graphic>
          </wp:inline>
        </w:drawing>
      </w:r>
    </w:p>
    <w:p w:rsidR="006035A8" w:rsidRDefault="006035A8" w:rsidP="006035A8">
      <w:pPr>
        <w:ind w:firstLine="0"/>
        <w:jc w:val="center"/>
        <w:rPr>
          <w:rFonts w:cs="Times New Roman"/>
          <w:szCs w:val="28"/>
          <w:lang w:val="ru-RU"/>
        </w:rPr>
      </w:pPr>
      <w:r>
        <w:rPr>
          <w:lang w:val="ru-RU"/>
        </w:rPr>
        <w:t xml:space="preserve">Рисунок 3.3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1 эксперимент</w:t>
      </w:r>
    </w:p>
    <w:p w:rsidR="0094512D" w:rsidRDefault="0094512D" w:rsidP="0094512D">
      <w:pPr>
        <w:ind w:firstLine="720"/>
        <w:jc w:val="both"/>
        <w:rPr>
          <w:rFonts w:cs="Times New Roman"/>
          <w:szCs w:val="28"/>
          <w:lang w:val="ru-RU"/>
        </w:rPr>
      </w:pPr>
      <w:r w:rsidRPr="0094512D">
        <w:rPr>
          <w:rFonts w:cs="Times New Roman"/>
          <w:szCs w:val="28"/>
          <w:lang w:val="ru-RU"/>
        </w:rPr>
        <w:lastRenderedPageBreak/>
        <w:t xml:space="preserve">Первые нейроны с более слабой отрицательной обратной связью </w:t>
      </w:r>
      <w:r>
        <w:rPr>
          <w:rFonts w:cs="Times New Roman"/>
          <w:szCs w:val="28"/>
          <w:lang w:val="ru-RU"/>
        </w:rPr>
        <w:t xml:space="preserve">срабатывают чаще, а последние – </w:t>
      </w:r>
      <w:r w:rsidRPr="0094512D">
        <w:rPr>
          <w:rFonts w:cs="Times New Roman"/>
          <w:szCs w:val="28"/>
          <w:lang w:val="ru-RU"/>
        </w:rPr>
        <w:t>реже</w:t>
      </w:r>
      <w:r>
        <w:rPr>
          <w:rFonts w:cs="Times New Roman"/>
          <w:szCs w:val="28"/>
          <w:lang w:val="ru-RU"/>
        </w:rPr>
        <w:t>, т</w:t>
      </w:r>
      <w:r w:rsidRPr="0094512D">
        <w:rPr>
          <w:rFonts w:cs="Times New Roman"/>
          <w:szCs w:val="28"/>
          <w:lang w:val="ru-RU"/>
        </w:rPr>
        <w:t>о есть рост модуля тормозящей обратной связи действительно уменьшает частоту гене</w:t>
      </w:r>
      <w:r>
        <w:rPr>
          <w:rFonts w:cs="Times New Roman"/>
          <w:szCs w:val="28"/>
          <w:lang w:val="ru-RU"/>
        </w:rPr>
        <w:t>рации импульсов. О</w:t>
      </w:r>
      <w:r w:rsidRPr="0094512D">
        <w:rPr>
          <w:rFonts w:cs="Times New Roman"/>
          <w:szCs w:val="28"/>
          <w:lang w:val="ru-RU"/>
        </w:rPr>
        <w:t>трицательная обратная связь уменьшает итоговое возбуждение, поэтому нейрон реже удерживает условие U&gt;H.</w:t>
      </w:r>
    </w:p>
    <w:p w:rsidR="006035A8" w:rsidRDefault="00142257" w:rsidP="006035A8">
      <w:pPr>
        <w:autoSpaceDE w:val="0"/>
        <w:autoSpaceDN w:val="0"/>
        <w:adjustRightInd w:val="0"/>
        <w:ind w:firstLine="0"/>
        <w:jc w:val="center"/>
        <w:rPr>
          <w:rFonts w:cs="Times New Roman"/>
          <w:szCs w:val="28"/>
          <w:lang w:val="ru-RU"/>
        </w:rPr>
      </w:pPr>
      <w:r w:rsidRPr="00142257">
        <w:rPr>
          <w:rFonts w:cs="Times New Roman"/>
          <w:noProof/>
          <w:szCs w:val="28"/>
          <w:lang w:val="ru-RU" w:eastAsia="ru-RU"/>
        </w:rPr>
        <w:drawing>
          <wp:inline distT="0" distB="0" distL="0" distR="0" wp14:anchorId="18DB1C4D" wp14:editId="027D3DA2">
            <wp:extent cx="4752975" cy="316407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189"/>
                    <a:stretch/>
                  </pic:blipFill>
                  <pic:spPr bwMode="auto">
                    <a:xfrm>
                      <a:off x="0" y="0"/>
                      <a:ext cx="4773630" cy="3177821"/>
                    </a:xfrm>
                    <a:prstGeom prst="rect">
                      <a:avLst/>
                    </a:prstGeom>
                    <a:ln>
                      <a:noFill/>
                    </a:ln>
                    <a:extLst>
                      <a:ext uri="{53640926-AAD7-44D8-BBD7-CCE9431645EC}">
                        <a14:shadowObscured xmlns:a14="http://schemas.microsoft.com/office/drawing/2010/main"/>
                      </a:ext>
                    </a:extLst>
                  </pic:spPr>
                </pic:pic>
              </a:graphicData>
            </a:graphic>
          </wp:inline>
        </w:drawing>
      </w:r>
    </w:p>
    <w:p w:rsidR="006035A8" w:rsidRDefault="006035A8" w:rsidP="006035A8">
      <w:pPr>
        <w:autoSpaceDE w:val="0"/>
        <w:autoSpaceDN w:val="0"/>
        <w:adjustRightInd w:val="0"/>
        <w:ind w:firstLine="0"/>
        <w:jc w:val="center"/>
        <w:rPr>
          <w:rFonts w:cs="Times New Roman"/>
          <w:szCs w:val="28"/>
          <w:lang w:val="ru-RU"/>
        </w:rPr>
      </w:pPr>
      <w:r>
        <w:rPr>
          <w:rFonts w:cs="Times New Roman"/>
          <w:szCs w:val="28"/>
          <w:lang w:val="ru-RU"/>
        </w:rPr>
        <w:t>Рисунок 3.</w:t>
      </w:r>
      <w:r w:rsidR="00583EBA">
        <w:rPr>
          <w:rFonts w:cs="Times New Roman"/>
          <w:szCs w:val="28"/>
          <w:lang w:val="ru-RU"/>
        </w:rPr>
        <w:t>4</w:t>
      </w:r>
      <w:r>
        <w:rPr>
          <w:rFonts w:cs="Times New Roman"/>
          <w:szCs w:val="28"/>
          <w:lang w:val="ru-RU"/>
        </w:rPr>
        <w:t xml:space="preserve"> - Запуск модели 2 эксперимент</w:t>
      </w:r>
    </w:p>
    <w:p w:rsidR="006035A8" w:rsidRDefault="00142257" w:rsidP="006035A8">
      <w:pPr>
        <w:ind w:firstLine="0"/>
        <w:jc w:val="both"/>
        <w:rPr>
          <w:b/>
          <w:lang w:val="ru-RU"/>
        </w:rPr>
      </w:pPr>
      <w:r w:rsidRPr="00142257">
        <w:rPr>
          <w:b/>
          <w:noProof/>
          <w:lang w:val="ru-RU" w:eastAsia="ru-RU"/>
        </w:rPr>
        <w:drawing>
          <wp:inline distT="0" distB="0" distL="0" distR="0" wp14:anchorId="1D7EDE3A" wp14:editId="27E5F406">
            <wp:extent cx="6152515" cy="1341755"/>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1341755"/>
                    </a:xfrm>
                    <a:prstGeom prst="rect">
                      <a:avLst/>
                    </a:prstGeom>
                  </pic:spPr>
                </pic:pic>
              </a:graphicData>
            </a:graphic>
          </wp:inline>
        </w:drawing>
      </w:r>
    </w:p>
    <w:p w:rsidR="006035A8" w:rsidRDefault="006035A8" w:rsidP="006035A8">
      <w:pPr>
        <w:ind w:firstLine="0"/>
        <w:jc w:val="center"/>
        <w:rPr>
          <w:rFonts w:cs="Times New Roman"/>
          <w:szCs w:val="28"/>
          <w:lang w:val="ru-RU"/>
        </w:rPr>
      </w:pPr>
      <w:r>
        <w:rPr>
          <w:lang w:val="ru-RU"/>
        </w:rPr>
        <w:t>Рисунок 3.</w:t>
      </w:r>
      <w:r w:rsidR="00583EBA">
        <w:rPr>
          <w:lang w:val="ru-RU"/>
        </w:rPr>
        <w:t>5</w:t>
      </w:r>
      <w:r>
        <w:rPr>
          <w:lang w:val="ru-RU"/>
        </w:rPr>
        <w:t xml:space="preserve">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2 эксперимент</w:t>
      </w:r>
    </w:p>
    <w:p w:rsidR="00030C40" w:rsidRDefault="00030C40" w:rsidP="00030C40">
      <w:pPr>
        <w:ind w:firstLine="0"/>
        <w:jc w:val="both"/>
        <w:rPr>
          <w:rFonts w:cs="Times New Roman"/>
          <w:szCs w:val="28"/>
          <w:lang w:val="ru-RU"/>
        </w:rPr>
      </w:pPr>
      <w:r>
        <w:rPr>
          <w:rFonts w:cs="Times New Roman"/>
          <w:szCs w:val="28"/>
          <w:lang w:val="ru-RU"/>
        </w:rPr>
        <w:tab/>
        <w:t>П</w:t>
      </w:r>
      <w:r w:rsidRPr="00030C40">
        <w:rPr>
          <w:rFonts w:cs="Times New Roman"/>
          <w:szCs w:val="28"/>
          <w:lang w:val="ru-RU"/>
        </w:rPr>
        <w:t xml:space="preserve">осле стартового переходного процесса нейроны срабатывают редко и в основном поодиночке. Такое поведение соответствует низкому уровню входного потенциала: возбуждение U(t) лишь изредка достигает порога H, поэтому выходы представляют собой разреженные импульсные </w:t>
      </w:r>
      <w:r w:rsidRPr="00030C40">
        <w:rPr>
          <w:rFonts w:cs="Times New Roman"/>
          <w:szCs w:val="28"/>
          <w:lang w:val="ru-RU"/>
        </w:rPr>
        <w:lastRenderedPageBreak/>
        <w:t xml:space="preserve">последовательности. В этом режиме различие между нейронами по частоте выражено лучше всего: нейрон с наименьшим по модулю тормозящим весом активен чаще остальных, а при усилении торможения частота постепенно падает. </w:t>
      </w:r>
      <w:r>
        <w:rPr>
          <w:rFonts w:cs="Times New Roman"/>
          <w:szCs w:val="28"/>
          <w:lang w:val="ru-RU"/>
        </w:rPr>
        <w:t xml:space="preserve">Здесь </w:t>
      </w:r>
      <w:r w:rsidRPr="00030C40">
        <w:rPr>
          <w:rFonts w:cs="Times New Roman"/>
          <w:szCs w:val="28"/>
          <w:lang w:val="ru-RU"/>
        </w:rPr>
        <w:t>частота выходных импульсов отражает уровень возбуждения, а отрицательная обратная связь делает эту модуляцию более управляемой. Поэтому второй эксперимент лучше всего показывает, что модель действительно кодирует входной потенциал частотой спайков.</w:t>
      </w:r>
    </w:p>
    <w:p w:rsidR="00142257" w:rsidRDefault="00142257" w:rsidP="00142257">
      <w:pPr>
        <w:autoSpaceDE w:val="0"/>
        <w:autoSpaceDN w:val="0"/>
        <w:adjustRightInd w:val="0"/>
        <w:ind w:firstLine="0"/>
        <w:jc w:val="center"/>
        <w:rPr>
          <w:rFonts w:cs="Times New Roman"/>
          <w:szCs w:val="28"/>
          <w:lang w:val="ru-RU"/>
        </w:rPr>
      </w:pPr>
      <w:r w:rsidRPr="00142257">
        <w:rPr>
          <w:rFonts w:cs="Times New Roman"/>
          <w:noProof/>
          <w:szCs w:val="28"/>
          <w:lang w:val="ru-RU" w:eastAsia="ru-RU"/>
        </w:rPr>
        <w:drawing>
          <wp:inline distT="0" distB="0" distL="0" distR="0" wp14:anchorId="61187304" wp14:editId="79027DF2">
            <wp:extent cx="4781550" cy="327982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1656" cy="3286753"/>
                    </a:xfrm>
                    <a:prstGeom prst="rect">
                      <a:avLst/>
                    </a:prstGeom>
                  </pic:spPr>
                </pic:pic>
              </a:graphicData>
            </a:graphic>
          </wp:inline>
        </w:drawing>
      </w:r>
    </w:p>
    <w:p w:rsidR="00142257" w:rsidRDefault="00142257" w:rsidP="00142257">
      <w:pPr>
        <w:autoSpaceDE w:val="0"/>
        <w:autoSpaceDN w:val="0"/>
        <w:adjustRightInd w:val="0"/>
        <w:ind w:firstLine="0"/>
        <w:jc w:val="center"/>
        <w:rPr>
          <w:rFonts w:cs="Times New Roman"/>
          <w:szCs w:val="28"/>
          <w:lang w:val="ru-RU"/>
        </w:rPr>
      </w:pPr>
      <w:r>
        <w:rPr>
          <w:rFonts w:cs="Times New Roman"/>
          <w:szCs w:val="28"/>
          <w:lang w:val="ru-RU"/>
        </w:rPr>
        <w:t>Рисунок 3.6 - Запуск модели 3 эксперимент</w:t>
      </w:r>
    </w:p>
    <w:p w:rsidR="00142257" w:rsidRDefault="00142257" w:rsidP="006035A8">
      <w:pPr>
        <w:ind w:firstLine="0"/>
        <w:jc w:val="center"/>
        <w:rPr>
          <w:rFonts w:cs="Times New Roman"/>
          <w:szCs w:val="28"/>
          <w:lang w:val="ru-RU"/>
        </w:rPr>
      </w:pPr>
      <w:r w:rsidRPr="00142257">
        <w:rPr>
          <w:rFonts w:cs="Times New Roman"/>
          <w:noProof/>
          <w:szCs w:val="28"/>
          <w:lang w:val="ru-RU" w:eastAsia="ru-RU"/>
        </w:rPr>
        <w:drawing>
          <wp:inline distT="0" distB="0" distL="0" distR="0" wp14:anchorId="7CEDA53D" wp14:editId="58206702">
            <wp:extent cx="6152515" cy="1450340"/>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1450340"/>
                    </a:xfrm>
                    <a:prstGeom prst="rect">
                      <a:avLst/>
                    </a:prstGeom>
                  </pic:spPr>
                </pic:pic>
              </a:graphicData>
            </a:graphic>
          </wp:inline>
        </w:drawing>
      </w:r>
    </w:p>
    <w:p w:rsidR="00142257" w:rsidRDefault="00142257" w:rsidP="00142257">
      <w:pPr>
        <w:ind w:firstLine="0"/>
        <w:jc w:val="center"/>
        <w:rPr>
          <w:rFonts w:cs="Times New Roman"/>
          <w:szCs w:val="28"/>
          <w:lang w:val="ru-RU"/>
        </w:rPr>
      </w:pPr>
      <w:r>
        <w:rPr>
          <w:lang w:val="ru-RU"/>
        </w:rPr>
        <w:t xml:space="preserve">Рисунок 3.7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3 эксперимент</w:t>
      </w:r>
    </w:p>
    <w:p w:rsidR="00030C40" w:rsidRDefault="00030C40" w:rsidP="00030C40">
      <w:pPr>
        <w:ind w:firstLine="720"/>
        <w:jc w:val="both"/>
        <w:rPr>
          <w:rFonts w:cs="Times New Roman"/>
          <w:szCs w:val="28"/>
          <w:lang w:val="ru-RU"/>
        </w:rPr>
      </w:pPr>
      <w:r w:rsidRPr="00030C40">
        <w:rPr>
          <w:rFonts w:cs="Times New Roman"/>
          <w:szCs w:val="28"/>
          <w:lang w:val="ru-RU"/>
        </w:rPr>
        <w:lastRenderedPageBreak/>
        <w:t>Это уже режим частичного насыщения. Первые четыре нейрона активны почти на каждом такте, то есть для них входной потенциал настолько велик, что накопленное возбуждение практически постоянно превышает порог. Нейроны 5–8 работают примерно через такт, нейр</w:t>
      </w:r>
      <w:r>
        <w:rPr>
          <w:rFonts w:cs="Times New Roman"/>
          <w:szCs w:val="28"/>
          <w:lang w:val="ru-RU"/>
        </w:rPr>
        <w:t>он 9 несколько реже, нейрон 10 -</w:t>
      </w:r>
      <w:r w:rsidRPr="00030C40">
        <w:rPr>
          <w:rFonts w:cs="Times New Roman"/>
          <w:szCs w:val="28"/>
          <w:lang w:val="ru-RU"/>
        </w:rPr>
        <w:t xml:space="preserve"> ещё реже. Формально различие между нейронами сохраняется, но для первых четырёх оно почти исчез</w:t>
      </w:r>
      <w:r>
        <w:rPr>
          <w:rFonts w:cs="Times New Roman"/>
          <w:szCs w:val="28"/>
          <w:lang w:val="ru-RU"/>
        </w:rPr>
        <w:t>ает из-за насыщения. Это связано с большим значением</w:t>
      </w:r>
      <w:r w:rsidRPr="00030C40">
        <w:rPr>
          <w:rFonts w:cs="Times New Roman"/>
          <w:szCs w:val="28"/>
          <w:lang w:val="ru-RU"/>
        </w:rPr>
        <w:t xml:space="preserve"> входного воздействия в пороговой модели: когда U(t) стабильно удерживается выше H, частотная модуляция у наиболее слабо тормозимых нейронов перестаёт быть информативной.</w:t>
      </w:r>
    </w:p>
    <w:p w:rsidR="00D55CF5" w:rsidRDefault="00D55CF5" w:rsidP="00030C40">
      <w:pPr>
        <w:ind w:firstLine="720"/>
        <w:jc w:val="both"/>
        <w:rPr>
          <w:rFonts w:cs="Times New Roman"/>
          <w:szCs w:val="28"/>
          <w:lang w:val="ru-RU"/>
        </w:rPr>
      </w:pPr>
    </w:p>
    <w:p w:rsidR="00030C40" w:rsidRPr="00474921" w:rsidRDefault="00474921" w:rsidP="00030C40">
      <w:pPr>
        <w:ind w:firstLine="0"/>
        <w:jc w:val="both"/>
        <w:rPr>
          <w:rFonts w:cs="Times New Roman"/>
          <w:b/>
          <w:szCs w:val="28"/>
          <w:lang w:val="ru-RU"/>
        </w:rPr>
      </w:pPr>
      <w:r w:rsidRPr="00474921">
        <w:rPr>
          <w:rFonts w:cs="Times New Roman"/>
          <w:b/>
          <w:szCs w:val="28"/>
          <w:lang w:val="ru-RU"/>
        </w:rPr>
        <w:t>Заключение</w:t>
      </w:r>
    </w:p>
    <w:p w:rsidR="00030C40" w:rsidRDefault="00030C40" w:rsidP="00030C40">
      <w:pPr>
        <w:ind w:firstLine="720"/>
        <w:jc w:val="both"/>
        <w:rPr>
          <w:lang w:val="ru-RU"/>
        </w:rPr>
      </w:pPr>
      <w:r>
        <w:rPr>
          <w:lang w:val="ru-RU"/>
        </w:rPr>
        <w:t>В</w:t>
      </w:r>
      <w:r w:rsidRPr="00030C40">
        <w:rPr>
          <w:lang w:val="ru-RU"/>
        </w:rPr>
        <w:t>о всех трёх опытах сохраняется общий тренд, соответствующий структуре сети: по мере увеличения модуля отрицательной обратной связи частота срабатывания уменьшается.</w:t>
      </w:r>
      <w:r w:rsidR="00474921">
        <w:rPr>
          <w:lang w:val="ru-RU"/>
        </w:rPr>
        <w:t xml:space="preserve"> М</w:t>
      </w:r>
      <w:r w:rsidRPr="00030C40">
        <w:rPr>
          <w:lang w:val="ru-RU"/>
        </w:rPr>
        <w:t>одель использует накопление/забывание возбуждения и динамический порог, а отрицательная обратная связь делает частотную модуляцию более выраженной и управляемой.</w:t>
      </w:r>
    </w:p>
    <w:p w:rsidR="00474921" w:rsidRPr="00ED00AA" w:rsidRDefault="00ED00AA" w:rsidP="00ED00AA">
      <w:pPr>
        <w:autoSpaceDE w:val="0"/>
        <w:autoSpaceDN w:val="0"/>
        <w:adjustRightInd w:val="0"/>
        <w:jc w:val="both"/>
        <w:rPr>
          <w:rFonts w:cs="Times New Roman"/>
          <w:b/>
          <w:szCs w:val="28"/>
          <w:lang w:val="ru-RU"/>
        </w:rPr>
      </w:pPr>
      <w:r w:rsidRPr="00ED00AA">
        <w:rPr>
          <w:rFonts w:cs="Times New Roman"/>
          <w:b/>
          <w:szCs w:val="28"/>
          <w:lang w:val="ru-RU"/>
        </w:rPr>
        <w:t>3.3</w:t>
      </w:r>
      <w:r w:rsidRPr="00ED00AA">
        <w:rPr>
          <w:rFonts w:cs="Times New Roman"/>
          <w:b/>
          <w:szCs w:val="28"/>
          <w:lang w:val="ru-RU"/>
        </w:rPr>
        <w:tab/>
        <w:t xml:space="preserve">Сделать свою простую НС из 10 нейронов: </w:t>
      </w:r>
    </w:p>
    <w:p w:rsidR="00142257" w:rsidRDefault="00D55CF5" w:rsidP="00D55CF5">
      <w:pPr>
        <w:ind w:firstLine="720"/>
        <w:rPr>
          <w:rFonts w:cs="Times New Roman"/>
          <w:b/>
          <w:szCs w:val="28"/>
          <w:lang w:val="ru-RU"/>
        </w:rPr>
      </w:pPr>
      <w:r w:rsidRPr="00D55CF5">
        <w:rPr>
          <w:rFonts w:cs="Times New Roman"/>
          <w:b/>
          <w:szCs w:val="28"/>
          <w:lang w:val="ru-RU"/>
        </w:rPr>
        <w:t>3.3.1</w:t>
      </w:r>
      <w:r w:rsidRPr="00D55CF5">
        <w:rPr>
          <w:rFonts w:cs="Times New Roman"/>
          <w:b/>
          <w:szCs w:val="28"/>
          <w:lang w:val="ru-RU"/>
        </w:rPr>
        <w:tab/>
        <w:t>Входной слой из 5 нейронов с разной силы отрицательной обратной</w:t>
      </w:r>
    </w:p>
    <w:p w:rsidR="00D55CF5" w:rsidRDefault="00D55CF5" w:rsidP="00D55CF5">
      <w:pPr>
        <w:autoSpaceDE w:val="0"/>
        <w:autoSpaceDN w:val="0"/>
        <w:adjustRightInd w:val="0"/>
        <w:jc w:val="both"/>
        <w:rPr>
          <w:rFonts w:cs="Times New Roman"/>
          <w:szCs w:val="28"/>
          <w:lang w:val="ru-RU"/>
        </w:rPr>
      </w:pPr>
      <w:r w:rsidRPr="00E67F1B">
        <w:rPr>
          <w:rFonts w:cs="Times New Roman"/>
          <w:szCs w:val="28"/>
          <w:lang w:val="ru-RU"/>
        </w:rPr>
        <w:t>Сделать с</w:t>
      </w:r>
      <w:r>
        <w:rPr>
          <w:rFonts w:cs="Times New Roman"/>
          <w:szCs w:val="28"/>
          <w:lang w:val="ru-RU"/>
        </w:rPr>
        <w:t xml:space="preserve">вою простую НС из 10 нейронов: входной слой </w:t>
      </w:r>
      <w:r w:rsidRPr="00E67F1B">
        <w:rPr>
          <w:rFonts w:cs="Times New Roman"/>
          <w:szCs w:val="28"/>
          <w:lang w:val="ru-RU"/>
        </w:rPr>
        <w:t>из 5 нейронов с разной силы отрицательной обратной связью (как в задании 3.2), связанных с сенсором-бегунком для имитации 5 сенсоров с разными частотами сигнала.</w:t>
      </w:r>
    </w:p>
    <w:p w:rsidR="00E61F69" w:rsidRPr="00E67F1B" w:rsidRDefault="00E61F69" w:rsidP="00D55CF5">
      <w:pPr>
        <w:autoSpaceDE w:val="0"/>
        <w:autoSpaceDN w:val="0"/>
        <w:adjustRightInd w:val="0"/>
        <w:jc w:val="both"/>
        <w:rPr>
          <w:rFonts w:cs="Times New Roman"/>
          <w:szCs w:val="28"/>
          <w:lang w:val="ru-RU"/>
        </w:rPr>
      </w:pPr>
    </w:p>
    <w:p w:rsidR="00E61F69" w:rsidRDefault="00E61F69" w:rsidP="00E61F69">
      <w:pPr>
        <w:autoSpaceDE w:val="0"/>
        <w:autoSpaceDN w:val="0"/>
        <w:adjustRightInd w:val="0"/>
        <w:ind w:firstLine="0"/>
        <w:jc w:val="center"/>
        <w:rPr>
          <w:rFonts w:cs="Times New Roman"/>
          <w:szCs w:val="28"/>
          <w:lang w:val="ru-RU"/>
        </w:rPr>
      </w:pPr>
      <w:r w:rsidRPr="00E61F69">
        <w:rPr>
          <w:rFonts w:cs="Times New Roman"/>
          <w:noProof/>
          <w:szCs w:val="28"/>
          <w:lang w:val="ru-RU" w:eastAsia="ru-RU"/>
        </w:rPr>
        <w:lastRenderedPageBreak/>
        <w:drawing>
          <wp:inline distT="0" distB="0" distL="0" distR="0" wp14:anchorId="0023B286" wp14:editId="50EB37F1">
            <wp:extent cx="2333951" cy="1714739"/>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951" cy="1714739"/>
                    </a:xfrm>
                    <a:prstGeom prst="rect">
                      <a:avLst/>
                    </a:prstGeom>
                  </pic:spPr>
                </pic:pic>
              </a:graphicData>
            </a:graphic>
          </wp:inline>
        </w:drawing>
      </w:r>
    </w:p>
    <w:p w:rsidR="00E61F69" w:rsidRDefault="00E61F69" w:rsidP="00E61F69">
      <w:pPr>
        <w:autoSpaceDE w:val="0"/>
        <w:autoSpaceDN w:val="0"/>
        <w:adjustRightInd w:val="0"/>
        <w:ind w:firstLine="0"/>
        <w:jc w:val="center"/>
        <w:rPr>
          <w:rFonts w:cs="Times New Roman"/>
          <w:szCs w:val="28"/>
          <w:lang w:val="ru-RU"/>
        </w:rPr>
      </w:pPr>
      <w:r>
        <w:rPr>
          <w:rFonts w:cs="Times New Roman"/>
          <w:szCs w:val="28"/>
          <w:lang w:val="ru-RU"/>
        </w:rPr>
        <w:t>Рисунок 4.1 – Структура модели</w:t>
      </w:r>
    </w:p>
    <w:p w:rsidR="00E61F69" w:rsidRDefault="00E61F69" w:rsidP="00E61F69">
      <w:pPr>
        <w:autoSpaceDE w:val="0"/>
        <w:autoSpaceDN w:val="0"/>
        <w:adjustRightInd w:val="0"/>
        <w:ind w:firstLine="0"/>
        <w:jc w:val="center"/>
        <w:rPr>
          <w:rFonts w:cs="Times New Roman"/>
          <w:szCs w:val="28"/>
          <w:lang w:val="ru-RU"/>
        </w:rPr>
      </w:pPr>
      <w:r w:rsidRPr="00142257">
        <w:rPr>
          <w:rFonts w:cs="Times New Roman"/>
          <w:noProof/>
          <w:szCs w:val="28"/>
          <w:lang w:val="ru-RU" w:eastAsia="ru-RU"/>
        </w:rPr>
        <w:drawing>
          <wp:inline distT="0" distB="0" distL="0" distR="0" wp14:anchorId="3760546E" wp14:editId="0593C905">
            <wp:extent cx="4409440" cy="3063717"/>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9996" cy="3077999"/>
                    </a:xfrm>
                    <a:prstGeom prst="rect">
                      <a:avLst/>
                    </a:prstGeom>
                  </pic:spPr>
                </pic:pic>
              </a:graphicData>
            </a:graphic>
          </wp:inline>
        </w:drawing>
      </w:r>
    </w:p>
    <w:p w:rsidR="00E61F69" w:rsidRPr="006035A8" w:rsidRDefault="00E61F69" w:rsidP="00E61F69">
      <w:pPr>
        <w:autoSpaceDE w:val="0"/>
        <w:autoSpaceDN w:val="0"/>
        <w:adjustRightInd w:val="0"/>
        <w:ind w:firstLine="0"/>
        <w:jc w:val="center"/>
        <w:rPr>
          <w:lang w:val="ru-RU"/>
        </w:rPr>
      </w:pPr>
      <w:r>
        <w:rPr>
          <w:rFonts w:cs="Times New Roman"/>
          <w:szCs w:val="28"/>
          <w:lang w:val="ru-RU"/>
        </w:rPr>
        <w:t>Рисунок 4.2 - Запуск модели</w:t>
      </w:r>
      <w:r>
        <w:rPr>
          <w:lang w:val="ru-RU"/>
        </w:rPr>
        <w:t xml:space="preserve"> </w:t>
      </w:r>
    </w:p>
    <w:p w:rsidR="00E61F69" w:rsidRDefault="00E61F69" w:rsidP="00E61F69">
      <w:pPr>
        <w:ind w:firstLine="0"/>
        <w:jc w:val="both"/>
        <w:rPr>
          <w:b/>
          <w:lang w:val="ru-RU"/>
        </w:rPr>
      </w:pPr>
      <w:r w:rsidRPr="00E61F69">
        <w:rPr>
          <w:b/>
          <w:noProof/>
          <w:lang w:val="ru-RU" w:eastAsia="ru-RU"/>
        </w:rPr>
        <w:drawing>
          <wp:inline distT="0" distB="0" distL="0" distR="0" wp14:anchorId="3CED9B6F" wp14:editId="0951B519">
            <wp:extent cx="6152515" cy="1277620"/>
            <wp:effectExtent l="0" t="0" r="63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1277620"/>
                    </a:xfrm>
                    <a:prstGeom prst="rect">
                      <a:avLst/>
                    </a:prstGeom>
                  </pic:spPr>
                </pic:pic>
              </a:graphicData>
            </a:graphic>
          </wp:inline>
        </w:drawing>
      </w:r>
    </w:p>
    <w:p w:rsidR="00E61F69" w:rsidRDefault="00E61F69" w:rsidP="00E61F69">
      <w:pPr>
        <w:ind w:firstLine="0"/>
        <w:jc w:val="center"/>
        <w:rPr>
          <w:rFonts w:cs="Times New Roman"/>
          <w:szCs w:val="28"/>
          <w:lang w:val="ru-RU"/>
        </w:rPr>
      </w:pPr>
      <w:r>
        <w:rPr>
          <w:lang w:val="ru-RU"/>
        </w:rPr>
        <w:t xml:space="preserve">Рисунок 4.3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w:t>
      </w:r>
    </w:p>
    <w:p w:rsidR="00D55CF5" w:rsidRDefault="00ED00AA" w:rsidP="00ED00AA">
      <w:pPr>
        <w:ind w:firstLine="720"/>
        <w:jc w:val="both"/>
        <w:rPr>
          <w:rFonts w:cs="Times New Roman"/>
          <w:szCs w:val="28"/>
          <w:lang w:val="ru-RU"/>
        </w:rPr>
      </w:pPr>
      <w:r>
        <w:rPr>
          <w:rFonts w:cs="Times New Roman"/>
          <w:szCs w:val="28"/>
          <w:lang w:val="ru-RU"/>
        </w:rPr>
        <w:t xml:space="preserve">Первая строка </w:t>
      </w:r>
      <w:r w:rsidRPr="00ED00AA">
        <w:rPr>
          <w:rFonts w:cs="Times New Roman"/>
          <w:szCs w:val="28"/>
          <w:lang w:val="ru-RU"/>
        </w:rPr>
        <w:t>1 1 1 1 1 0</w:t>
      </w:r>
      <w:r>
        <w:rPr>
          <w:rFonts w:cs="Times New Roman"/>
          <w:szCs w:val="28"/>
          <w:lang w:val="ru-RU"/>
        </w:rPr>
        <w:t xml:space="preserve"> </w:t>
      </w:r>
      <w:r w:rsidRPr="00ED00AA">
        <w:rPr>
          <w:rFonts w:cs="Times New Roman"/>
          <w:szCs w:val="28"/>
          <w:lang w:val="ru-RU"/>
        </w:rPr>
        <w:t xml:space="preserve">означает одновременное стартовое срабатывание всех 5 нейронов. Затем идёт длинная серия нулей. Это согласуется с моделью: после срабатывания порог повышается, и нейронам требуется время для </w:t>
      </w:r>
      <w:r w:rsidRPr="00ED00AA">
        <w:rPr>
          <w:rFonts w:cs="Times New Roman"/>
          <w:szCs w:val="28"/>
          <w:lang w:val="ru-RU"/>
        </w:rPr>
        <w:lastRenderedPageBreak/>
        <w:t>повторного накопления возбуждения. Такой участок можно трактовать как рефрактерную паузу. Потом снова появляется общий всплеск, а далее устанавливается режим, где первый нейрон срабатывает чаще всех, второй реже, третий ещё реже и так далее. Это уже и есть нужная частотная градация.</w:t>
      </w:r>
    </w:p>
    <w:p w:rsidR="00ED00AA" w:rsidRPr="00ED00AA" w:rsidRDefault="00ED00AA" w:rsidP="00ED00AA">
      <w:pPr>
        <w:ind w:firstLine="720"/>
        <w:jc w:val="both"/>
        <w:rPr>
          <w:rFonts w:cs="Times New Roman"/>
          <w:szCs w:val="28"/>
          <w:lang w:val="ru-RU"/>
        </w:rPr>
      </w:pPr>
      <w:r w:rsidRPr="00ED00AA">
        <w:rPr>
          <w:rFonts w:cs="Times New Roman"/>
          <w:szCs w:val="28"/>
          <w:lang w:val="ru-RU"/>
        </w:rPr>
        <w:t>Особенно показательно, что после переходного участка первый столбец почти постоянно содержит единицы, второй зам</w:t>
      </w:r>
      <w:r>
        <w:rPr>
          <w:rFonts w:cs="Times New Roman"/>
          <w:szCs w:val="28"/>
          <w:lang w:val="ru-RU"/>
        </w:rPr>
        <w:t>етно реже, а четвёртый и пятый -</w:t>
      </w:r>
      <w:r w:rsidRPr="00ED00AA">
        <w:rPr>
          <w:rFonts w:cs="Times New Roman"/>
          <w:szCs w:val="28"/>
          <w:lang w:val="ru-RU"/>
        </w:rPr>
        <w:t xml:space="preserve"> только эпизодически. Это полностью соответствует вашей структуре:</w:t>
      </w:r>
    </w:p>
    <w:p w:rsidR="00ED00AA" w:rsidRPr="00ED00AA" w:rsidRDefault="00ED00AA" w:rsidP="00ED00AA">
      <w:pPr>
        <w:ind w:firstLine="720"/>
        <w:jc w:val="both"/>
        <w:rPr>
          <w:rFonts w:cs="Times New Roman"/>
          <w:szCs w:val="28"/>
          <w:lang w:val="ru-RU"/>
        </w:rPr>
      </w:pPr>
      <w:r w:rsidRPr="00ED00AA">
        <w:rPr>
          <w:rFonts w:cs="Times New Roman"/>
          <w:szCs w:val="28"/>
          <w:lang w:val="ru-RU"/>
        </w:rPr>
        <w:t>для нейрона 0 обратная связь -2, торможение слабое, частота максимальная;</w:t>
      </w:r>
    </w:p>
    <w:p w:rsidR="00ED00AA" w:rsidRDefault="00ED00AA" w:rsidP="00ED00AA">
      <w:pPr>
        <w:ind w:firstLine="720"/>
        <w:jc w:val="both"/>
        <w:rPr>
          <w:rFonts w:cs="Times New Roman"/>
          <w:szCs w:val="28"/>
          <w:lang w:val="ru-RU"/>
        </w:rPr>
      </w:pPr>
      <w:r w:rsidRPr="00ED00AA">
        <w:rPr>
          <w:rFonts w:cs="Times New Roman"/>
          <w:szCs w:val="28"/>
          <w:lang w:val="ru-RU"/>
        </w:rPr>
        <w:t>для нейрона 4 обратная связь -20, торможение сильное, частота минимальная.</w:t>
      </w:r>
    </w:p>
    <w:p w:rsidR="00ED00AA" w:rsidRDefault="00ED00AA" w:rsidP="00ED00AA">
      <w:pPr>
        <w:ind w:firstLine="720"/>
        <w:jc w:val="both"/>
        <w:rPr>
          <w:rFonts w:cs="Times New Roman"/>
          <w:b/>
          <w:szCs w:val="28"/>
          <w:lang w:val="ru-RU"/>
        </w:rPr>
      </w:pPr>
      <w:r w:rsidRPr="00ED00AA">
        <w:rPr>
          <w:rFonts w:cs="Times New Roman"/>
          <w:b/>
          <w:szCs w:val="28"/>
          <w:lang w:val="ru-RU"/>
        </w:rPr>
        <w:t>3.3.2</w:t>
      </w:r>
      <w:r w:rsidRPr="00ED00AA">
        <w:rPr>
          <w:rFonts w:cs="Times New Roman"/>
          <w:b/>
          <w:szCs w:val="28"/>
          <w:lang w:val="ru-RU"/>
        </w:rPr>
        <w:tab/>
        <w:t>Выходной слой из 5 нейронов с возбуждающими входами от нейронов первого слоя</w:t>
      </w:r>
    </w:p>
    <w:p w:rsidR="00ED00AA" w:rsidRDefault="00ED00AA" w:rsidP="00ED00AA">
      <w:pPr>
        <w:autoSpaceDE w:val="0"/>
        <w:autoSpaceDN w:val="0"/>
        <w:adjustRightInd w:val="0"/>
        <w:jc w:val="both"/>
        <w:rPr>
          <w:rFonts w:cs="Times New Roman"/>
          <w:szCs w:val="28"/>
          <w:lang w:val="ru-RU"/>
        </w:rPr>
      </w:pPr>
      <w:r>
        <w:rPr>
          <w:rFonts w:cs="Times New Roman"/>
          <w:szCs w:val="28"/>
          <w:lang w:val="ru-RU"/>
        </w:rPr>
        <w:t>В</w:t>
      </w:r>
      <w:r w:rsidRPr="00E67F1B">
        <w:rPr>
          <w:rFonts w:cs="Times New Roman"/>
          <w:szCs w:val="28"/>
          <w:lang w:val="ru-RU"/>
        </w:rPr>
        <w:t>ыходной слой из 5 нейронов с возбуждающими входами от нейронов первого слоя (связи «один с одним»), обратной положительной связью со сво</w:t>
      </w:r>
      <w:r>
        <w:rPr>
          <w:rFonts w:cs="Times New Roman"/>
          <w:szCs w:val="28"/>
          <w:lang w:val="ru-RU"/>
        </w:rPr>
        <w:t>и</w:t>
      </w:r>
      <w:r w:rsidRPr="00E67F1B">
        <w:rPr>
          <w:rFonts w:cs="Times New Roman"/>
          <w:szCs w:val="28"/>
          <w:lang w:val="ru-RU"/>
        </w:rPr>
        <w:t xml:space="preserve">м выходом и тормозящими связями от выходов всех остальных нейронов выходного слоя. </w:t>
      </w:r>
      <w:r w:rsidR="006B5810">
        <w:rPr>
          <w:rFonts w:cs="Times New Roman"/>
          <w:szCs w:val="28"/>
          <w:lang w:val="ru-RU"/>
        </w:rPr>
        <w:t>О</w:t>
      </w:r>
      <w:r w:rsidRPr="00E67F1B">
        <w:rPr>
          <w:rFonts w:cs="Times New Roman"/>
          <w:szCs w:val="28"/>
          <w:lang w:val="ru-RU"/>
        </w:rPr>
        <w:t>трицательные веса должны уменьшаться по абсолютной величине по мере удаления от текущего нейрона.</w:t>
      </w:r>
    </w:p>
    <w:p w:rsidR="006B5810" w:rsidRDefault="006B5810" w:rsidP="006B5810">
      <w:pPr>
        <w:autoSpaceDE w:val="0"/>
        <w:autoSpaceDN w:val="0"/>
        <w:adjustRightInd w:val="0"/>
        <w:ind w:firstLine="0"/>
        <w:jc w:val="center"/>
        <w:rPr>
          <w:rFonts w:cs="Times New Roman"/>
          <w:szCs w:val="28"/>
          <w:lang w:val="ru-RU"/>
        </w:rPr>
      </w:pPr>
      <w:r w:rsidRPr="006B5810">
        <w:rPr>
          <w:rFonts w:cs="Times New Roman"/>
          <w:noProof/>
          <w:szCs w:val="28"/>
          <w:lang w:val="ru-RU" w:eastAsia="ru-RU"/>
        </w:rPr>
        <w:drawing>
          <wp:inline distT="0" distB="0" distL="0" distR="0" wp14:anchorId="3584CA41" wp14:editId="367158AD">
            <wp:extent cx="1781175" cy="2337322"/>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60826"/>
                    <a:stretch/>
                  </pic:blipFill>
                  <pic:spPr bwMode="auto">
                    <a:xfrm>
                      <a:off x="0" y="0"/>
                      <a:ext cx="1785218" cy="2342627"/>
                    </a:xfrm>
                    <a:prstGeom prst="rect">
                      <a:avLst/>
                    </a:prstGeom>
                    <a:ln>
                      <a:noFill/>
                    </a:ln>
                    <a:extLst>
                      <a:ext uri="{53640926-AAD7-44D8-BBD7-CCE9431645EC}">
                        <a14:shadowObscured xmlns:a14="http://schemas.microsoft.com/office/drawing/2010/main"/>
                      </a:ext>
                    </a:extLst>
                  </pic:spPr>
                </pic:pic>
              </a:graphicData>
            </a:graphic>
          </wp:inline>
        </w:drawing>
      </w:r>
    </w:p>
    <w:p w:rsidR="006B5810" w:rsidRDefault="006B5810" w:rsidP="006B5810">
      <w:pPr>
        <w:autoSpaceDE w:val="0"/>
        <w:autoSpaceDN w:val="0"/>
        <w:adjustRightInd w:val="0"/>
        <w:ind w:firstLine="0"/>
        <w:jc w:val="center"/>
        <w:rPr>
          <w:rFonts w:cs="Times New Roman"/>
          <w:szCs w:val="28"/>
          <w:lang w:val="ru-RU"/>
        </w:rPr>
      </w:pPr>
      <w:r>
        <w:rPr>
          <w:rFonts w:cs="Times New Roman"/>
          <w:szCs w:val="28"/>
          <w:lang w:val="ru-RU"/>
        </w:rPr>
        <w:t>Рисунок 5.1 – Структура модели</w:t>
      </w:r>
    </w:p>
    <w:p w:rsidR="006B5810" w:rsidRDefault="006B5810" w:rsidP="006B5810">
      <w:pPr>
        <w:autoSpaceDE w:val="0"/>
        <w:autoSpaceDN w:val="0"/>
        <w:adjustRightInd w:val="0"/>
        <w:ind w:firstLine="0"/>
        <w:jc w:val="center"/>
        <w:rPr>
          <w:rFonts w:cs="Times New Roman"/>
          <w:szCs w:val="28"/>
          <w:lang w:val="ru-RU"/>
        </w:rPr>
      </w:pPr>
      <w:r w:rsidRPr="006B5810">
        <w:rPr>
          <w:rFonts w:cs="Times New Roman"/>
          <w:noProof/>
          <w:szCs w:val="28"/>
          <w:lang w:val="ru-RU" w:eastAsia="ru-RU"/>
        </w:rPr>
        <w:lastRenderedPageBreak/>
        <w:drawing>
          <wp:inline distT="0" distB="0" distL="0" distR="0" wp14:anchorId="304A8F82" wp14:editId="19DC490A">
            <wp:extent cx="5048250" cy="3416387"/>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5755" cy="3428233"/>
                    </a:xfrm>
                    <a:prstGeom prst="rect">
                      <a:avLst/>
                    </a:prstGeom>
                  </pic:spPr>
                </pic:pic>
              </a:graphicData>
            </a:graphic>
          </wp:inline>
        </w:drawing>
      </w:r>
    </w:p>
    <w:p w:rsidR="006B5810" w:rsidRPr="006035A8" w:rsidRDefault="006B5810" w:rsidP="006B5810">
      <w:pPr>
        <w:autoSpaceDE w:val="0"/>
        <w:autoSpaceDN w:val="0"/>
        <w:adjustRightInd w:val="0"/>
        <w:ind w:firstLine="0"/>
        <w:jc w:val="center"/>
        <w:rPr>
          <w:lang w:val="ru-RU"/>
        </w:rPr>
      </w:pPr>
      <w:r>
        <w:rPr>
          <w:rFonts w:cs="Times New Roman"/>
          <w:szCs w:val="28"/>
          <w:lang w:val="ru-RU"/>
        </w:rPr>
        <w:t>Рисунок 5.2 - Запуск модели</w:t>
      </w:r>
      <w:r>
        <w:rPr>
          <w:lang w:val="ru-RU"/>
        </w:rPr>
        <w:t xml:space="preserve"> </w:t>
      </w:r>
    </w:p>
    <w:p w:rsidR="006B5810" w:rsidRDefault="006B5810" w:rsidP="006B5810">
      <w:pPr>
        <w:ind w:firstLine="0"/>
        <w:jc w:val="both"/>
        <w:rPr>
          <w:b/>
          <w:lang w:val="ru-RU"/>
        </w:rPr>
      </w:pPr>
      <w:r w:rsidRPr="006B5810">
        <w:rPr>
          <w:b/>
          <w:noProof/>
          <w:lang w:val="ru-RU" w:eastAsia="ru-RU"/>
        </w:rPr>
        <w:drawing>
          <wp:inline distT="0" distB="0" distL="0" distR="0" wp14:anchorId="0CCBF57E" wp14:editId="13015846">
            <wp:extent cx="6152515" cy="1329690"/>
            <wp:effectExtent l="0" t="0" r="635"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1329690"/>
                    </a:xfrm>
                    <a:prstGeom prst="rect">
                      <a:avLst/>
                    </a:prstGeom>
                  </pic:spPr>
                </pic:pic>
              </a:graphicData>
            </a:graphic>
          </wp:inline>
        </w:drawing>
      </w:r>
    </w:p>
    <w:p w:rsidR="006B5810" w:rsidRDefault="006B5810" w:rsidP="006B5810">
      <w:pPr>
        <w:ind w:firstLine="0"/>
        <w:jc w:val="center"/>
        <w:rPr>
          <w:rFonts w:cs="Times New Roman"/>
          <w:szCs w:val="28"/>
          <w:lang w:val="ru-RU"/>
        </w:rPr>
      </w:pPr>
      <w:r>
        <w:rPr>
          <w:lang w:val="ru-RU"/>
        </w:rPr>
        <w:t xml:space="preserve">Рисунок 5.3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w:t>
      </w:r>
    </w:p>
    <w:p w:rsidR="006B5810" w:rsidRDefault="006B5810" w:rsidP="006B5810">
      <w:pPr>
        <w:autoSpaceDE w:val="0"/>
        <w:autoSpaceDN w:val="0"/>
        <w:adjustRightInd w:val="0"/>
        <w:ind w:firstLine="720"/>
        <w:jc w:val="both"/>
        <w:rPr>
          <w:rFonts w:cs="Times New Roman"/>
          <w:szCs w:val="28"/>
          <w:lang w:val="ru-RU"/>
        </w:rPr>
      </w:pPr>
      <w:r>
        <w:rPr>
          <w:rFonts w:cs="Times New Roman"/>
          <w:szCs w:val="28"/>
          <w:lang w:val="ru-RU"/>
        </w:rPr>
        <w:t>В</w:t>
      </w:r>
      <w:r w:rsidRPr="006B5810">
        <w:rPr>
          <w:rFonts w:cs="Times New Roman"/>
          <w:szCs w:val="28"/>
          <w:lang w:val="ru-RU"/>
        </w:rPr>
        <w:t xml:space="preserve">торой слой не просто </w:t>
      </w:r>
      <w:r>
        <w:rPr>
          <w:rFonts w:cs="Times New Roman"/>
          <w:szCs w:val="28"/>
          <w:lang w:val="ru-RU"/>
        </w:rPr>
        <w:t>копирует первый, а</w:t>
      </w:r>
      <w:r w:rsidRPr="006B5810">
        <w:rPr>
          <w:rFonts w:cs="Times New Roman"/>
          <w:szCs w:val="28"/>
          <w:lang w:val="ru-RU"/>
        </w:rPr>
        <w:t xml:space="preserve"> реализует конкурентное взаимодействие. Наиболее активным стал нейрон 5, а остальные в основном подавлены. </w:t>
      </w:r>
      <w:r>
        <w:rPr>
          <w:rFonts w:cs="Times New Roman"/>
          <w:szCs w:val="28"/>
          <w:lang w:val="ru-RU"/>
        </w:rPr>
        <w:t>Н</w:t>
      </w:r>
      <w:r w:rsidRPr="006B5810">
        <w:rPr>
          <w:rFonts w:cs="Times New Roman"/>
          <w:szCs w:val="28"/>
          <w:lang w:val="ru-RU"/>
        </w:rPr>
        <w:t>ейрон 5 получает возбуждение от нейрона 0 первого слоя, который сам является самым активным, затем поддерживает своё состояние положительной обратной связью и одновременно подавляет остальные выходн</w:t>
      </w:r>
      <w:r>
        <w:rPr>
          <w:rFonts w:cs="Times New Roman"/>
          <w:szCs w:val="28"/>
          <w:lang w:val="ru-RU"/>
        </w:rPr>
        <w:t xml:space="preserve">ые нейроны тормозящими связями, т.е. </w:t>
      </w:r>
      <w:r w:rsidRPr="006B5810">
        <w:rPr>
          <w:rFonts w:cs="Times New Roman"/>
          <w:szCs w:val="28"/>
          <w:lang w:val="ru-RU"/>
        </w:rPr>
        <w:t>его суммарное возбуждение U(t) чаще превышает порог H, тогда как у остальных нейронов латеральное торможение снижает вероятность выполнения условия U(t) &gt; H.</w:t>
      </w:r>
    </w:p>
    <w:p w:rsidR="00ED00AA" w:rsidRDefault="00B03EF4" w:rsidP="006B5810">
      <w:pPr>
        <w:autoSpaceDE w:val="0"/>
        <w:autoSpaceDN w:val="0"/>
        <w:adjustRightInd w:val="0"/>
        <w:ind w:firstLine="720"/>
        <w:jc w:val="both"/>
        <w:rPr>
          <w:lang w:val="ru-RU"/>
        </w:rPr>
      </w:pPr>
      <w:r>
        <w:rPr>
          <w:lang w:val="ru-RU"/>
        </w:rPr>
        <w:lastRenderedPageBreak/>
        <w:t>По динамике сеть</w:t>
      </w:r>
      <w:r w:rsidR="006B5810" w:rsidRPr="006B5810">
        <w:rPr>
          <w:lang w:val="ru-RU"/>
        </w:rPr>
        <w:t xml:space="preserve"> ведёт себя в соответствии с постановкой: входной слой формирует разные частоты, а выходной слой реализует конкуренцию, самоподдержание активного нейрона и торможение остальных. Однако подбор весов получился достаточно жёстким: нейрон 5 доминирует слишком сильно, поэтому </w:t>
      </w:r>
      <w:r>
        <w:rPr>
          <w:lang w:val="ru-RU"/>
        </w:rPr>
        <w:t>нейроны 6–9 активируются редко.</w:t>
      </w:r>
    </w:p>
    <w:p w:rsidR="006B5810" w:rsidRPr="00442D49" w:rsidRDefault="00442D49" w:rsidP="006B5810">
      <w:pPr>
        <w:autoSpaceDE w:val="0"/>
        <w:autoSpaceDN w:val="0"/>
        <w:adjustRightInd w:val="0"/>
        <w:ind w:firstLine="720"/>
        <w:jc w:val="both"/>
        <w:rPr>
          <w:rFonts w:cs="Times New Roman"/>
          <w:b/>
          <w:szCs w:val="28"/>
          <w:lang w:val="ru-RU"/>
        </w:rPr>
      </w:pPr>
      <w:r w:rsidRPr="00442D49">
        <w:rPr>
          <w:rFonts w:cs="Times New Roman"/>
          <w:b/>
          <w:szCs w:val="28"/>
          <w:lang w:val="ru-RU"/>
        </w:rPr>
        <w:t>3.4</w:t>
      </w:r>
      <w:r w:rsidRPr="00442D49">
        <w:rPr>
          <w:rFonts w:cs="Times New Roman"/>
          <w:b/>
          <w:szCs w:val="28"/>
          <w:lang w:val="ru-RU"/>
        </w:rPr>
        <w:tab/>
      </w:r>
      <w:r>
        <w:rPr>
          <w:rFonts w:cs="Times New Roman"/>
          <w:b/>
          <w:szCs w:val="28"/>
          <w:lang w:val="ru-RU"/>
        </w:rPr>
        <w:t>Н</w:t>
      </w:r>
      <w:r w:rsidRPr="00442D49">
        <w:rPr>
          <w:rFonts w:cs="Times New Roman"/>
          <w:b/>
          <w:szCs w:val="28"/>
          <w:lang w:val="ru-RU"/>
        </w:rPr>
        <w:t>аличия высокой частоты только на одном выходном нейроне</w:t>
      </w:r>
    </w:p>
    <w:p w:rsidR="00442D49" w:rsidRDefault="00442D49" w:rsidP="00442D49">
      <w:pPr>
        <w:autoSpaceDE w:val="0"/>
        <w:autoSpaceDN w:val="0"/>
        <w:adjustRightInd w:val="0"/>
        <w:jc w:val="both"/>
        <w:rPr>
          <w:rFonts w:cs="Times New Roman"/>
          <w:szCs w:val="28"/>
          <w:lang w:val="ru-RU"/>
        </w:rPr>
      </w:pPr>
      <w:r w:rsidRPr="00E67F1B">
        <w:rPr>
          <w:rFonts w:cs="Times New Roman"/>
          <w:szCs w:val="28"/>
          <w:lang w:val="ru-RU"/>
        </w:rPr>
        <w:t>Поэкспериментировать с вашей сетью (ме</w:t>
      </w:r>
      <w:r>
        <w:rPr>
          <w:rFonts w:cs="Times New Roman"/>
          <w:szCs w:val="28"/>
          <w:lang w:val="ru-RU"/>
        </w:rPr>
        <w:t xml:space="preserve">няя веса, если надо), добившись </w:t>
      </w:r>
      <w:r w:rsidRPr="00E67F1B">
        <w:rPr>
          <w:rFonts w:cs="Times New Roman"/>
          <w:szCs w:val="28"/>
          <w:lang w:val="ru-RU"/>
        </w:rPr>
        <w:t>наличия высокой частоты только на одном выходном нейроне.</w:t>
      </w:r>
    </w:p>
    <w:p w:rsidR="00813D16" w:rsidRDefault="00813D16" w:rsidP="00813D16">
      <w:pPr>
        <w:autoSpaceDE w:val="0"/>
        <w:autoSpaceDN w:val="0"/>
        <w:adjustRightInd w:val="0"/>
        <w:ind w:firstLine="0"/>
        <w:jc w:val="center"/>
        <w:rPr>
          <w:rFonts w:cs="Times New Roman"/>
          <w:szCs w:val="28"/>
          <w:lang w:val="ru-RU"/>
        </w:rPr>
      </w:pPr>
      <w:r w:rsidRPr="00813D16">
        <w:rPr>
          <w:rFonts w:cs="Times New Roman"/>
          <w:noProof/>
          <w:szCs w:val="28"/>
          <w:lang w:val="ru-RU" w:eastAsia="ru-RU"/>
        </w:rPr>
        <w:drawing>
          <wp:inline distT="0" distB="0" distL="0" distR="0" wp14:anchorId="60322DBF" wp14:editId="69CD2899">
            <wp:extent cx="2228850" cy="1833519"/>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40125" cy="1842794"/>
                    </a:xfrm>
                    <a:prstGeom prst="rect">
                      <a:avLst/>
                    </a:prstGeom>
                  </pic:spPr>
                </pic:pic>
              </a:graphicData>
            </a:graphic>
          </wp:inline>
        </w:drawing>
      </w:r>
    </w:p>
    <w:p w:rsidR="00813D16" w:rsidRDefault="00813D16" w:rsidP="00813D16">
      <w:pPr>
        <w:autoSpaceDE w:val="0"/>
        <w:autoSpaceDN w:val="0"/>
        <w:adjustRightInd w:val="0"/>
        <w:ind w:firstLine="0"/>
        <w:jc w:val="center"/>
        <w:rPr>
          <w:rFonts w:cs="Times New Roman"/>
          <w:szCs w:val="28"/>
          <w:lang w:val="ru-RU"/>
        </w:rPr>
      </w:pPr>
      <w:r>
        <w:rPr>
          <w:rFonts w:cs="Times New Roman"/>
          <w:szCs w:val="28"/>
          <w:lang w:val="ru-RU"/>
        </w:rPr>
        <w:t>Рисунок 6.1 – Структура модели</w:t>
      </w:r>
    </w:p>
    <w:p w:rsidR="00F0296B" w:rsidRPr="00F0296B" w:rsidRDefault="00F0296B" w:rsidP="00F0296B">
      <w:pPr>
        <w:autoSpaceDE w:val="0"/>
        <w:autoSpaceDN w:val="0"/>
        <w:adjustRightInd w:val="0"/>
        <w:jc w:val="both"/>
        <w:rPr>
          <w:rFonts w:cs="Times New Roman"/>
          <w:szCs w:val="28"/>
          <w:lang w:val="ru-RU"/>
        </w:rPr>
      </w:pPr>
      <w:r w:rsidRPr="00F0296B">
        <w:rPr>
          <w:lang w:val="ru-RU"/>
        </w:rPr>
        <w:t>Чтобы нейрон 5 работал чаще</w:t>
      </w:r>
      <w:r>
        <w:rPr>
          <w:lang w:val="ru-RU"/>
        </w:rPr>
        <w:t xml:space="preserve"> в</w:t>
      </w:r>
      <w:r w:rsidRPr="00F0296B">
        <w:rPr>
          <w:rFonts w:cs="Times New Roman"/>
          <w:szCs w:val="28"/>
          <w:lang w:val="ru-RU"/>
        </w:rPr>
        <w:t xml:space="preserve">ход </w:t>
      </w:r>
      <w:r>
        <w:rPr>
          <w:rFonts w:cs="Times New Roman"/>
          <w:szCs w:val="28"/>
          <w:lang w:val="ru-RU"/>
        </w:rPr>
        <w:t xml:space="preserve">от нейрона 0 увеличен с 6 до 8 </w:t>
      </w:r>
      <w:r w:rsidRPr="00F0296B">
        <w:rPr>
          <w:rFonts w:cs="Times New Roman"/>
          <w:szCs w:val="28"/>
          <w:lang w:val="ru-RU"/>
        </w:rPr>
        <w:t>само</w:t>
      </w:r>
      <w:r>
        <w:rPr>
          <w:rFonts w:cs="Times New Roman"/>
          <w:szCs w:val="28"/>
          <w:lang w:val="ru-RU"/>
        </w:rPr>
        <w:t xml:space="preserve">возбуждение увеличено с 3 до 5 </w:t>
      </w:r>
      <w:r w:rsidRPr="00F0296B">
        <w:rPr>
          <w:rFonts w:cs="Times New Roman"/>
          <w:szCs w:val="28"/>
          <w:lang w:val="ru-RU"/>
        </w:rPr>
        <w:t>торможение на нейрон 5 немного ослаблено.</w:t>
      </w:r>
    </w:p>
    <w:p w:rsidR="00F0296B" w:rsidRPr="00813D16" w:rsidRDefault="00F0296B" w:rsidP="00F0296B">
      <w:pPr>
        <w:autoSpaceDE w:val="0"/>
        <w:autoSpaceDN w:val="0"/>
        <w:adjustRightInd w:val="0"/>
        <w:jc w:val="both"/>
        <w:rPr>
          <w:rFonts w:cs="Times New Roman"/>
          <w:szCs w:val="28"/>
          <w:lang w:val="ru-RU"/>
        </w:rPr>
      </w:pPr>
      <w:r>
        <w:rPr>
          <w:lang w:val="ru-RU"/>
        </w:rPr>
        <w:t>Что бы с</w:t>
      </w:r>
      <w:r w:rsidRPr="00F0296B">
        <w:rPr>
          <w:lang w:val="ru-RU"/>
        </w:rPr>
        <w:t>ильнее подавить остальные выходные нейроны</w:t>
      </w:r>
      <w:r>
        <w:rPr>
          <w:lang w:val="ru-RU"/>
        </w:rPr>
        <w:t xml:space="preserve"> у</w:t>
      </w:r>
      <w:r w:rsidRPr="00813D16">
        <w:rPr>
          <w:rFonts w:cs="Times New Roman"/>
          <w:szCs w:val="28"/>
          <w:lang w:val="ru-RU"/>
        </w:rPr>
        <w:t xml:space="preserve"> нейронов 6–9 уменьшен вх</w:t>
      </w:r>
      <w:r>
        <w:rPr>
          <w:rFonts w:cs="Times New Roman"/>
          <w:szCs w:val="28"/>
          <w:lang w:val="ru-RU"/>
        </w:rPr>
        <w:t xml:space="preserve">одной возбуждающий вес с 6 до 5 </w:t>
      </w:r>
      <w:r w:rsidRPr="00813D16">
        <w:rPr>
          <w:rFonts w:cs="Times New Roman"/>
          <w:szCs w:val="28"/>
          <w:lang w:val="ru-RU"/>
        </w:rPr>
        <w:t>их сам</w:t>
      </w:r>
      <w:r>
        <w:rPr>
          <w:rFonts w:cs="Times New Roman"/>
          <w:szCs w:val="28"/>
          <w:lang w:val="ru-RU"/>
        </w:rPr>
        <w:t xml:space="preserve">овозбуждение уменьшено с 3 до 1 </w:t>
      </w:r>
      <w:r w:rsidRPr="00813D16">
        <w:rPr>
          <w:rFonts w:cs="Times New Roman"/>
          <w:szCs w:val="28"/>
          <w:lang w:val="ru-RU"/>
        </w:rPr>
        <w:t>тормозящее влияние от нейрона 5 сделано сильнее.</w:t>
      </w:r>
    </w:p>
    <w:p w:rsidR="00F0296B" w:rsidRDefault="00F0296B" w:rsidP="00F0296B">
      <w:pPr>
        <w:autoSpaceDE w:val="0"/>
        <w:autoSpaceDN w:val="0"/>
        <w:adjustRightInd w:val="0"/>
        <w:ind w:firstLine="0"/>
        <w:rPr>
          <w:rFonts w:cs="Times New Roman"/>
          <w:szCs w:val="28"/>
          <w:lang w:val="ru-RU"/>
        </w:rPr>
      </w:pPr>
    </w:p>
    <w:p w:rsidR="00813D16" w:rsidRDefault="00AB2277" w:rsidP="00813D16">
      <w:pPr>
        <w:autoSpaceDE w:val="0"/>
        <w:autoSpaceDN w:val="0"/>
        <w:adjustRightInd w:val="0"/>
        <w:ind w:firstLine="0"/>
        <w:jc w:val="center"/>
        <w:rPr>
          <w:rFonts w:cs="Times New Roman"/>
          <w:szCs w:val="28"/>
          <w:lang w:val="ru-RU"/>
        </w:rPr>
      </w:pPr>
      <w:r w:rsidRPr="00AB2277">
        <w:rPr>
          <w:rFonts w:cs="Times New Roman"/>
          <w:noProof/>
          <w:szCs w:val="28"/>
          <w:lang w:val="ru-RU" w:eastAsia="ru-RU"/>
        </w:rPr>
        <w:lastRenderedPageBreak/>
        <w:drawing>
          <wp:inline distT="0" distB="0" distL="0" distR="0" wp14:anchorId="76E28C42" wp14:editId="36560F67">
            <wp:extent cx="4285615" cy="2939643"/>
            <wp:effectExtent l="0" t="0" r="63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3909" cy="2945332"/>
                    </a:xfrm>
                    <a:prstGeom prst="rect">
                      <a:avLst/>
                    </a:prstGeom>
                  </pic:spPr>
                </pic:pic>
              </a:graphicData>
            </a:graphic>
          </wp:inline>
        </w:drawing>
      </w:r>
    </w:p>
    <w:p w:rsidR="00813D16" w:rsidRPr="006035A8" w:rsidRDefault="00813D16" w:rsidP="00813D16">
      <w:pPr>
        <w:autoSpaceDE w:val="0"/>
        <w:autoSpaceDN w:val="0"/>
        <w:adjustRightInd w:val="0"/>
        <w:ind w:firstLine="0"/>
        <w:jc w:val="center"/>
        <w:rPr>
          <w:lang w:val="ru-RU"/>
        </w:rPr>
      </w:pPr>
      <w:r>
        <w:rPr>
          <w:rFonts w:cs="Times New Roman"/>
          <w:szCs w:val="28"/>
          <w:lang w:val="ru-RU"/>
        </w:rPr>
        <w:t>Рисунок 6.2 - Запуск модели</w:t>
      </w:r>
      <w:r>
        <w:rPr>
          <w:lang w:val="ru-RU"/>
        </w:rPr>
        <w:t xml:space="preserve"> </w:t>
      </w:r>
    </w:p>
    <w:p w:rsidR="00813D16" w:rsidRDefault="00AB2277" w:rsidP="00813D16">
      <w:pPr>
        <w:ind w:firstLine="0"/>
        <w:jc w:val="both"/>
        <w:rPr>
          <w:b/>
          <w:lang w:val="ru-RU"/>
        </w:rPr>
      </w:pPr>
      <w:r w:rsidRPr="00AB2277">
        <w:rPr>
          <w:b/>
          <w:noProof/>
          <w:lang w:val="ru-RU" w:eastAsia="ru-RU"/>
        </w:rPr>
        <w:drawing>
          <wp:inline distT="0" distB="0" distL="0" distR="0" wp14:anchorId="17784C2B" wp14:editId="48B8BAD2">
            <wp:extent cx="6152515" cy="1324610"/>
            <wp:effectExtent l="0" t="0" r="635"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515" cy="1324610"/>
                    </a:xfrm>
                    <a:prstGeom prst="rect">
                      <a:avLst/>
                    </a:prstGeom>
                  </pic:spPr>
                </pic:pic>
              </a:graphicData>
            </a:graphic>
          </wp:inline>
        </w:drawing>
      </w:r>
    </w:p>
    <w:p w:rsidR="00813D16" w:rsidRDefault="00813D16" w:rsidP="00813D16">
      <w:pPr>
        <w:ind w:firstLine="0"/>
        <w:jc w:val="center"/>
        <w:rPr>
          <w:rFonts w:cs="Times New Roman"/>
          <w:szCs w:val="28"/>
          <w:lang w:val="ru-RU"/>
        </w:rPr>
      </w:pPr>
      <w:r>
        <w:rPr>
          <w:lang w:val="ru-RU"/>
        </w:rPr>
        <w:t>Рисунок 6.3 – Результат выполнения модели</w:t>
      </w:r>
      <w:r w:rsidR="00F37867">
        <w:rPr>
          <w:lang w:val="ru-RU"/>
        </w:rPr>
        <w:t xml:space="preserve"> с</w:t>
      </w:r>
      <w:r w:rsidR="00F37867" w:rsidRPr="00F37867">
        <w:rPr>
          <w:rFonts w:cs="Times New Roman"/>
          <w:szCs w:val="28"/>
          <w:lang w:val="ru-RU"/>
        </w:rPr>
        <w:t xml:space="preserve"> </w:t>
      </w:r>
      <w:r w:rsidR="00F37867">
        <w:rPr>
          <w:rFonts w:cs="Times New Roman"/>
          <w:szCs w:val="28"/>
          <w:lang w:val="ru-RU"/>
        </w:rPr>
        <w:t>высокой частотой</w:t>
      </w:r>
      <w:r w:rsidR="00F37867" w:rsidRPr="00E67F1B">
        <w:rPr>
          <w:rFonts w:cs="Times New Roman"/>
          <w:szCs w:val="28"/>
          <w:lang w:val="ru-RU"/>
        </w:rPr>
        <w:t xml:space="preserve"> только на одном выходном нейроне</w:t>
      </w:r>
    </w:p>
    <w:p w:rsidR="00ED00AA" w:rsidRDefault="00DB4B4E" w:rsidP="00AB2277">
      <w:pPr>
        <w:autoSpaceDE w:val="0"/>
        <w:autoSpaceDN w:val="0"/>
        <w:adjustRightInd w:val="0"/>
        <w:jc w:val="both"/>
        <w:rPr>
          <w:rFonts w:cs="Times New Roman"/>
          <w:szCs w:val="28"/>
          <w:lang w:val="ru-RU"/>
        </w:rPr>
      </w:pPr>
      <w:r>
        <w:rPr>
          <w:rFonts w:cs="Times New Roman"/>
          <w:szCs w:val="28"/>
          <w:lang w:val="ru-RU"/>
        </w:rPr>
        <w:t>Р</w:t>
      </w:r>
      <w:r w:rsidR="00F0296B" w:rsidRPr="00F0296B">
        <w:rPr>
          <w:rFonts w:cs="Times New Roman"/>
          <w:szCs w:val="28"/>
          <w:lang w:val="ru-RU"/>
        </w:rPr>
        <w:t xml:space="preserve">ассматривать первые 10 столбцов входной слой 0–4 работает в ожидаемом режиме частотной модуляции: частоты убывают по мере усиления отрицательной обратной связи. Во втором слое 5–9 </w:t>
      </w:r>
      <w:r>
        <w:rPr>
          <w:rFonts w:cs="Times New Roman"/>
          <w:szCs w:val="28"/>
          <w:lang w:val="ru-RU"/>
        </w:rPr>
        <w:t xml:space="preserve">нейрон </w:t>
      </w:r>
      <w:r w:rsidR="00F0296B" w:rsidRPr="00F0296B">
        <w:rPr>
          <w:rFonts w:cs="Times New Roman"/>
          <w:szCs w:val="28"/>
          <w:lang w:val="ru-RU"/>
        </w:rPr>
        <w:t>5 сработал</w:t>
      </w:r>
      <w:r>
        <w:rPr>
          <w:rFonts w:cs="Times New Roman"/>
          <w:szCs w:val="28"/>
          <w:lang w:val="ru-RU"/>
        </w:rPr>
        <w:t xml:space="preserve"> 85 раз, а нейроны 6, 7, 8 и 9 -</w:t>
      </w:r>
      <w:r w:rsidR="00AB2277">
        <w:rPr>
          <w:rFonts w:cs="Times New Roman"/>
          <w:szCs w:val="28"/>
          <w:lang w:val="ru-RU"/>
        </w:rPr>
        <w:t xml:space="preserve"> только по 3 раза каждый.</w:t>
      </w:r>
    </w:p>
    <w:p w:rsidR="00AB2277" w:rsidRDefault="00AB2277" w:rsidP="00AB2277">
      <w:pPr>
        <w:autoSpaceDE w:val="0"/>
        <w:autoSpaceDN w:val="0"/>
        <w:adjustRightInd w:val="0"/>
        <w:jc w:val="both"/>
        <w:rPr>
          <w:rFonts w:cs="Times New Roman"/>
          <w:szCs w:val="28"/>
          <w:lang w:val="ru-RU"/>
        </w:rPr>
      </w:pPr>
      <w:r>
        <w:rPr>
          <w:rFonts w:cs="Times New Roman"/>
          <w:szCs w:val="28"/>
          <w:lang w:val="ru-RU"/>
        </w:rPr>
        <w:t>3.5</w:t>
      </w:r>
      <w:r>
        <w:rPr>
          <w:rFonts w:cs="Times New Roman"/>
          <w:szCs w:val="28"/>
          <w:lang w:val="ru-RU"/>
        </w:rPr>
        <w:tab/>
      </w:r>
    </w:p>
    <w:p w:rsidR="00AB2277" w:rsidRPr="00E67F1B" w:rsidRDefault="00AB2277" w:rsidP="00AB2277">
      <w:pPr>
        <w:autoSpaceDE w:val="0"/>
        <w:autoSpaceDN w:val="0"/>
        <w:adjustRightInd w:val="0"/>
        <w:jc w:val="both"/>
        <w:rPr>
          <w:rFonts w:cs="Times New Roman"/>
          <w:szCs w:val="28"/>
          <w:lang w:val="ru-RU"/>
        </w:rPr>
      </w:pPr>
      <w:r w:rsidRPr="00E67F1B">
        <w:rPr>
          <w:rFonts w:cs="Times New Roman"/>
          <w:szCs w:val="28"/>
          <w:lang w:val="ru-RU"/>
        </w:rPr>
        <w:t>Экспериментировать с иерархической НС из 10+1 нейронов, переключившись на соответствующий режим в программе.</w:t>
      </w:r>
    </w:p>
    <w:p w:rsidR="00F37867" w:rsidRDefault="00F37867" w:rsidP="00F37867">
      <w:pPr>
        <w:autoSpaceDE w:val="0"/>
        <w:autoSpaceDN w:val="0"/>
        <w:adjustRightInd w:val="0"/>
        <w:ind w:firstLine="0"/>
        <w:jc w:val="center"/>
        <w:rPr>
          <w:rFonts w:cs="Times New Roman"/>
          <w:szCs w:val="28"/>
          <w:lang w:val="ru-RU"/>
        </w:rPr>
      </w:pPr>
      <w:r w:rsidRPr="00F37867">
        <w:rPr>
          <w:rFonts w:cs="Times New Roman"/>
          <w:noProof/>
          <w:szCs w:val="28"/>
          <w:lang w:val="ru-RU" w:eastAsia="ru-RU"/>
        </w:rPr>
        <w:lastRenderedPageBreak/>
        <w:drawing>
          <wp:inline distT="0" distB="0" distL="0" distR="0" wp14:anchorId="2E133C88" wp14:editId="1B90246F">
            <wp:extent cx="2733674" cy="21577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43668" cy="2165649"/>
                    </a:xfrm>
                    <a:prstGeom prst="rect">
                      <a:avLst/>
                    </a:prstGeom>
                  </pic:spPr>
                </pic:pic>
              </a:graphicData>
            </a:graphic>
          </wp:inline>
        </w:drawing>
      </w:r>
    </w:p>
    <w:p w:rsidR="00F37867" w:rsidRDefault="00F37867" w:rsidP="00F37867">
      <w:pPr>
        <w:autoSpaceDE w:val="0"/>
        <w:autoSpaceDN w:val="0"/>
        <w:adjustRightInd w:val="0"/>
        <w:ind w:firstLine="0"/>
        <w:jc w:val="center"/>
        <w:rPr>
          <w:rFonts w:cs="Times New Roman"/>
          <w:szCs w:val="28"/>
          <w:lang w:val="ru-RU"/>
        </w:rPr>
      </w:pPr>
      <w:r>
        <w:rPr>
          <w:rFonts w:cs="Times New Roman"/>
          <w:szCs w:val="28"/>
          <w:lang w:val="ru-RU"/>
        </w:rPr>
        <w:t>Рисунок 7.1 – Структура модели</w:t>
      </w:r>
    </w:p>
    <w:p w:rsidR="00F37867" w:rsidRDefault="00F37867" w:rsidP="00F37867">
      <w:pPr>
        <w:autoSpaceDE w:val="0"/>
        <w:autoSpaceDN w:val="0"/>
        <w:adjustRightInd w:val="0"/>
        <w:ind w:firstLine="0"/>
        <w:jc w:val="center"/>
        <w:rPr>
          <w:rFonts w:cs="Times New Roman"/>
          <w:szCs w:val="28"/>
          <w:lang w:val="ru-RU"/>
        </w:rPr>
      </w:pPr>
      <w:r w:rsidRPr="00F37867">
        <w:rPr>
          <w:rFonts w:cs="Times New Roman"/>
          <w:noProof/>
          <w:szCs w:val="28"/>
          <w:lang w:val="ru-RU" w:eastAsia="ru-RU"/>
        </w:rPr>
        <w:drawing>
          <wp:inline distT="0" distB="0" distL="0" distR="0" wp14:anchorId="710861F7" wp14:editId="611A2A00">
            <wp:extent cx="4037965" cy="2756852"/>
            <wp:effectExtent l="0" t="0" r="635"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45971" cy="2762318"/>
                    </a:xfrm>
                    <a:prstGeom prst="rect">
                      <a:avLst/>
                    </a:prstGeom>
                  </pic:spPr>
                </pic:pic>
              </a:graphicData>
            </a:graphic>
          </wp:inline>
        </w:drawing>
      </w:r>
    </w:p>
    <w:p w:rsidR="00F37867" w:rsidRPr="006035A8" w:rsidRDefault="00F37867" w:rsidP="00F37867">
      <w:pPr>
        <w:autoSpaceDE w:val="0"/>
        <w:autoSpaceDN w:val="0"/>
        <w:adjustRightInd w:val="0"/>
        <w:ind w:firstLine="0"/>
        <w:jc w:val="center"/>
        <w:rPr>
          <w:lang w:val="ru-RU"/>
        </w:rPr>
      </w:pPr>
      <w:r>
        <w:rPr>
          <w:rFonts w:cs="Times New Roman"/>
          <w:szCs w:val="28"/>
          <w:lang w:val="ru-RU"/>
        </w:rPr>
        <w:t>Рисунок 7.2 - Запуск модели</w:t>
      </w:r>
      <w:r>
        <w:rPr>
          <w:lang w:val="ru-RU"/>
        </w:rPr>
        <w:t xml:space="preserve"> </w:t>
      </w:r>
    </w:p>
    <w:p w:rsidR="00F37867" w:rsidRDefault="00F37867" w:rsidP="00F37867">
      <w:pPr>
        <w:ind w:firstLine="0"/>
        <w:jc w:val="both"/>
        <w:rPr>
          <w:b/>
          <w:lang w:val="ru-RU"/>
        </w:rPr>
      </w:pPr>
      <w:r w:rsidRPr="00F37867">
        <w:rPr>
          <w:b/>
          <w:noProof/>
          <w:lang w:val="ru-RU" w:eastAsia="ru-RU"/>
        </w:rPr>
        <w:drawing>
          <wp:inline distT="0" distB="0" distL="0" distR="0" wp14:anchorId="726756B8" wp14:editId="350322DF">
            <wp:extent cx="6152515" cy="1316355"/>
            <wp:effectExtent l="0" t="0" r="63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2515" cy="1316355"/>
                    </a:xfrm>
                    <a:prstGeom prst="rect">
                      <a:avLst/>
                    </a:prstGeom>
                  </pic:spPr>
                </pic:pic>
              </a:graphicData>
            </a:graphic>
          </wp:inline>
        </w:drawing>
      </w:r>
    </w:p>
    <w:p w:rsidR="00F37867" w:rsidRDefault="00F37867" w:rsidP="00F37867">
      <w:pPr>
        <w:ind w:firstLine="0"/>
        <w:jc w:val="center"/>
        <w:rPr>
          <w:rFonts w:cs="Times New Roman"/>
          <w:szCs w:val="28"/>
          <w:lang w:val="ru-RU"/>
        </w:rPr>
      </w:pPr>
      <w:r>
        <w:rPr>
          <w:lang w:val="ru-RU"/>
        </w:rPr>
        <w:t xml:space="preserve">Рисунок 7.3 – Результат выполнения модели </w:t>
      </w:r>
      <w:r w:rsidRPr="00E67F1B">
        <w:rPr>
          <w:rFonts w:cs="Times New Roman"/>
          <w:szCs w:val="28"/>
          <w:lang w:val="ru-RU"/>
        </w:rPr>
        <w:t>по частотной модуляции потенциала</w:t>
      </w:r>
      <w:r>
        <w:rPr>
          <w:rFonts w:cs="Times New Roman"/>
          <w:szCs w:val="28"/>
          <w:lang w:val="ru-RU"/>
        </w:rPr>
        <w:t xml:space="preserve"> </w:t>
      </w:r>
    </w:p>
    <w:p w:rsidR="00AB2277" w:rsidRDefault="00F37867" w:rsidP="00F37867">
      <w:pPr>
        <w:autoSpaceDE w:val="0"/>
        <w:autoSpaceDN w:val="0"/>
        <w:adjustRightInd w:val="0"/>
        <w:ind w:firstLine="720"/>
        <w:jc w:val="both"/>
        <w:rPr>
          <w:rFonts w:cs="Times New Roman"/>
          <w:szCs w:val="28"/>
          <w:lang w:val="ru-RU"/>
        </w:rPr>
      </w:pPr>
      <w:r>
        <w:rPr>
          <w:rFonts w:cs="Times New Roman"/>
          <w:szCs w:val="28"/>
          <w:lang w:val="ru-RU"/>
        </w:rPr>
        <w:t>В</w:t>
      </w:r>
      <w:r w:rsidRPr="00F37867">
        <w:rPr>
          <w:rFonts w:cs="Times New Roman"/>
          <w:szCs w:val="28"/>
          <w:lang w:val="ru-RU"/>
        </w:rPr>
        <w:t xml:space="preserve">ерхний нейрон 10 срабатывает чаще любого отдельного нейрона нижнего слоя. </w:t>
      </w:r>
      <w:r>
        <w:rPr>
          <w:rFonts w:cs="Times New Roman"/>
          <w:szCs w:val="28"/>
          <w:lang w:val="ru-RU"/>
        </w:rPr>
        <w:t>У</w:t>
      </w:r>
      <w:r w:rsidRPr="00F37867">
        <w:rPr>
          <w:rFonts w:cs="Times New Roman"/>
          <w:szCs w:val="28"/>
          <w:lang w:val="ru-RU"/>
        </w:rPr>
        <w:t xml:space="preserve">ровень возбуждения U(t) накапливается от всех входов, </w:t>
      </w:r>
      <w:r w:rsidRPr="00F37867">
        <w:rPr>
          <w:rFonts w:cs="Times New Roman"/>
          <w:szCs w:val="28"/>
          <w:lang w:val="ru-RU"/>
        </w:rPr>
        <w:lastRenderedPageBreak/>
        <w:t xml:space="preserve">уменьшается на ΔU, а выход формируется при превышении порога H; после импульса порог поднимается до Hmax, затем уменьшается на ΔH. Поэтому верхний нейрон, который получает сумму возбуждающих входов от всех 10 нижних нейронов, может накапливать значительное возбуждение и выдавать импульсы даже чаще, чем каждый отдельный нижний канал. </w:t>
      </w:r>
    </w:p>
    <w:p w:rsidR="00F37867" w:rsidRDefault="00F37867" w:rsidP="005B53A8">
      <w:pPr>
        <w:autoSpaceDE w:val="0"/>
        <w:autoSpaceDN w:val="0"/>
        <w:adjustRightInd w:val="0"/>
        <w:ind w:firstLine="720"/>
        <w:jc w:val="both"/>
        <w:rPr>
          <w:lang w:val="ru-RU"/>
        </w:rPr>
      </w:pPr>
      <w:r>
        <w:rPr>
          <w:rFonts w:cs="Times New Roman"/>
          <w:szCs w:val="28"/>
          <w:lang w:val="ru-RU"/>
        </w:rPr>
        <w:t>В</w:t>
      </w:r>
      <w:r w:rsidRPr="00F37867">
        <w:rPr>
          <w:rFonts w:cs="Times New Roman"/>
          <w:szCs w:val="28"/>
          <w:lang w:val="ru-RU"/>
        </w:rPr>
        <w:t xml:space="preserve"> ре</w:t>
      </w:r>
      <w:r>
        <w:rPr>
          <w:rFonts w:cs="Times New Roman"/>
          <w:szCs w:val="28"/>
          <w:lang w:val="ru-RU"/>
        </w:rPr>
        <w:t xml:space="preserve">зультате хорошо видны три фазы. </w:t>
      </w:r>
      <w:r w:rsidRPr="00F37867">
        <w:rPr>
          <w:rFonts w:cs="Times New Roman"/>
          <w:szCs w:val="28"/>
          <w:lang w:val="ru-RU"/>
        </w:rPr>
        <w:t>Сначала идёт стартовый переходный процесс. На второй строке почти все нижние нейроны и верхний нейрон срабатывают одновременно. Это можно трактовать как начальное быстрое накопление возбуждения и общий всплеск.</w:t>
      </w:r>
      <w:r>
        <w:rPr>
          <w:rFonts w:cs="Times New Roman"/>
          <w:szCs w:val="28"/>
          <w:lang w:val="ru-RU"/>
        </w:rPr>
        <w:t xml:space="preserve"> </w:t>
      </w:r>
      <w:r w:rsidRPr="00F37867">
        <w:rPr>
          <w:rFonts w:cs="Times New Roman"/>
          <w:szCs w:val="28"/>
          <w:lang w:val="ru-RU"/>
        </w:rPr>
        <w:t xml:space="preserve">Далее следует участок, где нижний слой почти молчит, а верхний нейрон периодически выдаёт одиночные импульсы. С точки зрения </w:t>
      </w:r>
      <w:r w:rsidR="005B53A8">
        <w:rPr>
          <w:rFonts w:cs="Times New Roman"/>
          <w:szCs w:val="28"/>
          <w:lang w:val="ru-RU"/>
        </w:rPr>
        <w:t xml:space="preserve">модели - </w:t>
      </w:r>
      <w:r w:rsidR="005B53A8" w:rsidRPr="00F37867">
        <w:rPr>
          <w:rFonts w:cs="Times New Roman"/>
          <w:szCs w:val="28"/>
          <w:lang w:val="ru-RU"/>
        </w:rPr>
        <w:t>это</w:t>
      </w:r>
      <w:r w:rsidRPr="00F37867">
        <w:rPr>
          <w:rFonts w:cs="Times New Roman"/>
          <w:szCs w:val="28"/>
          <w:lang w:val="ru-RU"/>
        </w:rPr>
        <w:t xml:space="preserve"> объяснимо</w:t>
      </w:r>
      <w:r w:rsidR="005B53A8">
        <w:rPr>
          <w:rFonts w:cs="Times New Roman"/>
          <w:szCs w:val="28"/>
          <w:lang w:val="ru-RU"/>
        </w:rPr>
        <w:t xml:space="preserve"> тем, что</w:t>
      </w:r>
      <w:r w:rsidRPr="00F37867">
        <w:rPr>
          <w:rFonts w:cs="Times New Roman"/>
          <w:szCs w:val="28"/>
          <w:lang w:val="ru-RU"/>
        </w:rPr>
        <w:t xml:space="preserve"> после мощного суммарного входа верхний нейрон ещё некоторое время работает на накопленном возбуждении и на динамике порога.</w:t>
      </w:r>
      <w:r>
        <w:rPr>
          <w:rFonts w:cs="Times New Roman"/>
          <w:szCs w:val="28"/>
          <w:lang w:val="ru-RU"/>
        </w:rPr>
        <w:t xml:space="preserve"> </w:t>
      </w:r>
      <w:r w:rsidRPr="00F37867">
        <w:rPr>
          <w:rFonts w:cs="Times New Roman"/>
          <w:szCs w:val="28"/>
          <w:lang w:val="ru-RU"/>
        </w:rPr>
        <w:t xml:space="preserve">Потом устанавливается более устойчивый режим, где нижний слой даёт </w:t>
      </w:r>
      <w:r w:rsidR="005B53A8">
        <w:rPr>
          <w:rFonts w:cs="Times New Roman"/>
          <w:szCs w:val="28"/>
          <w:lang w:val="ru-RU"/>
        </w:rPr>
        <w:t>разно</w:t>
      </w:r>
      <w:r w:rsidR="005B53A8" w:rsidRPr="00F37867">
        <w:rPr>
          <w:rFonts w:cs="Times New Roman"/>
          <w:szCs w:val="28"/>
          <w:lang w:val="ru-RU"/>
        </w:rPr>
        <w:t>частотную</w:t>
      </w:r>
      <w:r w:rsidRPr="00F37867">
        <w:rPr>
          <w:rFonts w:cs="Times New Roman"/>
          <w:szCs w:val="28"/>
          <w:lang w:val="ru-RU"/>
        </w:rPr>
        <w:t xml:space="preserve"> активность, а верхний нейрон срабатывает почти на ка</w:t>
      </w:r>
      <w:r w:rsidR="005B53A8">
        <w:rPr>
          <w:rFonts w:cs="Times New Roman"/>
          <w:szCs w:val="28"/>
          <w:lang w:val="ru-RU"/>
        </w:rPr>
        <w:t xml:space="preserve">ждом такте активного фрагмента. </w:t>
      </w:r>
      <w:r w:rsidR="005B53A8" w:rsidRPr="005B53A8">
        <w:rPr>
          <w:lang w:val="ru-RU"/>
        </w:rPr>
        <w:t>Нижний слой из десяти нейронов формирует набор импульсных последовательностей с различной активностью, а одиннадцатый нейрон верхнего слоя получает возбуждающие входы от всех нейронов нижнего уровня и интегрирует их суммарное воздействие. Это подтверждается тем, что верхний нейрон срабатывает чаще любого отдельного нейрона нижнего слоя. Следовательно, сеть реализует иерархический принцип обработки информации, при котором верхний уровень реагирует на совокупную активность нижнего слоя.»</w:t>
      </w:r>
    </w:p>
    <w:p w:rsidR="005B53A8" w:rsidRDefault="005B53A8" w:rsidP="005B53A8">
      <w:pPr>
        <w:autoSpaceDE w:val="0"/>
        <w:autoSpaceDN w:val="0"/>
        <w:adjustRightInd w:val="0"/>
        <w:ind w:firstLine="720"/>
        <w:jc w:val="both"/>
        <w:rPr>
          <w:lang w:val="ru-RU"/>
        </w:rPr>
      </w:pPr>
    </w:p>
    <w:p w:rsidR="005B53A8" w:rsidRDefault="005B53A8" w:rsidP="005B53A8">
      <w:pPr>
        <w:autoSpaceDE w:val="0"/>
        <w:autoSpaceDN w:val="0"/>
        <w:adjustRightInd w:val="0"/>
        <w:ind w:firstLine="720"/>
        <w:jc w:val="both"/>
        <w:rPr>
          <w:lang w:val="ru-RU"/>
        </w:rPr>
      </w:pPr>
    </w:p>
    <w:p w:rsidR="005B53A8" w:rsidRDefault="005B53A8" w:rsidP="005B53A8">
      <w:pPr>
        <w:autoSpaceDE w:val="0"/>
        <w:autoSpaceDN w:val="0"/>
        <w:adjustRightInd w:val="0"/>
        <w:ind w:firstLine="720"/>
        <w:jc w:val="both"/>
        <w:rPr>
          <w:lang w:val="ru-RU"/>
        </w:rPr>
      </w:pPr>
    </w:p>
    <w:p w:rsidR="005B53A8" w:rsidRPr="00DB4B4E" w:rsidRDefault="005B53A8" w:rsidP="005B53A8">
      <w:pPr>
        <w:autoSpaceDE w:val="0"/>
        <w:autoSpaceDN w:val="0"/>
        <w:adjustRightInd w:val="0"/>
        <w:ind w:firstLine="720"/>
        <w:jc w:val="both"/>
        <w:rPr>
          <w:rFonts w:cs="Times New Roman"/>
          <w:szCs w:val="28"/>
          <w:lang w:val="ru-RU"/>
        </w:rPr>
      </w:pPr>
    </w:p>
    <w:p w:rsidR="004B0A4E" w:rsidRPr="00F60C4D" w:rsidRDefault="00633651" w:rsidP="00163120">
      <w:pPr>
        <w:ind w:firstLine="0"/>
        <w:rPr>
          <w:lang w:val="ru-RU"/>
        </w:rPr>
      </w:pPr>
      <w:r w:rsidRPr="00F60C4D">
        <w:rPr>
          <w:b/>
          <w:lang w:val="ru-RU"/>
        </w:rPr>
        <w:lastRenderedPageBreak/>
        <w:t>Вывод</w:t>
      </w:r>
    </w:p>
    <w:p w:rsidR="00216FC7" w:rsidRPr="00216FC7" w:rsidRDefault="00216FC7" w:rsidP="00216FC7">
      <w:pPr>
        <w:jc w:val="both"/>
        <w:rPr>
          <w:lang w:val="ru-RU"/>
        </w:rPr>
      </w:pPr>
      <w:r w:rsidRPr="00216FC7">
        <w:rPr>
          <w:lang w:val="ru-RU"/>
        </w:rPr>
        <w:t>В ходе выполнения лабораторной работы была изучена модель импульсного нейрона и исследованы особенности функционирования импульсной нейронной сети в программной среде моделирования. Было установлено, что работа нейрона определяется процессами накопления и забывания возбуждения, а также динамическим изменением порога срабатывания, за счёт чего формируется импульсный режим работы и реализуется частотная модуляция выходного сигнала. В процессе работы был изучен пользовательский интерфейс программы, назначение её основных режимов и структура за</w:t>
      </w:r>
      <w:r>
        <w:rPr>
          <w:lang w:val="ru-RU"/>
        </w:rPr>
        <w:t>дания сети в файле формата .nn.</w:t>
      </w:r>
    </w:p>
    <w:p w:rsidR="00216FC7" w:rsidRPr="00216FC7" w:rsidRDefault="00216FC7" w:rsidP="00216FC7">
      <w:pPr>
        <w:jc w:val="both"/>
        <w:rPr>
          <w:lang w:val="ru-RU"/>
        </w:rPr>
      </w:pPr>
      <w:r w:rsidRPr="00216FC7">
        <w:rPr>
          <w:lang w:val="ru-RU"/>
        </w:rPr>
        <w:t xml:space="preserve">В ходе экспериментов было показано, что при подаче сигнала от сенсора «Бегунок» сеть корректно реагирует изменением частоты выходных импульсов. Для сети из независимых нейронов с различной силой тормозящей обратной связи подтверждено, что увеличение модуля отрицательной обратной связи приводит к уменьшению частоты срабатывания нейрона. Это позволило продемонстрировать возможность кодирования уровня входного воздействия </w:t>
      </w:r>
      <w:r>
        <w:rPr>
          <w:lang w:val="ru-RU"/>
        </w:rPr>
        <w:t>частотой импульсной активности.</w:t>
      </w:r>
    </w:p>
    <w:p w:rsidR="00216FC7" w:rsidRPr="00216FC7" w:rsidRDefault="00216FC7" w:rsidP="00216FC7">
      <w:pPr>
        <w:jc w:val="both"/>
        <w:rPr>
          <w:lang w:val="ru-RU"/>
        </w:rPr>
      </w:pPr>
      <w:r w:rsidRPr="00216FC7">
        <w:rPr>
          <w:lang w:val="ru-RU"/>
        </w:rPr>
        <w:t>Также была разработана собственная нейронная сеть из 10 нейронов, состоящая из входного и выходного слоёв. Входной слой из 5 нейронов успешно реализовал имитацию пяти сенсоров с различной частотой сигнала. Выходной слой показал конкурентный характер работы: наличие возбуждающих входов, положительной обратной связи и латерального торможения позволило добиться доминирования одного выходного нейрона. При подборе весовых коэффициентов был получен режим, в котором высокая частота наблюдалась только на одном выходном нейроне, тогда как остальные были подавлены.</w:t>
      </w:r>
    </w:p>
    <w:p w:rsidR="004B0A4E" w:rsidRPr="0074475F" w:rsidRDefault="00216FC7" w:rsidP="00216FC7">
      <w:pPr>
        <w:jc w:val="both"/>
        <w:rPr>
          <w:lang w:val="ru-RU"/>
        </w:rPr>
      </w:pPr>
      <w:r w:rsidRPr="00216FC7">
        <w:rPr>
          <w:lang w:val="ru-RU"/>
        </w:rPr>
        <w:lastRenderedPageBreak/>
        <w:t>На заключительном этапе была исследована иерархическая нейронная сеть из 10+1 нейронов. Результаты показали, что верхний нейрон способен интегрировать суммарную активность нижнего слоя и формировать собственный выходной сигнал на основе совокупного возбуждения входных нейронов. Тем самым была подтверждена работоспособность иерархического принципа обработки информац</w:t>
      </w:r>
      <w:r>
        <w:rPr>
          <w:lang w:val="ru-RU"/>
        </w:rPr>
        <w:t>ии в импульсной нейронной сети.</w:t>
      </w:r>
      <w:bookmarkStart w:id="0" w:name="_GoBack"/>
      <w:bookmarkEnd w:id="0"/>
    </w:p>
    <w:sectPr w:rsidR="004B0A4E" w:rsidRPr="0074475F" w:rsidSect="003423C6">
      <w:footerReference w:type="default" r:id="rId30"/>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796" w:rsidRDefault="00BA4796" w:rsidP="003423C6">
      <w:pPr>
        <w:spacing w:line="240" w:lineRule="auto"/>
      </w:pPr>
      <w:r>
        <w:separator/>
      </w:r>
    </w:p>
  </w:endnote>
  <w:endnote w:type="continuationSeparator" w:id="0">
    <w:p w:rsidR="00BA4796" w:rsidRDefault="00BA4796" w:rsidP="00342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741058"/>
      <w:docPartObj>
        <w:docPartGallery w:val="Page Numbers (Bottom of Page)"/>
        <w:docPartUnique/>
      </w:docPartObj>
    </w:sdtPr>
    <w:sdtEndPr/>
    <w:sdtContent>
      <w:p w:rsidR="003423C6" w:rsidRDefault="003423C6">
        <w:pPr>
          <w:pStyle w:val="a7"/>
          <w:jc w:val="center"/>
        </w:pPr>
        <w:r>
          <w:fldChar w:fldCharType="begin"/>
        </w:r>
        <w:r>
          <w:instrText>PAGE   \* MERGEFORMAT</w:instrText>
        </w:r>
        <w:r>
          <w:fldChar w:fldCharType="separate"/>
        </w:r>
        <w:r w:rsidR="00216FC7" w:rsidRPr="00216FC7">
          <w:rPr>
            <w:noProof/>
            <w:lang w:val="ru-RU"/>
          </w:rPr>
          <w:t>17</w:t>
        </w:r>
        <w:r>
          <w:fldChar w:fldCharType="end"/>
        </w:r>
      </w:p>
    </w:sdtContent>
  </w:sdt>
  <w:p w:rsidR="003423C6" w:rsidRDefault="003423C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796" w:rsidRDefault="00BA4796" w:rsidP="003423C6">
      <w:pPr>
        <w:spacing w:line="240" w:lineRule="auto"/>
      </w:pPr>
      <w:r>
        <w:separator/>
      </w:r>
    </w:p>
  </w:footnote>
  <w:footnote w:type="continuationSeparator" w:id="0">
    <w:p w:rsidR="00BA4796" w:rsidRDefault="00BA4796" w:rsidP="003423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0372A9"/>
    <w:multiLevelType w:val="hybridMultilevel"/>
    <w:tmpl w:val="17EC3970"/>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0" w15:restartNumberingAfterBreak="0">
    <w:nsid w:val="5D206B9E"/>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C40"/>
    <w:rsid w:val="00034616"/>
    <w:rsid w:val="0006063C"/>
    <w:rsid w:val="00091651"/>
    <w:rsid w:val="00142257"/>
    <w:rsid w:val="0015074B"/>
    <w:rsid w:val="00163120"/>
    <w:rsid w:val="00216FC7"/>
    <w:rsid w:val="0029639D"/>
    <w:rsid w:val="00326F90"/>
    <w:rsid w:val="003423C6"/>
    <w:rsid w:val="003C0A7D"/>
    <w:rsid w:val="00431329"/>
    <w:rsid w:val="00442D49"/>
    <w:rsid w:val="00474921"/>
    <w:rsid w:val="004B0A4E"/>
    <w:rsid w:val="00542AED"/>
    <w:rsid w:val="00583EBA"/>
    <w:rsid w:val="005B2FF0"/>
    <w:rsid w:val="005B53A8"/>
    <w:rsid w:val="006035A8"/>
    <w:rsid w:val="00606E7C"/>
    <w:rsid w:val="00633651"/>
    <w:rsid w:val="00672986"/>
    <w:rsid w:val="006A6482"/>
    <w:rsid w:val="006B5810"/>
    <w:rsid w:val="0074475F"/>
    <w:rsid w:val="00813D16"/>
    <w:rsid w:val="0085220A"/>
    <w:rsid w:val="0094512D"/>
    <w:rsid w:val="00964266"/>
    <w:rsid w:val="00A84D4E"/>
    <w:rsid w:val="00AA082C"/>
    <w:rsid w:val="00AA1D8D"/>
    <w:rsid w:val="00AB2277"/>
    <w:rsid w:val="00B03EF4"/>
    <w:rsid w:val="00B47730"/>
    <w:rsid w:val="00BA4796"/>
    <w:rsid w:val="00BC3684"/>
    <w:rsid w:val="00CB0664"/>
    <w:rsid w:val="00D55CF5"/>
    <w:rsid w:val="00DB4B4E"/>
    <w:rsid w:val="00E61F69"/>
    <w:rsid w:val="00E67F1B"/>
    <w:rsid w:val="00EA4BEE"/>
    <w:rsid w:val="00ED00AA"/>
    <w:rsid w:val="00F0296B"/>
    <w:rsid w:val="00F37867"/>
    <w:rsid w:val="00F60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23368"/>
  <w14:defaultImageDpi w14:val="300"/>
  <w15:docId w15:val="{29B276C0-2B68-48D9-A8C7-33B0857C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37867"/>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E67F1B"/>
    <w:pPr>
      <w:spacing w:before="100" w:beforeAutospacing="1" w:after="100" w:afterAutospacing="1" w:line="240" w:lineRule="auto"/>
      <w:ind w:firstLine="0"/>
    </w:pPr>
    <w:rPr>
      <w:rFonts w:cs="Times New Roman"/>
      <w:sz w:val="24"/>
      <w:szCs w:val="24"/>
      <w:lang w:val="ru-RU" w:eastAsia="ru-RU"/>
    </w:rPr>
  </w:style>
  <w:style w:type="character" w:styleId="HTML">
    <w:name w:val="HTML Code"/>
    <w:basedOn w:val="a2"/>
    <w:uiPriority w:val="99"/>
    <w:semiHidden/>
    <w:unhideWhenUsed/>
    <w:rsid w:val="00E67F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832801">
      <w:bodyDiv w:val="1"/>
      <w:marLeft w:val="0"/>
      <w:marRight w:val="0"/>
      <w:marTop w:val="0"/>
      <w:marBottom w:val="0"/>
      <w:divBdr>
        <w:top w:val="none" w:sz="0" w:space="0" w:color="auto"/>
        <w:left w:val="none" w:sz="0" w:space="0" w:color="auto"/>
        <w:bottom w:val="none" w:sz="0" w:space="0" w:color="auto"/>
        <w:right w:val="none" w:sz="0" w:space="0" w:color="auto"/>
      </w:divBdr>
    </w:div>
    <w:div w:id="6914170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C3D7F-3C54-454B-A350-A723C7D0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19</Pages>
  <Words>2242</Words>
  <Characters>12781</Characters>
  <Application>Microsoft Office Word</Application>
  <DocSecurity>0</DocSecurity>
  <Lines>106</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Бадагов</cp:lastModifiedBy>
  <cp:revision>4</cp:revision>
  <dcterms:created xsi:type="dcterms:W3CDTF">2013-12-23T23:15:00Z</dcterms:created>
  <dcterms:modified xsi:type="dcterms:W3CDTF">2026-04-25T13:35:00Z</dcterms:modified>
  <cp:category/>
</cp:coreProperties>
</file>