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CC396" w14:textId="5ED4F31E" w:rsidR="00923A4B" w:rsidRPr="00843299" w:rsidRDefault="00843299">
      <w:pPr>
        <w:rPr>
          <w:rFonts w:ascii="Times New Roman" w:hAnsi="Times New Roman" w:cs="Times New Roman"/>
          <w:sz w:val="28"/>
          <w:szCs w:val="28"/>
        </w:rPr>
      </w:pPr>
      <w:r w:rsidRPr="00843299">
        <w:rPr>
          <w:rFonts w:ascii="Times New Roman" w:hAnsi="Times New Roman" w:cs="Times New Roman"/>
          <w:sz w:val="28"/>
          <w:szCs w:val="28"/>
        </w:rPr>
        <w:t>Клименко Кирилл АПИМ-25</w:t>
      </w:r>
    </w:p>
    <w:p w14:paraId="7DC3BFF5" w14:textId="2EF9ECBB" w:rsidR="00843299" w:rsidRDefault="00843299" w:rsidP="0084329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3299"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 Summary</w:t>
      </w:r>
    </w:p>
    <w:p w14:paraId="3B15C7C4" w14:textId="738DC9A0" w:rsidR="009F7648" w:rsidRPr="009F7648" w:rsidRDefault="009F7648" w:rsidP="0084329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F7648">
        <w:rPr>
          <w:rFonts w:ascii="Times New Roman" w:hAnsi="Times New Roman" w:cs="Times New Roman"/>
          <w:b/>
          <w:bCs/>
          <w:sz w:val="28"/>
          <w:szCs w:val="28"/>
          <w:lang w:val="en-US"/>
        </w:rPr>
        <w:t>Development of a Mobile Application for Assessing Plant Damage Caused by Biotic and Abiotic Stressors Using Leaf Image Analysis</w:t>
      </w:r>
    </w:p>
    <w:p w14:paraId="65EFB12D" w14:textId="41D7A29E" w:rsidR="00843299" w:rsidRPr="009F7648" w:rsidRDefault="00843299" w:rsidP="008432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3299">
        <w:rPr>
          <w:rFonts w:ascii="Times New Roman" w:hAnsi="Times New Roman" w:cs="Times New Roman"/>
          <w:sz w:val="28"/>
          <w:szCs w:val="28"/>
          <w:lang w:val="en-US"/>
        </w:rPr>
        <w:t xml:space="preserve">The widespread availability of smartphones equipped with high-resolution cameras, sufficient computational power, and stable network connectivity opens up new possibilities for on-site, non-invasive plant health </w:t>
      </w:r>
      <w:r w:rsidR="009F7648">
        <w:rPr>
          <w:rFonts w:ascii="Times New Roman" w:hAnsi="Times New Roman" w:cs="Times New Roman"/>
          <w:sz w:val="28"/>
          <w:szCs w:val="28"/>
          <w:lang w:val="en-US"/>
        </w:rPr>
        <w:t>evaluation</w:t>
      </w:r>
      <w:r w:rsidRPr="008432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3299">
        <w:rPr>
          <w:rFonts w:ascii="Times New Roman" w:hAnsi="Times New Roman" w:cs="Times New Roman"/>
          <w:sz w:val="28"/>
          <w:szCs w:val="28"/>
          <w:lang w:val="en-US"/>
        </w:rPr>
        <w:t>—</w:t>
      </w:r>
      <w:r w:rsidR="009F76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3299">
        <w:rPr>
          <w:rFonts w:ascii="Times New Roman" w:hAnsi="Times New Roman" w:cs="Times New Roman"/>
          <w:sz w:val="28"/>
          <w:szCs w:val="28"/>
          <w:lang w:val="en-US"/>
        </w:rPr>
        <w:t xml:space="preserve">especially in agriculture, where early intervention is critical. While traditional diagnostics often rely on expert inspection or lab-based analysis, these are time-consuming, costly, and inaccessible in remote or resource-limited </w:t>
      </w:r>
      <w:r w:rsidR="009F7648">
        <w:rPr>
          <w:rFonts w:ascii="Times New Roman" w:hAnsi="Times New Roman" w:cs="Times New Roman"/>
          <w:sz w:val="28"/>
          <w:szCs w:val="28"/>
          <w:lang w:val="en-US"/>
        </w:rPr>
        <w:t>areas</w:t>
      </w:r>
      <w:r w:rsidRPr="0084329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9A0DD16" w14:textId="70601493" w:rsidR="00843299" w:rsidRPr="00843299" w:rsidRDefault="00843299" w:rsidP="008432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3299">
        <w:rPr>
          <w:rFonts w:ascii="Times New Roman" w:hAnsi="Times New Roman" w:cs="Times New Roman"/>
          <w:sz w:val="28"/>
          <w:szCs w:val="28"/>
          <w:lang w:val="en-US"/>
        </w:rPr>
        <w:t>Plant diseases and stress caused by biotic agents (fungi, bacteria, viruses, insects) and abiotic factors (temperature extremes, nutrient imbalance, sunburn, frost) lead to significant crop losses</w:t>
      </w:r>
      <w:r w:rsidR="00916AC4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843299">
        <w:rPr>
          <w:rFonts w:ascii="Times New Roman" w:hAnsi="Times New Roman" w:cs="Times New Roman"/>
          <w:sz w:val="28"/>
          <w:szCs w:val="28"/>
          <w:lang w:val="en-US"/>
        </w:rPr>
        <w:t>estimated at 20–40% globally, with annual economic damage exceeding $220 billion. Timely, accurate identification of damage types and severity is essential to guide treatment decisions, reduce chemical overuse, and improve yield forecasts.</w:t>
      </w:r>
    </w:p>
    <w:p w14:paraId="6FFAF9A1" w14:textId="6104C50B" w:rsidR="00843299" w:rsidRPr="00843299" w:rsidRDefault="00843299" w:rsidP="008432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3299">
        <w:rPr>
          <w:rFonts w:ascii="Times New Roman" w:hAnsi="Times New Roman" w:cs="Times New Roman"/>
          <w:sz w:val="28"/>
          <w:szCs w:val="28"/>
          <w:lang w:val="en-US"/>
        </w:rPr>
        <w:t>However, existing digital tools often focus narrowly on specific diseases, use heavy models incompatible with mobile devices, or lack integration of combined biotic and abiotic stress assessment</w:t>
      </w:r>
      <w:r w:rsidR="00916AC4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843299">
        <w:rPr>
          <w:rFonts w:ascii="Times New Roman" w:hAnsi="Times New Roman" w:cs="Times New Roman"/>
          <w:sz w:val="28"/>
          <w:szCs w:val="28"/>
          <w:lang w:val="en-US"/>
        </w:rPr>
        <w:t>despite the fact that real-world symptoms frequently involve mixed causes and overlapping visual patterns.</w:t>
      </w:r>
    </w:p>
    <w:p w14:paraId="7335E7DC" w14:textId="3F23E99E" w:rsidR="00843299" w:rsidRPr="00843299" w:rsidRDefault="00843299" w:rsidP="008432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3299">
        <w:rPr>
          <w:rFonts w:ascii="Times New Roman" w:hAnsi="Times New Roman" w:cs="Times New Roman"/>
          <w:sz w:val="28"/>
          <w:szCs w:val="28"/>
          <w:lang w:val="en-US"/>
        </w:rPr>
        <w:t>This work aims to develop a lightweight, offline-capable Android application that estimates the degree and type of plant damage directly from leaf images, covering ten distinct damage classes</w:t>
      </w:r>
      <w:r w:rsidR="005358F4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843299">
        <w:rPr>
          <w:rFonts w:ascii="Times New Roman" w:hAnsi="Times New Roman" w:cs="Times New Roman"/>
          <w:sz w:val="28"/>
          <w:szCs w:val="28"/>
          <w:lang w:val="en-US"/>
        </w:rPr>
        <w:t>including fungal/bacterial spots, insect feeding traces, sunburn, and cold injury</w:t>
      </w:r>
      <w:r w:rsidR="005358F4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843299">
        <w:rPr>
          <w:rFonts w:ascii="Times New Roman" w:hAnsi="Times New Roman" w:cs="Times New Roman"/>
          <w:sz w:val="28"/>
          <w:szCs w:val="28"/>
          <w:lang w:val="en-US"/>
        </w:rPr>
        <w:t xml:space="preserve">using a custom-trained neural network optimized for on-device </w:t>
      </w:r>
      <w:r w:rsidR="00BD2CB6">
        <w:rPr>
          <w:rFonts w:ascii="Times New Roman" w:hAnsi="Times New Roman" w:cs="Times New Roman"/>
          <w:sz w:val="28"/>
          <w:szCs w:val="28"/>
          <w:lang w:val="en-US"/>
        </w:rPr>
        <w:t>output</w:t>
      </w:r>
      <w:r w:rsidRPr="0084329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7C5708B" w14:textId="59F6C47D" w:rsidR="00843299" w:rsidRPr="00843299" w:rsidRDefault="00843299" w:rsidP="008432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3299">
        <w:rPr>
          <w:rFonts w:ascii="Times New Roman" w:hAnsi="Times New Roman" w:cs="Times New Roman"/>
          <w:sz w:val="28"/>
          <w:szCs w:val="28"/>
          <w:lang w:val="en-US"/>
        </w:rPr>
        <w:t xml:space="preserve">The approach combines computer vision preprocessing </w:t>
      </w:r>
      <w:r w:rsidR="00D2008C">
        <w:rPr>
          <w:rFonts w:ascii="Times New Roman" w:hAnsi="Times New Roman" w:cs="Times New Roman"/>
          <w:sz w:val="28"/>
          <w:szCs w:val="28"/>
          <w:lang w:val="en-US"/>
        </w:rPr>
        <w:t>(r</w:t>
      </w:r>
      <w:r w:rsidR="005358F4">
        <w:rPr>
          <w:rFonts w:ascii="Times New Roman" w:hAnsi="Times New Roman" w:cs="Times New Roman"/>
          <w:sz w:val="28"/>
          <w:szCs w:val="28"/>
          <w:lang w:val="en-US"/>
        </w:rPr>
        <w:t>egion of interest</w:t>
      </w:r>
      <w:r w:rsidR="00D2008C">
        <w:rPr>
          <w:rFonts w:ascii="Times New Roman" w:hAnsi="Times New Roman" w:cs="Times New Roman"/>
          <w:sz w:val="28"/>
          <w:szCs w:val="28"/>
          <w:lang w:val="en-US"/>
        </w:rPr>
        <w:t xml:space="preserve"> (ROI)</w:t>
      </w:r>
      <w:r w:rsidRPr="00843299">
        <w:rPr>
          <w:rFonts w:ascii="Times New Roman" w:hAnsi="Times New Roman" w:cs="Times New Roman"/>
          <w:sz w:val="28"/>
          <w:szCs w:val="28"/>
          <w:lang w:val="en-US"/>
        </w:rPr>
        <w:t xml:space="preserve"> extraction, segmentation, normalization), transfer learning with model distillation for size and </w:t>
      </w:r>
      <w:r w:rsidR="00452308">
        <w:rPr>
          <w:rFonts w:ascii="Times New Roman" w:hAnsi="Times New Roman" w:cs="Times New Roman"/>
          <w:sz w:val="28"/>
          <w:szCs w:val="28"/>
          <w:lang w:val="en-US"/>
        </w:rPr>
        <w:t>delay</w:t>
      </w:r>
      <w:r w:rsidRPr="00843299">
        <w:rPr>
          <w:rFonts w:ascii="Times New Roman" w:hAnsi="Times New Roman" w:cs="Times New Roman"/>
          <w:sz w:val="28"/>
          <w:szCs w:val="28"/>
          <w:lang w:val="en-US"/>
        </w:rPr>
        <w:t xml:space="preserve"> reduction, and training to ensure real-time performance on mid-range smartphones. The pipeline is implemented in Java for the Android frontend, with TensorFlow Lite for inference and Room for local caching of crash </w:t>
      </w:r>
      <w:r w:rsidRPr="00843299">
        <w:rPr>
          <w:rFonts w:ascii="Times New Roman" w:hAnsi="Times New Roman" w:cs="Times New Roman"/>
          <w:sz w:val="28"/>
          <w:szCs w:val="28"/>
          <w:lang w:val="en-US"/>
        </w:rPr>
        <w:lastRenderedPageBreak/>
        <w:t>logs and user feedback—supporting robust, deployable operation even without internet.</w:t>
      </w:r>
    </w:p>
    <w:p w14:paraId="5953DC06" w14:textId="1D807E6F" w:rsidR="00CD6894" w:rsidRPr="00D130DC" w:rsidRDefault="00CD6894" w:rsidP="008432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6894">
        <w:rPr>
          <w:rFonts w:ascii="Times New Roman" w:hAnsi="Times New Roman" w:cs="Times New Roman"/>
          <w:sz w:val="28"/>
          <w:szCs w:val="28"/>
          <w:lang w:val="en-US"/>
        </w:rPr>
        <w:t xml:space="preserve">The model is expected to reach over 91% accuracy on a collected dataset of more than </w:t>
      </w:r>
      <w:r w:rsidRPr="00CD6894">
        <w:rPr>
          <w:rFonts w:ascii="Times New Roman" w:hAnsi="Times New Roman" w:cs="Times New Roman"/>
          <w:sz w:val="28"/>
          <w:szCs w:val="28"/>
          <w:lang w:val="en-US"/>
        </w:rPr>
        <w:t>54</w:t>
      </w:r>
      <w:r w:rsidRPr="00CD6894">
        <w:rPr>
          <w:rFonts w:ascii="Times New Roman" w:hAnsi="Times New Roman" w:cs="Times New Roman"/>
          <w:sz w:val="28"/>
          <w:szCs w:val="28"/>
          <w:lang w:val="en-US"/>
        </w:rPr>
        <w:t>200 real-world leaf images from 6 common plant species. The speed of analysis is expected to be under 650 ms per image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CD6894">
        <w:rPr>
          <w:rFonts w:ascii="Times New Roman" w:hAnsi="Times New Roman" w:cs="Times New Roman"/>
          <w:sz w:val="28"/>
          <w:szCs w:val="28"/>
          <w:lang w:val="en-US"/>
        </w:rPr>
        <w:t>even on mid-range smartphones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D6894">
        <w:rPr>
          <w:rFonts w:ascii="Times New Roman" w:hAnsi="Times New Roman" w:cs="Times New Roman"/>
          <w:sz w:val="28"/>
          <w:szCs w:val="28"/>
          <w:lang w:val="en-US"/>
        </w:rPr>
        <w:t>making it fast enough for practical use in the field. To ensure reliability and allow future improvements, the app will include a crash-reporting system that collects device details, error logs, so issues can be fixed and the model updated based on real-world experience.</w:t>
      </w:r>
    </w:p>
    <w:p w14:paraId="781120E6" w14:textId="4B5C4AC9" w:rsidR="00843299" w:rsidRPr="00843299" w:rsidRDefault="00843299" w:rsidP="008432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3299">
        <w:rPr>
          <w:rFonts w:ascii="Times New Roman" w:hAnsi="Times New Roman" w:cs="Times New Roman"/>
          <w:sz w:val="28"/>
          <w:szCs w:val="28"/>
          <w:lang w:val="en-US"/>
        </w:rPr>
        <w:t>The application is intended for use by agronomists and smallholder farmers as a decision-support tool</w:t>
      </w:r>
      <w:r w:rsidR="00D130DC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843299">
        <w:rPr>
          <w:rFonts w:ascii="Times New Roman" w:hAnsi="Times New Roman" w:cs="Times New Roman"/>
          <w:sz w:val="28"/>
          <w:szCs w:val="28"/>
          <w:lang w:val="en-US"/>
        </w:rPr>
        <w:t xml:space="preserve">enabling rapid field </w:t>
      </w:r>
      <w:r w:rsidR="006B4AB9">
        <w:rPr>
          <w:rFonts w:ascii="Times New Roman" w:hAnsi="Times New Roman" w:cs="Times New Roman"/>
          <w:sz w:val="28"/>
          <w:szCs w:val="28"/>
          <w:lang w:val="en-US"/>
        </w:rPr>
        <w:t>estimation</w:t>
      </w:r>
      <w:r w:rsidR="008A1C4A">
        <w:rPr>
          <w:rFonts w:ascii="Times New Roman" w:hAnsi="Times New Roman" w:cs="Times New Roman"/>
          <w:sz w:val="28"/>
          <w:szCs w:val="28"/>
          <w:lang w:val="en-US"/>
        </w:rPr>
        <w:t xml:space="preserve"> and</w:t>
      </w:r>
      <w:r w:rsidRPr="00843299">
        <w:rPr>
          <w:rFonts w:ascii="Times New Roman" w:hAnsi="Times New Roman" w:cs="Times New Roman"/>
          <w:sz w:val="28"/>
          <w:szCs w:val="28"/>
          <w:lang w:val="en-US"/>
        </w:rPr>
        <w:t xml:space="preserve"> reducing diagnostic delays. Future extensions include integration with cloud-based analytics for region-level disease mapping and adaptive retraining based on user-submitted images.</w:t>
      </w:r>
    </w:p>
    <w:sectPr w:rsidR="00843299" w:rsidRPr="008432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C1E"/>
    <w:rsid w:val="000547C2"/>
    <w:rsid w:val="001309BC"/>
    <w:rsid w:val="00452308"/>
    <w:rsid w:val="005358F4"/>
    <w:rsid w:val="006B4AB9"/>
    <w:rsid w:val="00843299"/>
    <w:rsid w:val="008A1C4A"/>
    <w:rsid w:val="00916AC4"/>
    <w:rsid w:val="00923A4B"/>
    <w:rsid w:val="00976C1E"/>
    <w:rsid w:val="009F7648"/>
    <w:rsid w:val="00BD2CB6"/>
    <w:rsid w:val="00CB2259"/>
    <w:rsid w:val="00CD6894"/>
    <w:rsid w:val="00D130DC"/>
    <w:rsid w:val="00D2008C"/>
    <w:rsid w:val="00D26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420FD"/>
  <w15:chartTrackingRefBased/>
  <w15:docId w15:val="{89DF2097-C484-4EB0-9FFE-9285790AF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6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6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6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6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6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6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6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6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6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6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6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6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6C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6C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6C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6C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6C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6C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6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6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6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6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6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6C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6C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6C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6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6C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6C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422</Words>
  <Characters>2615</Characters>
  <Application>Microsoft Office Word</Application>
  <DocSecurity>0</DocSecurity>
  <Lines>45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Silent Rider</dc:creator>
  <cp:keywords/>
  <dc:description/>
  <cp:lastModifiedBy>Silent Rider</cp:lastModifiedBy>
  <cp:revision>12</cp:revision>
  <dcterms:created xsi:type="dcterms:W3CDTF">2025-11-16T13:29:00Z</dcterms:created>
  <dcterms:modified xsi:type="dcterms:W3CDTF">2025-11-16T13:59:00Z</dcterms:modified>
</cp:coreProperties>
</file>