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9F5" w:rsidRPr="000663DB" w:rsidRDefault="00781229" w:rsidP="000663DB">
      <w:pPr>
        <w:ind w:firstLine="0"/>
        <w:jc w:val="center"/>
        <w:rPr>
          <w:b/>
          <w:sz w:val="32"/>
        </w:rPr>
      </w:pPr>
      <w:r w:rsidRPr="000663DB">
        <w:rPr>
          <w:b/>
          <w:sz w:val="32"/>
        </w:rPr>
        <w:t>Выполнить постановку задачи магистерского исследования</w:t>
      </w:r>
    </w:p>
    <w:p w:rsidR="00781229" w:rsidRDefault="00781229" w:rsidP="00781229">
      <w:pPr>
        <w:pStyle w:val="a6"/>
        <w:numPr>
          <w:ilvl w:val="0"/>
          <w:numId w:val="2"/>
        </w:numPr>
      </w:pPr>
      <w:r>
        <w:t>Формулировка темы МД (по приказу)</w:t>
      </w:r>
    </w:p>
    <w:p w:rsidR="00781229" w:rsidRDefault="00781229" w:rsidP="00781229">
      <w:pPr>
        <w:pStyle w:val="a6"/>
        <w:numPr>
          <w:ilvl w:val="0"/>
          <w:numId w:val="2"/>
        </w:numPr>
      </w:pPr>
      <w:r>
        <w:t>Цель магистерского исследования (одним предложением)</w:t>
      </w:r>
    </w:p>
    <w:p w:rsidR="00F74CD6" w:rsidRDefault="00781229" w:rsidP="00F74CD6">
      <w:pPr>
        <w:pStyle w:val="a6"/>
        <w:numPr>
          <w:ilvl w:val="0"/>
          <w:numId w:val="2"/>
        </w:numPr>
      </w:pPr>
      <w:proofErr w:type="gramStart"/>
      <w:r>
        <w:t>Перечень задач для достижения цели (</w:t>
      </w:r>
      <w:r w:rsidRPr="00F74CD6">
        <w:rPr>
          <w:b/>
        </w:rPr>
        <w:t>перечень задач должен детально раскрывать стратегию достижения цели</w:t>
      </w:r>
      <w:r>
        <w:t>.</w:t>
      </w:r>
      <w:proofErr w:type="gramEnd"/>
      <w:r>
        <w:t xml:space="preserve"> </w:t>
      </w:r>
      <w:proofErr w:type="gramStart"/>
      <w:r>
        <w:t>Допускается использовать уровни вложенности задач)</w:t>
      </w:r>
      <w:proofErr w:type="gramEnd"/>
    </w:p>
    <w:p w:rsidR="00F74CD6" w:rsidRDefault="00F74CD6" w:rsidP="00F74CD6">
      <w:pPr>
        <w:pStyle w:val="a6"/>
        <w:numPr>
          <w:ilvl w:val="0"/>
          <w:numId w:val="2"/>
        </w:numPr>
      </w:pPr>
      <w:r>
        <w:t>Распределить представленные задачи по категориям:</w:t>
      </w:r>
    </w:p>
    <w:p w:rsidR="00F74CD6" w:rsidRDefault="00F74CD6" w:rsidP="00F74CD6">
      <w:pPr>
        <w:pStyle w:val="a6"/>
        <w:numPr>
          <w:ilvl w:val="1"/>
          <w:numId w:val="2"/>
        </w:numPr>
      </w:pPr>
      <w:r>
        <w:t>Теоретические (исследовательские)</w:t>
      </w:r>
    </w:p>
    <w:p w:rsidR="00F74CD6" w:rsidRDefault="00F74CD6" w:rsidP="00F74CD6">
      <w:pPr>
        <w:pStyle w:val="a6"/>
        <w:numPr>
          <w:ilvl w:val="1"/>
          <w:numId w:val="2"/>
        </w:numPr>
      </w:pPr>
      <w:r>
        <w:t>Проектные</w:t>
      </w:r>
    </w:p>
    <w:p w:rsidR="00F74CD6" w:rsidRDefault="00F74CD6" w:rsidP="00F74CD6">
      <w:pPr>
        <w:pStyle w:val="a6"/>
        <w:numPr>
          <w:ilvl w:val="1"/>
          <w:numId w:val="2"/>
        </w:numPr>
      </w:pPr>
      <w:r>
        <w:t>Разработка (экспериментальные работы)</w:t>
      </w:r>
    </w:p>
    <w:p w:rsidR="00F74CD6" w:rsidRDefault="00F74CD6" w:rsidP="00F74CD6">
      <w:pPr>
        <w:pStyle w:val="a6"/>
        <w:numPr>
          <w:ilvl w:val="0"/>
          <w:numId w:val="2"/>
        </w:numPr>
      </w:pPr>
      <w:r>
        <w:t xml:space="preserve">По каждой задаче описать результат (уже полученный или только предполагаемый). </w:t>
      </w:r>
    </w:p>
    <w:p w:rsidR="000663DB" w:rsidRDefault="000663DB" w:rsidP="00F74CD6">
      <w:pPr>
        <w:pStyle w:val="a6"/>
        <w:numPr>
          <w:ilvl w:val="0"/>
          <w:numId w:val="2"/>
        </w:numPr>
      </w:pPr>
      <w:r>
        <w:t>Скорректированная формулировка темы МД (если требуется)</w:t>
      </w:r>
    </w:p>
    <w:p w:rsidR="00F74CD6" w:rsidRDefault="00F74CD6" w:rsidP="00F74CD6">
      <w:r>
        <w:t>Рекомендуемый вид представления пунктов 4 и 5.</w:t>
      </w:r>
    </w:p>
    <w:tbl>
      <w:tblPr>
        <w:tblStyle w:val="a8"/>
        <w:tblW w:w="0" w:type="auto"/>
        <w:tblLook w:val="04A0"/>
      </w:tblPr>
      <w:tblGrid>
        <w:gridCol w:w="732"/>
        <w:gridCol w:w="3062"/>
        <w:gridCol w:w="5528"/>
      </w:tblGrid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№</w:t>
            </w:r>
          </w:p>
        </w:tc>
        <w:tc>
          <w:tcPr>
            <w:tcW w:w="3062" w:type="dxa"/>
          </w:tcPr>
          <w:p w:rsidR="00F74CD6" w:rsidRPr="00CA374F" w:rsidRDefault="00DD5A84" w:rsidP="00CA374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Задача</w:t>
            </w:r>
          </w:p>
        </w:tc>
        <w:tc>
          <w:tcPr>
            <w:tcW w:w="5528" w:type="dxa"/>
          </w:tcPr>
          <w:p w:rsidR="00F74CD6" w:rsidRPr="00CA374F" w:rsidRDefault="00DD5A84" w:rsidP="00CA374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Результат</w:t>
            </w:r>
          </w:p>
        </w:tc>
      </w:tr>
      <w:tr w:rsidR="00DD5A84" w:rsidRPr="00CA374F" w:rsidTr="00CA374F">
        <w:tc>
          <w:tcPr>
            <w:tcW w:w="9322" w:type="dxa"/>
            <w:gridSpan w:val="3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Теоретические (исследовательские)</w:t>
            </w:r>
            <w:r w:rsidR="00CA374F">
              <w:rPr>
                <w:sz w:val="24"/>
                <w:szCs w:val="24"/>
              </w:rPr>
              <w:t xml:space="preserve"> работы</w:t>
            </w:r>
          </w:p>
        </w:tc>
      </w:tr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1</w:t>
            </w:r>
          </w:p>
        </w:tc>
        <w:tc>
          <w:tcPr>
            <w:tcW w:w="306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Аналитический обзор по теме исследования</w:t>
            </w:r>
          </w:p>
        </w:tc>
        <w:tc>
          <w:tcPr>
            <w:tcW w:w="5528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Достоинства и недостатки существующих подходов</w:t>
            </w:r>
            <w:r w:rsidR="00CA374F">
              <w:rPr>
                <w:sz w:val="24"/>
                <w:szCs w:val="24"/>
              </w:rPr>
              <w:t xml:space="preserve"> (</w:t>
            </w:r>
            <w:r w:rsidR="00CA374F" w:rsidRPr="00CA374F">
              <w:rPr>
                <w:sz w:val="24"/>
                <w:szCs w:val="24"/>
                <w:highlight w:val="green"/>
              </w:rPr>
              <w:t>выполнено</w:t>
            </w:r>
            <w:r w:rsidR="00CA374F">
              <w:rPr>
                <w:sz w:val="24"/>
                <w:szCs w:val="24"/>
              </w:rPr>
              <w:t>)</w:t>
            </w:r>
          </w:p>
        </w:tc>
      </w:tr>
      <w:tr w:rsidR="00DD5A84" w:rsidRPr="00CA374F" w:rsidTr="00CA374F">
        <w:tc>
          <w:tcPr>
            <w:tcW w:w="73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…</w:t>
            </w:r>
          </w:p>
        </w:tc>
        <w:tc>
          <w:tcPr>
            <w:tcW w:w="306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A374F">
              <w:rPr>
                <w:sz w:val="24"/>
                <w:szCs w:val="24"/>
              </w:rPr>
              <w:t>n</w:t>
            </w:r>
            <w:proofErr w:type="spellEnd"/>
          </w:p>
        </w:tc>
        <w:tc>
          <w:tcPr>
            <w:tcW w:w="3062" w:type="dxa"/>
          </w:tcPr>
          <w:p w:rsidR="00F74CD6" w:rsidRPr="00CA374F" w:rsidRDefault="00F74CD6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F74CD6" w:rsidRPr="00CA374F" w:rsidRDefault="00F74CD6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D5A84" w:rsidRPr="00CA374F" w:rsidTr="00CA374F">
        <w:tc>
          <w:tcPr>
            <w:tcW w:w="9322" w:type="dxa"/>
            <w:gridSpan w:val="3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Проектные</w:t>
            </w:r>
            <w:r w:rsidR="00CA374F">
              <w:rPr>
                <w:sz w:val="24"/>
                <w:szCs w:val="24"/>
              </w:rPr>
              <w:t xml:space="preserve"> работы</w:t>
            </w:r>
          </w:p>
        </w:tc>
      </w:tr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CA374F">
              <w:rPr>
                <w:sz w:val="24"/>
                <w:szCs w:val="24"/>
                <w:lang w:val="en-US"/>
              </w:rPr>
              <w:t>n+1</w:t>
            </w:r>
          </w:p>
        </w:tc>
        <w:tc>
          <w:tcPr>
            <w:tcW w:w="306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Разработка архитектура программного комплекса</w:t>
            </w:r>
          </w:p>
        </w:tc>
        <w:tc>
          <w:tcPr>
            <w:tcW w:w="5528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Архитектура программного комплекса в нотациях стандарта ISO IEC IEEE 42010 2022</w:t>
            </w:r>
            <w:r w:rsidR="00CA374F">
              <w:rPr>
                <w:sz w:val="24"/>
                <w:szCs w:val="24"/>
              </w:rPr>
              <w:t xml:space="preserve"> (</w:t>
            </w:r>
            <w:r w:rsidR="00CA374F" w:rsidRPr="00CA374F">
              <w:rPr>
                <w:sz w:val="24"/>
                <w:szCs w:val="24"/>
                <w:highlight w:val="green"/>
              </w:rPr>
              <w:t>выполнено</w:t>
            </w:r>
            <w:r w:rsidR="00CA374F">
              <w:rPr>
                <w:sz w:val="24"/>
                <w:szCs w:val="24"/>
              </w:rPr>
              <w:t>)</w:t>
            </w:r>
          </w:p>
        </w:tc>
      </w:tr>
      <w:tr w:rsidR="00DD5A84" w:rsidRPr="00CA374F" w:rsidTr="00CA374F">
        <w:tc>
          <w:tcPr>
            <w:tcW w:w="73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  <w:lang w:val="en-US"/>
              </w:rPr>
              <w:t>…</w:t>
            </w:r>
          </w:p>
        </w:tc>
        <w:tc>
          <w:tcPr>
            <w:tcW w:w="306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A374F">
              <w:rPr>
                <w:sz w:val="24"/>
                <w:szCs w:val="24"/>
              </w:rPr>
              <w:t>m</w:t>
            </w:r>
            <w:proofErr w:type="spellEnd"/>
          </w:p>
        </w:tc>
        <w:tc>
          <w:tcPr>
            <w:tcW w:w="3062" w:type="dxa"/>
          </w:tcPr>
          <w:p w:rsidR="00F74CD6" w:rsidRPr="00CA374F" w:rsidRDefault="00F74CD6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F74CD6" w:rsidRPr="00CA374F" w:rsidRDefault="00F74CD6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D5A84" w:rsidRPr="00CA374F" w:rsidTr="00CA374F">
        <w:tc>
          <w:tcPr>
            <w:tcW w:w="9322" w:type="dxa"/>
            <w:gridSpan w:val="3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Разработка (экспериментальные работы)</w:t>
            </w:r>
          </w:p>
        </w:tc>
      </w:tr>
      <w:tr w:rsidR="00F74CD6" w:rsidRPr="00CA374F" w:rsidTr="00CA374F">
        <w:tc>
          <w:tcPr>
            <w:tcW w:w="73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CA374F">
              <w:rPr>
                <w:sz w:val="24"/>
                <w:szCs w:val="24"/>
                <w:lang w:val="en-US"/>
              </w:rPr>
              <w:t>m+1</w:t>
            </w:r>
          </w:p>
        </w:tc>
        <w:tc>
          <w:tcPr>
            <w:tcW w:w="3062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Экспериментальное подтверждение работы метода</w:t>
            </w:r>
          </w:p>
        </w:tc>
        <w:tc>
          <w:tcPr>
            <w:tcW w:w="5528" w:type="dxa"/>
          </w:tcPr>
          <w:p w:rsidR="00F74CD6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</w:rPr>
              <w:t>План эксперимента, методика проведения эксперимента, результаты эксперимента, обработка результатов эксперимента, интерпретация результатов эксперимента</w:t>
            </w:r>
            <w:r w:rsidR="00CA374F">
              <w:rPr>
                <w:sz w:val="24"/>
                <w:szCs w:val="24"/>
              </w:rPr>
              <w:t xml:space="preserve"> (</w:t>
            </w:r>
            <w:r w:rsidR="00CA374F" w:rsidRPr="00CA374F">
              <w:rPr>
                <w:sz w:val="24"/>
                <w:szCs w:val="24"/>
                <w:highlight w:val="yellow"/>
              </w:rPr>
              <w:t>не выполнено</w:t>
            </w:r>
            <w:r w:rsidR="00CA374F">
              <w:rPr>
                <w:sz w:val="24"/>
                <w:szCs w:val="24"/>
              </w:rPr>
              <w:t>)</w:t>
            </w:r>
          </w:p>
        </w:tc>
      </w:tr>
      <w:tr w:rsidR="00DD5A84" w:rsidRPr="00CA374F" w:rsidTr="00CA374F">
        <w:tc>
          <w:tcPr>
            <w:tcW w:w="73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306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DD5A84" w:rsidRPr="00CA374F" w:rsidTr="00CA374F">
        <w:tc>
          <w:tcPr>
            <w:tcW w:w="73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A374F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3062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:rsidR="00DD5A84" w:rsidRPr="00CA374F" w:rsidRDefault="00DD5A84" w:rsidP="00CA374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:rsidR="00F74CD6" w:rsidRPr="00781229" w:rsidRDefault="00F74CD6" w:rsidP="00F74CD6"/>
    <w:sectPr w:rsidR="00F74CD6" w:rsidRPr="00781229" w:rsidSect="007C3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B3DD7"/>
    <w:multiLevelType w:val="hybridMultilevel"/>
    <w:tmpl w:val="4D400BE6"/>
    <w:lvl w:ilvl="0" w:tplc="02EEB9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6B81F05"/>
    <w:multiLevelType w:val="hybridMultilevel"/>
    <w:tmpl w:val="DD86F940"/>
    <w:lvl w:ilvl="0" w:tplc="29A634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709F5"/>
    <w:rsid w:val="000663DB"/>
    <w:rsid w:val="002765E0"/>
    <w:rsid w:val="005568D7"/>
    <w:rsid w:val="0065651C"/>
    <w:rsid w:val="006F3897"/>
    <w:rsid w:val="00781229"/>
    <w:rsid w:val="007C3F29"/>
    <w:rsid w:val="008035E1"/>
    <w:rsid w:val="009709F5"/>
    <w:rsid w:val="00CA374F"/>
    <w:rsid w:val="00CD5B8D"/>
    <w:rsid w:val="00DD5A84"/>
    <w:rsid w:val="00F74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897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3897"/>
    <w:pPr>
      <w:keepNext/>
      <w:keepLines/>
      <w:spacing w:after="0"/>
      <w:contextualSpacing/>
      <w:outlineLvl w:val="0"/>
    </w:pPr>
    <w:rPr>
      <w:rFonts w:eastAsiaTheme="majorEastAsia" w:cstheme="majorBidi"/>
      <w:b/>
      <w:bCs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6F3897"/>
    <w:pPr>
      <w:spacing w:before="100" w:beforeAutospacing="1" w:after="100" w:afterAutospacing="1" w:line="240" w:lineRule="auto"/>
      <w:contextualSpacing/>
      <w:jc w:val="both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F3897"/>
    <w:pPr>
      <w:spacing w:before="100" w:beforeAutospacing="1" w:after="100" w:afterAutospacing="1" w:line="240" w:lineRule="auto"/>
      <w:contextualSpacing/>
      <w:jc w:val="both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F3897"/>
    <w:pPr>
      <w:spacing w:before="100" w:beforeAutospacing="1" w:after="100" w:afterAutospacing="1" w:line="240" w:lineRule="auto"/>
      <w:jc w:val="both"/>
      <w:outlineLvl w:val="3"/>
    </w:pPr>
    <w:rPr>
      <w:rFonts w:eastAsia="Times New Roman" w:cs="Times New Roman"/>
      <w:b/>
      <w:bCs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6F3897"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897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389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F3897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F389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6F3897"/>
    <w:rPr>
      <w:rFonts w:ascii="Times New Roman" w:eastAsiaTheme="majorEastAsia" w:hAnsi="Times New Roman" w:cstheme="majorBidi"/>
      <w:b/>
      <w:iCs/>
      <w:color w:val="404040" w:themeColor="text1" w:themeTint="BF"/>
      <w:sz w:val="28"/>
    </w:rPr>
  </w:style>
  <w:style w:type="character" w:styleId="a3">
    <w:name w:val="Strong"/>
    <w:basedOn w:val="a0"/>
    <w:uiPriority w:val="22"/>
    <w:qFormat/>
    <w:rsid w:val="006F3897"/>
    <w:rPr>
      <w:b/>
      <w:bCs/>
    </w:rPr>
  </w:style>
  <w:style w:type="character" w:styleId="a4">
    <w:name w:val="Emphasis"/>
    <w:basedOn w:val="a0"/>
    <w:uiPriority w:val="20"/>
    <w:qFormat/>
    <w:rsid w:val="006F3897"/>
    <w:rPr>
      <w:i/>
      <w:iCs/>
    </w:rPr>
  </w:style>
  <w:style w:type="paragraph" w:styleId="a5">
    <w:name w:val="No Spacing"/>
    <w:uiPriority w:val="1"/>
    <w:qFormat/>
    <w:rsid w:val="006F3897"/>
    <w:pPr>
      <w:spacing w:after="0" w:line="240" w:lineRule="auto"/>
      <w:ind w:firstLine="851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6F389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709F5"/>
    <w:rPr>
      <w:color w:val="0563C1" w:themeColor="hyperlink"/>
      <w:u w:val="single"/>
    </w:rPr>
  </w:style>
  <w:style w:type="table" w:styleId="a8">
    <w:name w:val="Table Grid"/>
    <w:basedOn w:val="a1"/>
    <w:uiPriority w:val="59"/>
    <w:rsid w:val="00F74C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Yakimenko_A_A</dc:creator>
  <cp:keywords/>
  <dc:description/>
  <cp:lastModifiedBy>Yakimenko_A_A</cp:lastModifiedBy>
  <cp:revision>4</cp:revision>
  <dcterms:created xsi:type="dcterms:W3CDTF">2023-09-26T10:22:00Z</dcterms:created>
  <dcterms:modified xsi:type="dcterms:W3CDTF">2024-11-22T08:24:00Z</dcterms:modified>
</cp:coreProperties>
</file>