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FD972" w14:textId="07579CA5" w:rsidR="00D2438B" w:rsidRDefault="00D2438B" w:rsidP="0069219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2438B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 w:rsidR="00DD7C8A">
        <w:rPr>
          <w:rFonts w:ascii="Times New Roman" w:hAnsi="Times New Roman" w:cs="Times New Roman"/>
          <w:b/>
          <w:bCs/>
          <w:sz w:val="32"/>
          <w:szCs w:val="32"/>
          <w:lang w:val="en-US"/>
        </w:rPr>
        <w:t>MRaD</w:t>
      </w:r>
    </w:p>
    <w:p w14:paraId="49C514E9" w14:textId="77777777" w:rsidR="00DD7C8A" w:rsidRDefault="00DD7C8A" w:rsidP="0069219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7C8A">
        <w:rPr>
          <w:rFonts w:ascii="Times New Roman" w:hAnsi="Times New Roman" w:cs="Times New Roman"/>
          <w:b/>
          <w:bCs/>
          <w:sz w:val="28"/>
          <w:szCs w:val="28"/>
          <w:lang w:val="en-US"/>
        </w:rPr>
        <w:t>Automatic Image-Based Plant Disease Severity Estimation Using Deep Learning</w:t>
      </w:r>
    </w:p>
    <w:p w14:paraId="1DD0A994" w14:textId="7D2D4499" w:rsidR="00DD7C8A" w:rsidRPr="00DD7C8A" w:rsidRDefault="00DD7C8A" w:rsidP="0069219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7C8A">
        <w:rPr>
          <w:rFonts w:ascii="Times New Roman" w:hAnsi="Times New Roman" w:cs="Times New Roman"/>
          <w:b/>
          <w:bCs/>
          <w:sz w:val="28"/>
          <w:szCs w:val="28"/>
          <w:lang w:val="en-US"/>
        </w:rPr>
        <w:t>Guan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7C8A">
        <w:rPr>
          <w:rFonts w:ascii="Times New Roman" w:hAnsi="Times New Roman" w:cs="Times New Roman"/>
          <w:b/>
          <w:bCs/>
          <w:sz w:val="28"/>
          <w:szCs w:val="28"/>
          <w:lang w:val="en-US"/>
        </w:rPr>
        <w:t>Wang, Yu Sun, and Jianxin Wang</w:t>
      </w:r>
    </w:p>
    <w:tbl>
      <w:tblPr>
        <w:tblW w:w="10065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8363"/>
      </w:tblGrid>
      <w:tr w:rsidR="00DD7C8A" w:rsidRPr="00DD7C8A" w14:paraId="5498F602" w14:textId="77777777" w:rsidTr="00DD7C8A">
        <w:trPr>
          <w:tblHeader/>
          <w:tblCellSpacing w:w="15" w:type="dxa"/>
        </w:trPr>
        <w:tc>
          <w:tcPr>
            <w:tcW w:w="1657" w:type="dxa"/>
            <w:vAlign w:val="center"/>
            <w:hideMark/>
          </w:tcPr>
          <w:p w14:paraId="4F152073" w14:textId="044F8FF7" w:rsidR="00DD7C8A" w:rsidRPr="00DD7C8A" w:rsidRDefault="00DD7C8A" w:rsidP="00DD7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  <w:t>Section</w:t>
            </w:r>
          </w:p>
        </w:tc>
        <w:tc>
          <w:tcPr>
            <w:tcW w:w="8318" w:type="dxa"/>
            <w:vAlign w:val="center"/>
            <w:hideMark/>
          </w:tcPr>
          <w:p w14:paraId="788AA953" w14:textId="3AA311F3" w:rsidR="00DD7C8A" w:rsidRPr="00DD7C8A" w:rsidRDefault="00DD7C8A" w:rsidP="00DD7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  <w:t>Sentences</w:t>
            </w:r>
          </w:p>
        </w:tc>
      </w:tr>
      <w:tr w:rsidR="00DD7C8A" w:rsidRPr="00207F2B" w14:paraId="1F480A4A" w14:textId="77777777" w:rsidTr="00DD7C8A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0B229641" w14:textId="77777777" w:rsidR="00DD7C8A" w:rsidRPr="00DD7C8A" w:rsidRDefault="00DD7C8A" w:rsidP="00DD7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D7C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Citation</w:t>
            </w:r>
            <w:proofErr w:type="spellEnd"/>
            <w:r w:rsidRPr="00DD7C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information</w:t>
            </w:r>
          </w:p>
        </w:tc>
        <w:tc>
          <w:tcPr>
            <w:tcW w:w="8318" w:type="dxa"/>
            <w:vAlign w:val="center"/>
            <w:hideMark/>
          </w:tcPr>
          <w:p w14:paraId="48EAE1D4" w14:textId="77777777" w:rsidR="00DD7C8A" w:rsidRPr="00DD7C8A" w:rsidRDefault="00DD7C8A" w:rsidP="00DD7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Wang G., Sun Y., Wang J. Automatic Image-Based Plant Disease Severity Estimation Using Deep Learning // Computational Intelligence and Neuroscience. – 2017. – Vol. 2017, Article ID 2917536. – 8 p.</w:t>
            </w:r>
          </w:p>
        </w:tc>
      </w:tr>
      <w:tr w:rsidR="00DD7C8A" w:rsidRPr="00207F2B" w14:paraId="1EA13628" w14:textId="77777777" w:rsidTr="00DD7C8A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29BF6B29" w14:textId="77777777" w:rsidR="00DD7C8A" w:rsidRPr="00DD7C8A" w:rsidRDefault="00DD7C8A" w:rsidP="00DD7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7C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Introduction</w:t>
            </w:r>
          </w:p>
        </w:tc>
        <w:tc>
          <w:tcPr>
            <w:tcW w:w="8318" w:type="dxa"/>
            <w:vAlign w:val="center"/>
            <w:hideMark/>
          </w:tcPr>
          <w:p w14:paraId="2F7ED92A" w14:textId="77777777" w:rsidR="00DD7C8A" w:rsidRPr="00DD7C8A" w:rsidRDefault="00DD7C8A" w:rsidP="00DD7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1. "The plant diseases are a major thread to losses of modern agricultural production."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2. "Plant disease severity is an important parameter to measure disease level and thus can be used to predict yield and recommend treatment."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3. "Traditionally, plant disease severity is scored with visual inspection of plant tissue by trained experts."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4. "Inspired by the deep learning breakthrough in image-based plant disease recognition, this work proposes deep learning models for image-based automatic diagnosis of plant disease severity."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5. "An overview of the rest of the paper is as follows..."</w:t>
            </w:r>
          </w:p>
        </w:tc>
      </w:tr>
      <w:tr w:rsidR="00DD7C8A" w:rsidRPr="00207F2B" w14:paraId="1219A630" w14:textId="77777777" w:rsidTr="00DD7C8A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29A753E8" w14:textId="77777777" w:rsidR="00DD7C8A" w:rsidRPr="00DD7C8A" w:rsidRDefault="00DD7C8A" w:rsidP="00DD7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7C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Methods</w:t>
            </w:r>
          </w:p>
        </w:tc>
        <w:tc>
          <w:tcPr>
            <w:tcW w:w="8318" w:type="dxa"/>
            <w:vAlign w:val="center"/>
            <w:hideMark/>
          </w:tcPr>
          <w:p w14:paraId="134AA7AD" w14:textId="77777777" w:rsidR="00DD7C8A" w:rsidRPr="00DD7C8A" w:rsidRDefault="00DD7C8A" w:rsidP="00DD7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1. "To explore the best convolutional neural network architecture..., we compare two architectures, namely, building a shallow network from scratch and transfer learning by fine-tuning the top layers of a pretrained deep network."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2. "We train shallow networks of 2, 4, 6, 8, and 10 convolutional layers."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3. "For transfer learning, we compare the VGGNet, Inception-v3, and ResNet50 architectures."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4. "The PlantVillage is an open access database of more than 50,000 images of healthy and diseased crops..."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5. "Each image is examined by agricultural experts and labeled with appropriate disease severity."</w:t>
            </w:r>
          </w:p>
        </w:tc>
      </w:tr>
      <w:tr w:rsidR="00DD7C8A" w:rsidRPr="00DD7C8A" w14:paraId="788F3B4F" w14:textId="77777777" w:rsidTr="00DD7C8A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7D092D84" w14:textId="77777777" w:rsidR="00DD7C8A" w:rsidRPr="00DD7C8A" w:rsidRDefault="00DD7C8A" w:rsidP="00DD7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7C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Results</w:t>
            </w:r>
          </w:p>
        </w:tc>
        <w:tc>
          <w:tcPr>
            <w:tcW w:w="8318" w:type="dxa"/>
            <w:vAlign w:val="center"/>
            <w:hideMark/>
          </w:tcPr>
          <w:p w14:paraId="642415FD" w14:textId="77777777" w:rsidR="00DD7C8A" w:rsidRPr="00DD7C8A" w:rsidRDefault="00DD7C8A" w:rsidP="00DD7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1. "Figure 3 shows the training and testing accuracies of shallow networks trained from scratch."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2. "The best performance, that is, a test accuracy of 79.3%, is achieved by the network with 8 convolutional layers."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3. "The best result is achieved by the VGG16 model, with an accuracy of 90.4%."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4. "The confusion matrix of the VGG16 model on the hold-out test set is shown in Table 3."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</w:r>
            <w:r w:rsidRPr="00DD7C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 "All of the healthy-stage leaves are correctly classified."</w:t>
            </w:r>
          </w:p>
        </w:tc>
      </w:tr>
      <w:tr w:rsidR="00DD7C8A" w:rsidRPr="00DD7C8A" w14:paraId="4411DDD7" w14:textId="77777777" w:rsidTr="00DD7C8A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29E346F4" w14:textId="77777777" w:rsidR="00DD7C8A" w:rsidRPr="00DD7C8A" w:rsidRDefault="00DD7C8A" w:rsidP="00DD7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7C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Discussion</w:t>
            </w:r>
          </w:p>
        </w:tc>
        <w:tc>
          <w:tcPr>
            <w:tcW w:w="8318" w:type="dxa"/>
            <w:vAlign w:val="center"/>
            <w:hideMark/>
          </w:tcPr>
          <w:p w14:paraId="0F25BEDC" w14:textId="0FBF91AA" w:rsidR="00DD7C8A" w:rsidRPr="00DD7C8A" w:rsidRDefault="00DD7C8A" w:rsidP="00DD7C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1. "It is also important to note that the best performance is achieved by the VGGNet."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2. "The result is consistent with that of [26, 28], where the VGGNet showed better performance in the PlantCLEF plant identification task."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3. "Though ResNet achieved state-of-the-art result on the ImageNet dataset, it performs poorer than VGGNet on fine-grained classification tasks."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4. "The SGD optimizer might put the residual mapping in building blocks of ResNet to zero too early, which leads to a local optimization and results in the poor generalization in fine-grained classification."</w:t>
            </w:r>
            <w:r w:rsidRPr="00DD7C8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br/>
              <w:t>5. "This work proposes a deep learning approach to automatically discover the discriminative features for fine-grained classification..."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(Conclusion)</w:t>
            </w:r>
          </w:p>
        </w:tc>
      </w:tr>
    </w:tbl>
    <w:p w14:paraId="124417C7" w14:textId="77777777" w:rsidR="00692197" w:rsidRPr="00DD7C8A" w:rsidRDefault="00692197" w:rsidP="00D2438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692197" w:rsidRPr="00DD7C8A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4CA275" w14:textId="77777777" w:rsidR="0063269A" w:rsidRDefault="0063269A" w:rsidP="00DD7C8A">
      <w:pPr>
        <w:spacing w:after="0" w:line="240" w:lineRule="auto"/>
      </w:pPr>
      <w:r>
        <w:separator/>
      </w:r>
    </w:p>
  </w:endnote>
  <w:endnote w:type="continuationSeparator" w:id="0">
    <w:p w14:paraId="55391E65" w14:textId="77777777" w:rsidR="0063269A" w:rsidRDefault="0063269A" w:rsidP="00DD7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ED2BB0" w14:textId="77777777" w:rsidR="0063269A" w:rsidRDefault="0063269A" w:rsidP="00DD7C8A">
      <w:pPr>
        <w:spacing w:after="0" w:line="240" w:lineRule="auto"/>
      </w:pPr>
      <w:r>
        <w:separator/>
      </w:r>
    </w:p>
  </w:footnote>
  <w:footnote w:type="continuationSeparator" w:id="0">
    <w:p w14:paraId="1874E2E5" w14:textId="77777777" w:rsidR="0063269A" w:rsidRDefault="0063269A" w:rsidP="00DD7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03B76" w14:textId="77777777" w:rsidR="00DD7C8A" w:rsidRPr="00DD7C8A" w:rsidRDefault="00DD7C8A" w:rsidP="00DD7C8A">
    <w:pPr>
      <w:spacing w:after="0" w:line="240" w:lineRule="auto"/>
      <w:rPr>
        <w:rFonts w:ascii="Times New Roman" w:hAnsi="Times New Roman" w:cs="Times New Roman"/>
        <w:b/>
        <w:bCs/>
        <w:lang w:val="en-US"/>
      </w:rPr>
    </w:pPr>
    <w:r w:rsidRPr="00DD7C8A">
      <w:rPr>
        <w:rFonts w:ascii="Times New Roman" w:hAnsi="Times New Roman" w:cs="Times New Roman"/>
        <w:b/>
        <w:bCs/>
      </w:rPr>
      <w:t>Клименко</w:t>
    </w:r>
    <w:r w:rsidRPr="00DD7C8A">
      <w:rPr>
        <w:rFonts w:ascii="Times New Roman" w:hAnsi="Times New Roman" w:cs="Times New Roman"/>
        <w:b/>
        <w:bCs/>
        <w:lang w:val="en-US"/>
      </w:rPr>
      <w:t xml:space="preserve"> </w:t>
    </w:r>
    <w:r w:rsidRPr="00DD7C8A">
      <w:rPr>
        <w:rFonts w:ascii="Times New Roman" w:hAnsi="Times New Roman" w:cs="Times New Roman"/>
        <w:b/>
        <w:bCs/>
      </w:rPr>
      <w:t>Кирилл</w:t>
    </w:r>
    <w:r w:rsidRPr="00DD7C8A">
      <w:rPr>
        <w:rFonts w:ascii="Times New Roman" w:hAnsi="Times New Roman" w:cs="Times New Roman"/>
        <w:b/>
        <w:bCs/>
        <w:lang w:val="en-US"/>
      </w:rPr>
      <w:t xml:space="preserve">, </w:t>
    </w:r>
    <w:r w:rsidRPr="00DD7C8A">
      <w:rPr>
        <w:rFonts w:ascii="Times New Roman" w:hAnsi="Times New Roman" w:cs="Times New Roman"/>
        <w:b/>
        <w:bCs/>
      </w:rPr>
      <w:t>АПИМ</w:t>
    </w:r>
    <w:r w:rsidRPr="00DD7C8A">
      <w:rPr>
        <w:rFonts w:ascii="Times New Roman" w:hAnsi="Times New Roman" w:cs="Times New Roman"/>
        <w:b/>
        <w:bCs/>
        <w:lang w:val="en-US"/>
      </w:rPr>
      <w:t>-25</w:t>
    </w:r>
  </w:p>
  <w:p w14:paraId="67F82164" w14:textId="77777777" w:rsidR="00DD7C8A" w:rsidRDefault="00DD7C8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E361E9"/>
    <w:multiLevelType w:val="multilevel"/>
    <w:tmpl w:val="C3A0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50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F0"/>
    <w:rsid w:val="0006070F"/>
    <w:rsid w:val="00207F2B"/>
    <w:rsid w:val="00281B5E"/>
    <w:rsid w:val="004E49BF"/>
    <w:rsid w:val="004F5DF0"/>
    <w:rsid w:val="0063269A"/>
    <w:rsid w:val="00692197"/>
    <w:rsid w:val="008D7857"/>
    <w:rsid w:val="00AE0DA6"/>
    <w:rsid w:val="00C55123"/>
    <w:rsid w:val="00D2438B"/>
    <w:rsid w:val="00DD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0E13C"/>
  <w15:chartTrackingRefBased/>
  <w15:docId w15:val="{4DC1194B-C812-417F-A0E8-7D666D9F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D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D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D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D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DF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9219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219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DD7C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D7C8A"/>
  </w:style>
  <w:style w:type="paragraph" w:styleId="af0">
    <w:name w:val="footer"/>
    <w:basedOn w:val="a"/>
    <w:link w:val="af1"/>
    <w:uiPriority w:val="99"/>
    <w:unhideWhenUsed/>
    <w:rsid w:val="00DD7C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D7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26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6</cp:revision>
  <dcterms:created xsi:type="dcterms:W3CDTF">2026-09-26T16:17:00Z</dcterms:created>
  <dcterms:modified xsi:type="dcterms:W3CDTF">2026-09-26T18:22:00Z</dcterms:modified>
</cp:coreProperties>
</file>