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890D2" w14:textId="067F9535" w:rsidR="001F4881" w:rsidRPr="001F4881" w:rsidRDefault="001F4881" w:rsidP="001F4881">
      <w:pPr>
        <w:rPr>
          <w:lang w:val="en-US"/>
        </w:rPr>
      </w:pPr>
      <w:r w:rsidRPr="001F4881">
        <w:rPr>
          <w:b/>
          <w:bCs/>
          <w:lang w:val="en-US"/>
        </w:rPr>
        <w:t>(</w:t>
      </w:r>
      <w:r w:rsidRPr="001F4881">
        <w:rPr>
          <w:b/>
          <w:bCs/>
        </w:rPr>
        <w:t>Слайд</w:t>
      </w:r>
      <w:r w:rsidRPr="001F4881">
        <w:rPr>
          <w:b/>
          <w:bCs/>
          <w:lang w:val="en-US"/>
        </w:rPr>
        <w:t xml:space="preserve"> 1</w:t>
      </w:r>
      <w:r w:rsidR="006F050C">
        <w:rPr>
          <w:b/>
          <w:bCs/>
          <w:lang w:val="en-US"/>
        </w:rPr>
        <w:t xml:space="preserve"> Title</w:t>
      </w:r>
      <w:r w:rsidRPr="001F4881">
        <w:rPr>
          <w:b/>
          <w:bCs/>
          <w:lang w:val="en-US"/>
        </w:rPr>
        <w:t>)</w:t>
      </w:r>
      <w:r w:rsidRPr="001F4881">
        <w:rPr>
          <w:lang w:val="en-US"/>
        </w:rPr>
        <w:t xml:space="preserve"> Good morning, dear colleagues and members of the committee. My name is Kirill Klimenko, representing Novosibirsk State Technical University. Today I will present my master’s thesis on the development of a mobile application for automated plant disease detection and severity estimation using deep learning. </w:t>
      </w:r>
    </w:p>
    <w:p w14:paraId="01D8AFFE" w14:textId="55D2C73F" w:rsidR="001F4881" w:rsidRDefault="001F4881" w:rsidP="001F4881">
      <w:pPr>
        <w:rPr>
          <w:lang w:val="en-US"/>
        </w:rPr>
      </w:pPr>
      <w:r w:rsidRPr="001F4881">
        <w:rPr>
          <w:b/>
          <w:bCs/>
          <w:lang w:val="en-US"/>
        </w:rPr>
        <w:t>(</w:t>
      </w:r>
      <w:r>
        <w:rPr>
          <w:b/>
          <w:bCs/>
        </w:rPr>
        <w:t>С</w:t>
      </w:r>
      <w:r w:rsidRPr="001F4881">
        <w:rPr>
          <w:b/>
          <w:bCs/>
        </w:rPr>
        <w:t>лайд</w:t>
      </w:r>
      <w:r w:rsidRPr="001F4881">
        <w:rPr>
          <w:b/>
          <w:bCs/>
          <w:lang w:val="en-US"/>
        </w:rPr>
        <w:t xml:space="preserve"> 2</w:t>
      </w:r>
      <w:r w:rsidR="00860F41">
        <w:rPr>
          <w:b/>
          <w:bCs/>
          <w:lang w:val="en-US"/>
        </w:rPr>
        <w:t xml:space="preserve"> Problem</w:t>
      </w:r>
      <w:r w:rsidRPr="001F4881">
        <w:rPr>
          <w:b/>
          <w:bCs/>
          <w:lang w:val="en-US"/>
        </w:rPr>
        <w:t>)</w:t>
      </w:r>
      <w:r w:rsidRPr="001F4881">
        <w:rPr>
          <w:lang w:val="en-US"/>
        </w:rPr>
        <w:t xml:space="preserve"> Plant diseases cause massive economic damage, with reports indicating crop yield losses exceeding 50% globally [2]. Early detection is critical, but traditional methods rely on scarce human experts. While some mobile solutions exist, they suffer from two major </w:t>
      </w:r>
      <w:r w:rsidR="005A62F9">
        <w:rPr>
          <w:lang w:val="en-US"/>
        </w:rPr>
        <w:t>problems</w:t>
      </w:r>
      <w:r w:rsidRPr="001F4881">
        <w:rPr>
          <w:lang w:val="en-US"/>
        </w:rPr>
        <w:t>: first</w:t>
      </w:r>
      <w:r w:rsidR="00BE26D7">
        <w:rPr>
          <w:lang w:val="en-US"/>
        </w:rPr>
        <w:t>ly</w:t>
      </w:r>
      <w:r w:rsidRPr="001F4881">
        <w:rPr>
          <w:lang w:val="en-US"/>
        </w:rPr>
        <w:t xml:space="preserve">, </w:t>
      </w:r>
      <w:r w:rsidR="00BE26D7">
        <w:rPr>
          <w:lang w:val="en-US"/>
        </w:rPr>
        <w:t xml:space="preserve">bad performance in </w:t>
      </w:r>
      <w:r w:rsidRPr="001F4881">
        <w:rPr>
          <w:lang w:val="en-US"/>
        </w:rPr>
        <w:t>real-world field conditions due to background noise and variable lighting. Second</w:t>
      </w:r>
      <w:r w:rsidR="00BE26D7">
        <w:rPr>
          <w:lang w:val="en-US"/>
        </w:rPr>
        <w:t>ly</w:t>
      </w:r>
      <w:r w:rsidRPr="001F4881">
        <w:rPr>
          <w:lang w:val="en-US"/>
        </w:rPr>
        <w:t>, most existing apps only identify the disease type but fail to quantify its severity. My goal is to bridge this gap by creating an offline-capable mobile system that provides both diagnosis and severity metrics.</w:t>
      </w:r>
    </w:p>
    <w:p w14:paraId="346B896D" w14:textId="77777777"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3: Pipeline Overview)</w:t>
      </w:r>
      <w:r w:rsidRPr="007C6FEF">
        <w:rPr>
          <w:lang w:val="en-US"/>
        </w:rPr>
        <w:t xml:space="preserve"> "My solution is a three-stage pipeline. First, we isolate the leaf. Second, we check if it’s diseased. Third, we measure severity. This modular approach is faster and more accurate than single-model solutions because it removes background noise before classification."</w:t>
      </w:r>
    </w:p>
    <w:p w14:paraId="1C83DCB0" w14:textId="77777777"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4: Stage 1 — Segmentation)</w:t>
      </w:r>
      <w:r w:rsidRPr="007C6FEF">
        <w:rPr>
          <w:lang w:val="en-US"/>
        </w:rPr>
        <w:t xml:space="preserve"> "Stage 1 uses MobileNetV3 to cut the leaf out of the photo. This is critical. By removing soil, shadows, and other leaves, we ensure the next models only analyze the plant tissue, not the environment. It’s lightweight and runs fast on phones."</w:t>
      </w:r>
    </w:p>
    <w:p w14:paraId="09B6075C" w14:textId="75328611"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5: Stage 2 — Classification)</w:t>
      </w:r>
      <w:r w:rsidRPr="007C6FEF">
        <w:rPr>
          <w:lang w:val="en-US"/>
        </w:rPr>
        <w:t xml:space="preserve"> "Stage 2 is a </w:t>
      </w:r>
      <w:r w:rsidR="002477EA">
        <w:rPr>
          <w:lang w:val="en-US"/>
        </w:rPr>
        <w:t>firstly</w:t>
      </w:r>
      <w:r w:rsidRPr="007C6FEF">
        <w:rPr>
          <w:lang w:val="en-US"/>
        </w:rPr>
        <w:t xml:space="preserve"> binary check: Healthy or Diseased?</w:t>
      </w:r>
      <w:r w:rsidR="002477EA">
        <w:rPr>
          <w:lang w:val="en-US"/>
        </w:rPr>
        <w:t xml:space="preserve"> If diseased, another model tries to determine concrete disease.</w:t>
      </w:r>
      <w:r w:rsidRPr="007C6FEF">
        <w:rPr>
          <w:lang w:val="en-US"/>
        </w:rPr>
        <w:t xml:space="preserve"> </w:t>
      </w:r>
      <w:r w:rsidR="002477EA">
        <w:rPr>
          <w:lang w:val="en-US"/>
        </w:rPr>
        <w:t>I</w:t>
      </w:r>
      <w:r w:rsidRPr="007C6FEF">
        <w:rPr>
          <w:lang w:val="en-US"/>
        </w:rPr>
        <w:t xml:space="preserve"> use separate small models for each crop (like Tomato or Apple). This is better than one big model because it’s easier to train and handles specific symptoms better. If it’s healthy, we stop here. If diseased, we go to stage 3."</w:t>
      </w:r>
    </w:p>
    <w:p w14:paraId="27450979" w14:textId="77777777"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6: Stage 3 — Severity)</w:t>
      </w:r>
      <w:r w:rsidRPr="007C6FEF">
        <w:rPr>
          <w:lang w:val="en-US"/>
        </w:rPr>
        <w:t xml:space="preserve"> "Stage 3 calculates </w:t>
      </w:r>
      <w:r w:rsidRPr="007C6FEF">
        <w:rPr>
          <w:i/>
          <w:iCs/>
          <w:lang w:val="en-US"/>
        </w:rPr>
        <w:t>how bad</w:t>
      </w:r>
      <w:r w:rsidRPr="007C6FEF">
        <w:rPr>
          <w:lang w:val="en-US"/>
        </w:rPr>
        <w:t xml:space="preserve"> it is. We segment the spots and compute the percentage of affected area. This gives farmers a number — like '15% infected' — so they know if they need to spray chemicals or just monitor. It’s actionable data, not just a label."</w:t>
      </w:r>
    </w:p>
    <w:p w14:paraId="051FBB90" w14:textId="4EB3B972" w:rsidR="001F4881" w:rsidRDefault="001F4881" w:rsidP="001F4881">
      <w:pPr>
        <w:rPr>
          <w:lang w:val="en-US"/>
        </w:rPr>
      </w:pPr>
      <w:r w:rsidRPr="001F4881">
        <w:rPr>
          <w:b/>
          <w:bCs/>
          <w:lang w:val="en-US"/>
        </w:rPr>
        <w:t>(</w:t>
      </w:r>
      <w:r w:rsidRPr="001F4881">
        <w:rPr>
          <w:b/>
          <w:bCs/>
        </w:rPr>
        <w:t>Слайд</w:t>
      </w:r>
      <w:r w:rsidRPr="001F4881">
        <w:rPr>
          <w:b/>
          <w:bCs/>
          <w:lang w:val="en-US"/>
        </w:rPr>
        <w:t xml:space="preserve"> </w:t>
      </w:r>
      <w:r w:rsidR="007C6FEF">
        <w:rPr>
          <w:b/>
          <w:bCs/>
          <w:lang w:val="en-US"/>
        </w:rPr>
        <w:t>7</w:t>
      </w:r>
      <w:r w:rsidR="002477EA">
        <w:rPr>
          <w:b/>
          <w:bCs/>
          <w:lang w:val="en-US"/>
        </w:rPr>
        <w:t>: Novelty</w:t>
      </w:r>
      <w:r w:rsidRPr="001F4881">
        <w:rPr>
          <w:b/>
          <w:bCs/>
          <w:lang w:val="en-US"/>
        </w:rPr>
        <w:t>)</w:t>
      </w:r>
      <w:r w:rsidRPr="001F4881">
        <w:rPr>
          <w:lang w:val="en-US"/>
        </w:rPr>
        <w:t xml:space="preserve"> The novelty of this work lies in its hierarchical structure. By decomposing the task, we enhance interpretability and facilitate targeted retraining for new crops without breaking the entire system [1]. Technically, all models utilize MobileNetV3Large as a lightweight backbone, ensuring efficient inference on mobile devices.</w:t>
      </w:r>
    </w:p>
    <w:p w14:paraId="487C446D" w14:textId="7AC41C4A" w:rsidR="002477EA" w:rsidRPr="002477EA" w:rsidRDefault="002477EA" w:rsidP="002477EA">
      <w:pPr>
        <w:rPr>
          <w:lang w:val="en-US"/>
        </w:rPr>
      </w:pPr>
      <w:r w:rsidRPr="002477EA">
        <w:rPr>
          <w:b/>
          <w:bCs/>
          <w:lang w:val="en-US"/>
        </w:rPr>
        <w:t>(</w:t>
      </w:r>
      <w:r w:rsidRPr="002477EA">
        <w:rPr>
          <w:b/>
          <w:bCs/>
        </w:rPr>
        <w:t>Слайд</w:t>
      </w:r>
      <w:r w:rsidRPr="002477EA">
        <w:rPr>
          <w:b/>
          <w:bCs/>
          <w:lang w:val="en-US"/>
        </w:rPr>
        <w:t xml:space="preserve"> 8: Results)</w:t>
      </w:r>
      <w:r w:rsidRPr="002477EA">
        <w:rPr>
          <w:lang w:val="en-US"/>
        </w:rPr>
        <w:t xml:space="preserve"> Current results are promising. Leaf segmentation IoU is 0.67, and spot segmentation is 0.70. For classification, half of our crop models already exceed 80% accuracy, with the rest being fine-tuned on new data.</w:t>
      </w:r>
    </w:p>
    <w:p w14:paraId="6259EEC0" w14:textId="5A299D77" w:rsidR="002477EA" w:rsidRPr="002477EA" w:rsidRDefault="002477EA" w:rsidP="002477EA">
      <w:pPr>
        <w:rPr>
          <w:lang w:val="en-US"/>
        </w:rPr>
      </w:pPr>
      <w:r w:rsidRPr="002477EA">
        <w:rPr>
          <w:b/>
          <w:bCs/>
          <w:lang w:val="en-US"/>
        </w:rPr>
        <w:t>(</w:t>
      </w:r>
      <w:r w:rsidRPr="002477EA">
        <w:rPr>
          <w:b/>
          <w:bCs/>
        </w:rPr>
        <w:t>Слайд</w:t>
      </w:r>
      <w:r w:rsidRPr="002477EA">
        <w:rPr>
          <w:b/>
          <w:bCs/>
          <w:lang w:val="en-US"/>
        </w:rPr>
        <w:t xml:space="preserve"> 9: Conclusion &amp; Future Work)</w:t>
      </w:r>
      <w:r w:rsidRPr="002477EA">
        <w:rPr>
          <w:lang w:val="en-US"/>
        </w:rPr>
        <w:t xml:space="preserve"> In conclusion, this modular pipeline provides robust, offline diagnosis with crucial severity metrics. </w:t>
      </w:r>
      <w:r w:rsidR="006F050C" w:rsidRPr="006F050C">
        <w:rPr>
          <w:lang w:val="en-US"/>
        </w:rPr>
        <w:t>Future work will focus on refining segmentation masks using corrected real-world data, expanding the range of supported crops, and integrating drone imagery for large-scale monitoring</w:t>
      </w:r>
      <w:r w:rsidRPr="002477EA">
        <w:rPr>
          <w:lang w:val="en-US"/>
        </w:rPr>
        <w:t>."</w:t>
      </w:r>
    </w:p>
    <w:p w14:paraId="3C060992" w14:textId="376BDB07" w:rsidR="001F4881" w:rsidRPr="001F4881" w:rsidRDefault="001F4881" w:rsidP="001F4881">
      <w:pPr>
        <w:rPr>
          <w:lang w:val="en-US"/>
        </w:rPr>
      </w:pPr>
      <w:r w:rsidRPr="001F4881">
        <w:rPr>
          <w:b/>
          <w:bCs/>
          <w:lang w:val="en-US"/>
        </w:rPr>
        <w:t>(</w:t>
      </w:r>
      <w:r w:rsidRPr="001F4881">
        <w:rPr>
          <w:b/>
          <w:bCs/>
        </w:rPr>
        <w:t>Слайд</w:t>
      </w:r>
      <w:r w:rsidRPr="001F4881">
        <w:rPr>
          <w:b/>
          <w:bCs/>
          <w:lang w:val="en-US"/>
        </w:rPr>
        <w:t xml:space="preserve"> </w:t>
      </w:r>
      <w:r w:rsidR="007C6FEF">
        <w:rPr>
          <w:b/>
          <w:bCs/>
          <w:lang w:val="en-US"/>
        </w:rPr>
        <w:t>10</w:t>
      </w:r>
      <w:r w:rsidRPr="001F4881">
        <w:rPr>
          <w:b/>
          <w:bCs/>
          <w:lang w:val="en-US"/>
        </w:rPr>
        <w:t>)</w:t>
      </w:r>
      <w:r w:rsidRPr="001F4881">
        <w:rPr>
          <w:lang w:val="en-US"/>
        </w:rPr>
        <w:t xml:space="preserve"> Thank you for your attention. I am happy to answer any questions.</w:t>
      </w:r>
    </w:p>
    <w:p w14:paraId="590777D8" w14:textId="77777777" w:rsidR="00923A4B" w:rsidRPr="001F4881" w:rsidRDefault="00923A4B">
      <w:pPr>
        <w:rPr>
          <w:lang w:val="en-US"/>
        </w:rPr>
      </w:pPr>
    </w:p>
    <w:sectPr w:rsidR="00923A4B" w:rsidRPr="001F4881" w:rsidSect="007C6FEF">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16"/>
    <w:rsid w:val="001309BC"/>
    <w:rsid w:val="001F4881"/>
    <w:rsid w:val="002477EA"/>
    <w:rsid w:val="00425A32"/>
    <w:rsid w:val="00467F24"/>
    <w:rsid w:val="005A62F9"/>
    <w:rsid w:val="006F050C"/>
    <w:rsid w:val="007C6FEF"/>
    <w:rsid w:val="00860F41"/>
    <w:rsid w:val="008D6616"/>
    <w:rsid w:val="00923A4B"/>
    <w:rsid w:val="00BE26D7"/>
    <w:rsid w:val="00C3471F"/>
    <w:rsid w:val="00CE02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FB31"/>
  <w15:chartTrackingRefBased/>
  <w15:docId w15:val="{6FB58372-E8F3-4B7A-A004-2DF1A0F5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D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66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D66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D66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66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66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66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66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661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D661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D661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D661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D661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D66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D6616"/>
    <w:rPr>
      <w:rFonts w:eastAsiaTheme="majorEastAsia" w:cstheme="majorBidi"/>
      <w:color w:val="595959" w:themeColor="text1" w:themeTint="A6"/>
    </w:rPr>
  </w:style>
  <w:style w:type="character" w:customStyle="1" w:styleId="80">
    <w:name w:val="Заголовок 8 Знак"/>
    <w:basedOn w:val="a0"/>
    <w:link w:val="8"/>
    <w:uiPriority w:val="9"/>
    <w:semiHidden/>
    <w:rsid w:val="008D66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D6616"/>
    <w:rPr>
      <w:rFonts w:eastAsiaTheme="majorEastAsia" w:cstheme="majorBidi"/>
      <w:color w:val="272727" w:themeColor="text1" w:themeTint="D8"/>
    </w:rPr>
  </w:style>
  <w:style w:type="paragraph" w:styleId="a3">
    <w:name w:val="Title"/>
    <w:basedOn w:val="a"/>
    <w:next w:val="a"/>
    <w:link w:val="a4"/>
    <w:uiPriority w:val="10"/>
    <w:qFormat/>
    <w:rsid w:val="008D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66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66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D66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D6616"/>
    <w:pPr>
      <w:spacing w:before="160"/>
      <w:jc w:val="center"/>
    </w:pPr>
    <w:rPr>
      <w:i/>
      <w:iCs/>
      <w:color w:val="404040" w:themeColor="text1" w:themeTint="BF"/>
    </w:rPr>
  </w:style>
  <w:style w:type="character" w:customStyle="1" w:styleId="22">
    <w:name w:val="Цитата 2 Знак"/>
    <w:basedOn w:val="a0"/>
    <w:link w:val="21"/>
    <w:uiPriority w:val="29"/>
    <w:rsid w:val="008D6616"/>
    <w:rPr>
      <w:i/>
      <w:iCs/>
      <w:color w:val="404040" w:themeColor="text1" w:themeTint="BF"/>
    </w:rPr>
  </w:style>
  <w:style w:type="paragraph" w:styleId="a7">
    <w:name w:val="List Paragraph"/>
    <w:basedOn w:val="a"/>
    <w:uiPriority w:val="34"/>
    <w:qFormat/>
    <w:rsid w:val="008D6616"/>
    <w:pPr>
      <w:ind w:left="720"/>
      <w:contextualSpacing/>
    </w:pPr>
  </w:style>
  <w:style w:type="character" w:styleId="a8">
    <w:name w:val="Intense Emphasis"/>
    <w:basedOn w:val="a0"/>
    <w:uiPriority w:val="21"/>
    <w:qFormat/>
    <w:rsid w:val="008D6616"/>
    <w:rPr>
      <w:i/>
      <w:iCs/>
      <w:color w:val="0F4761" w:themeColor="accent1" w:themeShade="BF"/>
    </w:rPr>
  </w:style>
  <w:style w:type="paragraph" w:styleId="a9">
    <w:name w:val="Intense Quote"/>
    <w:basedOn w:val="a"/>
    <w:next w:val="a"/>
    <w:link w:val="aa"/>
    <w:uiPriority w:val="30"/>
    <w:qFormat/>
    <w:rsid w:val="008D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D6616"/>
    <w:rPr>
      <w:i/>
      <w:iCs/>
      <w:color w:val="0F4761" w:themeColor="accent1" w:themeShade="BF"/>
    </w:rPr>
  </w:style>
  <w:style w:type="character" w:styleId="ab">
    <w:name w:val="Intense Reference"/>
    <w:basedOn w:val="a0"/>
    <w:uiPriority w:val="32"/>
    <w:qFormat/>
    <w:rsid w:val="008D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604394">
      <w:bodyDiv w:val="1"/>
      <w:marLeft w:val="0"/>
      <w:marRight w:val="0"/>
      <w:marTop w:val="0"/>
      <w:marBottom w:val="0"/>
      <w:divBdr>
        <w:top w:val="none" w:sz="0" w:space="0" w:color="auto"/>
        <w:left w:val="none" w:sz="0" w:space="0" w:color="auto"/>
        <w:bottom w:val="none" w:sz="0" w:space="0" w:color="auto"/>
        <w:right w:val="none" w:sz="0" w:space="0" w:color="auto"/>
      </w:divBdr>
      <w:divsChild>
        <w:div w:id="1851069210">
          <w:marLeft w:val="0"/>
          <w:marRight w:val="0"/>
          <w:marTop w:val="0"/>
          <w:marBottom w:val="0"/>
          <w:divBdr>
            <w:top w:val="single" w:sz="2" w:space="0" w:color="E3E3E3"/>
            <w:left w:val="single" w:sz="2" w:space="0" w:color="E3E3E3"/>
            <w:bottom w:val="single" w:sz="2" w:space="0" w:color="E3E3E3"/>
            <w:right w:val="single" w:sz="2" w:space="0" w:color="E3E3E3"/>
          </w:divBdr>
        </w:div>
        <w:div w:id="1274553058">
          <w:marLeft w:val="0"/>
          <w:marRight w:val="0"/>
          <w:marTop w:val="0"/>
          <w:marBottom w:val="0"/>
          <w:divBdr>
            <w:top w:val="single" w:sz="2" w:space="0" w:color="E3E3E3"/>
            <w:left w:val="single" w:sz="2" w:space="0" w:color="E3E3E3"/>
            <w:bottom w:val="single" w:sz="2" w:space="0" w:color="E3E3E3"/>
            <w:right w:val="single" w:sz="2" w:space="0" w:color="E3E3E3"/>
          </w:divBdr>
        </w:div>
        <w:div w:id="956789228">
          <w:marLeft w:val="0"/>
          <w:marRight w:val="0"/>
          <w:marTop w:val="0"/>
          <w:marBottom w:val="0"/>
          <w:divBdr>
            <w:top w:val="single" w:sz="2" w:space="0" w:color="E3E3E3"/>
            <w:left w:val="single" w:sz="2" w:space="0" w:color="E3E3E3"/>
            <w:bottom w:val="single" w:sz="2" w:space="0" w:color="E3E3E3"/>
            <w:right w:val="single" w:sz="2" w:space="0" w:color="E3E3E3"/>
          </w:divBdr>
        </w:div>
        <w:div w:id="650445942">
          <w:marLeft w:val="0"/>
          <w:marRight w:val="0"/>
          <w:marTop w:val="0"/>
          <w:marBottom w:val="0"/>
          <w:divBdr>
            <w:top w:val="single" w:sz="2" w:space="0" w:color="E3E3E3"/>
            <w:left w:val="single" w:sz="2" w:space="0" w:color="E3E3E3"/>
            <w:bottom w:val="single" w:sz="2" w:space="0" w:color="E3E3E3"/>
            <w:right w:val="single" w:sz="2" w:space="0" w:color="E3E3E3"/>
          </w:divBdr>
        </w:div>
        <w:div w:id="926770746">
          <w:marLeft w:val="0"/>
          <w:marRight w:val="0"/>
          <w:marTop w:val="0"/>
          <w:marBottom w:val="0"/>
          <w:divBdr>
            <w:top w:val="single" w:sz="2" w:space="0" w:color="E3E3E3"/>
            <w:left w:val="single" w:sz="2" w:space="0" w:color="E3E3E3"/>
            <w:bottom w:val="single" w:sz="2" w:space="0" w:color="E3E3E3"/>
            <w:right w:val="single" w:sz="2" w:space="0" w:color="E3E3E3"/>
          </w:divBdr>
        </w:div>
        <w:div w:id="1968510771">
          <w:marLeft w:val="0"/>
          <w:marRight w:val="0"/>
          <w:marTop w:val="0"/>
          <w:marBottom w:val="0"/>
          <w:divBdr>
            <w:top w:val="single" w:sz="2" w:space="0" w:color="E3E3E3"/>
            <w:left w:val="single" w:sz="2" w:space="0" w:color="E3E3E3"/>
            <w:bottom w:val="single" w:sz="2" w:space="0" w:color="E3E3E3"/>
            <w:right w:val="single" w:sz="2" w:space="0" w:color="E3E3E3"/>
          </w:divBdr>
        </w:div>
        <w:div w:id="383480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863610">
      <w:bodyDiv w:val="1"/>
      <w:marLeft w:val="0"/>
      <w:marRight w:val="0"/>
      <w:marTop w:val="0"/>
      <w:marBottom w:val="0"/>
      <w:divBdr>
        <w:top w:val="none" w:sz="0" w:space="0" w:color="auto"/>
        <w:left w:val="none" w:sz="0" w:space="0" w:color="auto"/>
        <w:bottom w:val="none" w:sz="0" w:space="0" w:color="auto"/>
        <w:right w:val="none" w:sz="0" w:space="0" w:color="auto"/>
      </w:divBdr>
      <w:divsChild>
        <w:div w:id="1491020725">
          <w:marLeft w:val="0"/>
          <w:marRight w:val="0"/>
          <w:marTop w:val="0"/>
          <w:marBottom w:val="0"/>
          <w:divBdr>
            <w:top w:val="single" w:sz="2" w:space="0" w:color="E3E3E3"/>
            <w:left w:val="single" w:sz="2" w:space="0" w:color="E3E3E3"/>
            <w:bottom w:val="single" w:sz="2" w:space="0" w:color="E3E3E3"/>
            <w:right w:val="single" w:sz="2" w:space="0" w:color="E3E3E3"/>
          </w:divBdr>
        </w:div>
        <w:div w:id="1589071755">
          <w:marLeft w:val="0"/>
          <w:marRight w:val="0"/>
          <w:marTop w:val="0"/>
          <w:marBottom w:val="0"/>
          <w:divBdr>
            <w:top w:val="single" w:sz="2" w:space="0" w:color="E3E3E3"/>
            <w:left w:val="single" w:sz="2" w:space="0" w:color="E3E3E3"/>
            <w:bottom w:val="single" w:sz="2" w:space="0" w:color="E3E3E3"/>
            <w:right w:val="single" w:sz="2" w:space="0" w:color="E3E3E3"/>
          </w:divBdr>
        </w:div>
        <w:div w:id="503327317">
          <w:marLeft w:val="0"/>
          <w:marRight w:val="0"/>
          <w:marTop w:val="0"/>
          <w:marBottom w:val="0"/>
          <w:divBdr>
            <w:top w:val="single" w:sz="2" w:space="0" w:color="E3E3E3"/>
            <w:left w:val="single" w:sz="2" w:space="0" w:color="E3E3E3"/>
            <w:bottom w:val="single" w:sz="2" w:space="0" w:color="E3E3E3"/>
            <w:right w:val="single" w:sz="2" w:space="0" w:color="E3E3E3"/>
          </w:divBdr>
        </w:div>
        <w:div w:id="395859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4585351">
      <w:bodyDiv w:val="1"/>
      <w:marLeft w:val="0"/>
      <w:marRight w:val="0"/>
      <w:marTop w:val="0"/>
      <w:marBottom w:val="0"/>
      <w:divBdr>
        <w:top w:val="none" w:sz="0" w:space="0" w:color="auto"/>
        <w:left w:val="none" w:sz="0" w:space="0" w:color="auto"/>
        <w:bottom w:val="none" w:sz="0" w:space="0" w:color="auto"/>
        <w:right w:val="none" w:sz="0" w:space="0" w:color="auto"/>
      </w:divBdr>
      <w:divsChild>
        <w:div w:id="1732263279">
          <w:marLeft w:val="0"/>
          <w:marRight w:val="0"/>
          <w:marTop w:val="0"/>
          <w:marBottom w:val="0"/>
          <w:divBdr>
            <w:top w:val="single" w:sz="2" w:space="0" w:color="E3E3E3"/>
            <w:left w:val="single" w:sz="2" w:space="0" w:color="E3E3E3"/>
            <w:bottom w:val="single" w:sz="2" w:space="0" w:color="E3E3E3"/>
            <w:right w:val="single" w:sz="2" w:space="0" w:color="E3E3E3"/>
          </w:divBdr>
        </w:div>
        <w:div w:id="1827357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872941">
      <w:bodyDiv w:val="1"/>
      <w:marLeft w:val="0"/>
      <w:marRight w:val="0"/>
      <w:marTop w:val="0"/>
      <w:marBottom w:val="0"/>
      <w:divBdr>
        <w:top w:val="none" w:sz="0" w:space="0" w:color="auto"/>
        <w:left w:val="none" w:sz="0" w:space="0" w:color="auto"/>
        <w:bottom w:val="none" w:sz="0" w:space="0" w:color="auto"/>
        <w:right w:val="none" w:sz="0" w:space="0" w:color="auto"/>
      </w:divBdr>
      <w:divsChild>
        <w:div w:id="1900707028">
          <w:marLeft w:val="0"/>
          <w:marRight w:val="0"/>
          <w:marTop w:val="0"/>
          <w:marBottom w:val="0"/>
          <w:divBdr>
            <w:top w:val="single" w:sz="2" w:space="0" w:color="E3E3E3"/>
            <w:left w:val="single" w:sz="2" w:space="0" w:color="E3E3E3"/>
            <w:bottom w:val="single" w:sz="2" w:space="0" w:color="E3E3E3"/>
            <w:right w:val="single" w:sz="2" w:space="0" w:color="E3E3E3"/>
          </w:divBdr>
        </w:div>
        <w:div w:id="21249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262458">
      <w:bodyDiv w:val="1"/>
      <w:marLeft w:val="0"/>
      <w:marRight w:val="0"/>
      <w:marTop w:val="0"/>
      <w:marBottom w:val="0"/>
      <w:divBdr>
        <w:top w:val="none" w:sz="0" w:space="0" w:color="auto"/>
        <w:left w:val="none" w:sz="0" w:space="0" w:color="auto"/>
        <w:bottom w:val="none" w:sz="0" w:space="0" w:color="auto"/>
        <w:right w:val="none" w:sz="0" w:space="0" w:color="auto"/>
      </w:divBdr>
      <w:divsChild>
        <w:div w:id="1380321373">
          <w:marLeft w:val="0"/>
          <w:marRight w:val="0"/>
          <w:marTop w:val="0"/>
          <w:marBottom w:val="0"/>
          <w:divBdr>
            <w:top w:val="single" w:sz="2" w:space="0" w:color="E3E3E3"/>
            <w:left w:val="single" w:sz="2" w:space="0" w:color="E3E3E3"/>
            <w:bottom w:val="single" w:sz="2" w:space="0" w:color="E3E3E3"/>
            <w:right w:val="single" w:sz="2" w:space="0" w:color="E3E3E3"/>
          </w:divBdr>
        </w:div>
        <w:div w:id="1403715928">
          <w:marLeft w:val="0"/>
          <w:marRight w:val="0"/>
          <w:marTop w:val="0"/>
          <w:marBottom w:val="0"/>
          <w:divBdr>
            <w:top w:val="single" w:sz="2" w:space="0" w:color="E3E3E3"/>
            <w:left w:val="single" w:sz="2" w:space="0" w:color="E3E3E3"/>
            <w:bottom w:val="single" w:sz="2" w:space="0" w:color="E3E3E3"/>
            <w:right w:val="single" w:sz="2" w:space="0" w:color="E3E3E3"/>
          </w:divBdr>
        </w:div>
        <w:div w:id="61409177">
          <w:marLeft w:val="0"/>
          <w:marRight w:val="0"/>
          <w:marTop w:val="0"/>
          <w:marBottom w:val="0"/>
          <w:divBdr>
            <w:top w:val="single" w:sz="2" w:space="0" w:color="E3E3E3"/>
            <w:left w:val="single" w:sz="2" w:space="0" w:color="E3E3E3"/>
            <w:bottom w:val="single" w:sz="2" w:space="0" w:color="E3E3E3"/>
            <w:right w:val="single" w:sz="2" w:space="0" w:color="E3E3E3"/>
          </w:divBdr>
        </w:div>
        <w:div w:id="300695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472</Words>
  <Characters>2692</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Silent Rider</dc:creator>
  <cp:keywords/>
  <dc:description/>
  <cp:lastModifiedBy>Silent Rider</cp:lastModifiedBy>
  <cp:revision>10</cp:revision>
  <dcterms:created xsi:type="dcterms:W3CDTF">2026-04-02T17:40:00Z</dcterms:created>
  <dcterms:modified xsi:type="dcterms:W3CDTF">2026-04-02T17:58:00Z</dcterms:modified>
</cp:coreProperties>
</file>