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63FED">
      <w:pPr>
        <w:jc w:val="center"/>
        <w:rPr>
          <w:rFonts w:ascii="Times New Roman" w:hAnsi="Times New Roman" w:eastAsia="Times New Roman" w:cs="Times New Roman"/>
          <w:b/>
          <w:bCs/>
          <w:sz w:val="33"/>
          <w:szCs w:val="33"/>
        </w:rPr>
      </w:pPr>
      <w:r>
        <w:rPr>
          <w:rFonts w:ascii="Times New Roman" w:hAnsi="Times New Roman" w:eastAsia="Times New Roman" w:cs="Times New Roman"/>
          <w:b/>
          <w:bCs/>
          <w:sz w:val="33"/>
          <w:szCs w:val="33"/>
        </w:rPr>
        <w:t>A PROJECT REPORT</w:t>
      </w:r>
    </w:p>
    <w:p w14:paraId="51D0BB8A">
      <w:pPr>
        <w:jc w:val="center"/>
        <w:rPr>
          <w:rFonts w:ascii="Times New Roman" w:hAnsi="Times New Roman" w:eastAsia="Times New Roman" w:cs="Times New Roman"/>
          <w:b/>
          <w:bCs/>
          <w:sz w:val="33"/>
        </w:rPr>
      </w:pPr>
      <w:r>
        <w:rPr>
          <w:rFonts w:ascii="Times New Roman" w:hAnsi="Times New Roman" w:eastAsia="Times New Roman" w:cs="Times New Roman"/>
          <w:b/>
          <w:bCs/>
          <w:sz w:val="33"/>
        </w:rPr>
        <w:t>on</w:t>
      </w:r>
    </w:p>
    <w:p w14:paraId="248AFAA9">
      <w:pPr>
        <w:jc w:val="center"/>
        <w:rPr>
          <w:rFonts w:ascii="Times New Roman" w:hAnsi="Times New Roman" w:eastAsia="Times New Roman" w:cs="Times New Roman"/>
          <w:b/>
          <w:bCs/>
          <w:sz w:val="33"/>
        </w:rPr>
      </w:pPr>
    </w:p>
    <w:p w14:paraId="1C483791">
      <w:pPr>
        <w:jc w:val="center"/>
        <w:rPr>
          <w:rFonts w:hint="default" w:ascii="Times New Roman" w:hAnsi="Times New Roman" w:cs="Times New Roman"/>
          <w:b/>
          <w:bCs/>
          <w:sz w:val="39"/>
          <w:szCs w:val="39"/>
          <w:lang w:val="en-US"/>
        </w:rPr>
      </w:pPr>
      <w:r>
        <w:rPr>
          <w:rFonts w:hint="default" w:ascii="Times New Roman" w:hAnsi="Times New Roman" w:cs="Times New Roman"/>
          <w:b/>
          <w:bCs/>
          <w:sz w:val="39"/>
          <w:szCs w:val="39"/>
          <w:lang w:val="en-US"/>
        </w:rPr>
        <w:t>DETECTION AND CLASSIFICATION OF LUNG CANCER FROM CT IMAGES USING A HYBRID MODEL COMBINING CNN AND VISION TRANSFORMER</w:t>
      </w:r>
    </w:p>
    <w:p w14:paraId="120142BF">
      <w:pPr>
        <w:jc w:val="center"/>
        <w:rPr>
          <w:rFonts w:ascii="Times New Roman" w:hAnsi="Times New Roman" w:cs="Times New Roman"/>
          <w:b/>
          <w:bCs/>
          <w:sz w:val="39"/>
          <w:szCs w:val="39"/>
        </w:rPr>
      </w:pPr>
    </w:p>
    <w:p w14:paraId="6C5DF192">
      <w:pPr>
        <w:jc w:val="center"/>
        <w:rPr>
          <w:rFonts w:ascii="Times New Roman" w:hAnsi="Times New Roman" w:cs="Times New Roman"/>
          <w:b/>
          <w:bCs/>
          <w:sz w:val="33"/>
          <w:szCs w:val="33"/>
        </w:rPr>
      </w:pPr>
      <w:r>
        <w:rPr>
          <w:rFonts w:ascii="Times New Roman" w:hAnsi="Times New Roman" w:cs="Times New Roman"/>
          <w:b/>
          <w:bCs/>
          <w:sz w:val="33"/>
          <w:szCs w:val="33"/>
        </w:rPr>
        <w:t>Submitted to</w:t>
      </w:r>
    </w:p>
    <w:p w14:paraId="516B4989">
      <w:pPr>
        <w:jc w:val="center"/>
        <w:rPr>
          <w:rFonts w:ascii="Times New Roman" w:hAnsi="Times New Roman" w:cs="Times New Roman"/>
          <w:b/>
          <w:bCs/>
          <w:sz w:val="39"/>
          <w:szCs w:val="39"/>
        </w:rPr>
      </w:pPr>
      <w:r>
        <w:rPr>
          <w:rFonts w:ascii="Times New Roman" w:hAnsi="Times New Roman" w:cs="Times New Roman"/>
          <w:b/>
          <w:bCs/>
          <w:sz w:val="39"/>
          <w:szCs w:val="39"/>
        </w:rPr>
        <w:t>KIIT Deemed to be University</w:t>
      </w:r>
    </w:p>
    <w:p w14:paraId="621CD36D">
      <w:pPr>
        <w:spacing w:after="0" w:line="0" w:lineRule="atLeast"/>
        <w:ind w:right="6"/>
        <w:rPr>
          <w:rFonts w:ascii="Times New Roman" w:hAnsi="Times New Roman" w:eastAsia="Times New Roman" w:cs="Times New Roman"/>
          <w:b/>
          <w:bCs/>
          <w:sz w:val="33"/>
        </w:rPr>
      </w:pPr>
      <w:r>
        <w:rPr>
          <w:rFonts w:ascii="Times New Roman" w:hAnsi="Times New Roman" w:cs="Times New Roman"/>
          <w:b/>
          <w:bCs/>
          <w:sz w:val="39"/>
          <w:szCs w:val="39"/>
        </w:rPr>
        <w:t xml:space="preserve">             </w:t>
      </w:r>
      <w:r>
        <w:rPr>
          <w:rFonts w:ascii="Times New Roman" w:hAnsi="Times New Roman" w:eastAsia="Times New Roman" w:cs="Times New Roman"/>
          <w:b/>
          <w:bCs/>
          <w:sz w:val="33"/>
        </w:rPr>
        <w:t>In Partial Fulfilment of the Requirement for the Award of</w:t>
      </w:r>
    </w:p>
    <w:p w14:paraId="639CB6D3">
      <w:pPr>
        <w:spacing w:after="0" w:line="0" w:lineRule="atLeast"/>
        <w:rPr>
          <w:rFonts w:ascii="Times New Roman" w:hAnsi="Times New Roman" w:eastAsia="Times New Roman" w:cs="Times New Roman"/>
          <w:b/>
          <w:bCs/>
          <w:sz w:val="33"/>
        </w:rPr>
      </w:pPr>
    </w:p>
    <w:p w14:paraId="00978BFE">
      <w:pPr>
        <w:spacing w:after="0" w:line="0" w:lineRule="atLeast"/>
        <w:jc w:val="center"/>
        <w:rPr>
          <w:rFonts w:ascii="Times New Roman" w:hAnsi="Times New Roman" w:eastAsia="Times New Roman" w:cs="Times New Roman"/>
          <w:b/>
          <w:bCs/>
          <w:sz w:val="33"/>
        </w:rPr>
      </w:pPr>
      <w:r>
        <w:rPr>
          <w:rFonts w:ascii="Times New Roman" w:hAnsi="Times New Roman" w:eastAsia="Times New Roman" w:cs="Times New Roman"/>
          <w:b/>
          <w:bCs/>
          <w:sz w:val="33"/>
        </w:rPr>
        <w:t>BACHELOR’S DEGREE IN</w:t>
      </w:r>
    </w:p>
    <w:p w14:paraId="50E250FC">
      <w:pPr>
        <w:spacing w:after="0" w:line="44" w:lineRule="exact"/>
        <w:jc w:val="center"/>
        <w:rPr>
          <w:rFonts w:ascii="Times New Roman" w:hAnsi="Times New Roman" w:eastAsia="Times New Roman" w:cs="Times New Roman"/>
          <w:b/>
          <w:bCs/>
          <w:sz w:val="24"/>
        </w:rPr>
      </w:pPr>
    </w:p>
    <w:p w14:paraId="57F44719">
      <w:pPr>
        <w:spacing w:after="0" w:line="0" w:lineRule="atLeast"/>
        <w:jc w:val="center"/>
        <w:rPr>
          <w:rFonts w:hint="default" w:ascii="Times New Roman" w:hAnsi="Times New Roman" w:eastAsia="Times New Roman" w:cs="Times New Roman"/>
          <w:b/>
          <w:bCs/>
          <w:sz w:val="33"/>
          <w:lang w:val="en-US"/>
        </w:rPr>
      </w:pPr>
      <w:r>
        <w:rPr>
          <w:rFonts w:hint="default" w:ascii="Times New Roman" w:hAnsi="Times New Roman" w:eastAsia="Times New Roman" w:cs="Times New Roman"/>
          <w:b/>
          <w:bCs/>
          <w:sz w:val="33"/>
          <w:lang w:val="en-US"/>
        </w:rPr>
        <w:t>COMPUTER SCIENCE &amp; ENGINEERING</w:t>
      </w:r>
    </w:p>
    <w:p w14:paraId="492BCD51">
      <w:pPr>
        <w:spacing w:after="0" w:line="0" w:lineRule="atLeast"/>
        <w:jc w:val="center"/>
        <w:rPr>
          <w:rFonts w:ascii="Times New Roman" w:hAnsi="Times New Roman" w:eastAsia="Times New Roman" w:cs="Times New Roman"/>
          <w:b/>
          <w:bCs/>
          <w:sz w:val="33"/>
        </w:rPr>
      </w:pPr>
      <w:r>
        <w:rPr>
          <w:rFonts w:ascii="Times New Roman" w:hAnsi="Times New Roman" w:eastAsia="Times New Roman" w:cs="Times New Roman"/>
          <w:b/>
          <w:bCs/>
          <w:sz w:val="33"/>
        </w:rPr>
        <w:t>BY</w:t>
      </w:r>
    </w:p>
    <w:tbl>
      <w:tblPr>
        <w:tblStyle w:val="20"/>
        <w:tblpPr w:leftFromText="180" w:rightFromText="180" w:vertAnchor="text" w:horzAnchor="page" w:tblpX="1253" w:tblpY="3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0"/>
        <w:gridCol w:w="4800"/>
      </w:tblGrid>
      <w:tr w14:paraId="215C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4800" w:type="dxa"/>
          </w:tcPr>
          <w:p w14:paraId="5EA5EADD">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KAUSTABH SHIT</w:t>
            </w:r>
          </w:p>
        </w:tc>
        <w:tc>
          <w:tcPr>
            <w:tcW w:w="4800" w:type="dxa"/>
          </w:tcPr>
          <w:p w14:paraId="46C6CB36">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2205131</w:t>
            </w:r>
          </w:p>
        </w:tc>
      </w:tr>
      <w:tr w14:paraId="6D35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4800" w:type="dxa"/>
          </w:tcPr>
          <w:p w14:paraId="074AE4ED">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PIYUSH ANAND</w:t>
            </w:r>
          </w:p>
        </w:tc>
        <w:tc>
          <w:tcPr>
            <w:tcW w:w="4800" w:type="dxa"/>
          </w:tcPr>
          <w:p w14:paraId="14A959BD">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2205143</w:t>
            </w:r>
          </w:p>
        </w:tc>
      </w:tr>
      <w:tr w14:paraId="0E1F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4800" w:type="dxa"/>
          </w:tcPr>
          <w:p w14:paraId="6543A2CB">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DEBOTTAM CHATTERJEE</w:t>
            </w:r>
          </w:p>
        </w:tc>
        <w:tc>
          <w:tcPr>
            <w:tcW w:w="4800" w:type="dxa"/>
          </w:tcPr>
          <w:p w14:paraId="601FD323">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2205464</w:t>
            </w:r>
          </w:p>
        </w:tc>
      </w:tr>
      <w:tr w14:paraId="1A0B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800" w:type="dxa"/>
          </w:tcPr>
          <w:p w14:paraId="46E74EEE">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PRATYUSH SINGH</w:t>
            </w:r>
          </w:p>
        </w:tc>
        <w:tc>
          <w:tcPr>
            <w:tcW w:w="4800" w:type="dxa"/>
          </w:tcPr>
          <w:p w14:paraId="53E69235">
            <w:pPr>
              <w:spacing w:after="0" w:line="0" w:lineRule="atLeast"/>
              <w:jc w:val="center"/>
              <w:rPr>
                <w:rFonts w:ascii="Times New Roman" w:hAnsi="Times New Roman" w:eastAsia="Times New Roman" w:cs="Times New Roman"/>
                <w:b/>
                <w:bCs/>
                <w:color w:val="7030A0"/>
                <w:sz w:val="32"/>
                <w:szCs w:val="21"/>
                <w:vertAlign w:val="baseline"/>
              </w:rPr>
            </w:pPr>
            <w:r>
              <w:rPr>
                <w:rFonts w:ascii="Times New Roman" w:hAnsi="Times New Roman" w:eastAsia="Times New Roman" w:cs="Times New Roman"/>
                <w:b/>
                <w:bCs/>
                <w:color w:val="7030A0"/>
                <w:sz w:val="32"/>
                <w:szCs w:val="21"/>
              </w:rPr>
              <w:t>22051961</w:t>
            </w:r>
          </w:p>
        </w:tc>
      </w:tr>
    </w:tbl>
    <w:p w14:paraId="5E368968">
      <w:pPr>
        <w:spacing w:after="0" w:line="0" w:lineRule="atLeast"/>
        <w:rPr>
          <w:rFonts w:ascii="Times New Roman" w:hAnsi="Times New Roman" w:eastAsia="Times New Roman" w:cs="Times New Roman"/>
          <w:b/>
          <w:bCs/>
          <w:sz w:val="33"/>
        </w:rPr>
      </w:pPr>
    </w:p>
    <w:p w14:paraId="5E3D6048">
      <w:pPr>
        <w:spacing w:after="0" w:line="0" w:lineRule="atLeast"/>
        <w:ind w:left="1440" w:firstLine="720"/>
        <w:rPr>
          <w:rFonts w:ascii="Times New Roman" w:hAnsi="Times New Roman" w:eastAsia="Times New Roman" w:cs="Times New Roman"/>
          <w:b/>
          <w:bCs/>
          <w:sz w:val="33"/>
        </w:rPr>
      </w:pPr>
      <w:r>
        <w:rPr>
          <w:rFonts w:ascii="Times New Roman" w:hAnsi="Times New Roman" w:eastAsia="Times New Roman" w:cs="Times New Roman"/>
          <w:b/>
          <w:bCs/>
          <w:sz w:val="33"/>
        </w:rPr>
        <w:tab/>
      </w:r>
      <w:r>
        <w:rPr>
          <w:rFonts w:ascii="Times New Roman" w:hAnsi="Times New Roman" w:eastAsia="Times New Roman" w:cs="Times New Roman"/>
          <w:b/>
          <w:bCs/>
          <w:sz w:val="33"/>
        </w:rPr>
        <w:tab/>
      </w:r>
      <w:r>
        <w:rPr>
          <w:rFonts w:ascii="Times New Roman" w:hAnsi="Times New Roman" w:eastAsia="Times New Roman" w:cs="Times New Roman"/>
          <w:b/>
          <w:bCs/>
          <w:sz w:val="33"/>
        </w:rPr>
        <w:tab/>
      </w:r>
      <w:r>
        <w:rPr>
          <w:rFonts w:ascii="Times New Roman" w:hAnsi="Times New Roman" w:eastAsia="Times New Roman" w:cs="Times New Roman"/>
          <w:b/>
          <w:bCs/>
          <w:sz w:val="33"/>
        </w:rPr>
        <w:tab/>
      </w:r>
    </w:p>
    <w:p w14:paraId="399770CB">
      <w:pPr>
        <w:spacing w:after="0" w:line="0" w:lineRule="atLeast"/>
        <w:ind w:right="-13"/>
        <w:jc w:val="center"/>
        <w:rPr>
          <w:rFonts w:ascii="Times New Roman" w:hAnsi="Times New Roman" w:eastAsia="Times New Roman" w:cs="Times New Roman"/>
          <w:b w:val="0"/>
          <w:bCs w:val="0"/>
          <w:sz w:val="27"/>
        </w:rPr>
      </w:pPr>
      <w:r>
        <w:rPr>
          <w:rFonts w:ascii="Times New Roman" w:hAnsi="Times New Roman" w:eastAsia="Times New Roman" w:cs="Times New Roman"/>
          <w:b w:val="0"/>
          <w:bCs w:val="0"/>
          <w:sz w:val="27"/>
        </w:rPr>
        <w:t>UNDER THE GUIDANCE OF</w:t>
      </w:r>
    </w:p>
    <w:p w14:paraId="01CEF597">
      <w:pPr>
        <w:spacing w:after="0" w:line="42" w:lineRule="exact"/>
        <w:rPr>
          <w:rFonts w:ascii="Times New Roman" w:hAnsi="Times New Roman" w:eastAsia="Times New Roman" w:cs="Times New Roman"/>
          <w:b w:val="0"/>
          <w:bCs w:val="0"/>
          <w:sz w:val="24"/>
        </w:rPr>
      </w:pPr>
    </w:p>
    <w:p w14:paraId="7BB04D29">
      <w:pPr>
        <w:spacing w:after="0" w:line="0" w:lineRule="atLeast"/>
        <w:ind w:right="-13"/>
        <w:jc w:val="center"/>
        <w:rPr>
          <w:rFonts w:ascii="Times New Roman" w:hAnsi="Times New Roman" w:eastAsia="Times New Roman" w:cs="Times New Roman"/>
          <w:b/>
          <w:bCs/>
          <w:sz w:val="27"/>
        </w:rPr>
      </w:pPr>
      <w:r>
        <w:rPr>
          <w:rFonts w:ascii="Times New Roman" w:hAnsi="Times New Roman" w:eastAsia="Times New Roman" w:cs="Times New Roman"/>
          <w:b w:val="0"/>
          <w:bCs w:val="0"/>
          <w:sz w:val="27"/>
          <w:lang w:val="en-US"/>
        </w:rPr>
        <w:t>GUIDE</w:t>
      </w:r>
      <w:r>
        <w:rPr>
          <w:rFonts w:ascii="Times New Roman" w:hAnsi="Times New Roman" w:eastAsia="Times New Roman" w:cs="Times New Roman"/>
          <w:b w:val="0"/>
          <w:bCs w:val="0"/>
          <w:sz w:val="27"/>
        </w:rPr>
        <w:t xml:space="preserve"> NAME</w:t>
      </w:r>
    </w:p>
    <w:p w14:paraId="42A25917">
      <w:pPr>
        <w:spacing w:after="0" w:line="0" w:lineRule="atLeast"/>
        <w:ind w:right="-13"/>
        <w:jc w:val="center"/>
        <w:rPr>
          <w:rFonts w:hint="default" w:ascii="Times New Roman" w:hAnsi="Times New Roman" w:eastAsia="Times New Roman" w:cs="Times New Roman"/>
          <w:b/>
          <w:bCs/>
          <w:sz w:val="27"/>
          <w:lang w:val="en-US"/>
        </w:rPr>
      </w:pPr>
      <w:r>
        <w:rPr>
          <w:rFonts w:hint="default" w:ascii="Times New Roman" w:hAnsi="Times New Roman" w:eastAsia="Times New Roman" w:cs="Times New Roman"/>
          <w:b/>
          <w:bCs/>
          <w:sz w:val="32"/>
          <w:szCs w:val="28"/>
          <w:lang w:val="en-US"/>
        </w:rPr>
        <w:t>Dr. Suchismita Das</w:t>
      </w:r>
    </w:p>
    <w:p w14:paraId="40D406C3">
      <w:pPr>
        <w:spacing w:after="0" w:line="0" w:lineRule="atLeast"/>
        <w:ind w:right="-13"/>
        <w:jc w:val="center"/>
        <w:rPr>
          <w:rFonts w:ascii="Times New Roman" w:hAnsi="Times New Roman" w:eastAsia="Times New Roman" w:cs="Times New Roman"/>
          <w:b/>
          <w:bCs/>
          <w:sz w:val="27"/>
        </w:rPr>
      </w:pPr>
    </w:p>
    <w:p w14:paraId="2152A144">
      <w:pPr>
        <w:spacing w:after="0" w:line="0" w:lineRule="atLeast"/>
        <w:ind w:right="-13"/>
        <w:jc w:val="center"/>
        <w:rPr>
          <w:rFonts w:ascii="Times New Roman" w:hAnsi="Times New Roman" w:eastAsia="Times New Roman" w:cs="Times New Roman"/>
          <w:b/>
          <w:bCs/>
          <w:sz w:val="27"/>
        </w:rPr>
      </w:pPr>
      <w:r>
        <w:rPr>
          <w:rFonts w:ascii="Times New Roman" w:hAnsi="Times New Roman" w:eastAsia="Times New Roman" w:cs="Times New Roman"/>
          <w:b/>
          <w:bCs/>
          <w:sz w:val="27"/>
        </w:rPr>
        <w:drawing>
          <wp:anchor distT="0" distB="0" distL="114300" distR="114300" simplePos="0" relativeHeight="251659264" behindDoc="1" locked="0" layoutInCell="1" allowOverlap="1">
            <wp:simplePos x="0" y="0"/>
            <wp:positionH relativeFrom="column">
              <wp:posOffset>3200400</wp:posOffset>
            </wp:positionH>
            <wp:positionV relativeFrom="paragraph">
              <wp:posOffset>7762875</wp:posOffset>
            </wp:positionV>
            <wp:extent cx="1162685" cy="1162685"/>
            <wp:effectExtent l="0" t="0" r="0" b="0"/>
            <wp:wrapNone/>
            <wp:docPr id="165748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012"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62685" cy="1162685"/>
                    </a:xfrm>
                    <a:prstGeom prst="rect">
                      <a:avLst/>
                    </a:prstGeom>
                    <a:noFill/>
                    <a:ln>
                      <a:noFill/>
                    </a:ln>
                  </pic:spPr>
                </pic:pic>
              </a:graphicData>
            </a:graphic>
          </wp:anchor>
        </w:drawing>
      </w:r>
    </w:p>
    <w:p w14:paraId="7D18C055">
      <w:pPr>
        <w:spacing w:after="0" w:line="0" w:lineRule="atLeast"/>
        <w:jc w:val="center"/>
        <w:rPr>
          <w:rFonts w:ascii="Times New Roman" w:hAnsi="Times New Roman" w:eastAsia="Times New Roman" w:cs="Times New Roman"/>
          <w:b/>
          <w:bCs/>
          <w:sz w:val="33"/>
        </w:rPr>
      </w:pPr>
      <w:r>
        <w:rPr>
          <w:rFonts w:ascii="Times New Roman" w:hAnsi="Times New Roman" w:eastAsia="Times New Roman" w:cs="Times New Roman"/>
          <w:b/>
          <w:bCs/>
          <w:sz w:val="27"/>
          <w:szCs w:val="27"/>
        </w:rPr>
        <w:drawing>
          <wp:inline distT="0" distB="0" distL="0" distR="0">
            <wp:extent cx="632460" cy="632460"/>
            <wp:effectExtent l="0" t="0" r="11430" b="11430"/>
            <wp:docPr id="61705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9893"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32460" cy="632460"/>
                    </a:xfrm>
                    <a:prstGeom prst="rect">
                      <a:avLst/>
                    </a:prstGeom>
                    <a:noFill/>
                  </pic:spPr>
                </pic:pic>
              </a:graphicData>
            </a:graphic>
          </wp:inline>
        </w:drawing>
      </w:r>
    </w:p>
    <w:p w14:paraId="79A7D1D7">
      <w:pPr>
        <w:spacing w:after="0" w:line="0" w:lineRule="atLeast"/>
        <w:jc w:val="center"/>
        <w:rPr>
          <w:rFonts w:ascii="Times New Roman" w:hAnsi="Times New Roman" w:eastAsia="Times New Roman" w:cs="Times New Roman"/>
          <w:b/>
          <w:bCs/>
          <w:sz w:val="33"/>
        </w:rPr>
      </w:pPr>
    </w:p>
    <w:p w14:paraId="2D5E46B5">
      <w:pPr>
        <w:spacing w:after="0" w:line="0" w:lineRule="atLeast"/>
        <w:jc w:val="cente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SCHOOL OF COMPUTER ENGINEERING</w:t>
      </w:r>
    </w:p>
    <w:p w14:paraId="4C0714AE">
      <w:pPr>
        <w:spacing w:after="0" w:line="0" w:lineRule="atLeast"/>
        <w:jc w:val="cente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KALINGA INSTITUTE OF INDUSTRIAL TECHNOLOGY</w:t>
      </w:r>
    </w:p>
    <w:p w14:paraId="41957159">
      <w:pPr>
        <w:spacing w:after="0" w:line="0" w:lineRule="atLeast"/>
        <w:jc w:val="cente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BHUBANESWAR</w:t>
      </w:r>
      <w:r>
        <w:rPr>
          <w:rFonts w:hint="default" w:ascii="Times New Roman" w:hAnsi="Times New Roman" w:eastAsia="Times New Roman" w:cs="Times New Roman"/>
          <w:b/>
          <w:bCs/>
          <w:sz w:val="27"/>
          <w:szCs w:val="27"/>
          <w:lang w:val="en-US"/>
        </w:rPr>
        <w:t>,</w:t>
      </w:r>
      <w:r>
        <w:rPr>
          <w:rFonts w:ascii="Times New Roman" w:hAnsi="Times New Roman" w:eastAsia="Times New Roman" w:cs="Times New Roman"/>
          <w:b/>
          <w:bCs/>
          <w:sz w:val="27"/>
          <w:szCs w:val="27"/>
        </w:rPr>
        <w:t xml:space="preserve"> ODISHA – 751024</w:t>
      </w:r>
    </w:p>
    <w:p w14:paraId="50B7C03A">
      <w:pPr>
        <w:spacing w:after="0" w:line="0" w:lineRule="atLeast"/>
        <w:jc w:val="cente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NOVEMBER 2025</w:t>
      </w:r>
    </w:p>
    <w:p w14:paraId="09268B34">
      <w:pPr>
        <w:spacing w:after="0" w:line="0" w:lineRule="atLeast"/>
        <w:jc w:val="center"/>
        <w:rPr>
          <w:rFonts w:ascii="Times New Roman" w:hAnsi="Times New Roman" w:eastAsia="Times New Roman" w:cs="Times New Roman"/>
          <w:b/>
          <w:bCs/>
          <w:sz w:val="33"/>
        </w:rPr>
      </w:pPr>
    </w:p>
    <w:p w14:paraId="7FB6235C">
      <w:pPr>
        <w:spacing w:after="0" w:line="0" w:lineRule="atLeast"/>
        <w:jc w:val="center"/>
        <w:rPr>
          <w:rFonts w:ascii="Times New Roman" w:hAnsi="Times New Roman" w:eastAsia="Times New Roman" w:cs="Times New Roman"/>
          <w:sz w:val="39"/>
          <w:szCs w:val="39"/>
        </w:rPr>
      </w:pPr>
    </w:p>
    <w:p w14:paraId="01F6A379">
      <w:pPr>
        <w:spacing w:after="0" w:line="0" w:lineRule="atLeast"/>
        <w:jc w:val="center"/>
        <w:rPr>
          <w:rFonts w:ascii="Times New Roman" w:hAnsi="Times New Roman" w:eastAsia="Times New Roman" w:cs="Times New Roman"/>
          <w:sz w:val="39"/>
          <w:szCs w:val="39"/>
        </w:rPr>
      </w:pPr>
      <w:r>
        <w:rPr>
          <w:rFonts w:ascii="Times New Roman" w:hAnsi="Times New Roman" w:eastAsia="Times New Roman" w:cs="Times New Roman"/>
          <w:sz w:val="39"/>
          <w:szCs w:val="39"/>
        </w:rPr>
        <w:t>KIIT Deemed to be University</w:t>
      </w:r>
    </w:p>
    <w:p w14:paraId="52D5264E">
      <w:pPr>
        <w:spacing w:after="0" w:line="0" w:lineRule="atLeast"/>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School of Computer Engineering</w:t>
      </w:r>
    </w:p>
    <w:p w14:paraId="0B8E023A">
      <w:pPr>
        <w:spacing w:after="0" w:line="0" w:lineRule="atLeast"/>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Bhubaneswar, ODISHA 751024</w:t>
      </w:r>
    </w:p>
    <w:p w14:paraId="7497A96D">
      <w:pPr>
        <w:spacing w:after="0" w:line="0" w:lineRule="atLeast"/>
        <w:jc w:val="center"/>
        <w:rPr>
          <w:rFonts w:ascii="Times New Roman" w:hAnsi="Times New Roman" w:eastAsia="Times New Roman" w:cs="Times New Roman"/>
          <w:b/>
          <w:bCs/>
          <w:sz w:val="33"/>
        </w:rPr>
      </w:pPr>
    </w:p>
    <w:p w14:paraId="60E9B37C">
      <w:pPr>
        <w:jc w:val="center"/>
        <w:rPr>
          <w:rFonts w:ascii="Times New Roman" w:hAnsi="Times New Roman" w:cs="Times New Roman"/>
          <w:b/>
          <w:bCs/>
          <w:sz w:val="39"/>
          <w:szCs w:val="39"/>
        </w:rPr>
      </w:pPr>
      <w:r>
        <w:rPr>
          <w:rFonts w:ascii="Times New Roman" w:hAnsi="Times New Roman" w:cs="Times New Roman"/>
          <w:b/>
          <w:bCs/>
          <w:sz w:val="39"/>
          <w:szCs w:val="39"/>
        </w:rPr>
        <w:drawing>
          <wp:inline distT="0" distB="0" distL="0" distR="0">
            <wp:extent cx="808355" cy="808355"/>
            <wp:effectExtent l="0" t="0" r="635" b="635"/>
            <wp:docPr id="225058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58748"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08355" cy="808355"/>
                    </a:xfrm>
                    <a:prstGeom prst="rect">
                      <a:avLst/>
                    </a:prstGeom>
                    <a:noFill/>
                  </pic:spPr>
                </pic:pic>
              </a:graphicData>
            </a:graphic>
          </wp:inline>
        </w:drawing>
      </w:r>
    </w:p>
    <w:p w14:paraId="6051DA45">
      <w:pPr>
        <w:jc w:val="center"/>
        <w:rPr>
          <w:rFonts w:ascii="Times New Roman" w:hAnsi="Times New Roman" w:cs="Times New Roman"/>
          <w:sz w:val="47"/>
          <w:szCs w:val="47"/>
        </w:rPr>
      </w:pPr>
      <w:r>
        <w:rPr>
          <w:rFonts w:ascii="Times New Roman" w:hAnsi="Times New Roman" w:cs="Times New Roman"/>
          <w:sz w:val="47"/>
          <w:szCs w:val="47"/>
        </w:rPr>
        <w:t>CERTIFICATE</w:t>
      </w:r>
    </w:p>
    <w:p w14:paraId="3111C7C3">
      <w:pPr>
        <w:jc w:val="center"/>
        <w:rPr>
          <w:rFonts w:ascii="Times New Roman" w:hAnsi="Times New Roman" w:cs="Times New Roman"/>
          <w:sz w:val="27"/>
          <w:szCs w:val="27"/>
        </w:rPr>
      </w:pPr>
      <w:r>
        <w:rPr>
          <w:rFonts w:ascii="Times New Roman" w:hAnsi="Times New Roman" w:cs="Times New Roman"/>
          <w:sz w:val="27"/>
          <w:szCs w:val="27"/>
        </w:rPr>
        <w:t>This is to certify that the project entitled</w:t>
      </w:r>
    </w:p>
    <w:p w14:paraId="2017A9E2">
      <w:pPr>
        <w:jc w:val="center"/>
        <w:rPr>
          <w:rFonts w:hint="default" w:ascii="Times New Roman" w:hAnsi="Times New Roman" w:cs="Times New Roman"/>
          <w:b/>
          <w:bCs/>
          <w:sz w:val="27"/>
          <w:szCs w:val="27"/>
          <w:lang w:val="en-US"/>
        </w:rPr>
      </w:pPr>
      <w:r>
        <w:rPr>
          <w:rFonts w:hint="default" w:ascii="Times New Roman" w:hAnsi="Times New Roman" w:cs="Times New Roman"/>
          <w:b/>
          <w:bCs/>
          <w:sz w:val="32"/>
          <w:szCs w:val="32"/>
          <w:lang w:val="en-US"/>
        </w:rPr>
        <w:t>DETECTION AND CLASSIFICATION OF LUNG CANCER FROM CT IMAGES USING A HYBRID MODEL COMBINING CNN AND VISION TRANSFORMER</w:t>
      </w:r>
    </w:p>
    <w:p w14:paraId="6613A622">
      <w:pPr>
        <w:jc w:val="center"/>
        <w:rPr>
          <w:rFonts w:ascii="Times New Roman" w:hAnsi="Times New Roman" w:cs="Times New Roman"/>
          <w:sz w:val="27"/>
          <w:szCs w:val="27"/>
        </w:rPr>
      </w:pPr>
      <w:r>
        <w:rPr>
          <w:rFonts w:ascii="Times New Roman" w:hAnsi="Times New Roman" w:cs="Times New Roman"/>
          <w:sz w:val="27"/>
          <w:szCs w:val="27"/>
        </w:rPr>
        <w:t>submitted by</w:t>
      </w:r>
    </w:p>
    <w:tbl>
      <w:tblPr>
        <w:tblStyle w:val="20"/>
        <w:tblpPr w:leftFromText="180" w:rightFromText="180" w:vertAnchor="text" w:horzAnchor="page" w:tblpX="991" w:tblpY="38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0"/>
        <w:gridCol w:w="4990"/>
      </w:tblGrid>
      <w:tr w14:paraId="00CA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4990" w:type="dxa"/>
          </w:tcPr>
          <w:p w14:paraId="7DE9BD0E">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KAUSTABH SHIT</w:t>
            </w:r>
          </w:p>
        </w:tc>
        <w:tc>
          <w:tcPr>
            <w:tcW w:w="4990" w:type="dxa"/>
          </w:tcPr>
          <w:p w14:paraId="65147E8B">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2205131</w:t>
            </w:r>
          </w:p>
        </w:tc>
      </w:tr>
      <w:tr w14:paraId="316F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4990" w:type="dxa"/>
          </w:tcPr>
          <w:p w14:paraId="2F921956">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PIYUSH ANAND</w:t>
            </w:r>
          </w:p>
        </w:tc>
        <w:tc>
          <w:tcPr>
            <w:tcW w:w="4990" w:type="dxa"/>
          </w:tcPr>
          <w:p w14:paraId="48D33318">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2205143</w:t>
            </w:r>
          </w:p>
        </w:tc>
      </w:tr>
      <w:tr w14:paraId="6BD5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4990" w:type="dxa"/>
          </w:tcPr>
          <w:p w14:paraId="0CDBCF6E">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DEBOTTAM CHATTERJEE</w:t>
            </w:r>
          </w:p>
        </w:tc>
        <w:tc>
          <w:tcPr>
            <w:tcW w:w="4990" w:type="dxa"/>
          </w:tcPr>
          <w:p w14:paraId="13830762">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2205464</w:t>
            </w:r>
          </w:p>
        </w:tc>
      </w:tr>
      <w:tr w14:paraId="7BB9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4990" w:type="dxa"/>
          </w:tcPr>
          <w:p w14:paraId="79DBB0D9">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PRATYUSH SINGH</w:t>
            </w:r>
          </w:p>
        </w:tc>
        <w:tc>
          <w:tcPr>
            <w:tcW w:w="4990" w:type="dxa"/>
          </w:tcPr>
          <w:p w14:paraId="11AE42D9">
            <w:pPr>
              <w:spacing w:after="0" w:line="0" w:lineRule="atLeast"/>
              <w:jc w:val="center"/>
              <w:rPr>
                <w:rFonts w:ascii="Times New Roman" w:hAnsi="Times New Roman" w:eastAsia="Times New Roman" w:cs="Times New Roman"/>
                <w:b/>
                <w:bCs/>
                <w:color w:val="7030A0"/>
                <w:sz w:val="28"/>
                <w:szCs w:val="20"/>
                <w:vertAlign w:val="baseline"/>
              </w:rPr>
            </w:pPr>
            <w:r>
              <w:rPr>
                <w:rFonts w:ascii="Times New Roman" w:hAnsi="Times New Roman" w:eastAsia="Times New Roman" w:cs="Times New Roman"/>
                <w:b/>
                <w:bCs/>
                <w:color w:val="7030A0"/>
                <w:sz w:val="28"/>
                <w:szCs w:val="20"/>
              </w:rPr>
              <w:t>22051961</w:t>
            </w:r>
          </w:p>
        </w:tc>
      </w:tr>
    </w:tbl>
    <w:p w14:paraId="70C2528B">
      <w:pPr>
        <w:jc w:val="center"/>
        <w:rPr>
          <w:rFonts w:ascii="Times New Roman" w:hAnsi="Times New Roman" w:cs="Times New Roman"/>
          <w:sz w:val="27"/>
          <w:szCs w:val="27"/>
        </w:rPr>
      </w:pPr>
      <w:bookmarkStart w:id="39" w:name="_GoBack"/>
      <w:bookmarkEnd w:id="39"/>
    </w:p>
    <w:p w14:paraId="1929D593">
      <w:pPr>
        <w:spacing w:after="0" w:line="0" w:lineRule="atLeast"/>
        <w:ind w:left="1440" w:firstLine="720"/>
        <w:rPr>
          <w:rFonts w:ascii="Times New Roman" w:hAnsi="Times New Roman" w:eastAsia="Times New Roman" w:cs="Times New Roman"/>
          <w:b/>
          <w:bCs/>
          <w:sz w:val="33"/>
        </w:rPr>
      </w:pPr>
      <w:r>
        <w:rPr>
          <w:rFonts w:ascii="Times New Roman" w:hAnsi="Times New Roman" w:eastAsia="Times New Roman" w:cs="Times New Roman"/>
          <w:b/>
          <w:bCs/>
          <w:sz w:val="33"/>
        </w:rPr>
        <w:tab/>
      </w:r>
      <w:r>
        <w:rPr>
          <w:rFonts w:ascii="Times New Roman" w:hAnsi="Times New Roman" w:eastAsia="Times New Roman" w:cs="Times New Roman"/>
          <w:b/>
          <w:bCs/>
          <w:sz w:val="33"/>
        </w:rPr>
        <w:tab/>
      </w:r>
      <w:r>
        <w:rPr>
          <w:rFonts w:ascii="Times New Roman" w:hAnsi="Times New Roman" w:eastAsia="Times New Roman" w:cs="Times New Roman"/>
          <w:b/>
          <w:bCs/>
          <w:sz w:val="33"/>
        </w:rPr>
        <w:tab/>
      </w:r>
      <w:r>
        <w:rPr>
          <w:rFonts w:ascii="Times New Roman" w:hAnsi="Times New Roman" w:eastAsia="Times New Roman" w:cs="Times New Roman"/>
          <w:b/>
          <w:bCs/>
          <w:sz w:val="33"/>
        </w:rPr>
        <w:tab/>
      </w:r>
    </w:p>
    <w:p w14:paraId="7F303544">
      <w:pPr>
        <w:spacing w:line="301" w:lineRule="auto"/>
        <w:jc w:val="both"/>
        <w:rPr>
          <w:rFonts w:hint="default" w:ascii="Times New Roman" w:hAnsi="Times New Roman" w:eastAsia="Times New Roman" w:cs="Times New Roman"/>
          <w:sz w:val="27"/>
          <w:lang w:val="en-US"/>
        </w:rPr>
      </w:pPr>
      <w:r>
        <w:rPr>
          <w:rFonts w:ascii="Times New Roman" w:hAnsi="Times New Roman" w:eastAsia="Times New Roman" w:cs="Times New Roman"/>
          <w:sz w:val="27"/>
        </w:rPr>
        <w:t xml:space="preserve">is </w:t>
      </w:r>
      <w:r>
        <w:rPr>
          <w:rFonts w:hint="default" w:ascii="Times New Roman" w:hAnsi="Times New Roman" w:eastAsia="Times New Roman" w:cs="Times New Roman"/>
          <w:sz w:val="27"/>
          <w:lang w:val="en-US"/>
        </w:rPr>
        <w:t>a record of bona fide work carried out in partial fulfillment of the requirements for the award of Degree of Bachelor of Engineering for either Computer Sccience or Information Technology at KIIT Deemed-to-be University, Bhubaneshwar. This work is conducted in the year 2022 - 2023, under our guidance.</w:t>
      </w:r>
    </w:p>
    <w:p w14:paraId="0957FE61">
      <w:pPr>
        <w:spacing w:line="301" w:lineRule="auto"/>
        <w:jc w:val="both"/>
        <w:rPr>
          <w:rFonts w:ascii="Times New Roman" w:hAnsi="Times New Roman" w:eastAsia="Times New Roman" w:cs="Times New Roman"/>
          <w:sz w:val="27"/>
        </w:rPr>
      </w:pPr>
      <w:r>
        <w:rPr>
          <w:rFonts w:ascii="Times New Roman" w:hAnsi="Times New Roman" w:eastAsia="Times New Roman" w:cs="Times New Roman"/>
          <w:sz w:val="27"/>
        </w:rPr>
        <w:t>Date:       /       /</w:t>
      </w:r>
    </w:p>
    <w:p w14:paraId="0BD07283">
      <w:pPr>
        <w:spacing w:line="301" w:lineRule="auto"/>
        <w:jc w:val="both"/>
        <w:rPr>
          <w:rFonts w:ascii="Times New Roman" w:hAnsi="Times New Roman" w:eastAsia="Times New Roman" w:cs="Times New Roman"/>
          <w:sz w:val="27"/>
        </w:rPr>
      </w:pPr>
    </w:p>
    <w:p w14:paraId="7E2B1F38">
      <w:pPr>
        <w:spacing w:line="301" w:lineRule="auto"/>
        <w:jc w:val="both"/>
        <w:rPr>
          <w:rFonts w:ascii="Times New Roman" w:hAnsi="Times New Roman" w:eastAsia="Times New Roman" w:cs="Times New Roman"/>
          <w:sz w:val="27"/>
        </w:rPr>
      </w:pPr>
    </w:p>
    <w:p w14:paraId="59CFC460">
      <w:pPr>
        <w:tabs>
          <w:tab w:val="left" w:pos="4940"/>
        </w:tabs>
        <w:spacing w:line="0" w:lineRule="atLeast"/>
        <w:ind w:left="7200"/>
        <w:rPr>
          <w:rFonts w:ascii="Times New Roman" w:hAnsi="Times New Roman" w:eastAsia="Times New Roman" w:cs="Times New Roman"/>
          <w:sz w:val="27"/>
          <w:szCs w:val="27"/>
        </w:rPr>
      </w:pP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rPr>
        <w:tab/>
      </w:r>
      <w:r>
        <w:rPr>
          <w:rFonts w:ascii="Times New Roman" w:hAnsi="Times New Roman" w:eastAsia="Times New Roman" w:cs="Times New Roman"/>
          <w:sz w:val="27"/>
          <w:szCs w:val="27"/>
        </w:rPr>
        <w:t xml:space="preserve">                                                                                                                       </w:t>
      </w:r>
      <w:r>
        <w:rPr>
          <w:rFonts w:ascii="Times New Roman" w:hAnsi="Times New Roman" w:eastAsia="Times New Roman" w:cs="Times New Roman"/>
          <w:sz w:val="27"/>
          <w:szCs w:val="27"/>
        </w:rPr>
        <w:br w:type="textWrapping"/>
      </w:r>
      <w:r>
        <w:rPr>
          <w:rFonts w:hint="default" w:ascii="Times New Roman" w:hAnsi="Times New Roman" w:eastAsia="Times New Roman" w:cs="Times New Roman"/>
          <w:sz w:val="27"/>
          <w:szCs w:val="27"/>
          <w:lang w:val="en-US"/>
        </w:rPr>
        <w:t xml:space="preserve">Dr. </w:t>
      </w:r>
      <w:r>
        <w:rPr>
          <w:rFonts w:ascii="Times New Roman" w:hAnsi="Times New Roman" w:eastAsia="Times New Roman" w:cs="Times New Roman"/>
          <w:sz w:val="27"/>
          <w:szCs w:val="27"/>
        </w:rPr>
        <w:t>Suchismita Das</w:t>
      </w:r>
    </w:p>
    <w:p w14:paraId="0417B72E">
      <w:pPr>
        <w:tabs>
          <w:tab w:val="left" w:pos="5720"/>
        </w:tabs>
        <w:spacing w:line="227" w:lineRule="auto"/>
        <w:ind w:left="1220"/>
        <w:jc w:val="center"/>
        <w:rPr>
          <w:rFonts w:ascii="Times New Roman" w:hAnsi="Times New Roman" w:eastAsia="Times New Roman" w:cs="Times New Roman"/>
          <w:sz w:val="27"/>
          <w:szCs w:val="27"/>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720" w:right="720" w:bottom="720" w:left="720" w:header="720" w:footer="510" w:gutter="0"/>
          <w:pgBorders w:offsetFrom="page">
            <w:top w:val="dashSmallGap" w:color="auto" w:sz="8" w:space="24"/>
            <w:left w:val="dashSmallGap" w:color="auto" w:sz="8" w:space="24"/>
            <w:bottom w:val="dashSmallGap" w:color="auto" w:sz="8" w:space="24"/>
            <w:right w:val="dashSmallGap" w:color="auto" w:sz="8" w:space="24"/>
          </w:pgBorders>
          <w:pgNumType w:fmt="decimal" w:start="1"/>
          <w:cols w:space="720" w:num="1"/>
          <w:docGrid w:linePitch="360" w:charSpace="0"/>
        </w:sectPr>
      </w:pPr>
      <w:r>
        <w:rPr>
          <w:rFonts w:ascii="Times New Roman" w:hAnsi="Times New Roman" w:eastAsia="Times New Roman" w:cs="Times New Roman"/>
          <w:sz w:val="27"/>
          <w:szCs w:val="27"/>
        </w:rPr>
        <w:t xml:space="preserve">                                                                   Project </w:t>
      </w:r>
      <w:r>
        <w:rPr>
          <w:rFonts w:ascii="Times New Roman" w:hAnsi="Times New Roman" w:eastAsia="Times New Roman" w:cs="Times New Roman"/>
          <w:sz w:val="27"/>
          <w:szCs w:val="27"/>
          <w:lang w:val="en-US"/>
        </w:rPr>
        <w:t>Guide</w:t>
      </w:r>
    </w:p>
    <w:p w14:paraId="549D6548">
      <w:pPr>
        <w:jc w:val="center"/>
        <w:rPr>
          <w:rFonts w:ascii="Times New Roman" w:hAnsi="Times New Roman" w:cs="Times New Roman"/>
          <w:b/>
          <w:bCs/>
          <w:sz w:val="39"/>
          <w:szCs w:val="39"/>
        </w:rPr>
      </w:pPr>
      <w:r>
        <w:rPr>
          <w:rFonts w:ascii="Times New Roman" w:hAnsi="Times New Roman" w:cs="Times New Roman"/>
          <w:b/>
          <w:bCs/>
          <w:sz w:val="39"/>
          <w:szCs w:val="39"/>
        </w:rPr>
        <w:t>Acknowledgements</w:t>
      </w:r>
    </w:p>
    <w:p w14:paraId="5B1E0859">
      <w:pPr>
        <w:jc w:val="center"/>
        <w:rPr>
          <w:rFonts w:ascii="Times New Roman" w:hAnsi="Times New Roman" w:cs="Times New Roman"/>
          <w:b/>
          <w:bCs/>
          <w:sz w:val="39"/>
          <w:szCs w:val="39"/>
        </w:rPr>
      </w:pPr>
    </w:p>
    <w:p w14:paraId="29FBBDAC">
      <w:pPr>
        <w:spacing w:line="307" w:lineRule="auto"/>
        <w:jc w:val="both"/>
        <w:rPr>
          <w:rFonts w:ascii="Times New Roman" w:hAnsi="Times New Roman" w:eastAsia="Times New Roman" w:cs="Times New Roman"/>
          <w:sz w:val="27"/>
        </w:rPr>
      </w:pPr>
      <w:r>
        <w:rPr>
          <w:rFonts w:hint="default" w:ascii="Times New Roman" w:hAnsi="Times New Roman" w:eastAsia="Times New Roman" w:cs="Times New Roman"/>
          <w:sz w:val="27"/>
          <w:lang w:val="en-US"/>
        </w:rPr>
        <w:t>We are grateful to Dr. Suchismita Das of Affiliation for her professional guidance and continuous encouragement throughout to see that this project met its target throughout initiation, intervention, and implementation.</w:t>
      </w:r>
    </w:p>
    <w:p w14:paraId="7E47C904">
      <w:pPr>
        <w:spacing w:line="240" w:lineRule="auto"/>
        <w:ind w:left="6480" w:leftChars="0" w:firstLine="720" w:firstLineChars="0"/>
        <w:jc w:val="both"/>
        <w:rPr>
          <w:rFonts w:ascii="Times New Roman" w:hAnsi="Times New Roman" w:eastAsia="Times New Roman" w:cs="Times New Roman"/>
          <w:b/>
          <w:bCs/>
          <w:color w:val="002060"/>
          <w:sz w:val="24"/>
          <w:szCs w:val="24"/>
          <w:shd w:val="clear" w:color="auto" w:fill="auto"/>
        </w:rPr>
      </w:pPr>
      <w:r>
        <w:rPr>
          <w:rFonts w:ascii="Times New Roman" w:hAnsi="Times New Roman" w:eastAsia="Times New Roman" w:cs="Times New Roman"/>
          <w:b/>
          <w:bCs/>
          <w:color w:val="002060"/>
          <w:sz w:val="24"/>
          <w:szCs w:val="24"/>
          <w:shd w:val="clear" w:color="auto" w:fill="auto"/>
        </w:rPr>
        <w:t xml:space="preserve">KAUSTABH </w:t>
      </w:r>
      <w:r>
        <w:rPr>
          <w:rFonts w:hint="default" w:ascii="Times New Roman" w:hAnsi="Times New Roman" w:eastAsia="Times New Roman" w:cs="Times New Roman"/>
          <w:b/>
          <w:bCs/>
          <w:color w:val="002060"/>
          <w:sz w:val="24"/>
          <w:szCs w:val="24"/>
          <w:shd w:val="clear" w:color="auto" w:fill="auto"/>
          <w:lang w:val="en-US"/>
        </w:rPr>
        <w:t xml:space="preserve"> </w:t>
      </w:r>
      <w:r>
        <w:rPr>
          <w:rFonts w:ascii="Times New Roman" w:hAnsi="Times New Roman" w:eastAsia="Times New Roman" w:cs="Times New Roman"/>
          <w:b/>
          <w:bCs/>
          <w:color w:val="002060"/>
          <w:sz w:val="24"/>
          <w:szCs w:val="24"/>
          <w:shd w:val="clear" w:color="auto" w:fill="auto"/>
        </w:rPr>
        <w:t>SHIT</w:t>
      </w:r>
    </w:p>
    <w:p w14:paraId="79AA5FDF">
      <w:pPr>
        <w:spacing w:line="240" w:lineRule="auto"/>
        <w:ind w:left="6480" w:leftChars="0" w:firstLine="720" w:firstLineChars="0"/>
        <w:jc w:val="both"/>
        <w:rPr>
          <w:rFonts w:ascii="Times New Roman" w:hAnsi="Times New Roman" w:eastAsia="Times New Roman" w:cs="Times New Roman"/>
          <w:b/>
          <w:bCs/>
          <w:color w:val="002060"/>
          <w:sz w:val="24"/>
          <w:szCs w:val="24"/>
          <w:shd w:val="clear" w:color="auto" w:fill="auto"/>
        </w:rPr>
      </w:pPr>
      <w:r>
        <w:rPr>
          <w:rFonts w:ascii="Times New Roman" w:hAnsi="Times New Roman" w:eastAsia="Times New Roman" w:cs="Times New Roman"/>
          <w:b/>
          <w:bCs/>
          <w:color w:val="002060"/>
          <w:sz w:val="24"/>
          <w:szCs w:val="24"/>
          <w:shd w:val="clear" w:color="auto" w:fill="auto"/>
        </w:rPr>
        <w:t xml:space="preserve">PIYUSH </w:t>
      </w:r>
      <w:r>
        <w:rPr>
          <w:rFonts w:hint="default" w:ascii="Times New Roman" w:hAnsi="Times New Roman" w:eastAsia="Times New Roman" w:cs="Times New Roman"/>
          <w:b/>
          <w:bCs/>
          <w:color w:val="002060"/>
          <w:sz w:val="24"/>
          <w:szCs w:val="24"/>
          <w:shd w:val="clear" w:color="auto" w:fill="auto"/>
          <w:lang w:val="en-US"/>
        </w:rPr>
        <w:t xml:space="preserve"> </w:t>
      </w:r>
      <w:r>
        <w:rPr>
          <w:rFonts w:ascii="Times New Roman" w:hAnsi="Times New Roman" w:eastAsia="Times New Roman" w:cs="Times New Roman"/>
          <w:b/>
          <w:bCs/>
          <w:color w:val="002060"/>
          <w:sz w:val="24"/>
          <w:szCs w:val="24"/>
          <w:shd w:val="clear" w:color="auto" w:fill="auto"/>
        </w:rPr>
        <w:t>ANAND</w:t>
      </w:r>
    </w:p>
    <w:p w14:paraId="06E70385">
      <w:pPr>
        <w:spacing w:line="240" w:lineRule="auto"/>
        <w:ind w:left="6480" w:leftChars="0" w:firstLine="720" w:firstLineChars="0"/>
        <w:jc w:val="both"/>
        <w:rPr>
          <w:rFonts w:ascii="Times New Roman" w:hAnsi="Times New Roman" w:eastAsia="Times New Roman" w:cs="Times New Roman"/>
          <w:b/>
          <w:bCs/>
          <w:color w:val="002060"/>
          <w:sz w:val="24"/>
          <w:szCs w:val="24"/>
          <w:shd w:val="clear" w:color="auto" w:fill="auto"/>
        </w:rPr>
      </w:pPr>
      <w:r>
        <w:rPr>
          <w:rFonts w:ascii="Times New Roman" w:hAnsi="Times New Roman" w:eastAsia="Times New Roman" w:cs="Times New Roman"/>
          <w:b/>
          <w:bCs/>
          <w:color w:val="002060"/>
          <w:sz w:val="24"/>
          <w:szCs w:val="24"/>
          <w:shd w:val="clear" w:color="auto" w:fill="auto"/>
        </w:rPr>
        <w:t xml:space="preserve">DEBOTTAM </w:t>
      </w:r>
      <w:r>
        <w:rPr>
          <w:rFonts w:hint="default" w:ascii="Times New Roman" w:hAnsi="Times New Roman" w:eastAsia="Times New Roman" w:cs="Times New Roman"/>
          <w:b/>
          <w:bCs/>
          <w:color w:val="002060"/>
          <w:sz w:val="24"/>
          <w:szCs w:val="24"/>
          <w:shd w:val="clear" w:color="auto" w:fill="auto"/>
          <w:lang w:val="en-US"/>
        </w:rPr>
        <w:t xml:space="preserve"> </w:t>
      </w:r>
      <w:r>
        <w:rPr>
          <w:rFonts w:ascii="Times New Roman" w:hAnsi="Times New Roman" w:eastAsia="Times New Roman" w:cs="Times New Roman"/>
          <w:b/>
          <w:bCs/>
          <w:color w:val="002060"/>
          <w:sz w:val="24"/>
          <w:szCs w:val="24"/>
          <w:shd w:val="clear" w:color="auto" w:fill="auto"/>
        </w:rPr>
        <w:t>CHATERJEE</w:t>
      </w:r>
    </w:p>
    <w:p w14:paraId="04D725CC">
      <w:pPr>
        <w:spacing w:line="240" w:lineRule="auto"/>
        <w:ind w:left="6480" w:leftChars="0" w:firstLine="720" w:firstLineChars="0"/>
        <w:jc w:val="both"/>
        <w:rPr>
          <w:rFonts w:ascii="Times New Roman" w:hAnsi="Times New Roman" w:eastAsia="Times New Roman" w:cs="Times New Roman"/>
          <w:sz w:val="27"/>
          <w:szCs w:val="27"/>
        </w:rPr>
      </w:pPr>
      <w:r>
        <w:rPr>
          <w:rFonts w:ascii="Times New Roman" w:hAnsi="Times New Roman" w:eastAsia="Times New Roman" w:cs="Times New Roman"/>
          <w:b/>
          <w:bCs/>
          <w:color w:val="002060"/>
          <w:sz w:val="24"/>
          <w:szCs w:val="24"/>
          <w:shd w:val="clear" w:color="auto" w:fill="auto"/>
        </w:rPr>
        <w:t>PRATYUSH SINGH</w:t>
      </w:r>
    </w:p>
    <w:p w14:paraId="19907090">
      <w:pPr>
        <w:jc w:val="center"/>
        <w:rPr>
          <w:rFonts w:ascii="Times New Roman" w:hAnsi="Times New Roman" w:cs="Times New Roman"/>
          <w:sz w:val="27"/>
          <w:szCs w:val="27"/>
        </w:rPr>
      </w:pPr>
    </w:p>
    <w:p w14:paraId="172A6411">
      <w:pPr>
        <w:jc w:val="center"/>
        <w:rPr>
          <w:rFonts w:ascii="Times New Roman" w:hAnsi="Times New Roman" w:cs="Times New Roman"/>
          <w:b/>
          <w:bCs/>
          <w:sz w:val="39"/>
          <w:szCs w:val="39"/>
        </w:rPr>
      </w:pPr>
    </w:p>
    <w:p w14:paraId="199594F8">
      <w:pPr>
        <w:jc w:val="center"/>
        <w:rPr>
          <w:rFonts w:ascii="Times New Roman" w:hAnsi="Times New Roman" w:cs="Times New Roman"/>
          <w:b/>
          <w:bCs/>
          <w:sz w:val="39"/>
          <w:szCs w:val="39"/>
        </w:rPr>
      </w:pPr>
    </w:p>
    <w:p w14:paraId="030CA5CE">
      <w:pPr>
        <w:jc w:val="center"/>
        <w:rPr>
          <w:rFonts w:ascii="Times New Roman" w:hAnsi="Times New Roman" w:cs="Times New Roman"/>
          <w:b/>
          <w:bCs/>
          <w:sz w:val="39"/>
          <w:szCs w:val="39"/>
        </w:rPr>
      </w:pPr>
    </w:p>
    <w:p w14:paraId="4167A39C">
      <w:pPr>
        <w:jc w:val="center"/>
        <w:rPr>
          <w:rFonts w:ascii="Times New Roman" w:hAnsi="Times New Roman" w:cs="Times New Roman"/>
          <w:b/>
          <w:bCs/>
          <w:sz w:val="39"/>
          <w:szCs w:val="39"/>
        </w:rPr>
      </w:pPr>
    </w:p>
    <w:p w14:paraId="54700B2E">
      <w:pPr>
        <w:jc w:val="center"/>
        <w:rPr>
          <w:rFonts w:ascii="Times New Roman" w:hAnsi="Times New Roman" w:cs="Times New Roman"/>
          <w:b/>
          <w:bCs/>
          <w:sz w:val="39"/>
          <w:szCs w:val="39"/>
        </w:rPr>
      </w:pPr>
    </w:p>
    <w:p w14:paraId="1B59DC36">
      <w:pPr>
        <w:jc w:val="center"/>
        <w:rPr>
          <w:rFonts w:ascii="Times New Roman" w:hAnsi="Times New Roman" w:cs="Times New Roman"/>
          <w:b/>
          <w:bCs/>
          <w:sz w:val="39"/>
          <w:szCs w:val="39"/>
        </w:rPr>
      </w:pPr>
    </w:p>
    <w:p w14:paraId="0093D909">
      <w:pPr>
        <w:jc w:val="center"/>
        <w:rPr>
          <w:rFonts w:ascii="Times New Roman" w:hAnsi="Times New Roman" w:cs="Times New Roman"/>
          <w:b/>
          <w:bCs/>
          <w:sz w:val="39"/>
          <w:szCs w:val="39"/>
        </w:rPr>
      </w:pPr>
    </w:p>
    <w:p w14:paraId="0828049F">
      <w:pPr>
        <w:jc w:val="center"/>
        <w:rPr>
          <w:rFonts w:ascii="Times New Roman" w:hAnsi="Times New Roman" w:cs="Times New Roman"/>
          <w:b/>
          <w:bCs/>
          <w:sz w:val="39"/>
          <w:szCs w:val="39"/>
        </w:rPr>
      </w:pPr>
    </w:p>
    <w:p w14:paraId="54538758">
      <w:pPr>
        <w:jc w:val="center"/>
        <w:rPr>
          <w:rFonts w:ascii="Times New Roman" w:hAnsi="Times New Roman" w:cs="Times New Roman"/>
          <w:b/>
          <w:bCs/>
          <w:sz w:val="39"/>
          <w:szCs w:val="39"/>
        </w:rPr>
      </w:pPr>
    </w:p>
    <w:p w14:paraId="6D115106">
      <w:pPr>
        <w:jc w:val="center"/>
        <w:rPr>
          <w:rFonts w:ascii="Times New Roman" w:hAnsi="Times New Roman" w:cs="Times New Roman"/>
          <w:b/>
          <w:bCs/>
          <w:sz w:val="39"/>
          <w:szCs w:val="39"/>
        </w:rPr>
      </w:pPr>
    </w:p>
    <w:p w14:paraId="56A0EBBA">
      <w:pPr>
        <w:jc w:val="center"/>
        <w:rPr>
          <w:rFonts w:ascii="Times New Roman" w:hAnsi="Times New Roman" w:cs="Times New Roman"/>
          <w:b/>
          <w:bCs/>
          <w:sz w:val="39"/>
          <w:szCs w:val="39"/>
        </w:rPr>
      </w:pPr>
    </w:p>
    <w:p w14:paraId="2F1AB8F1">
      <w:pPr>
        <w:jc w:val="center"/>
        <w:rPr>
          <w:rFonts w:ascii="Times New Roman" w:hAnsi="Times New Roman" w:cs="Times New Roman"/>
          <w:b/>
          <w:bCs/>
          <w:sz w:val="39"/>
          <w:szCs w:val="39"/>
        </w:rPr>
      </w:pPr>
    </w:p>
    <w:p w14:paraId="3CBE53E2">
      <w:pPr>
        <w:jc w:val="center"/>
        <w:rPr>
          <w:rFonts w:ascii="Times New Roman" w:hAnsi="Times New Roman" w:cs="Times New Roman"/>
          <w:b/>
          <w:bCs/>
          <w:sz w:val="39"/>
          <w:szCs w:val="39"/>
        </w:rPr>
      </w:pPr>
    </w:p>
    <w:p w14:paraId="0FDC099E">
      <w:pPr>
        <w:spacing w:line="0" w:lineRule="atLeast"/>
        <w:jc w:val="center"/>
        <w:rPr>
          <w:rFonts w:ascii="Times New Roman" w:hAnsi="Times New Roman" w:cs="Times New Roman"/>
          <w:b/>
          <w:bCs/>
          <w:sz w:val="39"/>
          <w:szCs w:val="39"/>
        </w:rPr>
      </w:pPr>
    </w:p>
    <w:p w14:paraId="348EACF1">
      <w:pPr>
        <w:spacing w:line="0" w:lineRule="atLeast"/>
        <w:ind w:right="-53"/>
        <w:jc w:val="center"/>
        <w:rPr>
          <w:rFonts w:ascii="Times New Roman" w:hAnsi="Times New Roman" w:eastAsia="Times New Roman" w:cs="Times New Roman"/>
          <w:b/>
          <w:bCs/>
          <w:sz w:val="39"/>
        </w:rPr>
      </w:pPr>
      <w:r>
        <w:rPr>
          <w:rFonts w:ascii="Times New Roman" w:hAnsi="Times New Roman" w:eastAsia="Times New Roman" w:cs="Times New Roman"/>
          <w:b/>
          <w:bCs/>
          <w:sz w:val="39"/>
        </w:rPr>
        <w:t>ABSTRACT</w:t>
      </w:r>
    </w:p>
    <w:p w14:paraId="029DEEB3">
      <w:pPr>
        <w:jc w:val="both"/>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Lung Cancer continues to be one of the leading causes of death worldwide due tot late diagonsis and limited access to appropiate screening methods. Computed Tomography (CT) imaging serves as an important role in detecting abnormalities, but human interpretation by radiologists can be time-consuming and may introduce human error. This project outlines an automated multi-class lung cancer classification system based on deep learning. The dataset consists of CT Scan images classified as Adenocarcinoma, Sqamous Cell Carcinoma, Large Cell Carcinoma, and Normal Lung. </w:t>
      </w:r>
    </w:p>
    <w:p w14:paraId="678D7960">
      <w:pPr>
        <w:jc w:val="both"/>
        <w:rPr>
          <w:rFonts w:hint="default" w:ascii="Times New Roman" w:hAnsi="Times New Roman" w:cs="Times New Roman"/>
          <w:sz w:val="27"/>
          <w:szCs w:val="27"/>
          <w:lang w:val="en-US"/>
        </w:rPr>
      </w:pPr>
      <w:r>
        <w:rPr>
          <w:rFonts w:hint="default" w:ascii="Times New Roman" w:hAnsi="Times New Roman" w:cs="Times New Roman"/>
          <w:sz w:val="27"/>
          <w:szCs w:val="27"/>
          <w:lang w:val="en-US"/>
        </w:rPr>
        <w:t>We trained and compared several deep learning models: VGG16, ResNet50, DenseNet121, EfficientNet-B0, Vision Transformer (ViT), and Swin Transformer. Additionally, we utilized PCA and averaging methods to combine features of ResNet50 and ViT embeddings to imporve class differentiation and model robustness. The results show that the Vision Transformers outperform the CNNs due to their ability to capture long-range spatial relationships and relations to classes. The fusion of these models further improved performance metrics, indicating that the combination of local features of CNNs with long-range attention pooling of TRANSFORMERS leads to better understanding of medical images, This study confirms that the proposed model can support radiologists with Computer-Aided Diagnosis (CAD) and improve lung cancer detection efficiency.</w:t>
      </w:r>
    </w:p>
    <w:p w14:paraId="5550413B">
      <w:pPr>
        <w:jc w:val="both"/>
        <w:rPr>
          <w:rFonts w:hint="default" w:ascii="Times New Roman" w:hAnsi="Times New Roman" w:cs="Times New Roman"/>
          <w:sz w:val="27"/>
          <w:szCs w:val="27"/>
          <w:lang w:val="en-US"/>
        </w:rPr>
      </w:pPr>
    </w:p>
    <w:p w14:paraId="41A6540A">
      <w:pPr>
        <w:jc w:val="both"/>
        <w:rPr>
          <w:rFonts w:ascii="Times New Roman" w:hAnsi="Times New Roman" w:cs="Times New Roman"/>
          <w:sz w:val="27"/>
          <w:szCs w:val="27"/>
        </w:rPr>
      </w:pPr>
      <w:r>
        <w:rPr>
          <w:rFonts w:ascii="Times New Roman" w:hAnsi="Times New Roman" w:cs="Times New Roman"/>
          <w:b/>
          <w:bCs/>
          <w:sz w:val="27"/>
          <w:szCs w:val="27"/>
        </w:rPr>
        <w:t>Keywords:</w:t>
      </w:r>
      <w:r>
        <w:rPr>
          <w:rFonts w:ascii="Times New Roman" w:hAnsi="Times New Roman" w:cs="Times New Roman"/>
          <w:sz w:val="27"/>
          <w:szCs w:val="27"/>
        </w:rPr>
        <w:t xml:space="preserve"> </w:t>
      </w:r>
    </w:p>
    <w:p w14:paraId="057B2851">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Lung Cancer</w:t>
      </w:r>
    </w:p>
    <w:p w14:paraId="6FA3A001">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 xml:space="preserve"> CT scan</w:t>
      </w:r>
    </w:p>
    <w:p w14:paraId="660C6C15">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 xml:space="preserve"> Deep Learning</w:t>
      </w:r>
    </w:p>
    <w:p w14:paraId="40D016D8">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 xml:space="preserve"> Vision Transformer</w:t>
      </w:r>
    </w:p>
    <w:p w14:paraId="52082D2A">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 xml:space="preserve"> CNN</w:t>
      </w:r>
    </w:p>
    <w:p w14:paraId="2C4B538B">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 xml:space="preserve"> Feature Fusion</w:t>
      </w:r>
    </w:p>
    <w:p w14:paraId="543DD14B">
      <w:pPr>
        <w:numPr>
          <w:ilvl w:val="0"/>
          <w:numId w:val="1"/>
        </w:numPr>
        <w:spacing w:line="240" w:lineRule="auto"/>
        <w:ind w:left="1685" w:leftChars="0" w:hanging="425" w:firstLineChars="0"/>
        <w:jc w:val="both"/>
        <w:rPr>
          <w:rFonts w:ascii="Times New Roman" w:hAnsi="Times New Roman" w:cs="Times New Roman"/>
          <w:sz w:val="27"/>
          <w:szCs w:val="27"/>
        </w:rPr>
      </w:pPr>
      <w:r>
        <w:rPr>
          <w:rFonts w:ascii="Times New Roman" w:hAnsi="Times New Roman" w:cs="Times New Roman"/>
          <w:sz w:val="27"/>
          <w:szCs w:val="27"/>
        </w:rPr>
        <w:t xml:space="preserve"> Medical Diagnosis</w:t>
      </w:r>
    </w:p>
    <w:p w14:paraId="5D54F0C9">
      <w:pPr>
        <w:jc w:val="both"/>
        <w:rPr>
          <w:rFonts w:ascii="Times New Roman" w:hAnsi="Times New Roman" w:cs="Times New Roman"/>
          <w:sz w:val="27"/>
          <w:szCs w:val="27"/>
        </w:rPr>
      </w:pPr>
    </w:p>
    <w:p w14:paraId="6CE9D239">
      <w:pPr>
        <w:jc w:val="both"/>
        <w:rPr>
          <w:rFonts w:ascii="Times New Roman" w:hAnsi="Times New Roman" w:cs="Times New Roman"/>
          <w:sz w:val="27"/>
          <w:szCs w:val="27"/>
        </w:rPr>
      </w:pPr>
    </w:p>
    <w:p w14:paraId="757AE7D6">
      <w:pPr>
        <w:jc w:val="both"/>
        <w:rPr>
          <w:rFonts w:ascii="Times New Roman" w:hAnsi="Times New Roman" w:cs="Times New Roman"/>
          <w:sz w:val="27"/>
          <w:szCs w:val="27"/>
        </w:rPr>
      </w:pPr>
    </w:p>
    <w:p w14:paraId="2B58C110">
      <w:pPr>
        <w:pStyle w:val="45"/>
        <w:rPr>
          <w:rFonts w:ascii="Times New Roman" w:hAnsi="Times New Roman" w:cs="Times New Roman"/>
        </w:rPr>
      </w:pPr>
    </w:p>
    <w:p w14:paraId="761B0A4D">
      <w:pPr>
        <w:jc w:val="both"/>
        <w:rPr>
          <w:rFonts w:ascii="Times New Roman" w:hAnsi="Times New Roman" w:cs="Times New Roman"/>
          <w:sz w:val="27"/>
          <w:szCs w:val="27"/>
        </w:rPr>
      </w:pPr>
    </w:p>
    <w:p w14:paraId="4284CAE5">
      <w:pPr>
        <w:jc w:val="both"/>
        <w:rPr>
          <w:rFonts w:ascii="Times New Roman" w:hAnsi="Times New Roman" w:cs="Times New Roman"/>
          <w:sz w:val="27"/>
          <w:szCs w:val="27"/>
        </w:rPr>
      </w:pPr>
    </w:p>
    <w:p w14:paraId="279776D0">
      <w:pPr>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Table of Contents</w:t>
      </w:r>
    </w:p>
    <w:p w14:paraId="157AA678">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Chapter 1:</w:t>
      </w:r>
      <w:r>
        <w:rPr>
          <w:rFonts w:hint="default" w:ascii="Times New Roman" w:hAnsi="Times New Roman" w:cs="Times New Roman"/>
          <w:b/>
          <w:bCs/>
          <w:sz w:val="28"/>
          <w:szCs w:val="28"/>
          <w:lang w:val="en-US"/>
        </w:rPr>
        <w:t xml:space="preserve"> Introduction……………………………………………………………………. </w:t>
      </w:r>
      <w:r>
        <w:rPr>
          <w:rFonts w:hint="default" w:ascii="Times New Roman" w:hAnsi="Times New Roman" w:cs="Times New Roman"/>
          <w:b w:val="0"/>
          <w:bCs w:val="0"/>
          <w:sz w:val="28"/>
          <w:szCs w:val="28"/>
          <w:lang w:val="en-US"/>
        </w:rPr>
        <w:t>8</w:t>
      </w:r>
    </w:p>
    <w:p w14:paraId="5DB5E932">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Chapter 2:</w:t>
      </w:r>
      <w:r>
        <w:rPr>
          <w:rFonts w:hint="default" w:ascii="Times New Roman" w:hAnsi="Times New Roman" w:cs="Times New Roman"/>
          <w:b/>
          <w:bCs/>
          <w:sz w:val="28"/>
          <w:szCs w:val="28"/>
          <w:lang w:val="en-US"/>
        </w:rPr>
        <w:t xml:space="preserve"> Basic Concepts / Literature Review………………………………………….. </w:t>
      </w:r>
      <w:r>
        <w:rPr>
          <w:rFonts w:hint="default" w:ascii="Times New Roman" w:hAnsi="Times New Roman" w:cs="Times New Roman"/>
          <w:b w:val="0"/>
          <w:bCs w:val="0"/>
          <w:sz w:val="28"/>
          <w:szCs w:val="28"/>
          <w:lang w:val="en-US"/>
        </w:rPr>
        <w:t>9</w:t>
      </w:r>
    </w:p>
    <w:p w14:paraId="158187FE">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 Computed Tomography (CT) for Lung Imaging…………………………………. 10</w:t>
      </w:r>
    </w:p>
    <w:p w14:paraId="39133EB9">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2.2 Deep Learning in Medical Image Classification………………………………… 10</w:t>
      </w:r>
    </w:p>
    <w:p w14:paraId="0B7AAC64">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2.3 Convolutional Neural Networks (CNN)………………………………………… 10</w:t>
      </w:r>
    </w:p>
    <w:p w14:paraId="559D4DDE">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2.4 Vision Transformers (ViT)………………………………………………………. 10</w:t>
      </w:r>
    </w:p>
    <w:p w14:paraId="275EA439">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2.5 Feature Fusion Techniques………………………………………………………. 10</w:t>
      </w:r>
    </w:p>
    <w:p w14:paraId="776673D2">
      <w:pPr>
        <w:ind w:firstLine="280"/>
        <w:jc w:val="distribute"/>
        <w:rPr>
          <w:rFonts w:hint="default" w:ascii="Times New Roman" w:hAnsi="Times New Roman" w:cs="Times New Roman"/>
          <w:b/>
          <w:bCs/>
          <w:sz w:val="28"/>
          <w:szCs w:val="28"/>
          <w:lang w:val="en-US"/>
        </w:rPr>
      </w:pPr>
      <w:r>
        <w:rPr>
          <w:rFonts w:hint="default" w:ascii="Times New Roman" w:hAnsi="Times New Roman" w:cs="Times New Roman"/>
          <w:b w:val="0"/>
          <w:bCs w:val="0"/>
          <w:sz w:val="24"/>
          <w:szCs w:val="24"/>
          <w:lang w:val="en-US"/>
        </w:rPr>
        <w:t>2.6 Literature Review on Lung Cancer Classification……………………………… 10</w:t>
      </w:r>
    </w:p>
    <w:p w14:paraId="27063D7D">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Chapter 3:</w:t>
      </w:r>
      <w:r>
        <w:rPr>
          <w:rFonts w:hint="default" w:ascii="Times New Roman" w:hAnsi="Times New Roman" w:cs="Times New Roman"/>
          <w:b/>
          <w:bCs/>
          <w:sz w:val="28"/>
          <w:szCs w:val="28"/>
          <w:lang w:val="en-US"/>
        </w:rPr>
        <w:t xml:space="preserve"> Problem Definition and System Design…………………………………… </w:t>
      </w:r>
      <w:r>
        <w:rPr>
          <w:rFonts w:hint="default" w:ascii="Times New Roman" w:hAnsi="Times New Roman" w:cs="Times New Roman"/>
          <w:b w:val="0"/>
          <w:bCs w:val="0"/>
          <w:sz w:val="28"/>
          <w:szCs w:val="28"/>
          <w:lang w:val="en-US"/>
        </w:rPr>
        <w:t>11</w:t>
      </w:r>
    </w:p>
    <w:p w14:paraId="223A7C16">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3.1 Problem Statement……………………………………………………………….. 11</w:t>
      </w:r>
    </w:p>
    <w:p w14:paraId="42221DE1">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3.2 Objectives…………………………………………………………………………. 11</w:t>
      </w:r>
    </w:p>
    <w:p w14:paraId="251647AC">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3.3.1 Functional Requirements…………………………………………………… 11</w:t>
      </w:r>
    </w:p>
    <w:p w14:paraId="34AD0809">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3.3.2 Non-Functional Requirements……………………………………………... 11</w:t>
      </w:r>
    </w:p>
    <w:p w14:paraId="2ABE6C6D">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3.3 Proposed System Architecture…………………………………………………… 12</w:t>
      </w:r>
    </w:p>
    <w:p w14:paraId="6AEC1A0F">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3.4 System Workflow…………………………………………………………………. 12</w:t>
      </w:r>
    </w:p>
    <w:p w14:paraId="3A1DAA5A">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3.5 Dataset Description………………………………………………………………. 12</w:t>
      </w:r>
    </w:p>
    <w:p w14:paraId="483A33AA">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3.6 Image Preprocessing……………………………………………………………… 13</w:t>
      </w:r>
    </w:p>
    <w:p w14:paraId="5F59EDD0">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3.7 Model Design Overview………………………………………………………….. 13</w:t>
      </w:r>
    </w:p>
    <w:p w14:paraId="4F8F200D">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3.7.1 CNN Model…………………………………………………………………… 13</w:t>
      </w:r>
    </w:p>
    <w:p w14:paraId="4E01FC85">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3.7.2 Vision Transformer (ViT) Model……………………………………………. 13</w:t>
      </w:r>
    </w:p>
    <w:p w14:paraId="7BF78004">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3.7.3 Feature Fusion………………………………………………………………... 13</w:t>
      </w:r>
    </w:p>
    <w:p w14:paraId="76212738">
      <w:pPr>
        <w:ind w:firstLine="280"/>
        <w:jc w:val="distribute"/>
        <w:rPr>
          <w:rFonts w:hint="default" w:ascii="Times New Roman" w:hAnsi="Times New Roman" w:cs="Times New Roman"/>
          <w:b/>
          <w:bCs/>
          <w:sz w:val="28"/>
          <w:szCs w:val="28"/>
          <w:lang w:val="en-US"/>
        </w:rPr>
      </w:pPr>
      <w:r>
        <w:rPr>
          <w:rFonts w:hint="default" w:ascii="Times New Roman" w:hAnsi="Times New Roman" w:cs="Times New Roman"/>
          <w:b w:val="0"/>
          <w:bCs w:val="0"/>
          <w:sz w:val="24"/>
          <w:szCs w:val="24"/>
          <w:lang w:val="en-US"/>
        </w:rPr>
        <w:t>3.8 System Summary…………………………………………………………………. 13</w:t>
      </w:r>
    </w:p>
    <w:p w14:paraId="36D58A51">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Chapter 4:</w:t>
      </w:r>
      <w:r>
        <w:rPr>
          <w:rFonts w:hint="default" w:ascii="Times New Roman" w:hAnsi="Times New Roman" w:cs="Times New Roman"/>
          <w:b/>
          <w:bCs/>
          <w:sz w:val="28"/>
          <w:szCs w:val="28"/>
          <w:lang w:val="en-US"/>
        </w:rPr>
        <w:t xml:space="preserve"> Implementation and Results………………………………………………. </w:t>
      </w:r>
      <w:r>
        <w:rPr>
          <w:rFonts w:hint="default" w:ascii="Times New Roman" w:hAnsi="Times New Roman" w:cs="Times New Roman"/>
          <w:b w:val="0"/>
          <w:bCs w:val="0"/>
          <w:sz w:val="28"/>
          <w:szCs w:val="28"/>
          <w:lang w:val="en-US"/>
        </w:rPr>
        <w:t>13</w:t>
      </w:r>
    </w:p>
    <w:p w14:paraId="1B569C11">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4.1 Implementation Environment…………………………………………………… 13</w:t>
      </w:r>
    </w:p>
    <w:p w14:paraId="57316BDB">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4.2 Data Preprocessing………………………………………………………………. 14</w:t>
      </w:r>
    </w:p>
    <w:p w14:paraId="2799999B">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4.3 Model Training……………………………………………………………………. 14</w:t>
      </w:r>
    </w:p>
    <w:p w14:paraId="0C9783F3">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4.3.1 CNN Model SetUp………………………………………………………….. 14</w:t>
      </w:r>
    </w:p>
    <w:p w14:paraId="005CDA56">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4.3.2 Vision Transformer (ViT) Model SetUp…………………………………… 14</w:t>
      </w:r>
    </w:p>
    <w:p w14:paraId="657E9BE4">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4.4 Performance Evaluation Metrics………………………………………………… 15</w:t>
      </w:r>
    </w:p>
    <w:p w14:paraId="6E124A73">
      <w:pPr>
        <w:ind w:firstLine="280"/>
        <w:jc w:val="distribute"/>
        <w:rPr>
          <w:rFonts w:hint="default" w:ascii="Times New Roman" w:hAnsi="Times New Roman" w:cs="Times New Roman"/>
          <w:b w:val="0"/>
          <w:bCs w:val="0"/>
          <w:sz w:val="24"/>
          <w:szCs w:val="24"/>
          <w:lang w:val="en-US"/>
        </w:rPr>
      </w:pPr>
    </w:p>
    <w:p w14:paraId="65EC9A96">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4.5 Experimental Results……………………………………………………………… 15</w:t>
      </w:r>
    </w:p>
    <w:p w14:paraId="401EBA56">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4.5.1 Vision Transformer Model Performance…………………………………… 16</w:t>
      </w:r>
    </w:p>
    <w:p w14:paraId="06AFD7F6">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4.5.2 K-Fold Cross Validation Model Performance……………………………… 16</w:t>
      </w:r>
    </w:p>
    <w:p w14:paraId="1061A2C5">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4.5.3 VGG16 Model Performance………………………………………………… 17</w:t>
      </w:r>
    </w:p>
    <w:p w14:paraId="32BE8701">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4.5.4 Resnet50 Model Performance………………………………………………. 18</w:t>
      </w:r>
    </w:p>
    <w:p w14:paraId="0F1DBCAB">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4.5.5 EfficienNet_b0 Model Performance………………………………………… 19</w:t>
      </w:r>
    </w:p>
    <w:p w14:paraId="3E6B400C">
      <w:pPr>
        <w:ind w:firstLine="997" w:firstLineChars="0"/>
        <w:jc w:val="distribute"/>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4.5.6 DenseNet121 Model Performance…………………………………………... 19</w:t>
      </w:r>
    </w:p>
    <w:p w14:paraId="4A7707F0">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4.6 Discussion of Results……………………………………………………………… 20</w:t>
      </w:r>
    </w:p>
    <w:p w14:paraId="7AD6262F">
      <w:pPr>
        <w:ind w:firstLine="280"/>
        <w:jc w:val="distribute"/>
        <w:rPr>
          <w:rFonts w:hint="default" w:ascii="Times New Roman" w:hAnsi="Times New Roman" w:cs="Times New Roman"/>
          <w:b/>
          <w:bCs/>
          <w:sz w:val="28"/>
          <w:szCs w:val="28"/>
          <w:lang w:val="en-US"/>
        </w:rPr>
      </w:pPr>
      <w:r>
        <w:rPr>
          <w:rFonts w:hint="default" w:ascii="Times New Roman" w:hAnsi="Times New Roman" w:cs="Times New Roman"/>
          <w:b w:val="0"/>
          <w:bCs w:val="0"/>
          <w:sz w:val="24"/>
          <w:szCs w:val="24"/>
          <w:lang w:val="en-US"/>
        </w:rPr>
        <w:t>4.7 Chapter Summary………………………………………………………………… 20</w:t>
      </w:r>
    </w:p>
    <w:p w14:paraId="0842CA26">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Chapter 5:</w:t>
      </w:r>
      <w:r>
        <w:rPr>
          <w:rFonts w:hint="default" w:ascii="Times New Roman" w:hAnsi="Times New Roman" w:cs="Times New Roman"/>
          <w:b/>
          <w:bCs/>
          <w:sz w:val="28"/>
          <w:szCs w:val="28"/>
          <w:lang w:val="en-US"/>
        </w:rPr>
        <w:t xml:space="preserve"> Standards Adopted…………………………………………………………. </w:t>
      </w:r>
      <w:r>
        <w:rPr>
          <w:rFonts w:hint="default" w:ascii="Times New Roman" w:hAnsi="Times New Roman" w:cs="Times New Roman"/>
          <w:b w:val="0"/>
          <w:bCs w:val="0"/>
          <w:sz w:val="28"/>
          <w:szCs w:val="28"/>
          <w:lang w:val="en-US"/>
        </w:rPr>
        <w:t>20</w:t>
      </w:r>
    </w:p>
    <w:p w14:paraId="18B22395">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5.1 Design Standards………………………………………………………………….. 21</w:t>
      </w:r>
    </w:p>
    <w:p w14:paraId="54FEA2CE">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5.2 Coding Standards…………………………………………………………………. 21</w:t>
      </w:r>
    </w:p>
    <w:p w14:paraId="4830711F">
      <w:pPr>
        <w:ind w:firstLine="280"/>
        <w:jc w:val="distribute"/>
        <w:rPr>
          <w:rFonts w:hint="default" w:ascii="Times New Roman" w:hAnsi="Times New Roman" w:cs="Times New Roman"/>
          <w:b/>
          <w:bCs/>
          <w:sz w:val="28"/>
          <w:szCs w:val="28"/>
          <w:lang w:val="en-US"/>
        </w:rPr>
      </w:pPr>
      <w:r>
        <w:rPr>
          <w:rFonts w:hint="default" w:ascii="Times New Roman" w:hAnsi="Times New Roman" w:cs="Times New Roman"/>
          <w:b w:val="0"/>
          <w:bCs w:val="0"/>
          <w:sz w:val="24"/>
          <w:szCs w:val="24"/>
          <w:lang w:val="en-US"/>
        </w:rPr>
        <w:t>5.3 Testing Standards…………………………………………………………………. 21</w:t>
      </w:r>
    </w:p>
    <w:p w14:paraId="7A635279">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Chapter 6:</w:t>
      </w:r>
      <w:r>
        <w:rPr>
          <w:rFonts w:hint="default" w:ascii="Times New Roman" w:hAnsi="Times New Roman" w:cs="Times New Roman"/>
          <w:b/>
          <w:bCs/>
          <w:sz w:val="28"/>
          <w:szCs w:val="28"/>
          <w:lang w:val="en-US"/>
        </w:rPr>
        <w:t xml:space="preserve"> Conclusion and Future Scope……………………………………………… </w:t>
      </w:r>
      <w:r>
        <w:rPr>
          <w:rFonts w:hint="default" w:ascii="Times New Roman" w:hAnsi="Times New Roman" w:cs="Times New Roman"/>
          <w:b w:val="0"/>
          <w:bCs w:val="0"/>
          <w:sz w:val="28"/>
          <w:szCs w:val="28"/>
          <w:lang w:val="en-US"/>
        </w:rPr>
        <w:t>22</w:t>
      </w:r>
    </w:p>
    <w:p w14:paraId="5F63DA33">
      <w:pPr>
        <w:ind w:firstLine="280"/>
        <w:jc w:val="distribute"/>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6.1 Conclusion………………………………………………………………………… 22</w:t>
      </w:r>
    </w:p>
    <w:p w14:paraId="4428892F">
      <w:pPr>
        <w:ind w:firstLine="280"/>
        <w:jc w:val="distribute"/>
        <w:rPr>
          <w:rFonts w:hint="default" w:ascii="Times New Roman" w:hAnsi="Times New Roman" w:cs="Times New Roman"/>
          <w:b/>
          <w:bCs/>
          <w:sz w:val="28"/>
          <w:szCs w:val="28"/>
          <w:lang w:val="en-US"/>
        </w:rPr>
      </w:pPr>
      <w:r>
        <w:rPr>
          <w:rFonts w:hint="default" w:ascii="Times New Roman" w:hAnsi="Times New Roman" w:cs="Times New Roman"/>
          <w:b w:val="0"/>
          <w:bCs w:val="0"/>
          <w:sz w:val="24"/>
          <w:szCs w:val="24"/>
          <w:lang w:val="en-US"/>
        </w:rPr>
        <w:t>6.2 Future Scope……………………………………………………………………… 22</w:t>
      </w:r>
    </w:p>
    <w:p w14:paraId="15CA1EE8">
      <w:pPr>
        <w:jc w:val="distribute"/>
        <w:rPr>
          <w:rFonts w:hint="default" w:ascii="Times New Roman" w:hAnsi="Times New Roman" w:cs="Times New Roman"/>
          <w:b/>
          <w:bCs/>
          <w:sz w:val="28"/>
          <w:szCs w:val="28"/>
          <w:lang w:val="en-US"/>
        </w:rPr>
      </w:pPr>
      <w:r>
        <w:rPr>
          <w:rFonts w:hint="default" w:ascii="Times New Roman" w:hAnsi="Times New Roman" w:cs="Times New Roman"/>
          <w:b/>
          <w:bCs/>
          <w:color w:val="7030A0"/>
          <w:sz w:val="28"/>
          <w:szCs w:val="28"/>
          <w:lang w:val="en-US"/>
        </w:rPr>
        <w:t>References</w:t>
      </w:r>
      <w:r>
        <w:rPr>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lang w:val="en-US"/>
        </w:rPr>
        <w:t>22</w:t>
      </w:r>
    </w:p>
    <w:p w14:paraId="03D73817">
      <w:pPr>
        <w:jc w:val="both"/>
        <w:rPr>
          <w:rFonts w:hint="default" w:ascii="Times New Roman" w:hAnsi="Times New Roman" w:cs="Times New Roman"/>
          <w:b/>
          <w:bCs/>
          <w:sz w:val="28"/>
          <w:szCs w:val="28"/>
          <w:lang w:val="en-US"/>
        </w:rPr>
      </w:pPr>
    </w:p>
    <w:p w14:paraId="01526233">
      <w:pPr>
        <w:jc w:val="both"/>
        <w:rPr>
          <w:rFonts w:hint="default" w:ascii="Times New Roman" w:hAnsi="Times New Roman" w:cs="Times New Roman"/>
          <w:b/>
          <w:bCs/>
          <w:sz w:val="28"/>
          <w:szCs w:val="28"/>
          <w:lang w:val="en-US"/>
        </w:rPr>
      </w:pPr>
    </w:p>
    <w:p w14:paraId="33D9CACD">
      <w:pPr>
        <w:jc w:val="both"/>
        <w:rPr>
          <w:rFonts w:hint="default" w:ascii="Times New Roman" w:hAnsi="Times New Roman" w:cs="Times New Roman"/>
          <w:b/>
          <w:bCs/>
          <w:sz w:val="28"/>
          <w:szCs w:val="28"/>
          <w:lang w:val="en-US"/>
        </w:rPr>
      </w:pPr>
    </w:p>
    <w:p w14:paraId="31146CF6">
      <w:pPr>
        <w:jc w:val="both"/>
        <w:rPr>
          <w:rFonts w:hint="default" w:ascii="Times New Roman" w:hAnsi="Times New Roman" w:cs="Times New Roman"/>
          <w:b/>
          <w:bCs/>
          <w:sz w:val="28"/>
          <w:szCs w:val="28"/>
          <w:lang w:val="en-US"/>
        </w:rPr>
      </w:pPr>
    </w:p>
    <w:p w14:paraId="78981C6A">
      <w:pPr>
        <w:jc w:val="both"/>
        <w:rPr>
          <w:rFonts w:hint="default" w:ascii="Times New Roman" w:hAnsi="Times New Roman" w:cs="Times New Roman"/>
          <w:b/>
          <w:bCs/>
          <w:sz w:val="28"/>
          <w:szCs w:val="28"/>
          <w:lang w:val="en-US"/>
        </w:rPr>
      </w:pPr>
    </w:p>
    <w:p w14:paraId="04137CB2">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w:t>
      </w:r>
    </w:p>
    <w:p w14:paraId="772EF635">
      <w:pPr>
        <w:ind w:firstLine="280"/>
        <w:jc w:val="both"/>
        <w:rPr>
          <w:rFonts w:hint="default" w:ascii="Times New Roman" w:hAnsi="Times New Roman" w:cs="Times New Roman"/>
          <w:b/>
          <w:bCs/>
          <w:sz w:val="28"/>
          <w:szCs w:val="28"/>
          <w:lang w:val="en-US"/>
        </w:rPr>
      </w:pPr>
    </w:p>
    <w:p w14:paraId="1EE3B445">
      <w:pPr>
        <w:ind w:firstLine="280"/>
        <w:jc w:val="both"/>
        <w:rPr>
          <w:rFonts w:hint="default" w:ascii="Times New Roman" w:hAnsi="Times New Roman" w:cs="Times New Roman"/>
          <w:b/>
          <w:bCs/>
          <w:sz w:val="28"/>
          <w:szCs w:val="28"/>
          <w:lang w:val="en-US"/>
        </w:rPr>
      </w:pPr>
    </w:p>
    <w:p w14:paraId="0D432258">
      <w:pPr>
        <w:ind w:firstLine="280"/>
        <w:jc w:val="both"/>
        <w:rPr>
          <w:rFonts w:hint="default" w:ascii="Times New Roman" w:hAnsi="Times New Roman" w:cs="Times New Roman"/>
          <w:b/>
          <w:bCs/>
          <w:sz w:val="28"/>
          <w:szCs w:val="28"/>
          <w:lang w:val="en-US"/>
        </w:rPr>
      </w:pPr>
    </w:p>
    <w:p w14:paraId="3E78C0C8">
      <w:pPr>
        <w:ind w:firstLine="280"/>
        <w:jc w:val="both"/>
        <w:rPr>
          <w:rFonts w:hint="default" w:ascii="Times New Roman" w:hAnsi="Times New Roman" w:cs="Times New Roman"/>
          <w:b/>
          <w:bCs/>
          <w:sz w:val="28"/>
          <w:szCs w:val="28"/>
          <w:lang w:val="en-US"/>
        </w:rPr>
      </w:pPr>
    </w:p>
    <w:p w14:paraId="35FE0FB9">
      <w:pPr>
        <w:ind w:firstLine="280"/>
        <w:jc w:val="both"/>
        <w:rPr>
          <w:rFonts w:hint="default" w:ascii="Times New Roman" w:hAnsi="Times New Roman" w:cs="Times New Roman"/>
          <w:b/>
          <w:bCs/>
          <w:sz w:val="28"/>
          <w:szCs w:val="28"/>
          <w:lang w:val="en-US"/>
        </w:rPr>
      </w:pPr>
    </w:p>
    <w:p w14:paraId="16A8BB50">
      <w:pPr>
        <w:ind w:firstLine="280"/>
        <w:jc w:val="both"/>
        <w:rPr>
          <w:rFonts w:hint="default" w:ascii="Times New Roman" w:hAnsi="Times New Roman" w:cs="Times New Roman"/>
          <w:b/>
          <w:bCs/>
          <w:sz w:val="28"/>
          <w:szCs w:val="28"/>
          <w:lang w:val="en-US"/>
        </w:rPr>
      </w:pPr>
    </w:p>
    <w:p w14:paraId="02764061">
      <w:pPr>
        <w:jc w:val="both"/>
        <w:rPr>
          <w:rFonts w:ascii="Times New Roman" w:hAnsi="Times New Roman" w:cs="Times New Roman"/>
          <w:sz w:val="40"/>
          <w:szCs w:val="40"/>
        </w:rPr>
      </w:pPr>
      <w:r>
        <w:rPr>
          <w:rFonts w:ascii="Times New Roman" w:hAnsi="Times New Roman" w:cs="Times New Roman"/>
          <w:b/>
          <w:bCs/>
          <w:sz w:val="40"/>
          <w:szCs w:val="40"/>
        </w:rPr>
        <w:t>Table of Figures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126"/>
        <w:gridCol w:w="1256"/>
      </w:tblGrid>
      <w:tr w14:paraId="79E9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4FF40215">
            <w:pPr>
              <w:jc w:val="both"/>
            </w:pPr>
            <w:r>
              <w:rPr>
                <w:rFonts w:ascii="Times New Roman" w:hAnsi="Times New Roman" w:cs="Times New Roman"/>
                <w:b/>
                <w:bCs/>
                <w:color w:val="7030A0"/>
                <w:sz w:val="27"/>
                <w:szCs w:val="27"/>
              </w:rPr>
              <w:t>Figure No.</w:t>
            </w:r>
          </w:p>
        </w:tc>
        <w:tc>
          <w:tcPr>
            <w:tcW w:w="8126" w:type="dxa"/>
          </w:tcPr>
          <w:p w14:paraId="6121E79A">
            <w:pPr>
              <w:jc w:val="left"/>
            </w:pPr>
            <w:r>
              <w:rPr>
                <w:rFonts w:ascii="Times New Roman" w:hAnsi="Times New Roman" w:cs="Times New Roman"/>
                <w:b/>
                <w:bCs/>
                <w:color w:val="7030A0"/>
                <w:sz w:val="27"/>
                <w:szCs w:val="27"/>
              </w:rPr>
              <w:t>Title</w:t>
            </w:r>
          </w:p>
        </w:tc>
        <w:tc>
          <w:tcPr>
            <w:tcW w:w="1256" w:type="dxa"/>
          </w:tcPr>
          <w:p w14:paraId="327A696E">
            <w:pPr>
              <w:jc w:val="both"/>
            </w:pPr>
            <w:r>
              <w:rPr>
                <w:rFonts w:ascii="Times New Roman" w:hAnsi="Times New Roman" w:cs="Times New Roman"/>
                <w:b/>
                <w:bCs/>
                <w:color w:val="7030A0"/>
                <w:sz w:val="27"/>
                <w:szCs w:val="27"/>
              </w:rPr>
              <w:t>Page No.</w:t>
            </w:r>
          </w:p>
        </w:tc>
      </w:tr>
      <w:tr w14:paraId="20F0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58E7AE0">
            <w:pPr>
              <w:jc w:val="both"/>
            </w:pPr>
            <w:r>
              <w:rPr>
                <w:rFonts w:ascii="Times New Roman" w:hAnsi="Times New Roman" w:cs="Times New Roman"/>
                <w:b/>
                <w:bCs/>
                <w:sz w:val="27"/>
                <w:szCs w:val="27"/>
              </w:rPr>
              <w:t>Fig 1.1</w:t>
            </w:r>
          </w:p>
        </w:tc>
        <w:tc>
          <w:tcPr>
            <w:tcW w:w="8126" w:type="dxa"/>
          </w:tcPr>
          <w:p w14:paraId="76CEEEDA">
            <w:pPr>
              <w:jc w:val="both"/>
              <w:rPr>
                <w:b w:val="0"/>
                <w:bCs w:val="0"/>
                <w:sz w:val="21"/>
                <w:szCs w:val="21"/>
              </w:rPr>
            </w:pPr>
            <w:r>
              <w:rPr>
                <w:rFonts w:ascii="Times New Roman" w:hAnsi="Times New Roman" w:cs="Times New Roman"/>
                <w:b w:val="0"/>
                <w:bCs w:val="0"/>
                <w:sz w:val="24"/>
                <w:szCs w:val="24"/>
              </w:rPr>
              <w:t>Lung Adenocarcinoma</w:t>
            </w:r>
          </w:p>
        </w:tc>
        <w:tc>
          <w:tcPr>
            <w:tcW w:w="1256" w:type="dxa"/>
          </w:tcPr>
          <w:p w14:paraId="13331765">
            <w:pPr>
              <w:jc w:val="both"/>
              <w:rPr>
                <w:b w:val="0"/>
                <w:bCs w:val="0"/>
                <w:sz w:val="21"/>
                <w:szCs w:val="21"/>
              </w:rPr>
            </w:pPr>
            <w:r>
              <w:rPr>
                <w:rFonts w:ascii="Times New Roman" w:hAnsi="Times New Roman" w:cs="Times New Roman"/>
                <w:b w:val="0"/>
                <w:bCs w:val="0"/>
                <w:sz w:val="24"/>
                <w:szCs w:val="24"/>
              </w:rPr>
              <w:t>8</w:t>
            </w:r>
          </w:p>
        </w:tc>
      </w:tr>
      <w:tr w14:paraId="3D748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03368E8">
            <w:pPr>
              <w:jc w:val="both"/>
            </w:pPr>
            <w:r>
              <w:rPr>
                <w:rFonts w:ascii="Times New Roman" w:hAnsi="Times New Roman" w:cs="Times New Roman"/>
                <w:b/>
                <w:bCs/>
                <w:sz w:val="27"/>
                <w:szCs w:val="27"/>
              </w:rPr>
              <w:t>Fig 1.2</w:t>
            </w:r>
          </w:p>
        </w:tc>
        <w:tc>
          <w:tcPr>
            <w:tcW w:w="8126" w:type="dxa"/>
          </w:tcPr>
          <w:p w14:paraId="6C105CFD">
            <w:pPr>
              <w:jc w:val="both"/>
              <w:rPr>
                <w:b w:val="0"/>
                <w:bCs w:val="0"/>
                <w:sz w:val="21"/>
                <w:szCs w:val="21"/>
              </w:rPr>
            </w:pPr>
            <w:r>
              <w:rPr>
                <w:rFonts w:ascii="Times New Roman" w:hAnsi="Times New Roman" w:cs="Times New Roman"/>
                <w:b w:val="0"/>
                <w:bCs w:val="0"/>
                <w:sz w:val="24"/>
                <w:szCs w:val="24"/>
              </w:rPr>
              <w:t>Large Cell Carcinoma CT scan</w:t>
            </w:r>
          </w:p>
        </w:tc>
        <w:tc>
          <w:tcPr>
            <w:tcW w:w="1256" w:type="dxa"/>
          </w:tcPr>
          <w:p w14:paraId="551071FE">
            <w:pPr>
              <w:jc w:val="both"/>
              <w:rPr>
                <w:rFonts w:hint="default"/>
                <w:b w:val="0"/>
                <w:bCs w:val="0"/>
                <w:sz w:val="24"/>
                <w:szCs w:val="24"/>
                <w:lang w:val="en-US"/>
              </w:rPr>
            </w:pPr>
            <w:r>
              <w:rPr>
                <w:rFonts w:hint="default"/>
                <w:b w:val="0"/>
                <w:bCs w:val="0"/>
                <w:sz w:val="24"/>
                <w:szCs w:val="24"/>
                <w:lang w:val="en-US"/>
              </w:rPr>
              <w:t>8</w:t>
            </w:r>
          </w:p>
        </w:tc>
      </w:tr>
      <w:tr w14:paraId="5304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E9431D5">
            <w:pPr>
              <w:jc w:val="both"/>
            </w:pPr>
            <w:r>
              <w:rPr>
                <w:rFonts w:ascii="Times New Roman" w:hAnsi="Times New Roman" w:cs="Times New Roman"/>
                <w:b/>
                <w:bCs/>
                <w:sz w:val="27"/>
                <w:szCs w:val="27"/>
              </w:rPr>
              <w:t>Fig 1.3</w:t>
            </w:r>
          </w:p>
        </w:tc>
        <w:tc>
          <w:tcPr>
            <w:tcW w:w="8126" w:type="dxa"/>
          </w:tcPr>
          <w:p w14:paraId="4582602F">
            <w:pPr>
              <w:jc w:val="both"/>
              <w:rPr>
                <w:b w:val="0"/>
                <w:bCs w:val="0"/>
                <w:sz w:val="21"/>
                <w:szCs w:val="21"/>
              </w:rPr>
            </w:pPr>
            <w:r>
              <w:rPr>
                <w:rFonts w:ascii="Times New Roman" w:hAnsi="Times New Roman" w:cs="Times New Roman"/>
                <w:b w:val="0"/>
                <w:bCs w:val="0"/>
                <w:sz w:val="24"/>
                <w:szCs w:val="24"/>
              </w:rPr>
              <w:t>Normal Lung CT Scan</w:t>
            </w:r>
          </w:p>
        </w:tc>
        <w:tc>
          <w:tcPr>
            <w:tcW w:w="1256" w:type="dxa"/>
          </w:tcPr>
          <w:p w14:paraId="749E534B">
            <w:pPr>
              <w:jc w:val="both"/>
              <w:rPr>
                <w:rFonts w:hint="default"/>
                <w:b w:val="0"/>
                <w:bCs w:val="0"/>
                <w:sz w:val="21"/>
                <w:szCs w:val="21"/>
                <w:lang w:val="en-US"/>
              </w:rPr>
            </w:pPr>
            <w:r>
              <w:rPr>
                <w:rFonts w:hint="default"/>
                <w:b w:val="0"/>
                <w:bCs w:val="0"/>
                <w:sz w:val="21"/>
                <w:szCs w:val="21"/>
                <w:lang w:val="en-US"/>
              </w:rPr>
              <w:t>8</w:t>
            </w:r>
          </w:p>
        </w:tc>
      </w:tr>
      <w:tr w14:paraId="4D4C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6BFBEEF">
            <w:pPr>
              <w:jc w:val="both"/>
            </w:pPr>
            <w:r>
              <w:rPr>
                <w:rFonts w:ascii="Times New Roman" w:hAnsi="Times New Roman" w:cs="Times New Roman"/>
                <w:b/>
                <w:bCs/>
                <w:sz w:val="27"/>
                <w:szCs w:val="27"/>
              </w:rPr>
              <w:t>Fig 1.4</w:t>
            </w:r>
          </w:p>
        </w:tc>
        <w:tc>
          <w:tcPr>
            <w:tcW w:w="8126" w:type="dxa"/>
          </w:tcPr>
          <w:p w14:paraId="0576685B">
            <w:pPr>
              <w:jc w:val="both"/>
              <w:rPr>
                <w:b w:val="0"/>
                <w:bCs w:val="0"/>
                <w:sz w:val="21"/>
                <w:szCs w:val="21"/>
              </w:rPr>
            </w:pPr>
            <w:r>
              <w:rPr>
                <w:rFonts w:ascii="Times New Roman" w:hAnsi="Times New Roman" w:cs="Times New Roman"/>
                <w:b w:val="0"/>
                <w:bCs w:val="0"/>
                <w:sz w:val="24"/>
                <w:szCs w:val="24"/>
              </w:rPr>
              <w:t>Squamous Cell Carcinoma CT scan</w:t>
            </w:r>
          </w:p>
        </w:tc>
        <w:tc>
          <w:tcPr>
            <w:tcW w:w="1256" w:type="dxa"/>
          </w:tcPr>
          <w:p w14:paraId="38CC6700">
            <w:pPr>
              <w:jc w:val="both"/>
              <w:rPr>
                <w:rFonts w:hint="default"/>
                <w:b w:val="0"/>
                <w:bCs w:val="0"/>
                <w:sz w:val="21"/>
                <w:szCs w:val="21"/>
                <w:lang w:val="en-US"/>
              </w:rPr>
            </w:pPr>
            <w:r>
              <w:rPr>
                <w:rFonts w:hint="default"/>
                <w:b w:val="0"/>
                <w:bCs w:val="0"/>
                <w:sz w:val="21"/>
                <w:szCs w:val="21"/>
                <w:lang w:val="en-US"/>
              </w:rPr>
              <w:t>8</w:t>
            </w:r>
          </w:p>
        </w:tc>
      </w:tr>
      <w:tr w14:paraId="0D59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846790C">
            <w:pPr>
              <w:jc w:val="both"/>
            </w:pPr>
            <w:r>
              <w:rPr>
                <w:rFonts w:ascii="Times New Roman" w:hAnsi="Times New Roman" w:cs="Times New Roman"/>
                <w:b/>
                <w:bCs/>
                <w:sz w:val="27"/>
                <w:szCs w:val="27"/>
              </w:rPr>
              <w:t>Fig 2.1</w:t>
            </w:r>
          </w:p>
        </w:tc>
        <w:tc>
          <w:tcPr>
            <w:tcW w:w="8126" w:type="dxa"/>
          </w:tcPr>
          <w:p w14:paraId="21FE8470">
            <w:pPr>
              <w:jc w:val="both"/>
              <w:rPr>
                <w:b w:val="0"/>
                <w:bCs w:val="0"/>
                <w:sz w:val="21"/>
                <w:szCs w:val="21"/>
              </w:rPr>
            </w:pPr>
            <w:r>
              <w:rPr>
                <w:rFonts w:ascii="Times New Roman" w:hAnsi="Times New Roman" w:cs="Times New Roman"/>
                <w:b w:val="0"/>
                <w:bCs w:val="0"/>
                <w:sz w:val="24"/>
                <w:szCs w:val="24"/>
              </w:rPr>
              <w:t>An Axial Slice of a CT scan with Labelled Anatomical Structures</w:t>
            </w:r>
          </w:p>
        </w:tc>
        <w:tc>
          <w:tcPr>
            <w:tcW w:w="1256" w:type="dxa"/>
          </w:tcPr>
          <w:p w14:paraId="3D004FD1">
            <w:pPr>
              <w:jc w:val="both"/>
              <w:rPr>
                <w:rFonts w:hint="default"/>
                <w:b w:val="0"/>
                <w:bCs w:val="0"/>
                <w:sz w:val="21"/>
                <w:szCs w:val="21"/>
                <w:lang w:val="en-US"/>
              </w:rPr>
            </w:pPr>
            <w:r>
              <w:rPr>
                <w:rFonts w:hint="default"/>
                <w:b w:val="0"/>
                <w:bCs w:val="0"/>
                <w:sz w:val="21"/>
                <w:szCs w:val="21"/>
                <w:lang w:val="en-US"/>
              </w:rPr>
              <w:t>9</w:t>
            </w:r>
          </w:p>
        </w:tc>
      </w:tr>
      <w:tr w14:paraId="3AC1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DEEF7BD">
            <w:pPr>
              <w:jc w:val="both"/>
            </w:pPr>
            <w:r>
              <w:rPr>
                <w:rFonts w:ascii="Times New Roman" w:hAnsi="Times New Roman" w:cs="Times New Roman"/>
                <w:b/>
                <w:bCs/>
                <w:sz w:val="27"/>
                <w:szCs w:val="27"/>
              </w:rPr>
              <w:t>Fig 2.2</w:t>
            </w:r>
          </w:p>
        </w:tc>
        <w:tc>
          <w:tcPr>
            <w:tcW w:w="8126" w:type="dxa"/>
          </w:tcPr>
          <w:p w14:paraId="41542129">
            <w:pPr>
              <w:jc w:val="both"/>
              <w:rPr>
                <w:b w:val="0"/>
                <w:bCs w:val="0"/>
                <w:sz w:val="21"/>
                <w:szCs w:val="21"/>
              </w:rPr>
            </w:pPr>
            <w:r>
              <w:rPr>
                <w:rFonts w:ascii="Times New Roman" w:hAnsi="Times New Roman" w:cs="Times New Roman"/>
                <w:b w:val="0"/>
                <w:bCs w:val="0"/>
                <w:sz w:val="24"/>
                <w:szCs w:val="24"/>
              </w:rPr>
              <w:t>VGG-16 Convolutional Neural Network Architecture</w:t>
            </w:r>
          </w:p>
        </w:tc>
        <w:tc>
          <w:tcPr>
            <w:tcW w:w="1256" w:type="dxa"/>
          </w:tcPr>
          <w:p w14:paraId="6BB8F4A7">
            <w:pPr>
              <w:jc w:val="both"/>
              <w:rPr>
                <w:rFonts w:hint="default"/>
                <w:b w:val="0"/>
                <w:bCs w:val="0"/>
                <w:sz w:val="21"/>
                <w:szCs w:val="21"/>
                <w:lang w:val="en-US"/>
              </w:rPr>
            </w:pPr>
            <w:r>
              <w:rPr>
                <w:rFonts w:hint="default"/>
                <w:b w:val="0"/>
                <w:bCs w:val="0"/>
                <w:sz w:val="21"/>
                <w:szCs w:val="21"/>
                <w:lang w:val="en-US"/>
              </w:rPr>
              <w:t>9</w:t>
            </w:r>
          </w:p>
        </w:tc>
      </w:tr>
      <w:tr w14:paraId="4E47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0DD8355B">
            <w:pPr>
              <w:jc w:val="both"/>
            </w:pPr>
            <w:r>
              <w:rPr>
                <w:rFonts w:ascii="Times New Roman" w:hAnsi="Times New Roman" w:cs="Times New Roman"/>
                <w:b/>
                <w:bCs/>
                <w:sz w:val="27"/>
                <w:szCs w:val="27"/>
              </w:rPr>
              <w:t>Fig 2.3</w:t>
            </w:r>
          </w:p>
        </w:tc>
        <w:tc>
          <w:tcPr>
            <w:tcW w:w="8126" w:type="dxa"/>
          </w:tcPr>
          <w:p w14:paraId="7BA63343">
            <w:pPr>
              <w:jc w:val="both"/>
              <w:rPr>
                <w:b w:val="0"/>
                <w:bCs w:val="0"/>
                <w:sz w:val="21"/>
                <w:szCs w:val="21"/>
              </w:rPr>
            </w:pPr>
            <w:r>
              <w:rPr>
                <w:rFonts w:ascii="Times New Roman" w:hAnsi="Times New Roman" w:cs="Times New Roman"/>
                <w:b w:val="0"/>
                <w:bCs w:val="0"/>
                <w:sz w:val="24"/>
                <w:szCs w:val="24"/>
              </w:rPr>
              <w:t>CNN Architecture Showing Convolution and Classification Flow</w:t>
            </w:r>
          </w:p>
        </w:tc>
        <w:tc>
          <w:tcPr>
            <w:tcW w:w="1256" w:type="dxa"/>
          </w:tcPr>
          <w:p w14:paraId="289F5F89">
            <w:pPr>
              <w:jc w:val="both"/>
              <w:rPr>
                <w:rFonts w:hint="default"/>
                <w:b w:val="0"/>
                <w:bCs w:val="0"/>
                <w:sz w:val="21"/>
                <w:szCs w:val="21"/>
                <w:lang w:val="en-US"/>
              </w:rPr>
            </w:pPr>
            <w:r>
              <w:rPr>
                <w:rFonts w:hint="default"/>
                <w:b w:val="0"/>
                <w:bCs w:val="0"/>
                <w:sz w:val="21"/>
                <w:szCs w:val="21"/>
                <w:lang w:val="en-US"/>
              </w:rPr>
              <w:t>10</w:t>
            </w:r>
          </w:p>
        </w:tc>
      </w:tr>
      <w:tr w14:paraId="170E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4005CF41">
            <w:pPr>
              <w:jc w:val="both"/>
            </w:pPr>
            <w:r>
              <w:rPr>
                <w:rFonts w:ascii="Times New Roman" w:hAnsi="Times New Roman" w:cs="Times New Roman"/>
                <w:b/>
                <w:bCs/>
                <w:sz w:val="27"/>
                <w:szCs w:val="27"/>
              </w:rPr>
              <w:t>Fig 2.4</w:t>
            </w:r>
          </w:p>
        </w:tc>
        <w:tc>
          <w:tcPr>
            <w:tcW w:w="8126" w:type="dxa"/>
          </w:tcPr>
          <w:p w14:paraId="338EF1CB">
            <w:pPr>
              <w:jc w:val="both"/>
              <w:rPr>
                <w:b w:val="0"/>
                <w:bCs w:val="0"/>
                <w:sz w:val="21"/>
                <w:szCs w:val="21"/>
              </w:rPr>
            </w:pPr>
            <w:r>
              <w:rPr>
                <w:rFonts w:ascii="Times New Roman" w:hAnsi="Times New Roman" w:cs="Times New Roman"/>
                <w:b w:val="0"/>
                <w:bCs w:val="0"/>
                <w:sz w:val="24"/>
                <w:szCs w:val="24"/>
              </w:rPr>
              <w:t>Vision Transformer (ViT) Architecture Overview</w:t>
            </w:r>
          </w:p>
        </w:tc>
        <w:tc>
          <w:tcPr>
            <w:tcW w:w="1256" w:type="dxa"/>
          </w:tcPr>
          <w:p w14:paraId="6D277CB1">
            <w:pPr>
              <w:jc w:val="both"/>
              <w:rPr>
                <w:rFonts w:hint="default"/>
                <w:b w:val="0"/>
                <w:bCs w:val="0"/>
                <w:sz w:val="21"/>
                <w:szCs w:val="21"/>
                <w:lang w:val="en-US"/>
              </w:rPr>
            </w:pPr>
            <w:r>
              <w:rPr>
                <w:rFonts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0</w:t>
            </w:r>
          </w:p>
        </w:tc>
      </w:tr>
      <w:tr w14:paraId="63C2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0FEC03F">
            <w:pPr>
              <w:jc w:val="both"/>
            </w:pPr>
            <w:r>
              <w:rPr>
                <w:rFonts w:ascii="Times New Roman" w:hAnsi="Times New Roman" w:cs="Times New Roman"/>
                <w:b/>
                <w:bCs/>
                <w:sz w:val="27"/>
                <w:szCs w:val="27"/>
              </w:rPr>
              <w:t>Fig 3.1</w:t>
            </w:r>
          </w:p>
        </w:tc>
        <w:tc>
          <w:tcPr>
            <w:tcW w:w="8126" w:type="dxa"/>
          </w:tcPr>
          <w:p w14:paraId="46A9144C">
            <w:pPr>
              <w:jc w:val="both"/>
              <w:rPr>
                <w:b w:val="0"/>
                <w:bCs w:val="0"/>
                <w:sz w:val="21"/>
                <w:szCs w:val="21"/>
              </w:rPr>
            </w:pPr>
            <w:r>
              <w:rPr>
                <w:rFonts w:ascii="Times New Roman" w:hAnsi="Times New Roman" w:cs="Times New Roman"/>
                <w:b w:val="0"/>
                <w:bCs w:val="0"/>
                <w:sz w:val="24"/>
                <w:szCs w:val="24"/>
              </w:rPr>
              <w:t>Proposed System Architecture for Lung CT Scan Classification</w:t>
            </w:r>
          </w:p>
        </w:tc>
        <w:tc>
          <w:tcPr>
            <w:tcW w:w="1256" w:type="dxa"/>
          </w:tcPr>
          <w:p w14:paraId="6A9BDB83">
            <w:pPr>
              <w:jc w:val="both"/>
              <w:rPr>
                <w:rFonts w:hint="default"/>
                <w:b w:val="0"/>
                <w:bCs w:val="0"/>
                <w:sz w:val="21"/>
                <w:szCs w:val="21"/>
                <w:lang w:val="en-US"/>
              </w:rPr>
            </w:pPr>
            <w:r>
              <w:rPr>
                <w:rFonts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2</w:t>
            </w:r>
          </w:p>
        </w:tc>
      </w:tr>
      <w:tr w14:paraId="5F40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1444F93">
            <w:pPr>
              <w:jc w:val="both"/>
            </w:pPr>
            <w:r>
              <w:rPr>
                <w:rFonts w:ascii="Times New Roman" w:hAnsi="Times New Roman" w:cs="Times New Roman"/>
                <w:b/>
                <w:bCs/>
                <w:sz w:val="27"/>
                <w:szCs w:val="27"/>
              </w:rPr>
              <w:t>Fig 3.2</w:t>
            </w:r>
          </w:p>
        </w:tc>
        <w:tc>
          <w:tcPr>
            <w:tcW w:w="8126" w:type="dxa"/>
          </w:tcPr>
          <w:p w14:paraId="2C6D518B">
            <w:pPr>
              <w:jc w:val="both"/>
              <w:rPr>
                <w:b w:val="0"/>
                <w:bCs w:val="0"/>
                <w:sz w:val="21"/>
                <w:szCs w:val="21"/>
              </w:rPr>
            </w:pPr>
            <w:r>
              <w:rPr>
                <w:rFonts w:ascii="Times New Roman" w:hAnsi="Times New Roman" w:cs="Times New Roman"/>
                <w:b w:val="0"/>
                <w:bCs w:val="0"/>
                <w:sz w:val="24"/>
                <w:szCs w:val="24"/>
              </w:rPr>
              <w:t>CNN Architecture Flow</w:t>
            </w:r>
          </w:p>
        </w:tc>
        <w:tc>
          <w:tcPr>
            <w:tcW w:w="1256" w:type="dxa"/>
          </w:tcPr>
          <w:p w14:paraId="0BF53BB3">
            <w:pPr>
              <w:jc w:val="both"/>
              <w:rPr>
                <w:rFonts w:hint="default"/>
                <w:b w:val="0"/>
                <w:bCs w:val="0"/>
                <w:sz w:val="21"/>
                <w:szCs w:val="21"/>
                <w:lang w:val="en-US"/>
              </w:rPr>
            </w:pPr>
            <w:r>
              <w:rPr>
                <w:rFonts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3</w:t>
            </w:r>
          </w:p>
        </w:tc>
      </w:tr>
      <w:tr w14:paraId="73E7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FFB3277">
            <w:pPr>
              <w:jc w:val="both"/>
            </w:pPr>
            <w:r>
              <w:rPr>
                <w:rFonts w:ascii="Times New Roman" w:hAnsi="Times New Roman" w:cs="Times New Roman"/>
                <w:b/>
                <w:bCs/>
                <w:sz w:val="27"/>
                <w:szCs w:val="27"/>
              </w:rPr>
              <w:t>Fig 3.3</w:t>
            </w:r>
          </w:p>
        </w:tc>
        <w:tc>
          <w:tcPr>
            <w:tcW w:w="8126" w:type="dxa"/>
          </w:tcPr>
          <w:p w14:paraId="47856990">
            <w:pPr>
              <w:jc w:val="both"/>
              <w:rPr>
                <w:b w:val="0"/>
                <w:bCs w:val="0"/>
                <w:sz w:val="21"/>
                <w:szCs w:val="21"/>
              </w:rPr>
            </w:pPr>
            <w:r>
              <w:rPr>
                <w:rFonts w:ascii="Times New Roman" w:hAnsi="Times New Roman" w:cs="Times New Roman"/>
                <w:b w:val="0"/>
                <w:bCs w:val="0"/>
                <w:sz w:val="24"/>
                <w:szCs w:val="24"/>
              </w:rPr>
              <w:t>Vision Transformer Model Architecture</w:t>
            </w:r>
          </w:p>
        </w:tc>
        <w:tc>
          <w:tcPr>
            <w:tcW w:w="1256" w:type="dxa"/>
          </w:tcPr>
          <w:p w14:paraId="0DCEA906">
            <w:pPr>
              <w:jc w:val="both"/>
              <w:rPr>
                <w:rFonts w:hint="default"/>
                <w:b w:val="0"/>
                <w:bCs w:val="0"/>
                <w:sz w:val="21"/>
                <w:szCs w:val="21"/>
                <w:lang w:val="en-US"/>
              </w:rPr>
            </w:pPr>
            <w:r>
              <w:rPr>
                <w:rFonts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4</w:t>
            </w:r>
          </w:p>
        </w:tc>
      </w:tr>
      <w:tr w14:paraId="7A8E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9AC8FDC">
            <w:pPr>
              <w:jc w:val="both"/>
            </w:pPr>
            <w:r>
              <w:rPr>
                <w:rFonts w:ascii="Times New Roman" w:hAnsi="Times New Roman" w:cs="Times New Roman"/>
                <w:b/>
                <w:bCs/>
                <w:sz w:val="27"/>
                <w:szCs w:val="27"/>
              </w:rPr>
              <w:t>Fig 4.1</w:t>
            </w:r>
          </w:p>
        </w:tc>
        <w:tc>
          <w:tcPr>
            <w:tcW w:w="8126" w:type="dxa"/>
          </w:tcPr>
          <w:p w14:paraId="4AFDF0C1">
            <w:pPr>
              <w:jc w:val="both"/>
              <w:rPr>
                <w:b w:val="0"/>
                <w:bCs w:val="0"/>
                <w:sz w:val="21"/>
                <w:szCs w:val="21"/>
              </w:rPr>
            </w:pPr>
            <w:r>
              <w:rPr>
                <w:rFonts w:ascii="Times New Roman" w:hAnsi="Times New Roman" w:cs="Times New Roman"/>
                <w:b w:val="0"/>
                <w:bCs w:val="0"/>
                <w:sz w:val="24"/>
                <w:szCs w:val="24"/>
              </w:rPr>
              <w:t>Example of Preprocessed and Augmented CT Images</w:t>
            </w:r>
          </w:p>
        </w:tc>
        <w:tc>
          <w:tcPr>
            <w:tcW w:w="1256" w:type="dxa"/>
          </w:tcPr>
          <w:p w14:paraId="2C857F5F">
            <w:pPr>
              <w:jc w:val="both"/>
              <w:rPr>
                <w:rFonts w:hint="default"/>
                <w:b w:val="0"/>
                <w:bCs w:val="0"/>
                <w:sz w:val="21"/>
                <w:szCs w:val="21"/>
                <w:lang w:val="en-US"/>
              </w:rPr>
            </w:pPr>
            <w:r>
              <w:rPr>
                <w:rFonts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5</w:t>
            </w:r>
          </w:p>
        </w:tc>
      </w:tr>
      <w:tr w14:paraId="7DF6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5B9DA5AA">
            <w:pPr>
              <w:jc w:val="both"/>
              <w:rPr>
                <w:rFonts w:hint="default"/>
                <w:lang w:val="en-US"/>
              </w:rPr>
            </w:pPr>
            <w:r>
              <w:rPr>
                <w:rFonts w:ascii="Times New Roman" w:hAnsi="Times New Roman" w:cs="Times New Roman"/>
                <w:b/>
                <w:bCs/>
                <w:sz w:val="27"/>
                <w:szCs w:val="27"/>
              </w:rPr>
              <w:t>Fig 4.2</w:t>
            </w:r>
            <w:r>
              <w:rPr>
                <w:rFonts w:hint="default" w:ascii="Times New Roman" w:hAnsi="Times New Roman" w:cs="Times New Roman"/>
                <w:b/>
                <w:bCs/>
                <w:sz w:val="27"/>
                <w:szCs w:val="27"/>
                <w:lang w:val="en-US"/>
              </w:rPr>
              <w:t>.1</w:t>
            </w:r>
          </w:p>
        </w:tc>
        <w:tc>
          <w:tcPr>
            <w:tcW w:w="8126" w:type="dxa"/>
          </w:tcPr>
          <w:p w14:paraId="71B2BFFC">
            <w:pPr>
              <w:jc w:val="both"/>
              <w:rPr>
                <w:rFonts w:hint="default"/>
                <w:b w:val="0"/>
                <w:bCs w:val="0"/>
                <w:sz w:val="21"/>
                <w:szCs w:val="21"/>
                <w:lang w:val="en-US"/>
              </w:rPr>
            </w:pPr>
            <w:r>
              <w:rPr>
                <w:rFonts w:hint="default"/>
                <w:b w:val="0"/>
                <w:bCs w:val="0"/>
                <w:sz w:val="21"/>
                <w:szCs w:val="21"/>
                <w:lang w:val="en-US"/>
              </w:rPr>
              <w:t>VGG16 Accuracy Curve</w:t>
            </w:r>
          </w:p>
        </w:tc>
        <w:tc>
          <w:tcPr>
            <w:tcW w:w="1256" w:type="dxa"/>
          </w:tcPr>
          <w:p w14:paraId="10B4F26B">
            <w:pPr>
              <w:jc w:val="both"/>
              <w:rPr>
                <w:rFonts w:hint="default"/>
                <w:b w:val="0"/>
                <w:bCs w:val="0"/>
                <w:sz w:val="21"/>
                <w:szCs w:val="21"/>
                <w:lang w:val="en-US"/>
              </w:rPr>
            </w:pPr>
            <w:r>
              <w:rPr>
                <w:rFonts w:hint="default"/>
                <w:b w:val="0"/>
                <w:bCs w:val="0"/>
                <w:sz w:val="21"/>
                <w:szCs w:val="21"/>
                <w:lang w:val="en-US"/>
              </w:rPr>
              <w:t>15</w:t>
            </w:r>
          </w:p>
        </w:tc>
      </w:tr>
      <w:tr w14:paraId="68EA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BF4AA45">
            <w:pPr>
              <w:jc w:val="both"/>
              <w:rPr>
                <w:rFonts w:hint="default"/>
                <w:lang w:val="en-US"/>
              </w:rPr>
            </w:pPr>
            <w:r>
              <w:rPr>
                <w:rFonts w:ascii="Times New Roman" w:hAnsi="Times New Roman" w:cs="Times New Roman"/>
                <w:b/>
                <w:bCs/>
                <w:sz w:val="27"/>
                <w:szCs w:val="27"/>
              </w:rPr>
              <w:t>Fig 4.</w:t>
            </w:r>
            <w:r>
              <w:rPr>
                <w:rFonts w:hint="default" w:ascii="Times New Roman" w:hAnsi="Times New Roman" w:cs="Times New Roman"/>
                <w:b/>
                <w:bCs/>
                <w:sz w:val="27"/>
                <w:szCs w:val="27"/>
                <w:lang w:val="en-US"/>
              </w:rPr>
              <w:t>2.2</w:t>
            </w:r>
          </w:p>
        </w:tc>
        <w:tc>
          <w:tcPr>
            <w:tcW w:w="8126" w:type="dxa"/>
          </w:tcPr>
          <w:p w14:paraId="4C179C62">
            <w:pPr>
              <w:jc w:val="both"/>
              <w:rPr>
                <w:rFonts w:hint="default"/>
                <w:b w:val="0"/>
                <w:bCs w:val="0"/>
                <w:sz w:val="21"/>
                <w:szCs w:val="21"/>
                <w:lang w:val="en-US"/>
              </w:rPr>
            </w:pPr>
            <w:r>
              <w:rPr>
                <w:rFonts w:hint="default"/>
                <w:b w:val="0"/>
                <w:bCs w:val="0"/>
                <w:sz w:val="21"/>
                <w:szCs w:val="21"/>
                <w:lang w:val="en-US"/>
              </w:rPr>
              <w:t>VGG16 Loss Curve</w:t>
            </w:r>
          </w:p>
        </w:tc>
        <w:tc>
          <w:tcPr>
            <w:tcW w:w="1256" w:type="dxa"/>
          </w:tcPr>
          <w:p w14:paraId="0D1B95F1">
            <w:pPr>
              <w:jc w:val="both"/>
              <w:rPr>
                <w:rFonts w:hint="default"/>
                <w:b w:val="0"/>
                <w:bCs w:val="0"/>
                <w:sz w:val="21"/>
                <w:szCs w:val="21"/>
                <w:lang w:val="en-US"/>
              </w:rPr>
            </w:pPr>
            <w:r>
              <w:rPr>
                <w:rFonts w:hint="default"/>
                <w:b w:val="0"/>
                <w:bCs w:val="0"/>
                <w:sz w:val="21"/>
                <w:szCs w:val="21"/>
                <w:lang w:val="en-US"/>
              </w:rPr>
              <w:t>15</w:t>
            </w:r>
          </w:p>
        </w:tc>
      </w:tr>
      <w:tr w14:paraId="04C3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44F161F8">
            <w:pPr>
              <w:jc w:val="both"/>
              <w:rPr>
                <w:rFonts w:hint="default"/>
                <w:lang w:val="en-US"/>
              </w:rPr>
            </w:pPr>
            <w:r>
              <w:rPr>
                <w:rFonts w:ascii="Times New Roman" w:hAnsi="Times New Roman" w:cs="Times New Roman"/>
                <w:b/>
                <w:bCs/>
                <w:sz w:val="27"/>
                <w:szCs w:val="27"/>
              </w:rPr>
              <w:t>Fig 4.</w:t>
            </w:r>
            <w:r>
              <w:rPr>
                <w:rFonts w:hint="default" w:ascii="Times New Roman" w:hAnsi="Times New Roman" w:cs="Times New Roman"/>
                <w:b/>
                <w:bCs/>
                <w:sz w:val="27"/>
                <w:szCs w:val="27"/>
                <w:lang w:val="en-US"/>
              </w:rPr>
              <w:t>3.1</w:t>
            </w:r>
          </w:p>
        </w:tc>
        <w:tc>
          <w:tcPr>
            <w:tcW w:w="8126" w:type="dxa"/>
          </w:tcPr>
          <w:p w14:paraId="52BF5E2E">
            <w:pPr>
              <w:jc w:val="both"/>
              <w:rPr>
                <w:rFonts w:hint="default"/>
                <w:b w:val="0"/>
                <w:bCs w:val="0"/>
                <w:sz w:val="21"/>
                <w:szCs w:val="21"/>
                <w:lang w:val="en-US"/>
              </w:rPr>
            </w:pPr>
            <w:r>
              <w:rPr>
                <w:rFonts w:hint="default"/>
                <w:b w:val="0"/>
                <w:bCs w:val="0"/>
                <w:sz w:val="21"/>
                <w:szCs w:val="21"/>
                <w:lang w:val="en-US"/>
              </w:rPr>
              <w:t>ViT Transformer Accuracy Curve</w:t>
            </w:r>
          </w:p>
        </w:tc>
        <w:tc>
          <w:tcPr>
            <w:tcW w:w="1256" w:type="dxa"/>
          </w:tcPr>
          <w:p w14:paraId="2B0937BB">
            <w:pPr>
              <w:jc w:val="both"/>
              <w:rPr>
                <w:rFonts w:hint="default"/>
                <w:b w:val="0"/>
                <w:bCs w:val="0"/>
                <w:sz w:val="21"/>
                <w:szCs w:val="21"/>
                <w:lang w:val="en-US"/>
              </w:rPr>
            </w:pPr>
            <w:r>
              <w:rPr>
                <w:rFonts w:hint="default"/>
                <w:b w:val="0"/>
                <w:bCs w:val="0"/>
                <w:sz w:val="21"/>
                <w:szCs w:val="21"/>
                <w:lang w:val="en-US"/>
              </w:rPr>
              <w:t>16</w:t>
            </w:r>
          </w:p>
        </w:tc>
      </w:tr>
      <w:tr w14:paraId="7D0A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5C6DBE1C">
            <w:pPr>
              <w:jc w:val="both"/>
              <w:rPr>
                <w:rFonts w:hint="default"/>
                <w:lang w:val="en-US"/>
              </w:rPr>
            </w:pPr>
            <w:r>
              <w:rPr>
                <w:rFonts w:ascii="Times New Roman" w:hAnsi="Times New Roman" w:cs="Times New Roman"/>
                <w:b/>
                <w:bCs/>
                <w:sz w:val="27"/>
                <w:szCs w:val="27"/>
              </w:rPr>
              <w:t>Fig 4.</w:t>
            </w:r>
            <w:r>
              <w:rPr>
                <w:rFonts w:hint="default" w:ascii="Times New Roman" w:hAnsi="Times New Roman" w:cs="Times New Roman"/>
                <w:b/>
                <w:bCs/>
                <w:sz w:val="27"/>
                <w:szCs w:val="27"/>
                <w:lang w:val="en-US"/>
              </w:rPr>
              <w:t>3.2</w:t>
            </w:r>
          </w:p>
        </w:tc>
        <w:tc>
          <w:tcPr>
            <w:tcW w:w="8126" w:type="dxa"/>
          </w:tcPr>
          <w:p w14:paraId="7625A7BA">
            <w:pPr>
              <w:jc w:val="both"/>
              <w:rPr>
                <w:rFonts w:hint="default"/>
                <w:b w:val="0"/>
                <w:bCs w:val="0"/>
                <w:sz w:val="21"/>
                <w:szCs w:val="21"/>
                <w:lang w:val="en-US"/>
              </w:rPr>
            </w:pPr>
            <w:r>
              <w:rPr>
                <w:rFonts w:hint="default"/>
                <w:b w:val="0"/>
                <w:bCs w:val="0"/>
                <w:sz w:val="21"/>
                <w:szCs w:val="21"/>
                <w:lang w:val="en-US"/>
              </w:rPr>
              <w:t>ViT Transformer Loss Curve</w:t>
            </w:r>
          </w:p>
        </w:tc>
        <w:tc>
          <w:tcPr>
            <w:tcW w:w="1256" w:type="dxa"/>
          </w:tcPr>
          <w:p w14:paraId="60A2DD1D">
            <w:pPr>
              <w:jc w:val="both"/>
              <w:rPr>
                <w:rFonts w:hint="default"/>
                <w:b w:val="0"/>
                <w:bCs w:val="0"/>
                <w:sz w:val="21"/>
                <w:szCs w:val="21"/>
                <w:lang w:val="en-US"/>
              </w:rPr>
            </w:pPr>
            <w:r>
              <w:rPr>
                <w:rFonts w:hint="default"/>
                <w:b w:val="0"/>
                <w:bCs w:val="0"/>
                <w:sz w:val="21"/>
                <w:szCs w:val="21"/>
                <w:lang w:val="en-US"/>
              </w:rPr>
              <w:t>16</w:t>
            </w:r>
          </w:p>
        </w:tc>
      </w:tr>
      <w:tr w14:paraId="5A5F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01B7DB0D">
            <w:pPr>
              <w:jc w:val="both"/>
              <w:rPr>
                <w:rFonts w:hint="default"/>
                <w:lang w:val="en-US"/>
              </w:rPr>
            </w:pPr>
            <w:r>
              <w:rPr>
                <w:rFonts w:ascii="Times New Roman" w:hAnsi="Times New Roman" w:cs="Times New Roman"/>
                <w:b/>
                <w:bCs/>
                <w:sz w:val="27"/>
                <w:szCs w:val="27"/>
              </w:rPr>
              <w:t>Fig 4.</w:t>
            </w:r>
            <w:r>
              <w:rPr>
                <w:rFonts w:hint="default" w:ascii="Times New Roman" w:hAnsi="Times New Roman" w:cs="Times New Roman"/>
                <w:b/>
                <w:bCs/>
                <w:sz w:val="27"/>
                <w:szCs w:val="27"/>
                <w:lang w:val="en-US"/>
              </w:rPr>
              <w:t>4</w:t>
            </w:r>
          </w:p>
        </w:tc>
        <w:tc>
          <w:tcPr>
            <w:tcW w:w="8126" w:type="dxa"/>
          </w:tcPr>
          <w:p w14:paraId="303D407F">
            <w:pPr>
              <w:jc w:val="both"/>
              <w:rPr>
                <w:b w:val="0"/>
                <w:bCs w:val="0"/>
                <w:sz w:val="21"/>
                <w:szCs w:val="21"/>
              </w:rPr>
            </w:pPr>
            <w:r>
              <w:rPr>
                <w:rFonts w:ascii="Times New Roman" w:hAnsi="Times New Roman" w:cs="Times New Roman"/>
                <w:b w:val="0"/>
                <w:bCs w:val="0"/>
                <w:sz w:val="24"/>
                <w:szCs w:val="24"/>
              </w:rPr>
              <w:t>ViT Model Confusion Matrix</w:t>
            </w:r>
          </w:p>
        </w:tc>
        <w:tc>
          <w:tcPr>
            <w:tcW w:w="1256" w:type="dxa"/>
          </w:tcPr>
          <w:p w14:paraId="471339A4">
            <w:pPr>
              <w:jc w:val="both"/>
              <w:rPr>
                <w:rFonts w:hint="default"/>
                <w:b w:val="0"/>
                <w:bCs w:val="0"/>
                <w:sz w:val="21"/>
                <w:szCs w:val="21"/>
                <w:lang w:val="en-US"/>
              </w:rPr>
            </w:pPr>
            <w:r>
              <w:rPr>
                <w:rFonts w:hint="default"/>
                <w:b w:val="0"/>
                <w:bCs w:val="0"/>
                <w:sz w:val="21"/>
                <w:szCs w:val="21"/>
                <w:lang w:val="en-US"/>
              </w:rPr>
              <w:t>17</w:t>
            </w:r>
          </w:p>
        </w:tc>
      </w:tr>
      <w:tr w14:paraId="4FCB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38A1DD71">
            <w:pPr>
              <w:jc w:val="both"/>
              <w:rPr>
                <w:rFonts w:hint="default"/>
                <w:lang w:val="en-US"/>
              </w:rPr>
            </w:pPr>
            <w:r>
              <w:rPr>
                <w:rFonts w:ascii="Times New Roman" w:hAnsi="Times New Roman" w:cs="Times New Roman"/>
                <w:b/>
                <w:bCs/>
                <w:sz w:val="27"/>
                <w:szCs w:val="27"/>
              </w:rPr>
              <w:t>Fig 4.</w:t>
            </w:r>
            <w:r>
              <w:rPr>
                <w:rFonts w:hint="default" w:ascii="Times New Roman" w:hAnsi="Times New Roman" w:cs="Times New Roman"/>
                <w:b/>
                <w:bCs/>
                <w:sz w:val="27"/>
                <w:szCs w:val="27"/>
                <w:lang w:val="en-US"/>
              </w:rPr>
              <w:t>5</w:t>
            </w:r>
          </w:p>
        </w:tc>
        <w:tc>
          <w:tcPr>
            <w:tcW w:w="8126" w:type="dxa"/>
          </w:tcPr>
          <w:p w14:paraId="670A9019">
            <w:pPr>
              <w:jc w:val="both"/>
              <w:rPr>
                <w:rFonts w:hint="default"/>
                <w:b w:val="0"/>
                <w:bCs w:val="0"/>
                <w:sz w:val="21"/>
                <w:szCs w:val="21"/>
                <w:lang w:val="en-US"/>
              </w:rPr>
            </w:pPr>
            <w:r>
              <w:rPr>
                <w:rFonts w:hint="default"/>
                <w:b w:val="0"/>
                <w:bCs w:val="0"/>
                <w:sz w:val="21"/>
                <w:szCs w:val="21"/>
                <w:lang w:val="en-US"/>
              </w:rPr>
              <w:t>Confusion Matrix of VGG16</w:t>
            </w:r>
          </w:p>
        </w:tc>
        <w:tc>
          <w:tcPr>
            <w:tcW w:w="1256" w:type="dxa"/>
          </w:tcPr>
          <w:p w14:paraId="14521E70">
            <w:pPr>
              <w:jc w:val="both"/>
              <w:rPr>
                <w:rFonts w:hint="default"/>
                <w:b w:val="0"/>
                <w:bCs w:val="0"/>
                <w:sz w:val="21"/>
                <w:szCs w:val="21"/>
                <w:lang w:val="en-US"/>
              </w:rPr>
            </w:pPr>
            <w:r>
              <w:rPr>
                <w:rFonts w:hint="default"/>
                <w:b w:val="0"/>
                <w:bCs w:val="0"/>
                <w:sz w:val="21"/>
                <w:szCs w:val="21"/>
                <w:lang w:val="en-US"/>
              </w:rPr>
              <w:t>18</w:t>
            </w:r>
          </w:p>
        </w:tc>
      </w:tr>
      <w:tr w14:paraId="172C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254E80A">
            <w:pPr>
              <w:jc w:val="both"/>
              <w:rPr>
                <w:rFonts w:hint="default"/>
                <w:lang w:val="en-US"/>
              </w:rPr>
            </w:pPr>
            <w:r>
              <w:rPr>
                <w:rFonts w:ascii="Times New Roman" w:hAnsi="Times New Roman" w:cs="Times New Roman"/>
                <w:b/>
                <w:bCs/>
                <w:sz w:val="27"/>
                <w:szCs w:val="27"/>
              </w:rPr>
              <w:t>Fig 4.</w:t>
            </w:r>
            <w:r>
              <w:rPr>
                <w:rFonts w:hint="default" w:ascii="Times New Roman" w:hAnsi="Times New Roman" w:cs="Times New Roman"/>
                <w:b/>
                <w:bCs/>
                <w:sz w:val="27"/>
                <w:szCs w:val="27"/>
                <w:lang w:val="en-US"/>
              </w:rPr>
              <w:t>6</w:t>
            </w:r>
          </w:p>
        </w:tc>
        <w:tc>
          <w:tcPr>
            <w:tcW w:w="8126" w:type="dxa"/>
          </w:tcPr>
          <w:p w14:paraId="34BCC0A0">
            <w:pPr>
              <w:jc w:val="both"/>
              <w:rPr>
                <w:rFonts w:hint="default"/>
                <w:b w:val="0"/>
                <w:bCs w:val="0"/>
                <w:sz w:val="21"/>
                <w:szCs w:val="21"/>
                <w:lang w:val="en-US"/>
              </w:rPr>
            </w:pPr>
            <w:r>
              <w:rPr>
                <w:rFonts w:hint="default"/>
                <w:b w:val="0"/>
                <w:bCs w:val="0"/>
                <w:sz w:val="21"/>
                <w:szCs w:val="21"/>
                <w:lang w:val="en-US"/>
              </w:rPr>
              <w:t>Confusion Matrix of Resnet50</w:t>
            </w:r>
          </w:p>
        </w:tc>
        <w:tc>
          <w:tcPr>
            <w:tcW w:w="1256" w:type="dxa"/>
          </w:tcPr>
          <w:p w14:paraId="01B2AD25">
            <w:pPr>
              <w:jc w:val="both"/>
              <w:rPr>
                <w:rFonts w:hint="default"/>
                <w:b w:val="0"/>
                <w:bCs w:val="0"/>
                <w:sz w:val="21"/>
                <w:szCs w:val="21"/>
                <w:lang w:val="en-US"/>
              </w:rPr>
            </w:pPr>
            <w:r>
              <w:rPr>
                <w:rFonts w:hint="default"/>
                <w:b w:val="0"/>
                <w:bCs w:val="0"/>
                <w:sz w:val="21"/>
                <w:szCs w:val="21"/>
                <w:lang w:val="en-US"/>
              </w:rPr>
              <w:t>18</w:t>
            </w:r>
          </w:p>
        </w:tc>
      </w:tr>
      <w:tr w14:paraId="06EC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4CF674D">
            <w:pPr>
              <w:jc w:val="both"/>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Fig 4.7</w:t>
            </w:r>
          </w:p>
        </w:tc>
        <w:tc>
          <w:tcPr>
            <w:tcW w:w="8126" w:type="dxa"/>
          </w:tcPr>
          <w:p w14:paraId="6119BA3F">
            <w:pPr>
              <w:jc w:val="both"/>
              <w:rPr>
                <w:rFonts w:hint="default"/>
                <w:b w:val="0"/>
                <w:bCs w:val="0"/>
                <w:sz w:val="21"/>
                <w:szCs w:val="21"/>
                <w:lang w:val="en-US"/>
              </w:rPr>
            </w:pPr>
            <w:r>
              <w:rPr>
                <w:rFonts w:hint="default"/>
                <w:b w:val="0"/>
                <w:bCs w:val="0"/>
                <w:sz w:val="21"/>
                <w:szCs w:val="21"/>
                <w:lang w:val="en-US"/>
              </w:rPr>
              <w:t>Confusion Matrix of EfficientNet_b0</w:t>
            </w:r>
          </w:p>
        </w:tc>
        <w:tc>
          <w:tcPr>
            <w:tcW w:w="1256" w:type="dxa"/>
          </w:tcPr>
          <w:p w14:paraId="5768B396">
            <w:pPr>
              <w:jc w:val="both"/>
              <w:rPr>
                <w:rFonts w:hint="default"/>
                <w:b w:val="0"/>
                <w:bCs w:val="0"/>
                <w:sz w:val="21"/>
                <w:szCs w:val="21"/>
                <w:lang w:val="en-US"/>
              </w:rPr>
            </w:pPr>
            <w:r>
              <w:rPr>
                <w:rFonts w:hint="default"/>
                <w:b w:val="0"/>
                <w:bCs w:val="0"/>
                <w:sz w:val="21"/>
                <w:szCs w:val="21"/>
                <w:lang w:val="en-US"/>
              </w:rPr>
              <w:t>19</w:t>
            </w:r>
          </w:p>
        </w:tc>
      </w:tr>
      <w:tr w14:paraId="4CD6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D472FA6">
            <w:pPr>
              <w:jc w:val="both"/>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Fig 4.8</w:t>
            </w:r>
          </w:p>
        </w:tc>
        <w:tc>
          <w:tcPr>
            <w:tcW w:w="8126" w:type="dxa"/>
          </w:tcPr>
          <w:p w14:paraId="27987389">
            <w:pPr>
              <w:jc w:val="both"/>
              <w:rPr>
                <w:rFonts w:hint="default"/>
                <w:b w:val="0"/>
                <w:bCs w:val="0"/>
                <w:sz w:val="21"/>
                <w:szCs w:val="21"/>
                <w:lang w:val="en-US"/>
              </w:rPr>
            </w:pPr>
            <w:r>
              <w:rPr>
                <w:rFonts w:hint="default"/>
                <w:b w:val="0"/>
                <w:bCs w:val="0"/>
                <w:sz w:val="21"/>
                <w:szCs w:val="21"/>
                <w:lang w:val="en-US"/>
              </w:rPr>
              <w:t>Confusion Matrix of DenseNet121</w:t>
            </w:r>
          </w:p>
        </w:tc>
        <w:tc>
          <w:tcPr>
            <w:tcW w:w="1256" w:type="dxa"/>
          </w:tcPr>
          <w:p w14:paraId="764C379F">
            <w:pPr>
              <w:jc w:val="both"/>
              <w:rPr>
                <w:rFonts w:hint="default"/>
                <w:b w:val="0"/>
                <w:bCs w:val="0"/>
                <w:sz w:val="21"/>
                <w:szCs w:val="21"/>
                <w:lang w:val="en-US"/>
              </w:rPr>
            </w:pPr>
            <w:r>
              <w:rPr>
                <w:rFonts w:hint="default"/>
                <w:b w:val="0"/>
                <w:bCs w:val="0"/>
                <w:sz w:val="21"/>
                <w:szCs w:val="21"/>
                <w:lang w:val="en-US"/>
              </w:rPr>
              <w:t>20</w:t>
            </w:r>
          </w:p>
        </w:tc>
      </w:tr>
    </w:tbl>
    <w:p w14:paraId="41E1650A">
      <w:pPr>
        <w:jc w:val="both"/>
        <w:rPr>
          <w:rFonts w:ascii="Times New Roman" w:hAnsi="Times New Roman" w:cs="Times New Roman"/>
          <w:sz w:val="27"/>
          <w:szCs w:val="27"/>
        </w:rPr>
      </w:pPr>
    </w:p>
    <w:p w14:paraId="5DA00190">
      <w:pPr>
        <w:jc w:val="both"/>
        <w:rPr>
          <w:rFonts w:ascii="Times New Roman" w:hAnsi="Times New Roman" w:cs="Times New Roman"/>
          <w:sz w:val="27"/>
          <w:szCs w:val="27"/>
        </w:rPr>
      </w:pPr>
    </w:p>
    <w:p w14:paraId="0DE956C3">
      <w:pPr>
        <w:pStyle w:val="2"/>
        <w:jc w:val="both"/>
        <w:rPr>
          <w:rFonts w:ascii="Times New Roman" w:hAnsi="Times New Roman" w:cs="Times New Roman"/>
          <w:sz w:val="27"/>
          <w:szCs w:val="27"/>
        </w:rPr>
      </w:pPr>
    </w:p>
    <w:p w14:paraId="292D3198">
      <w:pPr>
        <w:rPr>
          <w:rFonts w:ascii="Times New Roman" w:hAnsi="Times New Roman" w:cs="Times New Roman"/>
        </w:rPr>
      </w:pPr>
    </w:p>
    <w:p w14:paraId="638B98E0">
      <w:pPr>
        <w:pStyle w:val="2"/>
        <w:rPr>
          <w:rFonts w:ascii="Times New Roman" w:hAnsi="Times New Roman" w:eastAsia="Times New Roman" w:cs="Times New Roman"/>
          <w:b/>
          <w:bCs/>
          <w:color w:val="auto"/>
          <w:sz w:val="36"/>
          <w:szCs w:val="36"/>
        </w:rPr>
      </w:pPr>
      <w:bookmarkStart w:id="0" w:name="_Toc212602412"/>
      <w:r>
        <w:rPr>
          <w:rFonts w:ascii="Times New Roman" w:hAnsi="Times New Roman" w:eastAsia="Times New Roman" w:cs="Times New Roman"/>
          <w:b/>
          <w:bCs/>
          <w:i w:val="0"/>
          <w:iCs w:val="0"/>
          <w:color w:val="7030A0"/>
          <w:sz w:val="36"/>
          <w:szCs w:val="36"/>
          <w:u w:val="none"/>
          <w:shd w:val="clear" w:color="auto" w:fill="auto"/>
        </w:rPr>
        <w:t>Chapter 1: Introduction</w:t>
      </w:r>
      <w:bookmarkEnd w:id="0"/>
    </w:p>
    <w:p w14:paraId="4C1E3D4A">
      <w:pPr>
        <w:ind w:firstLine="720" w:firstLineChars="0"/>
        <w:jc w:val="both"/>
        <w:rPr>
          <w:rFonts w:ascii="Times New Roman" w:hAnsi="Times New Roman" w:cs="Times New Roman"/>
          <w:sz w:val="24"/>
          <w:szCs w:val="24"/>
        </w:rPr>
      </w:pPr>
      <w:r>
        <w:rPr>
          <w:rFonts w:ascii="Times New Roman" w:hAnsi="Times New Roman" w:cs="Times New Roman"/>
          <w:sz w:val="24"/>
          <w:szCs w:val="24"/>
        </w:rPr>
        <w:t>Lung cancer kills many people worldwide since it’s typically caught late - tumors are hard to notice early on. Signs generally appear only after the illness has progressed, making treatment tougher while reducing survival odds. Finding it sooner with accuracy helps medical efforts succeed more.</w:t>
      </w:r>
    </w:p>
    <w:p w14:paraId="3F221BAC">
      <w:pPr>
        <w:ind w:firstLine="720" w:firstLineChars="0"/>
        <w:jc w:val="both"/>
        <w:rPr>
          <w:rFonts w:ascii="Times New Roman" w:hAnsi="Times New Roman" w:cs="Times New Roman"/>
          <w:sz w:val="24"/>
          <w:szCs w:val="24"/>
        </w:rPr>
      </w:pPr>
      <w:r>
        <w:rPr>
          <w:rFonts w:ascii="Times New Roman" w:hAnsi="Times New Roman" w:cs="Times New Roman"/>
          <w:sz w:val="24"/>
          <w:szCs w:val="24"/>
        </w:rPr>
        <w:t>A CT scan can find lung issues by giving detailed images of the lungs along with odd spots that shouldn’t be there. Yet examining these pictures without help is tough - it’s slow work that depends a great deal on how sharp the radiologist is. Small warnings may seem like normal tissue, leading to errors or delays in catching cancer.</w:t>
      </w:r>
    </w:p>
    <w:p w14:paraId="1A8C5C85">
      <w:pPr>
        <w:ind w:firstLine="720" w:firstLineChars="0"/>
        <w:jc w:val="both"/>
        <w:rPr>
          <w:rFonts w:ascii="Times New Roman" w:hAnsi="Times New Roman" w:cs="Times New Roman"/>
          <w:sz w:val="24"/>
          <w:szCs w:val="24"/>
        </w:rPr>
      </w:pPr>
      <w:r>
        <w:rPr>
          <w:rFonts w:ascii="Times New Roman" w:hAnsi="Times New Roman" w:cs="Times New Roman"/>
          <w:sz w:val="24"/>
          <w:szCs w:val="24"/>
        </w:rPr>
        <w:t>AI, sometimes called artificial intelligence, gives radiologists a hand by automatically finding key signs in medical images. Rather than simply stacking features, convolutional neural networks detect tiny elements - say, borders or textures - right at their location. But here’s the difference: Vision Transformers skip strict local checks and instead link distant dots throughout an entire scan, even deep inside lung tissue. Pairing them - one tackling fine details while the other maps overall structure - brings out stronger outcomes.</w:t>
      </w:r>
    </w:p>
    <w:p w14:paraId="1726FA42">
      <w:pPr>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project goal is to develop a tool that enables computers to categorize CT scans into one of four classifications: Adenocarcinoma, Squamous Cell Carcinoma, Large Cell Carcinoma or Normal Lung tissue. Instead of relying on a single approach, the project evaluates Convolutional Neural Networks (CNNs) against Vision Transformers (ViTs) to determine which provides greater accuracy and enhances performance by leveraging the best of both strategies.</w:t>
      </w:r>
    </w:p>
    <w:p w14:paraId="34192C66">
      <w:pPr>
        <w:ind w:firstLine="720" w:firstLineChars="0"/>
        <w:jc w:val="both"/>
        <w:rPr>
          <w:rFonts w:ascii="Times New Roman" w:hAnsi="Times New Roman" w:cs="Times New Roman"/>
          <w:sz w:val="24"/>
          <w:szCs w:val="24"/>
        </w:rPr>
      </w:pPr>
      <w:r>
        <w:rPr>
          <w:rFonts w:ascii="Times New Roman" w:hAnsi="Times New Roman" w:cs="Times New Roman"/>
          <w:sz w:val="24"/>
          <w:szCs w:val="24"/>
        </w:rPr>
        <w:t>This research tries to catch problems earlier, offering med pros faster clues through quicker decisions - lightening the load on clinics where supplies run low. Eventually, the work creates an AI helper good at scanning lungs better, backing up radiologists strongly when used out in the real world.</w:t>
      </w:r>
    </w:p>
    <w:p w14:paraId="7366EFD1">
      <w:pPr>
        <w:spacing w:after="0"/>
        <w:jc w:val="center"/>
        <w:rPr>
          <w:rFonts w:ascii="Times New Roman" w:hAnsi="Times New Roman" w:cs="Times New Roman"/>
        </w:rPr>
      </w:pPr>
      <w:r>
        <w:rPr>
          <w:rFonts w:ascii="Times New Roman" w:hAnsi="Times New Roman" w:cs="Times New Roman"/>
        </w:rPr>
        <w:drawing>
          <wp:anchor distT="0" distB="0" distL="0" distR="0" simplePos="0" relativeHeight="251660288" behindDoc="1" locked="0" layoutInCell="1" allowOverlap="1">
            <wp:simplePos x="0" y="0"/>
            <wp:positionH relativeFrom="column">
              <wp:posOffset>336550</wp:posOffset>
            </wp:positionH>
            <wp:positionV relativeFrom="paragraph">
              <wp:posOffset>166370</wp:posOffset>
            </wp:positionV>
            <wp:extent cx="2124075" cy="1465580"/>
            <wp:effectExtent l="0" t="0" r="0" b="1270"/>
            <wp:wrapThrough wrapText="bothSides">
              <wp:wrapPolygon>
                <wp:start x="0" y="0"/>
                <wp:lineTo x="0" y="21169"/>
                <wp:lineTo x="21322" y="21169"/>
                <wp:lineTo x="21322" y="0"/>
                <wp:lineTo x="0" y="0"/>
              </wp:wrapPolygon>
            </wp:wrapThrough>
            <wp:docPr id="37424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7453" name="Picture 1"/>
                    <pic:cNvPicPr>
                      <a:picLocks noChangeAspect="1"/>
                    </pic:cNvPicPr>
                  </pic:nvPicPr>
                  <pic:blipFill>
                    <a:blip r:embed="rId17"/>
                    <a:stretch>
                      <a:fillRect/>
                    </a:stretch>
                  </pic:blipFill>
                  <pic:spPr>
                    <a:xfrm>
                      <a:off x="0" y="0"/>
                      <a:ext cx="2168692" cy="1496486"/>
                    </a:xfrm>
                    <a:prstGeom prst="rect">
                      <a:avLst/>
                    </a:prstGeom>
                  </pic:spPr>
                </pic:pic>
              </a:graphicData>
            </a:graphic>
          </wp:anchor>
        </w:drawing>
      </w:r>
      <w:r>
        <w:rPr>
          <w:rFonts w:ascii="Times New Roman" w:hAnsi="Times New Roman" w:cs="Times New Roman"/>
        </w:rPr>
        <w:drawing>
          <wp:anchor distT="0" distB="0" distL="0" distR="0" simplePos="0" relativeHeight="251661312" behindDoc="1" locked="0" layoutInCell="1" allowOverlap="1">
            <wp:simplePos x="0" y="0"/>
            <wp:positionH relativeFrom="column">
              <wp:posOffset>3799840</wp:posOffset>
            </wp:positionH>
            <wp:positionV relativeFrom="paragraph">
              <wp:posOffset>128905</wp:posOffset>
            </wp:positionV>
            <wp:extent cx="2126615" cy="1485900"/>
            <wp:effectExtent l="0" t="0" r="6985" b="0"/>
            <wp:wrapThrough wrapText="bothSides">
              <wp:wrapPolygon>
                <wp:start x="303" y="0"/>
                <wp:lineTo x="303" y="21120"/>
                <wp:lineTo x="21600" y="21120"/>
                <wp:lineTo x="21600" y="0"/>
                <wp:lineTo x="303" y="0"/>
              </wp:wrapPolygon>
            </wp:wrapThrough>
            <wp:docPr id="43146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64259" name="Picture 1"/>
                    <pic:cNvPicPr>
                      <a:picLocks noChangeAspect="1"/>
                    </pic:cNvPicPr>
                  </pic:nvPicPr>
                  <pic:blipFill>
                    <a:blip r:embed="rId18"/>
                    <a:stretch>
                      <a:fillRect/>
                    </a:stretch>
                  </pic:blipFill>
                  <pic:spPr>
                    <a:xfrm flipH="1">
                      <a:off x="0" y="0"/>
                      <a:ext cx="2184504" cy="1526065"/>
                    </a:xfrm>
                    <a:prstGeom prst="rect">
                      <a:avLst/>
                    </a:prstGeom>
                  </pic:spPr>
                </pic:pic>
              </a:graphicData>
            </a:graphic>
          </wp:anchor>
        </w:drawing>
      </w:r>
    </w:p>
    <w:p w14:paraId="79D5B225">
      <w:pPr>
        <w:spacing w:after="0"/>
        <w:jc w:val="center"/>
        <w:rPr>
          <w:rFonts w:ascii="Times New Roman" w:hAnsi="Times New Roman" w:cs="Times New Roman"/>
        </w:rPr>
      </w:pPr>
    </w:p>
    <w:p w14:paraId="6CD66B57">
      <w:pPr>
        <w:spacing w:after="0"/>
        <w:jc w:val="center"/>
        <w:rPr>
          <w:rFonts w:ascii="Times New Roman" w:hAnsi="Times New Roman" w:cs="Times New Roman"/>
        </w:rPr>
      </w:pPr>
    </w:p>
    <w:p w14:paraId="628A75FC">
      <w:pPr>
        <w:spacing w:after="0"/>
        <w:jc w:val="center"/>
        <w:rPr>
          <w:rFonts w:ascii="Times New Roman" w:hAnsi="Times New Roman" w:cs="Times New Roman"/>
        </w:rPr>
      </w:pPr>
    </w:p>
    <w:p w14:paraId="61EF0D1E">
      <w:pPr>
        <w:spacing w:after="0"/>
        <w:jc w:val="center"/>
        <w:rPr>
          <w:rFonts w:ascii="Times New Roman" w:hAnsi="Times New Roman" w:cs="Times New Roman"/>
        </w:rPr>
      </w:pPr>
    </w:p>
    <w:p w14:paraId="0B2DBE89">
      <w:pPr>
        <w:spacing w:after="0"/>
        <w:jc w:val="center"/>
        <w:rPr>
          <w:rFonts w:ascii="Times New Roman" w:hAnsi="Times New Roman" w:cs="Times New Roman"/>
        </w:rPr>
      </w:pPr>
    </w:p>
    <w:p w14:paraId="59EDE959">
      <w:pPr>
        <w:spacing w:after="0"/>
        <w:jc w:val="center"/>
        <w:rPr>
          <w:rFonts w:ascii="Times New Roman" w:hAnsi="Times New Roman" w:cs="Times New Roman"/>
          <w:b/>
          <w:bCs/>
        </w:rPr>
      </w:pPr>
    </w:p>
    <w:p w14:paraId="703957C8">
      <w:pPr>
        <w:spacing w:after="0"/>
        <w:jc w:val="center"/>
        <w:rPr>
          <w:rFonts w:ascii="Times New Roman" w:hAnsi="Times New Roman" w:cs="Times New Roman"/>
          <w:b/>
          <w:bCs/>
        </w:rPr>
      </w:pPr>
    </w:p>
    <w:p w14:paraId="7F9B2203">
      <w:pPr>
        <w:spacing w:after="0"/>
        <w:jc w:val="center"/>
        <w:rPr>
          <w:rFonts w:ascii="Times New Roman" w:hAnsi="Times New Roman" w:cs="Times New Roman"/>
          <w:b/>
          <w:bCs/>
        </w:rPr>
      </w:pPr>
    </w:p>
    <w:p w14:paraId="0471C742">
      <w:pPr>
        <w:spacing w:after="0"/>
        <w:ind w:firstLine="660" w:firstLineChars="300"/>
        <w:jc w:val="both"/>
        <w:rPr>
          <w:rFonts w:ascii="Times New Roman" w:hAnsi="Times New Roman" w:cs="Times New Roman"/>
          <w:b/>
          <w:bCs/>
        </w:rPr>
      </w:pPr>
      <w:r>
        <w:rPr>
          <w:sz w:val="22"/>
        </w:rPr>
        <mc:AlternateContent>
          <mc:Choice Requires="wps">
            <w:drawing>
              <wp:anchor distT="0" distB="0" distL="114300" distR="114300" simplePos="0" relativeHeight="251662336" behindDoc="0" locked="0" layoutInCell="1" allowOverlap="1">
                <wp:simplePos x="0" y="0"/>
                <wp:positionH relativeFrom="column">
                  <wp:posOffset>-1996440</wp:posOffset>
                </wp:positionH>
                <wp:positionV relativeFrom="paragraph">
                  <wp:posOffset>69215</wp:posOffset>
                </wp:positionV>
                <wp:extent cx="1957705" cy="251460"/>
                <wp:effectExtent l="0" t="0" r="6985" b="12700"/>
                <wp:wrapNone/>
                <wp:docPr id="4" name="Text Box 4"/>
                <wp:cNvGraphicFramePr/>
                <a:graphic xmlns:a="http://schemas.openxmlformats.org/drawingml/2006/main">
                  <a:graphicData uri="http://schemas.microsoft.com/office/word/2010/wordprocessingShape">
                    <wps:wsp>
                      <wps:cNvSpPr txBox="1"/>
                      <wps:spPr>
                        <a:xfrm>
                          <a:off x="1120140" y="6924675"/>
                          <a:ext cx="1957705" cy="2514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ADCE78">
                            <w:pPr>
                              <w:rPr>
                                <w:rFonts w:hint="default" w:ascii="Calibri" w:hAnsi="Calibri" w:cs="Calibri"/>
                                <w:sz w:val="21"/>
                                <w:szCs w:val="21"/>
                              </w:rPr>
                            </w:pPr>
                            <w:r>
                              <w:rPr>
                                <w:rFonts w:hint="default" w:ascii="Calibri" w:hAnsi="Calibri" w:cs="Calibri"/>
                                <w:b/>
                                <w:bCs/>
                                <w:sz w:val="21"/>
                                <w:szCs w:val="21"/>
                              </w:rPr>
                              <w:t>Fig 1.1: Lung Adenocarcinoma</w:t>
                            </w:r>
                            <w:r>
                              <w:rPr>
                                <w:rFonts w:hint="default" w:ascii="Calibri" w:hAnsi="Calibri" w:cs="Calibri"/>
                                <w:b/>
                                <w:bCs/>
                                <w:sz w:val="21"/>
                                <w:szCs w:val="21"/>
                                <w:lang w:val="en-US"/>
                              </w:rPr>
                              <w:tab/>
                            </w:r>
                            <w:r>
                              <w:rPr>
                                <w:rFonts w:hint="default" w:ascii="Calibri" w:hAnsi="Calibri" w:cs="Calibri"/>
                                <w:b/>
                                <w:bCs/>
                                <w:sz w:val="21"/>
                                <w:szCs w:val="21"/>
                                <w:lang w:val="en-US"/>
                              </w:rPr>
                              <w:tab/>
                            </w:r>
                            <w:r>
                              <w:rPr>
                                <w:rFonts w:hint="default" w:ascii="Calibri" w:hAnsi="Calibri" w:cs="Calibri"/>
                                <w:b/>
                                <w:bCs/>
                                <w:sz w:val="21"/>
                                <w:szCs w:val="21"/>
                                <w:lang w:val="en-US"/>
                              </w:rPr>
                              <w:tab/>
                            </w:r>
                            <w:r>
                              <w:rPr>
                                <w:rFonts w:hint="default" w:ascii="Calibri" w:hAnsi="Calibri" w:cs="Calibri"/>
                                <w:b/>
                                <w:bCs/>
                                <w:sz w:val="21"/>
                                <w:szCs w:val="21"/>
                                <w:lang w:val="en-US"/>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2pt;margin-top:5.45pt;height:19.8pt;width:154.15pt;z-index:251662336;mso-width-relative:page;mso-height-relative:page;" fillcolor="#FFFFFF [3201]" filled="t" stroked="f" coordsize="21600,21600" o:gfxdata="UEsDBAoAAAAAAIdO4kAAAAAAAAAAAAAAAAAEAAAAZHJzL1BLAwQUAAAACACHTuJAlyQ199UAAAAJ&#10;AQAADwAAAGRycy9kb3ducmV2LnhtbE2Py07DMBBF90j8gzVI7FLbkFaQxukCiS0SbenajYc4qj2O&#10;bPf59ZgVLEf36N4z7eriHTthTGMgBXImgCH1wYw0KNhu3qsXYClrMtoFQgVXTLDq7u9a3Zhwpk88&#10;rfPASgmlRiuwOU8N56m36HWahQmpZN8hep3LGQduoj6Xcu/4kxAL7vVIZcHqCd8s9of10SvYDf62&#10;+5JTtMa7mj5u1802jEo9PkixBJbxkv9g+NUv6tAVp304kknMKaieZV0XtiTiFVghqoUEtlcwF3Pg&#10;Xcv/f9D9AFBLAwQUAAAACACHTuJAqQwl1EoCAACaBAAADgAAAGRycy9lMm9Eb2MueG1srVTBjtow&#10;EL1X6j9YvpcADVAQYUVBVJVW3ZXYqmfjOMSS7XFtQ0K/vmMn7NJtD3sohzD2vMzMezOT5V2rFTkL&#10;5yWYgo4GQ0qE4VBKcyzo96fdh0+U+MBMyRQYUdCL8PRu9f7dsrELMYYaVCkcwSDGLxpb0DoEu8gy&#10;z2uhmR+AFQadFTjNAh7dMSsdazC6Vtl4OJxmDbjSOuDCe7zddk7aR3RvCQhVJbnYAj9pYUIX1QnF&#10;AlLytbSerlK1VSV4eKgqLwJRBUWmIT0xCdqH+MxWS7Y4OmZryfsS2FtKeMVJM2kw6XOoLQuMnJz8&#10;K5SW3IGHKgw46KwjkhRBFqPhK232NbMicUGpvX0W3f+/sPzb+dERWRY0p8QwjQ1/Em0gn6EleVSn&#10;sX6BoL1FWGjxGmfmeu/xMpJuK6fjP9Ih0T9CLjkqfCnodD7Op7NJp3MMzCNgPpnNhhNKOCLGk1E+&#10;TY3IXiJZ58MXAZpEo6AO+5jkZed7H7AqhF4hMbEHJcudVCod3PGwUY6cGfZ8l34xPb7yB0wZ0mB9&#10;HyfDFNlAfL/DKYPwSLwjGK3QHtpejQOUFxTDQTdM3vKdxCrvmQ+PzOH0IHPcr/CAj0oBJoHeoqQG&#10;9+tf9xGPTUUvJQ1OY0H9zxNzghL11WC756M8ChrSIZ/Mxnhwt57Drcec9AaQ/Ag32fJkRnxQV7Ny&#10;oH/gGq5jVnQxwzF3QcPV3IRuR3CNuVivEwgH1rJwb/aWx9BRagPrU4BKppZEmTptevVwZJPs/XrF&#10;nbg9J9TLJ2X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ckNffVAAAACQEAAA8AAAAAAAAAAQAg&#10;AAAAIgAAAGRycy9kb3ducmV2LnhtbFBLAQIUABQAAAAIAIdO4kCpDCXUSgIAAJoEAAAOAAAAAAAA&#10;AAEAIAAAACQBAABkcnMvZTJvRG9jLnhtbFBLBQYAAAAABgAGAFkBAADgBQAAAAA=&#10;">
                <v:fill on="t" focussize="0,0"/>
                <v:stroke on="f" weight="0.5pt"/>
                <v:imagedata o:title=""/>
                <o:lock v:ext="edit" aspectratio="f"/>
                <v:textbox>
                  <w:txbxContent>
                    <w:p w14:paraId="4DADCE78">
                      <w:pPr>
                        <w:rPr>
                          <w:rFonts w:hint="default" w:ascii="Calibri" w:hAnsi="Calibri" w:cs="Calibri"/>
                          <w:sz w:val="21"/>
                          <w:szCs w:val="21"/>
                        </w:rPr>
                      </w:pPr>
                      <w:r>
                        <w:rPr>
                          <w:rFonts w:hint="default" w:ascii="Calibri" w:hAnsi="Calibri" w:cs="Calibri"/>
                          <w:b/>
                          <w:bCs/>
                          <w:sz w:val="21"/>
                          <w:szCs w:val="21"/>
                        </w:rPr>
                        <w:t>Fig 1.1: Lung Adenocarcinoma</w:t>
                      </w:r>
                      <w:r>
                        <w:rPr>
                          <w:rFonts w:hint="default" w:ascii="Calibri" w:hAnsi="Calibri" w:cs="Calibri"/>
                          <w:b/>
                          <w:bCs/>
                          <w:sz w:val="21"/>
                          <w:szCs w:val="21"/>
                          <w:lang w:val="en-US"/>
                        </w:rPr>
                        <w:tab/>
                      </w:r>
                      <w:r>
                        <w:rPr>
                          <w:rFonts w:hint="default" w:ascii="Calibri" w:hAnsi="Calibri" w:cs="Calibri"/>
                          <w:b/>
                          <w:bCs/>
                          <w:sz w:val="21"/>
                          <w:szCs w:val="21"/>
                          <w:lang w:val="en-US"/>
                        </w:rPr>
                        <w:tab/>
                      </w:r>
                      <w:r>
                        <w:rPr>
                          <w:rFonts w:hint="default" w:ascii="Calibri" w:hAnsi="Calibri" w:cs="Calibri"/>
                          <w:b/>
                          <w:bCs/>
                          <w:sz w:val="21"/>
                          <w:szCs w:val="21"/>
                          <w:lang w:val="en-US"/>
                        </w:rPr>
                        <w:tab/>
                      </w:r>
                      <w:r>
                        <w:rPr>
                          <w:rFonts w:hint="default" w:ascii="Calibri" w:hAnsi="Calibri" w:cs="Calibri"/>
                          <w:b/>
                          <w:bCs/>
                          <w:sz w:val="21"/>
                          <w:szCs w:val="21"/>
                          <w:lang w:val="en-US"/>
                        </w:rPr>
                        <w:tab/>
                      </w:r>
                    </w:p>
                  </w:txbxContent>
                </v:textbox>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1192530</wp:posOffset>
                </wp:positionH>
                <wp:positionV relativeFrom="paragraph">
                  <wp:posOffset>74930</wp:posOffset>
                </wp:positionV>
                <wp:extent cx="2753360" cy="321945"/>
                <wp:effectExtent l="0" t="0" r="3810" b="8255"/>
                <wp:wrapNone/>
                <wp:docPr id="5" name="Text Box 5"/>
                <wp:cNvGraphicFramePr/>
                <a:graphic xmlns:a="http://schemas.openxmlformats.org/drawingml/2006/main">
                  <a:graphicData uri="http://schemas.microsoft.com/office/word/2010/wordprocessingShape">
                    <wps:wsp>
                      <wps:cNvSpPr txBox="1"/>
                      <wps:spPr>
                        <a:xfrm>
                          <a:off x="4575810" y="6889115"/>
                          <a:ext cx="2753360" cy="3219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95448E">
                            <w:pPr>
                              <w:spacing w:after="0"/>
                              <w:jc w:val="both"/>
                              <w:rPr>
                                <w:rFonts w:ascii="Times New Roman" w:hAnsi="Times New Roman" w:cs="Times New Roman"/>
                                <w:b/>
                                <w:bCs/>
                                <w:sz w:val="21"/>
                                <w:szCs w:val="21"/>
                              </w:rPr>
                            </w:pPr>
                            <w:r>
                              <w:rPr>
                                <w:rFonts w:ascii="Times New Roman" w:hAnsi="Times New Roman" w:cs="Times New Roman"/>
                                <w:b/>
                                <w:bCs/>
                                <w:sz w:val="21"/>
                                <w:szCs w:val="21"/>
                              </w:rPr>
                              <w:t>Fig 1.2: Large Cell Carcinoma CT scan</w:t>
                            </w:r>
                          </w:p>
                          <w:p w14:paraId="21DF560B">
                            <w:pPr>
                              <w:rPr>
                                <w:color w:val="FFFFFF" w:themeColor="background1"/>
                                <w:sz w:val="21"/>
                                <w:szCs w:val="21"/>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9pt;margin-top:5.9pt;height:25.35pt;width:216.8pt;z-index:251663360;mso-width-relative:page;mso-height-relative:page;" fillcolor="#FFFFFF [3201]" filled="t" stroked="f" coordsize="21600,21600" o:gfxdata="UEsDBAoAAAAAAIdO4kAAAAAAAAAAAAAAAAAEAAAAZHJzL1BLAwQUAAAACACHTuJA5AwkOtMAAAAJ&#10;AQAADwAAAGRycy9kb3ducmV2LnhtbE2PS08DMQyE70j8h8hI3Gg2VSnVstkekLhW6oOe043ZrEic&#10;VZI+fz3uCU6ekUfjz83yErw4YcpDJA1qUoFA6qIdqNew236+LEDkYsgaHwk1XDHDsn18aExt45nW&#10;eNqUXnAJ5dpocKWMtZS5cxhMnsQRiXffMQVT2KZe2mTOXB68nFbVXAYzEF9wZsQPh93P5hg07Ptw&#10;23+pMTkb/IxWt+t2Fwetn59U9Q6i4KX8heGOz+jQMtMhHslm4dkv3hi9sFA8OTCfqhmIw128gmwb&#10;+f+D9hdQSwMEFAAAAAgAh07iQHDlnwNMAgAAmgQAAA4AAABkcnMvZTJvRG9jLnhtbK1UTW/bMAy9&#10;D9h/EHRfHeejTYM6RdYiw4BiLdAOOyuyHBuQRU1SYne/fk9y0mbdDj0sB4cSnx/JR9JX132r2V45&#10;35ApeH424kwZSWVjtgX//rT+NOfMB2FKocmogj8rz6+XHz9cdXahxlSTLpVjIDF+0dmC1yHYRZZ5&#10;WatW+DOyysBZkWtFwNFts9KJDuytzsaj0XnWkSutI6m8x+3t4OQHRvceQqqqRqpbkrtWmTCwOqVF&#10;QEm+bqzny5RtVSkZ7qvKq8B0wVFpSE8Egb2Jz2x5JRZbJ2zdyEMK4j0pvKmpFY1B0BeqWxEE27nm&#10;L6q2kY48VeFMUpsNhSRFUEU+eqPNYy2sSrVAam9fRPf/j1Z+2z841pQFn3FmRIuGP6k+sM/Us1lU&#10;p7N+AdCjBSz0uMbMHO89LmPRfeXa+I9yGPzT2cVsnkPh54Kfz+eXeZ6YxCISSwDGF7PJ5BwACcRk&#10;nF9OEyB7ZbLOhy+KWhaNgjv0Mckr9nc+ICtAj5AY2JNuynWjdTq47eZGO7YX6Pk6/WLCeOUPmDas&#10;Q36T2SgxG4rvDzhtAI+FDwVGK/Sb/qDGhspniOFoGCZv5bpBlnfChwfhMD0oDPsV7vGoNCEIHSzO&#10;anK//nUf8WgqvJx1mMaC+5874RRn+qtBuy/z6RS0IR2g7xgHd+rZnHrMrr0hFJ9jk61MZsQHfTQr&#10;R+0PrOEqRoVLGInYBQ9H8yYMO4I1lmq1SiAMrBXhzjxaGamj1IZWu0BVk1oSZRq0OaiHkU2yH9Yr&#10;7sTpOaFePyn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QMJDrTAAAACQEAAA8AAAAAAAAAAQAg&#10;AAAAIgAAAGRycy9kb3ducmV2LnhtbFBLAQIUABQAAAAIAIdO4kBw5Z8DTAIAAJoEAAAOAAAAAAAA&#10;AAEAIAAAACIBAABkcnMvZTJvRG9jLnhtbFBLBQYAAAAABgAGAFkBAADgBQAAAAA=&#10;">
                <v:fill on="t" focussize="0,0"/>
                <v:stroke on="f" weight="0.5pt"/>
                <v:imagedata o:title=""/>
                <o:lock v:ext="edit" aspectratio="f"/>
                <v:textbox>
                  <w:txbxContent>
                    <w:p w14:paraId="4A95448E">
                      <w:pPr>
                        <w:spacing w:after="0"/>
                        <w:jc w:val="both"/>
                        <w:rPr>
                          <w:rFonts w:ascii="Times New Roman" w:hAnsi="Times New Roman" w:cs="Times New Roman"/>
                          <w:b/>
                          <w:bCs/>
                          <w:sz w:val="21"/>
                          <w:szCs w:val="21"/>
                        </w:rPr>
                      </w:pPr>
                      <w:r>
                        <w:rPr>
                          <w:rFonts w:ascii="Times New Roman" w:hAnsi="Times New Roman" w:cs="Times New Roman"/>
                          <w:b/>
                          <w:bCs/>
                          <w:sz w:val="21"/>
                          <w:szCs w:val="21"/>
                        </w:rPr>
                        <w:t>Fig 1.2: Large Cell Carcinoma CT scan</w:t>
                      </w:r>
                    </w:p>
                    <w:p w14:paraId="21DF560B">
                      <w:pPr>
                        <w:rPr>
                          <w:color w:val="FFFFFF" w:themeColor="background1"/>
                          <w:sz w:val="21"/>
                          <w:szCs w:val="21"/>
                          <w14:textFill>
                            <w14:solidFill>
                              <w14:schemeClr w14:val="bg1"/>
                            </w14:solidFill>
                          </w14:textFill>
                        </w:rPr>
                      </w:pPr>
                    </w:p>
                  </w:txbxContent>
                </v:textbox>
              </v:shape>
            </w:pict>
          </mc:Fallback>
        </mc:AlternateContent>
      </w:r>
      <w:r>
        <w:rPr>
          <w:rFonts w:hint="default" w:ascii="Times New Roman" w:hAnsi="Times New Roman" w:cs="Times New Roman"/>
          <w:b/>
          <w:bCs/>
          <w:lang w:val="en-US"/>
        </w:rPr>
        <w:tab/>
      </w:r>
      <w:r>
        <w:rPr>
          <w:rFonts w:hint="default" w:ascii="Times New Roman" w:hAnsi="Times New Roman" w:cs="Times New Roman"/>
          <w:b/>
          <w:bCs/>
          <w:lang w:val="en-US"/>
        </w:rPr>
        <w:tab/>
      </w:r>
    </w:p>
    <w:p w14:paraId="1B0C2C17">
      <w:pPr>
        <w:spacing w:after="0"/>
        <w:jc w:val="center"/>
        <w:rPr>
          <w:rFonts w:ascii="Times New Roman" w:hAnsi="Times New Roman" w:cs="Times New Roman"/>
          <w:sz w:val="27"/>
          <w:szCs w:val="27"/>
        </w:rPr>
      </w:pPr>
    </w:p>
    <w:p w14:paraId="62DD76B0">
      <w:pPr>
        <w:spacing w:after="0"/>
        <w:jc w:val="center"/>
        <w:rPr>
          <w:rFonts w:ascii="Times New Roman" w:hAnsi="Times New Roman" w:cs="Times New Roman"/>
          <w:sz w:val="27"/>
          <w:szCs w:val="27"/>
        </w:rPr>
      </w:pPr>
      <w:r>
        <w:rPr>
          <w:rFonts w:ascii="Times New Roman" w:hAnsi="Times New Roman" w:cs="Times New Roman"/>
          <w:sz w:val="27"/>
          <w:szCs w:val="27"/>
        </w:rPr>
        <w:drawing>
          <wp:anchor distT="0" distB="0" distL="0" distR="0" simplePos="0" relativeHeight="251665408" behindDoc="1" locked="0" layoutInCell="1" allowOverlap="1">
            <wp:simplePos x="0" y="0"/>
            <wp:positionH relativeFrom="column">
              <wp:posOffset>3872230</wp:posOffset>
            </wp:positionH>
            <wp:positionV relativeFrom="paragraph">
              <wp:posOffset>169545</wp:posOffset>
            </wp:positionV>
            <wp:extent cx="2072640" cy="1523365"/>
            <wp:effectExtent l="0" t="0" r="0" b="0"/>
            <wp:wrapThrough wrapText="bothSides">
              <wp:wrapPolygon>
                <wp:start x="0" y="0"/>
                <wp:lineTo x="0" y="21303"/>
                <wp:lineTo x="21335" y="21303"/>
                <wp:lineTo x="21335" y="0"/>
                <wp:lineTo x="0" y="0"/>
              </wp:wrapPolygon>
            </wp:wrapThrough>
            <wp:docPr id="6220489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8933"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072640" cy="1523365"/>
                    </a:xfrm>
                    <a:prstGeom prst="rect">
                      <a:avLst/>
                    </a:prstGeom>
                    <a:noFill/>
                  </pic:spPr>
                </pic:pic>
              </a:graphicData>
            </a:graphic>
          </wp:anchor>
        </w:drawing>
      </w:r>
      <w:r>
        <w:rPr>
          <w:rFonts w:ascii="Times New Roman" w:hAnsi="Times New Roman" w:cs="Times New Roman"/>
          <w:sz w:val="27"/>
          <w:szCs w:val="27"/>
        </w:rPr>
        <w:drawing>
          <wp:anchor distT="0" distB="0" distL="0" distR="0" simplePos="0" relativeHeight="251664384" behindDoc="1" locked="0" layoutInCell="1" allowOverlap="1">
            <wp:simplePos x="0" y="0"/>
            <wp:positionH relativeFrom="column">
              <wp:posOffset>506095</wp:posOffset>
            </wp:positionH>
            <wp:positionV relativeFrom="paragraph">
              <wp:posOffset>206375</wp:posOffset>
            </wp:positionV>
            <wp:extent cx="1850390" cy="1543685"/>
            <wp:effectExtent l="0" t="0" r="15240" b="8255"/>
            <wp:wrapThrough wrapText="bothSides">
              <wp:wrapPolygon>
                <wp:start x="0" y="0"/>
                <wp:lineTo x="0" y="21253"/>
                <wp:lineTo x="21200" y="21253"/>
                <wp:lineTo x="21200" y="0"/>
                <wp:lineTo x="0" y="0"/>
              </wp:wrapPolygon>
            </wp:wrapThrough>
            <wp:docPr id="17353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70987" name="Picture 1"/>
                    <pic:cNvPicPr>
                      <a:picLocks noChangeAspect="1"/>
                    </pic:cNvPicPr>
                  </pic:nvPicPr>
                  <pic:blipFill>
                    <a:blip r:embed="rId20"/>
                    <a:stretch>
                      <a:fillRect/>
                    </a:stretch>
                  </pic:blipFill>
                  <pic:spPr>
                    <a:xfrm>
                      <a:off x="0" y="0"/>
                      <a:ext cx="1860751" cy="1552494"/>
                    </a:xfrm>
                    <a:prstGeom prst="rect">
                      <a:avLst/>
                    </a:prstGeom>
                  </pic:spPr>
                </pic:pic>
              </a:graphicData>
            </a:graphic>
          </wp:anchor>
        </w:drawing>
      </w:r>
    </w:p>
    <w:p w14:paraId="5F33CD7C">
      <w:pPr>
        <w:tabs>
          <w:tab w:val="left" w:pos="1739"/>
        </w:tabs>
        <w:jc w:val="center"/>
        <w:rPr>
          <w:rFonts w:ascii="Times New Roman" w:hAnsi="Times New Roman" w:cs="Times New Roman"/>
          <w:sz w:val="27"/>
          <w:szCs w:val="27"/>
        </w:rPr>
      </w:pPr>
      <w:r>
        <w:rPr>
          <w:rFonts w:ascii="Times New Roman" w:hAnsi="Times New Roman" w:cs="Times New Roman"/>
          <w:sz w:val="27"/>
          <w:szCs w:val="27"/>
        </w:rPr>
        <w:t xml:space="preserve">                                 </w:t>
      </w:r>
    </w:p>
    <w:p w14:paraId="1E01C291">
      <w:pPr>
        <w:tabs>
          <w:tab w:val="left" w:pos="1739"/>
        </w:tabs>
        <w:spacing w:after="0"/>
        <w:rPr>
          <w:rFonts w:ascii="Times New Roman" w:hAnsi="Times New Roman" w:cs="Times New Roman"/>
          <w:b/>
          <w:bCs/>
        </w:rPr>
      </w:pPr>
      <w:r>
        <w:rPr>
          <w:rFonts w:ascii="Times New Roman" w:hAnsi="Times New Roman" w:cs="Times New Roman"/>
          <w:sz w:val="27"/>
          <w:szCs w:val="27"/>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sz w:val="27"/>
          <w:szCs w:val="27"/>
        </w:rPr>
        <w:t xml:space="preserve">        </w:t>
      </w:r>
    </w:p>
    <w:p w14:paraId="5F020EF2">
      <w:pPr>
        <w:tabs>
          <w:tab w:val="left" w:pos="5624"/>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 xml:space="preserve">           Carcinoma CT scan</w:t>
      </w:r>
    </w:p>
    <w:p w14:paraId="5E41CA27">
      <w:pPr>
        <w:tabs>
          <w:tab w:val="left" w:pos="5624"/>
        </w:tabs>
        <w:rPr>
          <w:rFonts w:ascii="Times New Roman" w:hAnsi="Times New Roman" w:cs="Times New Roman"/>
          <w:sz w:val="27"/>
          <w:szCs w:val="27"/>
        </w:rPr>
      </w:pPr>
    </w:p>
    <w:p w14:paraId="24552788">
      <w:pPr>
        <w:tabs>
          <w:tab w:val="left" w:pos="5624"/>
        </w:tabs>
        <w:rPr>
          <w:rFonts w:ascii="Times New Roman" w:hAnsi="Times New Roman" w:cs="Times New Roman"/>
          <w:sz w:val="27"/>
          <w:szCs w:val="27"/>
        </w:rPr>
      </w:pPr>
    </w:p>
    <w:p w14:paraId="68338D30">
      <w:pPr>
        <w:tabs>
          <w:tab w:val="left" w:pos="5624"/>
        </w:tabs>
        <w:rPr>
          <w:rFonts w:ascii="Times New Roman" w:hAnsi="Times New Roman" w:cs="Times New Roman"/>
          <w:sz w:val="27"/>
          <w:szCs w:val="27"/>
        </w:rPr>
      </w:pPr>
      <w:r>
        <w:rPr>
          <w:sz w:val="27"/>
        </w:rPr>
        <mc:AlternateContent>
          <mc:Choice Requires="wps">
            <w:drawing>
              <wp:anchor distT="0" distB="0" distL="114300" distR="114300" simplePos="0" relativeHeight="251666432" behindDoc="0" locked="0" layoutInCell="1" allowOverlap="1">
                <wp:simplePos x="0" y="0"/>
                <wp:positionH relativeFrom="column">
                  <wp:posOffset>551815</wp:posOffset>
                </wp:positionH>
                <wp:positionV relativeFrom="paragraph">
                  <wp:posOffset>118110</wp:posOffset>
                </wp:positionV>
                <wp:extent cx="1805305" cy="274320"/>
                <wp:effectExtent l="0" t="0" r="10795" b="6350"/>
                <wp:wrapNone/>
                <wp:docPr id="6" name="Text Box 6"/>
                <wp:cNvGraphicFramePr/>
                <a:graphic xmlns:a="http://schemas.openxmlformats.org/drawingml/2006/main">
                  <a:graphicData uri="http://schemas.microsoft.com/office/word/2010/wordprocessingShape">
                    <wps:wsp>
                      <wps:cNvSpPr txBox="1"/>
                      <wps:spPr>
                        <a:xfrm>
                          <a:off x="1069340" y="8975090"/>
                          <a:ext cx="1805305" cy="2743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3D5373">
                            <w:r>
                              <w:rPr>
                                <w:rFonts w:ascii="Times New Roman" w:hAnsi="Times New Roman" w:cs="Times New Roman"/>
                                <w:b/>
                                <w:bCs/>
                              </w:rPr>
                              <w:t>Fig 1.3: Normal Lung CT Scan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9.3pt;height:21.6pt;width:142.15pt;z-index:251666432;mso-width-relative:page;mso-height-relative:page;" fillcolor="#FFFFFF [3201]" filled="t" stroked="f" coordsize="21600,21600" o:gfxdata="UEsDBAoAAAAAAIdO4kAAAAAAAAAAAAAAAAAEAAAAZHJzL1BLAwQUAAAACACHTuJA9IsKL9MAAAAI&#10;AQAADwAAAGRycy9kb3ducmV2LnhtbE2PO0/EMBCEeyT+g7VIdJzjA4UQ4lyBRIt0z9oXL3GEvY5i&#10;3/PX31JBOTujmW+bxTl4ccQpDZE0qFkBAqmLdqBew2b9+VSBSNmQNT4SarhggkV7f9eY2sYTLfG4&#10;yr3gEkq10eByHmspU+cwmDSLIxJ733EKJrOcemknc+Ly4OW8KEoZzEC84MyIHw67n9UhaNj14brb&#10;qnFyNvgX+rpe1ps4aP34oIp3EBnP+S8Mv/iMDi0z7eOBbBJeQ1W+cZLvVQmC/edXNQex11CqCmTb&#10;yP8PtDdQSwMEFAAAAAgAh07iQEyId7tKAgAAmgQAAA4AAABkcnMvZTJvRG9jLnhtbK1UTW/bMAy9&#10;D9h/EHRf7Hy2CeIUWYIMA4q1QDvsrMhyLEASNUmJnf36UbLTZt0OPSwHhxKfSb5H0su7VityEs5L&#10;MAUdDnJKhOFQSnMo6Pfn3adbSnxgpmQKjCjoWXh6t/r4YdnYhRhBDaoUjmAQ4xeNLWgdgl1kmee1&#10;0MwPwAqDzgqcZgGP7pCVjjUYXatslOezrAFXWgdceI+3285J+4juPQGhqiQXW+BHLUzoojqhWEBK&#10;vpbW01WqtqoEDw9V5UUgqqDINKQnJkF7H5/ZaskWB8dsLXlfAntPCW84aSYNJn0JtWWBkaOTf4XS&#10;kjvwUIUBB511RJIiyGKYv9HmqWZWJC4otbcvovv/F5Z/Oz06IsuCzigxTGPDn0UbyGdoySyq01i/&#10;QNCTRVho8Rpn5nLv8TKSbiun4z/SIdGfz+bjCSp8Lujt/Gaaz3udY2AeAbf5dJxPKeGIGN1MxqME&#10;yF4jWefDFwGaRKOgDvuY5GWnex+wKoReIDGxByXLnVQqHdxhv1GOnBj2fJd+sWB85Q+YMqRB1uNp&#10;niIbiO93OGUQHol3BKMV2n3bq7GH8oxiOOiGyVu+k1jlPfPhkTmcHmSO+xUe8FEpwCTQW5TU4H79&#10;6z7isanopaTBaSyo/3lkTlCivhps93w4iYKGdJhMb1Aw4q49+2uPOeoNIPkhbrLlyYz4oC5m5UD/&#10;wDVcx6zoYoZj7oKGi7kJ3Y7gGnOxXicQDqxl4d48WR5DR6kNrI8BKplaEmXqtOnVw5FNsvfrFXfi&#10;+pxQr5+U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0iwov0wAAAAgBAAAPAAAAAAAAAAEAIAAA&#10;ACIAAABkcnMvZG93bnJldi54bWxQSwECFAAUAAAACACHTuJATIh3u0oCAACaBAAADgAAAAAAAAAB&#10;ACAAAAAiAQAAZHJzL2Uyb0RvYy54bWxQSwUGAAAAAAYABgBZAQAA3gUAAAAA&#10;">
                <v:fill on="t" focussize="0,0"/>
                <v:stroke on="f" weight="0.5pt"/>
                <v:imagedata o:title=""/>
                <o:lock v:ext="edit" aspectratio="f"/>
                <v:textbox>
                  <w:txbxContent>
                    <w:p w14:paraId="683D5373">
                      <w:r>
                        <w:rPr>
                          <w:rFonts w:ascii="Times New Roman" w:hAnsi="Times New Roman" w:cs="Times New Roman"/>
                          <w:b/>
                          <w:bCs/>
                        </w:rPr>
                        <w:t>Fig 1.3: Normal Lung CT Scan</w:t>
                      </w:r>
                    </w:p>
                  </w:txbxContent>
                </v:textbox>
              </v:shape>
            </w:pict>
          </mc:Fallback>
        </mc:AlternateContent>
      </w:r>
      <w:r>
        <w:rPr>
          <w:sz w:val="27"/>
        </w:rPr>
        <mc:AlternateContent>
          <mc:Choice Requires="wps">
            <w:drawing>
              <wp:anchor distT="0" distB="0" distL="114300" distR="114300" simplePos="0" relativeHeight="251667456" behindDoc="0" locked="0" layoutInCell="1" allowOverlap="1">
                <wp:simplePos x="0" y="0"/>
                <wp:positionH relativeFrom="column">
                  <wp:posOffset>3997960</wp:posOffset>
                </wp:positionH>
                <wp:positionV relativeFrom="paragraph">
                  <wp:posOffset>72390</wp:posOffset>
                </wp:positionV>
                <wp:extent cx="1839595" cy="285115"/>
                <wp:effectExtent l="0" t="0" r="9525" b="12065"/>
                <wp:wrapNone/>
                <wp:docPr id="7" name="Text Box 7"/>
                <wp:cNvGraphicFramePr/>
                <a:graphic xmlns:a="http://schemas.openxmlformats.org/drawingml/2006/main">
                  <a:graphicData uri="http://schemas.microsoft.com/office/word/2010/wordprocessingShape">
                    <wps:wsp>
                      <wps:cNvSpPr txBox="1"/>
                      <wps:spPr>
                        <a:xfrm>
                          <a:off x="4554855" y="8916035"/>
                          <a:ext cx="1839595" cy="2851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778022">
                            <w:pPr>
                              <w:tabs>
                                <w:tab w:val="left" w:pos="1739"/>
                              </w:tabs>
                              <w:spacing w:after="0"/>
                              <w:rPr>
                                <w:rFonts w:ascii="Times New Roman" w:hAnsi="Times New Roman" w:cs="Times New Roman"/>
                                <w:b/>
                                <w:bCs/>
                              </w:rPr>
                            </w:pPr>
                            <w:r>
                              <w:rPr>
                                <w:rFonts w:ascii="Times New Roman" w:hAnsi="Times New Roman" w:cs="Times New Roman"/>
                                <w:b/>
                                <w:bCs/>
                              </w:rPr>
                              <w:t>Fig 1.4: Squamous Cell</w:t>
                            </w:r>
                          </w:p>
                          <w:p w14:paraId="7E5A76D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8pt;margin-top:5.7pt;height:22.45pt;width:144.85pt;z-index:251667456;mso-width-relative:page;mso-height-relative:page;" fillcolor="#FFFFFF [3201]" filled="t" stroked="f" coordsize="21600,21600" o:gfxdata="UEsDBAoAAAAAAIdO4kAAAAAAAAAAAAAAAAAEAAAAZHJzL1BLAwQUAAAACACHTuJAGdxOStQAAAAJ&#10;AQAADwAAAGRycy9kb3ducmV2LnhtbE2Py07DMBBF90j8gzVI7KjjtkQkxOkCiS0Sfa3deIgj7HEU&#10;u8+vZ1jBcnSP7j3TrC7BixNOaYikQc0KEEhdtAP1Grab96cXECkbssZHQg1XTLBq7+8aU9t4pk88&#10;rXMvuIRSbTS4nMdaytQ5DCbN4ojE2Vecgsl8Tr20kzlzefByXhSlDGYgXnBmxDeH3ff6GDTs+3Db&#10;79Q4ORv8kj5u1802Dlo/PqjiFUTGS/6D4Vef1aFlp0M8kk3CayjnVckoB2oJgoFKVQsQBw3P5QJk&#10;28j/H7Q/UEsDBBQAAAAIAIdO4kAhhXt3TQIAAJoEAAAOAAAAZHJzL2Uyb0RvYy54bWytVFFv2jAQ&#10;fp+0/2D5fQ0BQgERKkbFNKlaK9Fpz8ZxiCXb59mGhP36nR1oWbeHPiwPztn35Tvfd3dZ3HVakaNw&#10;XoIpaX4zoEQYDpU0+5J+f958mlLiAzMVU2BESU/C07vlxw+L1s7FEBpQlXAESYyft7akTQh2nmWe&#10;N0IzfwNWGHTW4DQLuHX7rHKsRXatsuFgMMlacJV1wIX3eHrfO+mZ0b2HEOpacnEP/KCFCT2rE4oF&#10;TMk30nq6TLeta8HDY117EYgqKWYa0opB0N7FNVsu2HzvmG0kP1+BvecKb3LSTBoM+kJ1zwIjByf/&#10;otKSO/BQhxsOOusTSYpgFvngjTbbhlmRckGpvX0R3f8/Wv7t+OSIrEp6S4lhGgv+LLpAPkNHbqM6&#10;rfVzBG0twkKHx9gzl3OPhzHprnY6vjEdgv5xUYynRUHJqaTTWT4ZjIpe50jMI8F0NCtmCOCIGE6L&#10;PE+A7JXJOh++CNAkGiV1WMckLzs++IC3QugFEgN7ULLaSKXSxu13a+XIkWHNN+mJ4fGTP2DKkLak&#10;k1ExSMwG4vc9ThmEx8T7BKMVul13VmMH1QnFcNA3k7d8I/GWD8yHJ+awe7C3cL7CIy61AgwCZ4uS&#10;Btyvf51HPBYVvZS02I0l9T8PzAlK1FeD5Z7l43Fs37QZF7dD3Lhrz+7aYw56DZh8jpNseTIjPqiL&#10;WTvQP3AMVzEqupjhGLuk4WKuQz8jOMZcrFYJhA1rWXgwW8sjdZTawOoQoJapJFGmXpuzetiySfbz&#10;eMWZuN4n1OsvZfk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dxOStQAAAAJAQAADwAAAAAAAAAB&#10;ACAAAAAiAAAAZHJzL2Rvd25yZXYueG1sUEsBAhQAFAAAAAgAh07iQCGFe3dNAgAAmgQAAA4AAAAA&#10;AAAAAQAgAAAAIwEAAGRycy9lMm9Eb2MueG1sUEsFBgAAAAAGAAYAWQEAAOIFAAAAAA==&#10;">
                <v:fill on="t" focussize="0,0"/>
                <v:stroke on="f" weight="0.5pt"/>
                <v:imagedata o:title=""/>
                <o:lock v:ext="edit" aspectratio="f"/>
                <v:textbox>
                  <w:txbxContent>
                    <w:p w14:paraId="4F778022">
                      <w:pPr>
                        <w:tabs>
                          <w:tab w:val="left" w:pos="1739"/>
                        </w:tabs>
                        <w:spacing w:after="0"/>
                        <w:rPr>
                          <w:rFonts w:ascii="Times New Roman" w:hAnsi="Times New Roman" w:cs="Times New Roman"/>
                          <w:b/>
                          <w:bCs/>
                        </w:rPr>
                      </w:pPr>
                      <w:r>
                        <w:rPr>
                          <w:rFonts w:ascii="Times New Roman" w:hAnsi="Times New Roman" w:cs="Times New Roman"/>
                          <w:b/>
                          <w:bCs/>
                        </w:rPr>
                        <w:t>Fig 1.4: Squamous Cell</w:t>
                      </w:r>
                    </w:p>
                    <w:p w14:paraId="7E5A76D0"/>
                  </w:txbxContent>
                </v:textbox>
              </v:shape>
            </w:pict>
          </mc:Fallback>
        </mc:AlternateContent>
      </w:r>
    </w:p>
    <w:p w14:paraId="1AB030AB">
      <w:pPr>
        <w:tabs>
          <w:tab w:val="left" w:pos="5624"/>
        </w:tabs>
        <w:rPr>
          <w:rFonts w:ascii="Times New Roman" w:hAnsi="Times New Roman" w:cs="Times New Roman"/>
          <w:color w:val="FFFFFF" w:themeColor="background1"/>
          <w:sz w:val="27"/>
          <w:szCs w:val="27"/>
          <w14:textFill>
            <w14:solidFill>
              <w14:schemeClr w14:val="bg1"/>
            </w14:solidFill>
          </w14:textFill>
        </w:rPr>
      </w:pPr>
    </w:p>
    <w:p w14:paraId="66CDC3CF">
      <w:pPr>
        <w:tabs>
          <w:tab w:val="left" w:pos="5624"/>
        </w:tabs>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sz w:val="24"/>
          <w:szCs w:val="24"/>
        </w:rPr>
        <w:t xml:space="preserve">The CT pictures above display four kinds of lung tissue studied here, showing how similar sick and healthy lungs can look - making it tough for doctors to tell them apart by eye. Though regular scans reveal open airways and consistent textures, cancers like </w:t>
      </w:r>
      <w:r>
        <w:rPr>
          <w:rFonts w:hint="default" w:ascii="Times New Roman" w:hAnsi="Times New Roman" w:cs="Times New Roman"/>
          <w:sz w:val="24"/>
          <w:szCs w:val="24"/>
          <w:lang w:val="en-US"/>
        </w:rPr>
        <w:t>A</w:t>
      </w:r>
      <w:r>
        <w:rPr>
          <w:rFonts w:ascii="Times New Roman" w:hAnsi="Times New Roman" w:cs="Times New Roman"/>
          <w:sz w:val="24"/>
          <w:szCs w:val="24"/>
        </w:rPr>
        <w:t xml:space="preserve">denocarcinoma, </w:t>
      </w:r>
      <w:r>
        <w:rPr>
          <w:rFonts w:hint="default" w:ascii="Times New Roman" w:hAnsi="Times New Roman" w:cs="Times New Roman"/>
          <w:sz w:val="24"/>
          <w:szCs w:val="24"/>
          <w:lang w:val="en-US"/>
        </w:rPr>
        <w:t>Sq</w:t>
      </w:r>
      <w:r>
        <w:rPr>
          <w:rFonts w:ascii="Times New Roman" w:hAnsi="Times New Roman" w:cs="Times New Roman"/>
          <w:sz w:val="24"/>
          <w:szCs w:val="24"/>
        </w:rPr>
        <w:t xml:space="preserve">uamous </w:t>
      </w:r>
      <w:r>
        <w:rPr>
          <w:rFonts w:hint="default" w:ascii="Times New Roman" w:hAnsi="Times New Roman" w:cs="Times New Roman"/>
          <w:sz w:val="24"/>
          <w:szCs w:val="24"/>
          <w:lang w:val="en-US"/>
        </w:rPr>
        <w:t>C</w:t>
      </w:r>
      <w:r>
        <w:rPr>
          <w:rFonts w:ascii="Times New Roman" w:hAnsi="Times New Roman" w:cs="Times New Roman"/>
          <w:sz w:val="24"/>
          <w:szCs w:val="24"/>
        </w:rPr>
        <w:t xml:space="preserve">ell </w:t>
      </w:r>
      <w:r>
        <w:rPr>
          <w:rFonts w:hint="default" w:ascii="Times New Roman" w:hAnsi="Times New Roman" w:cs="Times New Roman"/>
          <w:sz w:val="24"/>
          <w:szCs w:val="24"/>
          <w:lang w:val="en-US"/>
        </w:rPr>
        <w:t>C</w:t>
      </w:r>
      <w:r>
        <w:rPr>
          <w:rFonts w:ascii="Times New Roman" w:hAnsi="Times New Roman" w:cs="Times New Roman"/>
          <w:sz w:val="24"/>
          <w:szCs w:val="24"/>
        </w:rPr>
        <w:t xml:space="preserve">arcinoma, or </w:t>
      </w:r>
      <w:r>
        <w:rPr>
          <w:rFonts w:hint="default" w:ascii="Times New Roman" w:hAnsi="Times New Roman" w:cs="Times New Roman"/>
          <w:sz w:val="24"/>
          <w:szCs w:val="24"/>
          <w:lang w:val="en-US"/>
        </w:rPr>
        <w:t>L</w:t>
      </w:r>
      <w:r>
        <w:rPr>
          <w:rFonts w:ascii="Times New Roman" w:hAnsi="Times New Roman" w:cs="Times New Roman"/>
          <w:sz w:val="24"/>
          <w:szCs w:val="24"/>
        </w:rPr>
        <w:t xml:space="preserve">arge </w:t>
      </w:r>
      <w:r>
        <w:rPr>
          <w:rFonts w:hint="default" w:ascii="Times New Roman" w:hAnsi="Times New Roman" w:cs="Times New Roman"/>
          <w:sz w:val="24"/>
          <w:szCs w:val="24"/>
          <w:lang w:val="en-US"/>
        </w:rPr>
        <w:t>C</w:t>
      </w:r>
      <w:r>
        <w:rPr>
          <w:rFonts w:ascii="Times New Roman" w:hAnsi="Times New Roman" w:cs="Times New Roman"/>
          <w:sz w:val="24"/>
          <w:szCs w:val="24"/>
        </w:rPr>
        <w:t xml:space="preserve">ell </w:t>
      </w:r>
      <w:r>
        <w:rPr>
          <w:rFonts w:hint="default" w:ascii="Times New Roman" w:hAnsi="Times New Roman" w:cs="Times New Roman"/>
          <w:sz w:val="24"/>
          <w:szCs w:val="24"/>
          <w:lang w:val="en-US"/>
        </w:rPr>
        <w:t>C</w:t>
      </w:r>
      <w:r>
        <w:rPr>
          <w:rFonts w:ascii="Times New Roman" w:hAnsi="Times New Roman" w:cs="Times New Roman"/>
          <w:sz w:val="24"/>
          <w:szCs w:val="24"/>
        </w:rPr>
        <w:t>arcinoma tend to show messy patterns, strange shadows, along with warped shapes inside the lungs. Still, changes might be tiny, hard to spot, particularly when tumors are just starting out. Because spotting these details is so tricky, smart tools that use computers to scan images, detect small tumor traits, while helping catch disease earlier become essential. Instead of relying only on human eyes, training AI systems could boost precision, speed up analysis, plus give healthcare workers stronger backup when judging patient cases.</w:t>
      </w:r>
      <w:bookmarkStart w:id="1" w:name="_Toc212602413"/>
    </w:p>
    <w:p w14:paraId="543E6890">
      <w:pPr>
        <w:pStyle w:val="2"/>
        <w:tabs>
          <w:tab w:val="left" w:pos="5624"/>
        </w:tabs>
        <w:rPr>
          <w:rFonts w:ascii="Times New Roman" w:hAnsi="Times New Roman" w:cs="Times New Roman"/>
          <w:sz w:val="27"/>
          <w:szCs w:val="27"/>
        </w:rPr>
      </w:pPr>
      <w:r>
        <w:rPr>
          <w:rFonts w:ascii="Times New Roman" w:hAnsi="Times New Roman" w:cs="Times New Roman"/>
          <w:b/>
          <w:bCs/>
          <w:color w:val="7030A0"/>
          <w:sz w:val="36"/>
          <w:szCs w:val="36"/>
        </w:rPr>
        <w:t>Chapter 2: Basic Concepts / Literature Review</w:t>
      </w:r>
      <w:bookmarkEnd w:id="1"/>
    </w:p>
    <w:p w14:paraId="602F3C32">
      <w:pPr>
        <w:tabs>
          <w:tab w:val="left" w:pos="5624"/>
        </w:tabs>
        <w:ind w:firstLine="960" w:firstLineChars="400"/>
        <w:rPr>
          <w:rFonts w:ascii="Times New Roman" w:hAnsi="Times New Roman" w:cs="Times New Roman"/>
          <w:sz w:val="24"/>
          <w:szCs w:val="24"/>
        </w:rPr>
      </w:pPr>
      <w:r>
        <w:rPr>
          <w:rFonts w:ascii="Times New Roman" w:hAnsi="Times New Roman" w:cs="Times New Roman"/>
          <w:sz w:val="24"/>
          <w:szCs w:val="24"/>
        </w:rPr>
        <w:t>Deep learning’s now widely used in spotting health issues through images, thanks to how well it picks up tricky details straight from scans. Spotting lung cancer in CT pictures means using tools that clearly identify growths, no matter their form, scale, or brightness. For a reliable diagnosis helper system, you’ll need knowledge of CT tech, core ideas behind smart algorithms, along with modern setups like CNNs or Vision Transformers. Here, we lay out the key background info and past work backing this study.</w:t>
      </w:r>
    </w:p>
    <w:p w14:paraId="61213253">
      <w:pPr>
        <w:pStyle w:val="3"/>
        <w:rPr>
          <w:rFonts w:ascii="Times New Roman" w:hAnsi="Times New Roman" w:cs="Times New Roman"/>
          <w:sz w:val="24"/>
          <w:szCs w:val="24"/>
        </w:rPr>
      </w:pPr>
      <w:bookmarkStart w:id="2" w:name="_Toc212602414"/>
      <w:r>
        <w:rPr>
          <w:rFonts w:ascii="Times New Roman" w:hAnsi="Times New Roman" w:cs="Times New Roman"/>
          <w:sz w:val="27"/>
          <w:szCs w:val="27"/>
        </w:rPr>
        <w:drawing>
          <wp:anchor distT="0" distB="0" distL="0" distR="0" simplePos="0" relativeHeight="251668480" behindDoc="1" locked="0" layoutInCell="1" allowOverlap="1">
            <wp:simplePos x="0" y="0"/>
            <wp:positionH relativeFrom="column">
              <wp:posOffset>4302760</wp:posOffset>
            </wp:positionH>
            <wp:positionV relativeFrom="paragraph">
              <wp:posOffset>121920</wp:posOffset>
            </wp:positionV>
            <wp:extent cx="2364740" cy="1362075"/>
            <wp:effectExtent l="28575" t="28575" r="32385" b="31750"/>
            <wp:wrapThrough wrapText="bothSides">
              <wp:wrapPolygon>
                <wp:start x="-308" y="-453"/>
                <wp:lineTo x="-308" y="21902"/>
                <wp:lineTo x="21744" y="21902"/>
                <wp:lineTo x="21744" y="-453"/>
                <wp:lineTo x="-308" y="-453"/>
              </wp:wrapPolygon>
            </wp:wrapThrough>
            <wp:docPr id="11539796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79643"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364740" cy="1362075"/>
                    </a:xfrm>
                    <a:prstGeom prst="rect">
                      <a:avLst/>
                    </a:prstGeom>
                    <a:noFill/>
                    <a:ln w="28575" cmpd="sng">
                      <a:solidFill>
                        <a:schemeClr val="tx1"/>
                      </a:solidFill>
                      <a:prstDash val="solid"/>
                    </a:ln>
                  </pic:spPr>
                </pic:pic>
              </a:graphicData>
            </a:graphic>
          </wp:anchor>
        </w:drawing>
      </w:r>
      <w:r>
        <w:rPr>
          <w:rFonts w:ascii="Times New Roman" w:hAnsi="Times New Roman" w:cs="Times New Roman"/>
          <w:b/>
          <w:bCs/>
          <w:color w:val="0070C0"/>
          <w:sz w:val="28"/>
          <w:szCs w:val="28"/>
        </w:rPr>
        <w:t>2.1 Computed Tomography (CT) for Lung Imaging</w:t>
      </w:r>
      <w:bookmarkEnd w:id="2"/>
    </w:p>
    <w:p w14:paraId="045404B1">
      <w:pPr>
        <w:tabs>
          <w:tab w:val="left" w:pos="5624"/>
        </w:tabs>
        <w:ind w:firstLine="720" w:firstLineChars="300"/>
        <w:rPr>
          <w:rFonts w:ascii="Times New Roman" w:hAnsi="Times New Roman" w:cs="Times New Roman"/>
          <w:sz w:val="27"/>
          <w:szCs w:val="27"/>
        </w:rPr>
      </w:pPr>
      <w:r>
        <w:rPr>
          <w:rFonts w:ascii="Times New Roman" w:hAnsi="Times New Roman" w:cs="Times New Roman"/>
          <w:sz w:val="24"/>
          <w:szCs w:val="24"/>
        </w:rPr>
        <w:t>CT scans show detailed slices of lung areas, so doctors can spot abnormalities hidden within. Unlike regular X-rays, these images do a better job catching tiny lumps or uneven tumor patterns</w:t>
      </w:r>
      <w:r>
        <w:rPr>
          <w:rFonts w:ascii="Times New Roman" w:hAnsi="Times New Roman" w:cs="Times New Roman"/>
          <w:sz w:val="27"/>
          <w:szCs w:val="27"/>
        </w:rPr>
        <w:t>.</w:t>
      </w:r>
    </w:p>
    <w:p w14:paraId="2357FE6D">
      <w:pPr>
        <w:tabs>
          <w:tab w:val="left" w:pos="5624"/>
        </w:tabs>
        <w:spacing w:after="0"/>
        <w:jc w:val="both"/>
        <w:rPr>
          <w:rFonts w:hint="default" w:ascii="Times New Roman" w:hAnsi="Times New Roman" w:cs="Times New Roman"/>
          <w:b/>
          <w:bCs/>
          <w:lang w:val="en-US"/>
        </w:rPr>
      </w:pPr>
    </w:p>
    <w:p w14:paraId="55F81BBD">
      <w:pPr>
        <w:tabs>
          <w:tab w:val="left" w:pos="5624"/>
        </w:tabs>
        <w:spacing w:after="0"/>
        <w:jc w:val="center"/>
        <w:rPr>
          <w:rFonts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lang w:val="en-US"/>
        </w:rPr>
        <w:t xml:space="preserve">             </w:t>
      </w:r>
    </w:p>
    <w:p w14:paraId="5E9503FA">
      <w:pPr>
        <w:tabs>
          <w:tab w:val="left" w:pos="5624"/>
        </w:tabs>
        <w:spacing w:after="0"/>
        <w:jc w:val="center"/>
        <w:rPr>
          <w:rFonts w:ascii="Times New Roman" w:hAnsi="Times New Roman" w:cs="Times New Roman"/>
          <w:sz w:val="27"/>
          <w:szCs w:val="27"/>
        </w:rPr>
      </w:pPr>
      <w:r>
        <w:rPr>
          <w:sz w:val="22"/>
        </w:rPr>
        <mc:AlternateContent>
          <mc:Choice Requires="wps">
            <w:drawing>
              <wp:anchor distT="0" distB="0" distL="114300" distR="114300" simplePos="0" relativeHeight="251669504" behindDoc="0" locked="0" layoutInCell="1" allowOverlap="1">
                <wp:simplePos x="0" y="0"/>
                <wp:positionH relativeFrom="column">
                  <wp:posOffset>4239260</wp:posOffset>
                </wp:positionH>
                <wp:positionV relativeFrom="paragraph">
                  <wp:posOffset>181610</wp:posOffset>
                </wp:positionV>
                <wp:extent cx="2379345" cy="310515"/>
                <wp:effectExtent l="0" t="0" r="8255" b="6985"/>
                <wp:wrapNone/>
                <wp:docPr id="8" name="Text Box 8"/>
                <wp:cNvGraphicFramePr/>
                <a:graphic xmlns:a="http://schemas.openxmlformats.org/drawingml/2006/main">
                  <a:graphicData uri="http://schemas.microsoft.com/office/word/2010/wordprocessingShape">
                    <wps:wsp>
                      <wps:cNvSpPr txBox="1"/>
                      <wps:spPr>
                        <a:xfrm>
                          <a:off x="4834890" y="5882005"/>
                          <a:ext cx="2379345" cy="310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95BE80">
                            <w:pPr>
                              <w:tabs>
                                <w:tab w:val="left" w:pos="5624"/>
                              </w:tabs>
                              <w:spacing w:after="0"/>
                              <w:jc w:val="center"/>
                              <w:rPr>
                                <w:rFonts w:ascii="Times New Roman" w:hAnsi="Times New Roman" w:cs="Times New Roman"/>
                                <w:b/>
                                <w:bCs/>
                              </w:rPr>
                            </w:pPr>
                            <w:r>
                              <w:rPr>
                                <w:rFonts w:ascii="Times New Roman" w:hAnsi="Times New Roman" w:cs="Times New Roman"/>
                                <w:b/>
                                <w:bCs/>
                              </w:rPr>
                              <w:t>Fig 2.1: An axial slice of a CT scan</w:t>
                            </w:r>
                          </w:p>
                          <w:p w14:paraId="1E5791FA">
                            <w:pPr>
                              <w:tabs>
                                <w:tab w:val="left" w:pos="5624"/>
                              </w:tabs>
                              <w:spacing w:after="0"/>
                              <w:jc w:val="center"/>
                              <w:rPr>
                                <w:rFonts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lang w:val="en-US"/>
                              </w:rPr>
                              <w:t xml:space="preserve">                </w:t>
                            </w:r>
                            <w:r>
                              <w:rPr>
                                <w:rFonts w:ascii="Times New Roman" w:hAnsi="Times New Roman" w:cs="Times New Roman"/>
                                <w:b/>
                                <w:bCs/>
                              </w:rPr>
                              <w:t>with labelled anatomical structures.</w:t>
                            </w:r>
                          </w:p>
                          <w:p w14:paraId="711EDE4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3.8pt;margin-top:14.3pt;height:24.45pt;width:187.35pt;z-index:251669504;mso-width-relative:page;mso-height-relative:page;" fillcolor="#FFFFFF [3201]" filled="t" stroked="f" coordsize="21600,21600" o:gfxdata="UEsDBAoAAAAAAIdO4kAAAAAAAAAAAAAAAAAEAAAAZHJzL1BLAwQUAAAACACHTuJAZqGHktYAAAAK&#10;AQAADwAAAGRycy9kb3ducmV2LnhtbE2Py07DMBBF90j8gzVI7KidUJIqxOkCiS0SbenajYc4wh5H&#10;tvv8+rqrshqN5ujOue3y5Cw7YIijJwnFTABD6r0eaZCwWX++LIDFpEgr6wklnDHCsnt8aFWj/ZG+&#10;8bBKA8shFBslwaQ0NZzH3qBTceYnpHz79cGplNcwcB3UMYc7y0shKu7USPmDURN+GOz/VnsnYTu4&#10;y/anmILRzs7p63Jeb/wo5fNTId6BJTylOww3/awOXXba+T3pyKyEqqqrjEooF3neADEvX4HtJNT1&#10;G/Cu5f8rdFdQSwMEFAAAAAgAh07iQMecMyBNAgAAmgQAAA4AAABkcnMvZTJvRG9jLnhtbK1UTW/b&#10;MAy9D9h/EHRfnc82DeoUWYIMA4q1QDvsrMhybEAWNUmJ3f36PclJm3U79DAfZEp8fhQfSd/cdo1m&#10;B+V8TSbnw4sBZ8pIKmqzy/n3p82nGWc+CFMITUbl/Fl5frv4+OGmtXM1oop0oRwDifHz1ua8CsHO&#10;s8zLSjXCX5BVBs6SXCMCtm6XFU60YG90NhoMLrOWXGEdSeU9Tte9kx8Z3XsIqSxrqdYk940yoWd1&#10;SouAlHxVW88X6bZlqWS4L0uvAtM5R6YhrQgCexvXbHEj5jsnbFXL4xXEe67wJqdG1AZBX6jWIgi2&#10;d/VfVE0tHXkqw4WkJusTSYogi+HgjTaPlbAq5QKpvX0R3f8/Wvnt8OBYXeQcZTeiQcGfVBfYZ+rY&#10;LKrTWj8H6NECFjoco2dO5x6HMemudE18Ix0G/2Q2nsyuofBzzqezGYo+7XWOxBKA0fjqejyZciaB&#10;GA8H02ECZK9M1vnwRVHDopFzhzomecXhzgfcCtATJAb2pOtiU2udNm63XWnHDgI136Qnhscnf8C0&#10;YW3OL8fTQWI2FL/vcdoAHhPvE4xW6LbdUY0tFc8Qw1HfTN7KTY1b3gkfHoRD9yBzzFe4x1JqQhA6&#10;WpxV5H796zziUVR4OWvRjTn3P/fCKc70V4NyXw8nk9i+aTOZXo2wceee7bnH7JsVIfkhJtnKZEZ8&#10;0CezdNT8wBguY1S4hJGInfNwMlehnxGMsVTLZQKhYa0Id+bRykgdpTa03Acq61SSKFOvzVE9tGyS&#10;/ThecSbO9wn1+kt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oYeS1gAAAAoBAAAPAAAAAAAA&#10;AAEAIAAAACIAAABkcnMvZG93bnJldi54bWxQSwECFAAUAAAACACHTuJAx5wzIE0CAACaBAAADgAA&#10;AAAAAAABACAAAAAlAQAAZHJzL2Uyb0RvYy54bWxQSwUGAAAAAAYABgBZAQAA5AUAAAAA&#10;">
                <v:fill on="t" focussize="0,0"/>
                <v:stroke on="f" weight="0.5pt"/>
                <v:imagedata o:title=""/>
                <o:lock v:ext="edit" aspectratio="f"/>
                <v:textbox>
                  <w:txbxContent>
                    <w:p w14:paraId="6395BE80">
                      <w:pPr>
                        <w:tabs>
                          <w:tab w:val="left" w:pos="5624"/>
                        </w:tabs>
                        <w:spacing w:after="0"/>
                        <w:jc w:val="center"/>
                        <w:rPr>
                          <w:rFonts w:ascii="Times New Roman" w:hAnsi="Times New Roman" w:cs="Times New Roman"/>
                          <w:b/>
                          <w:bCs/>
                        </w:rPr>
                      </w:pPr>
                      <w:r>
                        <w:rPr>
                          <w:rFonts w:ascii="Times New Roman" w:hAnsi="Times New Roman" w:cs="Times New Roman"/>
                          <w:b/>
                          <w:bCs/>
                        </w:rPr>
                        <w:t>Fig 2.1: An axial slice of a CT scan</w:t>
                      </w:r>
                    </w:p>
                    <w:p w14:paraId="1E5791FA">
                      <w:pPr>
                        <w:tabs>
                          <w:tab w:val="left" w:pos="5624"/>
                        </w:tabs>
                        <w:spacing w:after="0"/>
                        <w:jc w:val="center"/>
                        <w:rPr>
                          <w:rFonts w:ascii="Times New Roman" w:hAnsi="Times New Roman" w:cs="Times New Roman"/>
                          <w:b/>
                          <w:bCs/>
                        </w:rPr>
                      </w:pPr>
                      <w:r>
                        <w:rPr>
                          <w:rFonts w:hint="default" w:ascii="Times New Roman" w:hAnsi="Times New Roman" w:cs="Times New Roman"/>
                          <w:b/>
                          <w:bCs/>
                          <w:lang w:val="en-US"/>
                        </w:rPr>
                        <w:tab/>
                      </w:r>
                      <w:r>
                        <w:rPr>
                          <w:rFonts w:hint="default" w:ascii="Times New Roman" w:hAnsi="Times New Roman" w:cs="Times New Roman"/>
                          <w:b/>
                          <w:bCs/>
                          <w:lang w:val="en-US"/>
                        </w:rPr>
                        <w:t xml:space="preserve">                </w:t>
                      </w:r>
                      <w:r>
                        <w:rPr>
                          <w:rFonts w:ascii="Times New Roman" w:hAnsi="Times New Roman" w:cs="Times New Roman"/>
                          <w:b/>
                          <w:bCs/>
                        </w:rPr>
                        <w:t>with labelled anatomical structures.</w:t>
                      </w:r>
                    </w:p>
                    <w:p w14:paraId="711EDE41"/>
                  </w:txbxContent>
                </v:textbox>
              </v:shape>
            </w:pict>
          </mc:Fallback>
        </mc:AlternateContent>
      </w:r>
    </w:p>
    <w:p w14:paraId="18B1AD34">
      <w:pPr>
        <w:pStyle w:val="3"/>
        <w:rPr>
          <w:rFonts w:ascii="Times New Roman" w:hAnsi="Times New Roman" w:cs="Times New Roman"/>
          <w:b/>
          <w:bCs/>
          <w:color w:val="000000" w:themeColor="text1"/>
          <w14:textFill>
            <w14:solidFill>
              <w14:schemeClr w14:val="tx1"/>
            </w14:solidFill>
          </w14:textFill>
        </w:rPr>
      </w:pPr>
      <w:bookmarkStart w:id="3" w:name="_Toc212602415"/>
      <w:r>
        <w:rPr>
          <w:rFonts w:ascii="Times New Roman" w:hAnsi="Times New Roman" w:cs="Times New Roman"/>
          <w:b/>
          <w:bCs/>
          <w:color w:val="0070C0"/>
          <w:sz w:val="28"/>
          <w:szCs w:val="28"/>
        </w:rPr>
        <w:t>2.2 Deep Learning in Medical Image Classification</w:t>
      </w:r>
      <w:bookmarkEnd w:id="3"/>
    </w:p>
    <w:p w14:paraId="734E617B">
      <w:pPr>
        <w:tabs>
          <w:tab w:val="left" w:pos="5624"/>
        </w:tabs>
        <w:spacing w:after="0"/>
        <w:rPr>
          <w:rFonts w:ascii="Times New Roman" w:hAnsi="Times New Roman" w:cs="Times New Roman"/>
          <w:sz w:val="24"/>
          <w:szCs w:val="24"/>
        </w:rPr>
      </w:pPr>
      <w:r>
        <w:rPr>
          <w:rFonts w:ascii="Times New Roman" w:hAnsi="Times New Roman" w:cs="Times New Roman"/>
          <w:sz w:val="24"/>
          <w:szCs w:val="24"/>
        </w:rPr>
        <w:t>Deep Learning methods automatically learn discriminative representations from raw image pixels. Unlike hand-crafted features that rely on manual extraction, neural networks:</w:t>
      </w:r>
    </w:p>
    <w:p w14:paraId="6E9B5192">
      <w:pPr>
        <w:pStyle w:val="38"/>
        <w:numPr>
          <w:ilvl w:val="0"/>
          <w:numId w:val="2"/>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Learn multi-level spatial patterns</w:t>
      </w:r>
    </w:p>
    <w:p w14:paraId="3DA09962">
      <w:pPr>
        <w:pStyle w:val="38"/>
        <w:numPr>
          <w:ilvl w:val="0"/>
          <w:numId w:val="2"/>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Perform well on complex tumor structures</w:t>
      </w:r>
    </w:p>
    <w:p w14:paraId="35A1D6FA">
      <w:pPr>
        <w:pStyle w:val="38"/>
        <w:numPr>
          <w:ilvl w:val="0"/>
          <w:numId w:val="2"/>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Improve decision speed and consistency</w:t>
      </w:r>
    </w:p>
    <w:p w14:paraId="79F54D5D">
      <w:pPr>
        <w:pStyle w:val="38"/>
        <w:numPr>
          <w:ilvl w:val="0"/>
          <w:numId w:val="2"/>
        </w:numPr>
        <w:tabs>
          <w:tab w:val="left" w:pos="5624"/>
        </w:tabs>
        <w:spacing w:after="0"/>
        <w:rPr>
          <w:rFonts w:ascii="Times New Roman" w:hAnsi="Times New Roman" w:cs="Times New Roman"/>
          <w:sz w:val="24"/>
          <w:szCs w:val="24"/>
        </w:rPr>
      </w:pPr>
    </w:p>
    <w:p w14:paraId="4754F5BC">
      <w:pPr>
        <w:tabs>
          <w:tab w:val="left" w:pos="5624"/>
        </w:tabs>
        <w:rPr>
          <w:rFonts w:ascii="Times New Roman" w:hAnsi="Times New Roman" w:cs="Times New Roman"/>
          <w:sz w:val="24"/>
          <w:szCs w:val="24"/>
        </w:rPr>
      </w:pPr>
      <w:r>
        <w:rPr>
          <w:rFonts w:ascii="Times New Roman" w:hAnsi="Times New Roman" w:cs="Times New Roman"/>
          <w:sz w:val="24"/>
          <w:szCs w:val="24"/>
        </w:rPr>
        <w:t>General workflow for medical image DL models:</w:t>
      </w:r>
    </w:p>
    <w:p w14:paraId="72E9AC35">
      <w:pPr>
        <w:tabs>
          <w:tab w:val="left" w:pos="5624"/>
        </w:tabs>
        <w:rPr>
          <w:rFonts w:ascii="Times New Roman" w:hAnsi="Times New Roman" w:cs="Times New Roman"/>
          <w:sz w:val="24"/>
          <w:szCs w:val="24"/>
        </w:rPr>
      </w:pPr>
      <w:r>
        <w:rPr>
          <w:rFonts w:ascii="Times New Roman" w:hAnsi="Times New Roman" w:cs="Times New Roman"/>
          <w:sz w:val="24"/>
          <w:szCs w:val="24"/>
        </w:rPr>
        <w:t>Input CT scan → Preprocessing → Feature Learning → Classification → Output</w:t>
      </w:r>
    </w:p>
    <w:p w14:paraId="688458BF">
      <w:pPr>
        <w:tabs>
          <w:tab w:val="left" w:pos="5624"/>
        </w:tabs>
        <w:rPr>
          <w:rFonts w:ascii="Times New Roman" w:hAnsi="Times New Roman" w:cs="Times New Roman"/>
          <w:sz w:val="27"/>
          <w:szCs w:val="27"/>
        </w:rPr>
      </w:pPr>
      <w:r>
        <w:rPr>
          <w:rFonts w:ascii="Times New Roman" w:hAnsi="Times New Roman" w:cs="Times New Roman"/>
        </w:rPr>
        <w:drawing>
          <wp:anchor distT="0" distB="0" distL="0" distR="0" simplePos="0" relativeHeight="251670528" behindDoc="1" locked="0" layoutInCell="1" allowOverlap="1">
            <wp:simplePos x="0" y="0"/>
            <wp:positionH relativeFrom="column">
              <wp:posOffset>4407535</wp:posOffset>
            </wp:positionH>
            <wp:positionV relativeFrom="paragraph">
              <wp:posOffset>256540</wp:posOffset>
            </wp:positionV>
            <wp:extent cx="2151380" cy="1283970"/>
            <wp:effectExtent l="28575" t="28575" r="32385" b="41275"/>
            <wp:wrapThrough wrapText="bothSides">
              <wp:wrapPolygon>
                <wp:start x="-287" y="-481"/>
                <wp:lineTo x="-287" y="21739"/>
                <wp:lineTo x="21594" y="21739"/>
                <wp:lineTo x="21594" y="-481"/>
                <wp:lineTo x="-287" y="-481"/>
              </wp:wrapPolygon>
            </wp:wrapThrough>
            <wp:docPr id="1389044484" name="Picture 22" descr="Convolutional Neural Network: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44484" name="Picture 22" descr="Convolutional Neural Network: A Complete Guid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151380" cy="1283970"/>
                    </a:xfrm>
                    <a:prstGeom prst="rect">
                      <a:avLst/>
                    </a:prstGeom>
                    <a:noFill/>
                    <a:ln w="28575" cmpd="sng">
                      <a:solidFill>
                        <a:schemeClr val="tx1"/>
                      </a:solidFill>
                      <a:prstDash val="solid"/>
                    </a:ln>
                  </pic:spPr>
                </pic:pic>
              </a:graphicData>
            </a:graphic>
          </wp:anchor>
        </w:drawing>
      </w:r>
    </w:p>
    <w:p w14:paraId="18400CD4">
      <w:pPr>
        <w:pStyle w:val="3"/>
        <w:rPr>
          <w:rFonts w:ascii="Times New Roman" w:hAnsi="Times New Roman" w:cs="Times New Roman"/>
          <w:b/>
          <w:bCs/>
          <w:color w:val="0070C0"/>
          <w:sz w:val="28"/>
          <w:szCs w:val="28"/>
        </w:rPr>
      </w:pPr>
      <w:bookmarkStart w:id="4" w:name="_Toc212602416"/>
      <w:r>
        <w:rPr>
          <w:rFonts w:ascii="Times New Roman" w:hAnsi="Times New Roman" w:cs="Times New Roman"/>
          <w:b/>
          <w:bCs/>
          <w:color w:val="0070C0"/>
          <w:sz w:val="28"/>
          <w:szCs w:val="28"/>
        </w:rPr>
        <w:t>2.3 Convolutional Neural Networks (CNN)</w:t>
      </w:r>
      <w:bookmarkEnd w:id="4"/>
    </w:p>
    <w:p w14:paraId="77949560">
      <w:pPr>
        <w:tabs>
          <w:tab w:val="left" w:pos="5624"/>
        </w:tabs>
        <w:rPr>
          <w:rFonts w:ascii="Times New Roman" w:hAnsi="Times New Roman" w:cs="Times New Roman"/>
          <w:sz w:val="24"/>
          <w:szCs w:val="24"/>
        </w:rPr>
      </w:pPr>
      <w:r>
        <w:rPr>
          <w:rFonts w:ascii="Times New Roman" w:hAnsi="Times New Roman" w:cs="Times New Roman"/>
          <w:sz w:val="24"/>
          <w:szCs w:val="24"/>
        </w:rPr>
        <w:t>CNNs are widely used due to their ability to detect patterns such as edges, textures, and shapes.</w:t>
      </w:r>
    </w:p>
    <w:p w14:paraId="736962ED">
      <w:pPr>
        <w:tabs>
          <w:tab w:val="left" w:pos="5624"/>
        </w:tabs>
        <w:rPr>
          <w:rFonts w:ascii="Times New Roman" w:hAnsi="Times New Roman" w:cs="Times New Roman"/>
          <w:sz w:val="24"/>
          <w:szCs w:val="24"/>
        </w:rPr>
      </w:pPr>
    </w:p>
    <w:p w14:paraId="784242D7">
      <w:pPr>
        <w:tabs>
          <w:tab w:val="left" w:pos="5624"/>
        </w:tabs>
        <w:rPr>
          <w:rFonts w:ascii="Times New Roman" w:hAnsi="Times New Roman" w:cs="Times New Roman"/>
          <w:sz w:val="24"/>
          <w:szCs w:val="24"/>
        </w:rPr>
      </w:pPr>
    </w:p>
    <w:p w14:paraId="50EA63C3">
      <w:pPr>
        <w:tabs>
          <w:tab w:val="left" w:pos="5624"/>
        </w:tabs>
        <w:rPr>
          <w:rFonts w:ascii="Times New Roman" w:hAnsi="Times New Roman" w:cs="Times New Roman"/>
          <w:sz w:val="24"/>
          <w:szCs w:val="24"/>
        </w:rPr>
      </w:pPr>
      <w:r>
        <w:rPr>
          <w:sz w:val="24"/>
        </w:rPr>
        <mc:AlternateContent>
          <mc:Choice Requires="wps">
            <w:drawing>
              <wp:anchor distT="0" distB="0" distL="114300" distR="114300" simplePos="0" relativeHeight="251672576" behindDoc="0" locked="0" layoutInCell="1" allowOverlap="1">
                <wp:simplePos x="0" y="0"/>
                <wp:positionH relativeFrom="column">
                  <wp:posOffset>4382135</wp:posOffset>
                </wp:positionH>
                <wp:positionV relativeFrom="paragraph">
                  <wp:posOffset>17145</wp:posOffset>
                </wp:positionV>
                <wp:extent cx="2186940" cy="440055"/>
                <wp:effectExtent l="0" t="0" r="10160" b="4445"/>
                <wp:wrapNone/>
                <wp:docPr id="9" name="Text Box 9"/>
                <wp:cNvGraphicFramePr/>
                <a:graphic xmlns:a="http://schemas.openxmlformats.org/drawingml/2006/main">
                  <a:graphicData uri="http://schemas.microsoft.com/office/word/2010/wordprocessingShape">
                    <wps:wsp>
                      <wps:cNvSpPr txBox="1"/>
                      <wps:spPr>
                        <a:xfrm>
                          <a:off x="4645025" y="9639935"/>
                          <a:ext cx="2186940" cy="4400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A81057">
                            <w:pPr>
                              <w:jc w:val="center"/>
                              <w:rPr>
                                <w:sz w:val="21"/>
                                <w:szCs w:val="21"/>
                              </w:rPr>
                            </w:pPr>
                            <w:r>
                              <w:rPr>
                                <w:rFonts w:ascii="Times New Roman" w:hAnsi="Times New Roman" w:cs="Times New Roman"/>
                                <w:b/>
                                <w:bCs/>
                                <w:sz w:val="21"/>
                                <w:szCs w:val="21"/>
                              </w:rPr>
                              <w:t>Fig 2.2: VGG-16 Convolutional Neural Network Architecture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05pt;margin-top:1.35pt;height:34.65pt;width:172.2pt;z-index:251672576;mso-width-relative:page;mso-height-relative:page;" fillcolor="#FFFFFF [3201]" filled="t" stroked="f" coordsize="21600,21600" o:gfxdata="UEsDBAoAAAAAAIdO4kAAAAAAAAAAAAAAAAAEAAAAZHJzL1BLAwQUAAAACACHTuJABfjk6tUAAAAL&#10;AQAADwAAAGRycy9kb3ducmV2LnhtbE2PTU/DMAyG70j8h8hI3FjSqaxQmu6AxBWJfZ2zxjQViVM1&#10;2eevxzvBybb86PXjZnkOXhxxSkMkDcVMgUDqoh2o17BZfzy9gEjZkDU+Emq4YIJle3/XmNrGE33h&#10;cZV7wSGUaqPB5TzWUqbOYTBpFkck3n3HKZjM49RLO5kThwcv50otZDAD8QVnRnx32P2sDkHDrg/X&#10;3bYYJ2eDL+nzellv4qD140Oh3kBkPOc/GG76rA4tO+3jgWwSXkOlFiWjGspnrjdAVfNXEHvuirIC&#10;2Tby/w/tL1BLAwQUAAAACACHTuJA8lWYx00CAACaBAAADgAAAGRycy9lMm9Eb2MueG1srVRNb9sw&#10;DL0P2H8QdF/tOB9tgjpF1iLDgGIt0A47K7IcG5BFTVLidL9+T3LSdt0OPcwHmRKfH8VH0pdXh06z&#10;vXK+JVPy0VnOmTKSqtZsS/79cf3pgjMfhKmEJqNK/qQ8v1p+/HDZ24UqqCFdKcdAYvyityVvQrCL&#10;LPOyUZ3wZ2SVgbMm14mArdtmlRM92DudFXk+y3pylXUklfc4vRmc/Mjo3kNIdd1KdUNy1ykTBlan&#10;tAhIyTet9XyZblvXSoa7uvYqMF1yZBrSiiCwN3HNlpdisXXCNq08XkG85wpvcupEaxD0mepGBMF2&#10;rv2LqmulI091OJPUZUMiSRFkMcrfaPPQCKtSLpDa22fR/f+jld/29461VcnnnBnRoeCP6hDYZzqw&#10;eVSnt34B0IMFLBxwjJ45nXscxqQPteviG+kw+CezyTQvppw9gXU2ns/H00HnSCwBKMbFeXEOgARi&#10;MsnzaQJkL0zW+fBFUceiUXKHOiZ5xf7WB9wK0BMkBvak22rdap02bru51o7tBWq+Tk8Mj0/+gGnD&#10;+pLPxtM8MRuK3w84bQCPiQ8JRiscNoejGhuqniCGo6GZvJXrFre8FT7cC4fuQW9hvsIdlloTgtDR&#10;4qwh9+tf5xGPosLLWY9uLLn/uRNOcaa/GpR7PoJMaN+0mUzPC2zca8/mtcfsumtC8iNMspXJjPig&#10;T2btqPuBMVzFqHAJIxG75OFkXodhRjDGUq1WCYSGtSLcmgcrI3WU2tBqF6huU0miTIM2R/XQskn2&#10;43jFmXi9T6iXX8ry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X45OrVAAAACwEAAA8AAAAAAAAA&#10;AQAgAAAAIgAAAGRycy9kb3ducmV2LnhtbFBLAQIUABQAAAAIAIdO4kDyVZjHTQIAAJoEAAAOAAAA&#10;AAAAAAEAIAAAACQBAABkcnMvZTJvRG9jLnhtbFBLBQYAAAAABgAGAFkBAADjBQAAAAA=&#10;">
                <v:fill on="t" focussize="0,0"/>
                <v:stroke on="f" weight="0.5pt"/>
                <v:imagedata o:title=""/>
                <o:lock v:ext="edit" aspectratio="f"/>
                <v:textbox>
                  <w:txbxContent>
                    <w:p w14:paraId="31A81057">
                      <w:pPr>
                        <w:jc w:val="center"/>
                        <w:rPr>
                          <w:sz w:val="21"/>
                          <w:szCs w:val="21"/>
                        </w:rPr>
                      </w:pPr>
                      <w:r>
                        <w:rPr>
                          <w:rFonts w:ascii="Times New Roman" w:hAnsi="Times New Roman" w:cs="Times New Roman"/>
                          <w:b/>
                          <w:bCs/>
                          <w:sz w:val="21"/>
                          <w:szCs w:val="21"/>
                        </w:rPr>
                        <w:t>Fig 2.2: VGG-16 Convolutional Neural Network Architecture</w:t>
                      </w:r>
                    </w:p>
                  </w:txbxContent>
                </v:textbox>
              </v:shape>
            </w:pict>
          </mc:Fallback>
        </mc:AlternateContent>
      </w:r>
    </w:p>
    <w:p w14:paraId="665206D7">
      <w:pPr>
        <w:tabs>
          <w:tab w:val="left" w:pos="5624"/>
        </w:tabs>
        <w:rPr>
          <w:rFonts w:ascii="Times New Roman" w:hAnsi="Times New Roman" w:cs="Times New Roman"/>
          <w:sz w:val="24"/>
          <w:szCs w:val="24"/>
        </w:rPr>
      </w:pPr>
    </w:p>
    <w:p w14:paraId="253E101D">
      <w:pPr>
        <w:tabs>
          <w:tab w:val="left" w:pos="5624"/>
        </w:tabs>
        <w:rPr>
          <w:rFonts w:ascii="Times New Roman" w:hAnsi="Times New Roman" w:cs="Times New Roman"/>
          <w:sz w:val="24"/>
          <w:szCs w:val="24"/>
        </w:rPr>
      </w:pPr>
      <w:r>
        <w:rPr>
          <w:rFonts w:ascii="Times New Roman" w:hAnsi="Times New Roman" w:cs="Times New Roman"/>
          <w:sz w:val="24"/>
          <w:szCs w:val="24"/>
        </w:rPr>
        <w:t>Key CNN Architectures Used in This Project:</w:t>
      </w:r>
    </w:p>
    <w:p w14:paraId="3EC7BE70">
      <w:pPr>
        <w:tabs>
          <w:tab w:val="left" w:pos="5624"/>
        </w:tabs>
        <w:rPr>
          <w:rFonts w:ascii="Times New Roman" w:hAnsi="Times New Roman" w:cs="Times New Roman"/>
          <w:sz w:val="24"/>
          <w:szCs w:val="24"/>
        </w:rPr>
      </w:pPr>
    </w:p>
    <w:tbl>
      <w:tblPr>
        <w:tblStyle w:val="20"/>
        <w:tblpPr w:leftFromText="180" w:rightFromText="180" w:vertAnchor="text" w:horzAnchor="page" w:tblpX="5281" w:tblpY="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790"/>
      </w:tblGrid>
      <w:tr w14:paraId="2325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tcPr>
          <w:p w14:paraId="26B83E1E">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b/>
                <w:bCs/>
                <w:sz w:val="24"/>
                <w:szCs w:val="24"/>
              </w:rPr>
              <w:t>Model</w:t>
            </w:r>
          </w:p>
        </w:tc>
        <w:tc>
          <w:tcPr>
            <w:tcW w:w="2790" w:type="dxa"/>
          </w:tcPr>
          <w:p w14:paraId="26447E38">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b/>
                <w:bCs/>
                <w:sz w:val="24"/>
                <w:szCs w:val="24"/>
              </w:rPr>
              <w:t>Strength</w:t>
            </w:r>
          </w:p>
        </w:tc>
      </w:tr>
      <w:tr w14:paraId="04CB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tcPr>
          <w:p w14:paraId="0FFD9EBE">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VGG16</w:t>
            </w:r>
          </w:p>
        </w:tc>
        <w:tc>
          <w:tcPr>
            <w:tcW w:w="2790" w:type="dxa"/>
          </w:tcPr>
          <w:p w14:paraId="7E14768D">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Simple, deep hierarchy of filters</w:t>
            </w:r>
          </w:p>
        </w:tc>
      </w:tr>
      <w:tr w14:paraId="1E4D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tcPr>
          <w:p w14:paraId="6936664B">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ResNet50</w:t>
            </w:r>
          </w:p>
        </w:tc>
        <w:tc>
          <w:tcPr>
            <w:tcW w:w="2790" w:type="dxa"/>
          </w:tcPr>
          <w:p w14:paraId="23E0157F">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Skip connections help train deeper networks</w:t>
            </w:r>
          </w:p>
        </w:tc>
      </w:tr>
      <w:tr w14:paraId="5431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tcPr>
          <w:p w14:paraId="3D02717F">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DenseNet121</w:t>
            </w:r>
          </w:p>
        </w:tc>
        <w:tc>
          <w:tcPr>
            <w:tcW w:w="2790" w:type="dxa"/>
          </w:tcPr>
          <w:p w14:paraId="0C25DA4D">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Efficient feature reuse reduces computation</w:t>
            </w:r>
          </w:p>
        </w:tc>
      </w:tr>
      <w:tr w14:paraId="703C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2880" w:type="dxa"/>
          </w:tcPr>
          <w:p w14:paraId="5E85E75C">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EfficientNet-B0</w:t>
            </w:r>
          </w:p>
        </w:tc>
        <w:tc>
          <w:tcPr>
            <w:tcW w:w="2790" w:type="dxa"/>
          </w:tcPr>
          <w:p w14:paraId="0E09054D">
            <w:pPr>
              <w:tabs>
                <w:tab w:val="left" w:pos="5624"/>
              </w:tabs>
              <w:rPr>
                <w:rFonts w:hint="default" w:ascii="Times New Roman" w:hAnsi="Times New Roman" w:cs="Times New Roman"/>
                <w:sz w:val="24"/>
                <w:szCs w:val="24"/>
                <w:vertAlign w:val="baseline"/>
                <w:lang w:val="en-US"/>
              </w:rPr>
            </w:pPr>
            <w:r>
              <w:rPr>
                <w:rFonts w:ascii="Times New Roman" w:hAnsi="Times New Roman" w:cs="Times New Roman"/>
                <w:sz w:val="24"/>
                <w:szCs w:val="24"/>
              </w:rPr>
              <w:t>Balanced accuracy-to-cost ratio</w:t>
            </w:r>
          </w:p>
        </w:tc>
      </w:tr>
    </w:tbl>
    <w:p w14:paraId="6D7852E7">
      <w:pPr>
        <w:tabs>
          <w:tab w:val="left" w:pos="5624"/>
        </w:tabs>
        <w:rPr>
          <w:rFonts w:ascii="Times New Roman" w:hAnsi="Times New Roman" w:cs="Times New Roman"/>
          <w:sz w:val="24"/>
          <w:szCs w:val="24"/>
        </w:rPr>
      </w:pPr>
    </w:p>
    <w:p w14:paraId="4B65B2AE">
      <w:pPr>
        <w:tabs>
          <w:tab w:val="left" w:pos="5624"/>
        </w:tabs>
        <w:rPr>
          <w:rFonts w:ascii="Times New Roman" w:hAnsi="Times New Roman" w:cs="Times New Roman"/>
          <w:sz w:val="24"/>
          <w:szCs w:val="24"/>
        </w:rPr>
      </w:pPr>
      <w:r>
        <w:rPr>
          <w:rFonts w:ascii="Times New Roman" w:hAnsi="Times New Roman" w:cs="Times New Roman"/>
        </w:rPr>
        <w:drawing>
          <wp:anchor distT="0" distB="0" distL="0" distR="0" simplePos="0" relativeHeight="251671552" behindDoc="1" locked="0" layoutInCell="1" allowOverlap="1">
            <wp:simplePos x="0" y="0"/>
            <wp:positionH relativeFrom="column">
              <wp:posOffset>111125</wp:posOffset>
            </wp:positionH>
            <wp:positionV relativeFrom="paragraph">
              <wp:posOffset>635</wp:posOffset>
            </wp:positionV>
            <wp:extent cx="2292985" cy="1708150"/>
            <wp:effectExtent l="28575" t="28575" r="39370" b="29845"/>
            <wp:wrapThrough wrapText="bothSides">
              <wp:wrapPolygon>
                <wp:start x="-269" y="-361"/>
                <wp:lineTo x="-269" y="21560"/>
                <wp:lineTo x="21504" y="21560"/>
                <wp:lineTo x="21504" y="-361"/>
                <wp:lineTo x="-269" y="-361"/>
              </wp:wrapPolygon>
            </wp:wrapThrough>
            <wp:docPr id="985943469" name="Picture 23" descr="CNN Architecture: 5 Layers Explained Simply"/>
            <wp:cNvGraphicFramePr/>
            <a:graphic xmlns:a="http://schemas.openxmlformats.org/drawingml/2006/main">
              <a:graphicData uri="http://schemas.openxmlformats.org/drawingml/2006/picture">
                <pic:pic xmlns:pic="http://schemas.openxmlformats.org/drawingml/2006/picture">
                  <pic:nvPicPr>
                    <pic:cNvPr id="985943469" name="Picture 23" descr="CNN Architecture: 5 Layers Explained Simply"/>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292985" cy="1708150"/>
                    </a:xfrm>
                    <a:prstGeom prst="rect">
                      <a:avLst/>
                    </a:prstGeom>
                    <a:noFill/>
                    <a:ln w="28575" cmpd="sng">
                      <a:solidFill>
                        <a:schemeClr val="tx1"/>
                      </a:solidFill>
                      <a:prstDash val="solid"/>
                    </a:ln>
                  </pic:spPr>
                </pic:pic>
              </a:graphicData>
            </a:graphic>
          </wp:anchor>
        </w:drawing>
      </w:r>
    </w:p>
    <w:p w14:paraId="22C365EB">
      <w:pPr>
        <w:tabs>
          <w:tab w:val="left" w:pos="5624"/>
        </w:tabs>
        <w:rPr>
          <w:rFonts w:ascii="Times New Roman" w:hAnsi="Times New Roman" w:cs="Times New Roman"/>
          <w:sz w:val="24"/>
          <w:szCs w:val="24"/>
        </w:rPr>
      </w:pPr>
    </w:p>
    <w:p w14:paraId="7F36052A">
      <w:pPr>
        <w:tabs>
          <w:tab w:val="left" w:pos="5624"/>
        </w:tabs>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 xml:space="preserve">                            </w:t>
      </w:r>
    </w:p>
    <w:p w14:paraId="3A83F99E">
      <w:pPr>
        <w:tabs>
          <w:tab w:val="left" w:pos="5624"/>
        </w:tabs>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p>
    <w:p w14:paraId="45EA804C">
      <w:pPr>
        <w:tabs>
          <w:tab w:val="left" w:pos="5624"/>
        </w:tabs>
        <w:rPr>
          <w:rFonts w:ascii="Times New Roman" w:hAnsi="Times New Roman" w:cs="Times New Roman"/>
          <w:sz w:val="24"/>
          <w:szCs w:val="24"/>
        </w:rPr>
      </w:pPr>
    </w:p>
    <w:p w14:paraId="2637DF39">
      <w:pPr>
        <w:tabs>
          <w:tab w:val="left" w:pos="5624"/>
        </w:tabs>
        <w:rPr>
          <w:rFonts w:ascii="Times New Roman" w:hAnsi="Times New Roman" w:cs="Times New Roman"/>
          <w:sz w:val="24"/>
          <w:szCs w:val="24"/>
        </w:rPr>
      </w:pPr>
    </w:p>
    <w:p w14:paraId="48B4A32C">
      <w:pPr>
        <w:tabs>
          <w:tab w:val="left" w:pos="5624"/>
        </w:tabs>
        <w:rPr>
          <w:rFonts w:ascii="Times New Roman" w:hAnsi="Times New Roman" w:cs="Times New Roman"/>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93980</wp:posOffset>
                </wp:positionH>
                <wp:positionV relativeFrom="paragraph">
                  <wp:posOffset>11430</wp:posOffset>
                </wp:positionV>
                <wp:extent cx="2402840" cy="551180"/>
                <wp:effectExtent l="0" t="0" r="7620" b="10160"/>
                <wp:wrapNone/>
                <wp:docPr id="10" name="Text Box 10"/>
                <wp:cNvGraphicFramePr/>
                <a:graphic xmlns:a="http://schemas.openxmlformats.org/drawingml/2006/main">
                  <a:graphicData uri="http://schemas.microsoft.com/office/word/2010/wordprocessingShape">
                    <wps:wsp>
                      <wps:cNvSpPr txBox="1"/>
                      <wps:spPr>
                        <a:xfrm>
                          <a:off x="713740" y="2576830"/>
                          <a:ext cx="2402840" cy="5511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D3BBE0">
                            <w:pPr>
                              <w:tabs>
                                <w:tab w:val="left" w:pos="5624"/>
                              </w:tabs>
                              <w:spacing w:after="0" w:line="240" w:lineRule="auto"/>
                            </w:pPr>
                            <w:r>
                              <w:rPr>
                                <w:rFonts w:ascii="Times New Roman" w:hAnsi="Times New Roman" w:cs="Times New Roman"/>
                                <w:b/>
                                <w:bCs/>
                              </w:rPr>
                              <w:t>Fig 2.3: CNN Architecture showing</w:t>
                            </w:r>
                            <w:r>
                              <w:rPr>
                                <w:rFonts w:hint="default" w:ascii="Times New Roman" w:hAnsi="Times New Roman" w:cs="Times New Roman"/>
                                <w:b/>
                                <w:bCs/>
                                <w:lang w:val="en-US"/>
                              </w:rPr>
                              <w:t xml:space="preserve"> Convolution and Classification Flow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0.9pt;height:43.4pt;width:189.2pt;z-index:251673600;mso-width-relative:page;mso-height-relative:page;" fillcolor="#FFFFFF [3201]" filled="t" stroked="f" coordsize="21600,21600" o:gfxdata="UEsDBAoAAAAAAIdO4kAAAAAAAAAAAAAAAAAEAAAAZHJzL1BLAwQUAAAACACHTuJAlHi4yNIAAAAH&#10;AQAADwAAAGRycy9kb3ducmV2LnhtbE2OzWrDMBCE74W+g9hCbo3sJATXtZxDoddCkzRnxdpaptLK&#10;SMrv02dzSk/DMMPM16zO3okjxjQEUlBOCxBIXTAD9Qq2m8/XCkTKmox2gVDBBROs2uenRtcmnOgb&#10;j+vcCx6hVGsFNuexljJ1Fr1O0zAicfYboteZbeylifrE497JWVEspdcD8YPVI35Y7P7WB69g1/vr&#10;7qccozXeLejretlsw6DU5KUs3kFkPOdHGe74jA4tM+3DgUwSjv2CyTMrC8fzt/kMxF5BVS1Bto38&#10;z9/eAFBLAwQUAAAACACHTuJATgxEcEoCAACbBAAADgAAAGRycy9lMm9Eb2MueG1srVTBbtswDL0P&#10;2D8Iuq+O06TJgjpD1iLDgGIt0A47K7IcG5BFTVJid1+/J9lpu26HHpaDQ5HPj+QT6ctPfavZUTnf&#10;kCl4fjbhTBlJZWP2Bf/+sP2w5MwHYUqhyaiCPyrPP63fv7vs7EpNqSZdKsdAYvyqswWvQ7CrLPOy&#10;Vq3wZ2SVQbAi14qAo9tnpRMd2FudTSeTi6wjV1pHUnkP7/UQ5COjewshVVUj1TXJQ6tMGFid0iKg&#10;JV831vN1qraqlAy3VeVVYLrg6DSkJ5LA3sVntr4Uq70Ttm7kWIJ4SwmvempFY5D0iepaBMEOrvmL&#10;qm2kI09VOJPUZkMjSRF0kU9eaXNfC6tSL5Da2yfR/f+jld+Od441JSYBkhjR4sYfVB/YZ+oZXNCn&#10;s34F2L0FMPTwA3vyezhj233l2viPhhjii/x8MQPfY8Gn88XF8nwUOhJLxKezyXQZARKI+TzPlwmQ&#10;PRNZ58MXRS2LRsEdLjLpK443PqAoQE+QmNeTbspto3U6uP3uSjt2FLj0bfrFevHKHzBtWFfwi/P5&#10;JDEbiu8POG0Aj30P/UUr9Lt+FGNH5SO0cDRMk7dy26DKG+HDnXAYHzSGBQu3eFSakIRGi7Oa3K9/&#10;+SMet4ooZx3GseD+50E4xZn+anDfH/NZ1Cukw2y+mOLgXkZ2LyPm0F4Rms+xylYmM+KDPpmVo/YH&#10;9nATsyIkjETugoeTeRWGJcEeS7XZJBAm1opwY+6tjNRRakObQ6CqSVcSZRq0GdXDzCbZx/2KS/Hy&#10;nFDP35T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R4uMjSAAAABwEAAA8AAAAAAAAAAQAgAAAA&#10;IgAAAGRycy9kb3ducmV2LnhtbFBLAQIUABQAAAAIAIdO4kBODERwSgIAAJsEAAAOAAAAAAAAAAEA&#10;IAAAACEBAABkcnMvZTJvRG9jLnhtbFBLBQYAAAAABgAGAFkBAADdBQAAAAA=&#10;">
                <v:fill on="t" focussize="0,0"/>
                <v:stroke on="f" weight="0.5pt"/>
                <v:imagedata o:title=""/>
                <o:lock v:ext="edit" aspectratio="f"/>
                <v:textbox>
                  <w:txbxContent>
                    <w:p w14:paraId="37D3BBE0">
                      <w:pPr>
                        <w:tabs>
                          <w:tab w:val="left" w:pos="5624"/>
                        </w:tabs>
                        <w:spacing w:after="0" w:line="240" w:lineRule="auto"/>
                      </w:pPr>
                      <w:r>
                        <w:rPr>
                          <w:rFonts w:ascii="Times New Roman" w:hAnsi="Times New Roman" w:cs="Times New Roman"/>
                          <w:b/>
                          <w:bCs/>
                        </w:rPr>
                        <w:t>Fig 2.3: CNN Architecture showing</w:t>
                      </w:r>
                      <w:r>
                        <w:rPr>
                          <w:rFonts w:hint="default" w:ascii="Times New Roman" w:hAnsi="Times New Roman" w:cs="Times New Roman"/>
                          <w:b/>
                          <w:bCs/>
                          <w:lang w:val="en-US"/>
                        </w:rPr>
                        <w:t xml:space="preserve"> Convolution and Classification Flow</w:t>
                      </w:r>
                    </w:p>
                  </w:txbxContent>
                </v:textbox>
              </v:shape>
            </w:pict>
          </mc:Fallback>
        </mc:AlternateContent>
      </w:r>
    </w:p>
    <w:p w14:paraId="73A98D34">
      <w:pPr>
        <w:tabs>
          <w:tab w:val="left" w:pos="5624"/>
        </w:tabs>
        <w:spacing w:after="0"/>
        <w:rPr>
          <w:rFonts w:ascii="Times New Roman" w:hAnsi="Times New Roman" w:cs="Times New Roman"/>
          <w:sz w:val="27"/>
          <w:szCs w:val="27"/>
        </w:rPr>
      </w:pPr>
    </w:p>
    <w:p w14:paraId="22F2D305">
      <w:pPr>
        <w:pStyle w:val="3"/>
        <w:tabs>
          <w:tab w:val="left" w:pos="5624"/>
        </w:tabs>
        <w:spacing w:after="0"/>
        <w:rPr>
          <w:rFonts w:ascii="Times New Roman" w:hAnsi="Times New Roman" w:cs="Times New Roman"/>
          <w:b/>
          <w:bCs/>
          <w:color w:val="0070C0"/>
        </w:rPr>
      </w:pPr>
      <w:bookmarkStart w:id="5" w:name="_Toc212602417"/>
      <w:r>
        <w:rPr>
          <w:rFonts w:ascii="Times New Roman" w:hAnsi="Times New Roman" w:cs="Times New Roman"/>
        </w:rPr>
        <w:drawing>
          <wp:anchor distT="0" distB="0" distL="0" distR="0" simplePos="0" relativeHeight="251674624" behindDoc="1" locked="0" layoutInCell="1" allowOverlap="1">
            <wp:simplePos x="0" y="0"/>
            <wp:positionH relativeFrom="column">
              <wp:posOffset>3902075</wp:posOffset>
            </wp:positionH>
            <wp:positionV relativeFrom="paragraph">
              <wp:posOffset>387350</wp:posOffset>
            </wp:positionV>
            <wp:extent cx="2743200" cy="1802130"/>
            <wp:effectExtent l="28575" t="28575" r="0" b="0"/>
            <wp:wrapThrough wrapText="bothSides">
              <wp:wrapPolygon>
                <wp:start x="-225" y="-342"/>
                <wp:lineTo x="-225" y="21623"/>
                <wp:lineTo x="21485" y="21623"/>
                <wp:lineTo x="21485" y="-342"/>
                <wp:lineTo x="-225" y="-342"/>
              </wp:wrapPolygon>
            </wp:wrapThrough>
            <wp:docPr id="20394654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5484"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743200" cy="1802130"/>
                    </a:xfrm>
                    <a:prstGeom prst="rect">
                      <a:avLst/>
                    </a:prstGeom>
                    <a:noFill/>
                    <a:ln w="28575" cmpd="sng">
                      <a:solidFill>
                        <a:schemeClr val="tx1"/>
                      </a:solidFill>
                      <a:prstDash val="solid"/>
                    </a:ln>
                  </pic:spPr>
                </pic:pic>
              </a:graphicData>
            </a:graphic>
          </wp:anchor>
        </w:drawing>
      </w:r>
      <w:r>
        <w:rPr>
          <w:rFonts w:ascii="Times New Roman" w:hAnsi="Times New Roman" w:cs="Times New Roman"/>
          <w:b/>
          <w:bCs/>
          <w:color w:val="0070C0"/>
        </w:rPr>
        <w:t>2.4 Vision Transformers (ViT)</w:t>
      </w:r>
      <w:bookmarkEnd w:id="5"/>
    </w:p>
    <w:p w14:paraId="589626F4">
      <w:pPr>
        <w:tabs>
          <w:tab w:val="left" w:pos="5624"/>
        </w:tabs>
        <w:spacing w:after="0"/>
        <w:ind w:firstLine="720" w:firstLineChars="300"/>
        <w:rPr>
          <w:rFonts w:ascii="Times New Roman" w:hAnsi="Times New Roman" w:cs="Times New Roman"/>
          <w:sz w:val="24"/>
          <w:szCs w:val="24"/>
        </w:rPr>
      </w:pPr>
      <w:r>
        <w:rPr>
          <w:rFonts w:ascii="Times New Roman" w:hAnsi="Times New Roman" w:cs="Times New Roman"/>
          <w:sz w:val="24"/>
          <w:szCs w:val="24"/>
        </w:rPr>
        <w:t xml:space="preserve">Transformers divide the image into </w:t>
      </w:r>
      <w:r>
        <w:rPr>
          <w:rFonts w:ascii="Times New Roman" w:hAnsi="Times New Roman" w:cs="Times New Roman"/>
          <w:b/>
          <w:bCs/>
          <w:sz w:val="24"/>
          <w:szCs w:val="24"/>
        </w:rPr>
        <w:t>patches</w:t>
      </w:r>
      <w:r>
        <w:rPr>
          <w:rFonts w:ascii="Times New Roman" w:hAnsi="Times New Roman" w:cs="Times New Roman"/>
          <w:sz w:val="24"/>
          <w:szCs w:val="24"/>
        </w:rPr>
        <w:t xml:space="preserve"> and apply </w:t>
      </w:r>
      <w:r>
        <w:rPr>
          <w:rFonts w:ascii="Times New Roman" w:hAnsi="Times New Roman" w:cs="Times New Roman"/>
          <w:b/>
          <w:bCs/>
          <w:sz w:val="24"/>
          <w:szCs w:val="24"/>
        </w:rPr>
        <w:t>self-attention</w:t>
      </w:r>
      <w:r>
        <w:rPr>
          <w:rFonts w:ascii="Times New Roman" w:hAnsi="Times New Roman" w:cs="Times New Roman"/>
          <w:sz w:val="24"/>
          <w:szCs w:val="24"/>
        </w:rPr>
        <w:t xml:space="preserve"> to learn contextual dependencies across the image.</w:t>
      </w:r>
    </w:p>
    <w:p w14:paraId="3E5FA311">
      <w:pPr>
        <w:tabs>
          <w:tab w:val="left" w:pos="5624"/>
        </w:tabs>
        <w:spacing w:after="0"/>
        <w:ind w:firstLine="720" w:firstLineChars="300"/>
        <w:rPr>
          <w:rFonts w:ascii="Times New Roman" w:hAnsi="Times New Roman" w:cs="Times New Roman"/>
          <w:sz w:val="24"/>
          <w:szCs w:val="24"/>
        </w:rPr>
      </w:pPr>
    </w:p>
    <w:p w14:paraId="6A46288C">
      <w:pPr>
        <w:tabs>
          <w:tab w:val="left" w:pos="5624"/>
        </w:tabs>
        <w:spacing w:after="0"/>
        <w:ind w:firstLine="720" w:firstLineChars="300"/>
        <w:rPr>
          <w:rFonts w:ascii="Times New Roman" w:hAnsi="Times New Roman" w:cs="Times New Roman"/>
          <w:sz w:val="24"/>
          <w:szCs w:val="24"/>
        </w:rPr>
      </w:pPr>
    </w:p>
    <w:p w14:paraId="67E23126">
      <w:pPr>
        <w:tabs>
          <w:tab w:val="left" w:pos="5624"/>
        </w:tabs>
        <w:spacing w:after="0"/>
        <w:rPr>
          <w:rFonts w:ascii="Times New Roman" w:hAnsi="Times New Roman" w:cs="Times New Roman"/>
          <w:color w:val="7030A0"/>
          <w:sz w:val="24"/>
          <w:szCs w:val="24"/>
        </w:rPr>
      </w:pPr>
      <w:r>
        <w:rPr>
          <w:rFonts w:ascii="Times New Roman" w:hAnsi="Times New Roman" w:cs="Times New Roman"/>
          <w:color w:val="7030A0"/>
          <w:sz w:val="24"/>
          <w:szCs w:val="24"/>
        </w:rPr>
        <w:t>Advantages over CNNs:</w:t>
      </w:r>
    </w:p>
    <w:p w14:paraId="183650B3">
      <w:pPr>
        <w:pStyle w:val="38"/>
        <w:numPr>
          <w:ilvl w:val="0"/>
          <w:numId w:val="3"/>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Better global feature learning</w:t>
      </w:r>
    </w:p>
    <w:p w14:paraId="7F4B6176">
      <w:pPr>
        <w:pStyle w:val="38"/>
        <w:numPr>
          <w:ilvl w:val="0"/>
          <w:numId w:val="3"/>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Reduces information loss</w:t>
      </w:r>
    </w:p>
    <w:p w14:paraId="16897849">
      <w:pPr>
        <w:pStyle w:val="38"/>
        <w:numPr>
          <w:ilvl w:val="0"/>
          <w:numId w:val="3"/>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Performs well on large medical datasets</w:t>
      </w:r>
    </w:p>
    <w:p w14:paraId="1166B806">
      <w:pPr>
        <w:pStyle w:val="38"/>
        <w:tabs>
          <w:tab w:val="left" w:pos="5624"/>
        </w:tabs>
        <w:spacing w:after="0"/>
        <w:ind w:left="0" w:leftChars="0" w:firstLine="0" w:firstLineChars="0"/>
        <w:jc w:val="both"/>
        <w:rPr>
          <w:rFonts w:ascii="Times New Roman" w:hAnsi="Times New Roman" w:cs="Times New Roman"/>
          <w:sz w:val="27"/>
          <w:szCs w:val="27"/>
        </w:rPr>
      </w:pPr>
    </w:p>
    <w:p w14:paraId="6FC7EF36">
      <w:pPr>
        <w:pStyle w:val="38"/>
        <w:tabs>
          <w:tab w:val="left" w:pos="5624"/>
        </w:tabs>
        <w:spacing w:after="0"/>
        <w:jc w:val="center"/>
        <w:rPr>
          <w:rFonts w:ascii="Times New Roman" w:hAnsi="Times New Roman" w:cs="Times New Roman"/>
          <w:b/>
          <w:bCs/>
        </w:rPr>
      </w:pPr>
      <w:r>
        <w:rPr>
          <w:rFonts w:hint="default" w:ascii="Times New Roman" w:hAnsi="Times New Roman" w:cs="Times New Roman"/>
          <w:b/>
          <w:bCs/>
          <w:lang w:val="en-US"/>
        </w:rPr>
        <w:t xml:space="preserve">                                                                                                </w:t>
      </w:r>
      <w:r>
        <w:rPr>
          <w:rFonts w:ascii="Times New Roman" w:hAnsi="Times New Roman" w:cs="Times New Roman"/>
          <w:b/>
          <w:bCs/>
        </w:rPr>
        <w:t>Fig 2.4: Vision Transformer (ViT)</w:t>
      </w:r>
    </w:p>
    <w:p w14:paraId="40461313">
      <w:pPr>
        <w:pStyle w:val="38"/>
        <w:tabs>
          <w:tab w:val="left" w:pos="5624"/>
        </w:tabs>
        <w:spacing w:after="0"/>
        <w:jc w:val="center"/>
        <w:rPr>
          <w:rFonts w:ascii="Times New Roman" w:hAnsi="Times New Roman" w:cs="Times New Roman"/>
        </w:rPr>
      </w:pPr>
      <w:r>
        <w:rPr>
          <w:rFonts w:hint="default" w:ascii="Times New Roman" w:hAnsi="Times New Roman" w:cs="Times New Roman"/>
          <w:b/>
          <w:bCs/>
          <w:lang w:val="en-US"/>
        </w:rPr>
        <w:t xml:space="preserve">                                                                                               </w:t>
      </w:r>
      <w:r>
        <w:rPr>
          <w:rFonts w:ascii="Times New Roman" w:hAnsi="Times New Roman" w:cs="Times New Roman"/>
          <w:b/>
          <w:bCs/>
        </w:rPr>
        <w:t>Architecture Overview</w:t>
      </w:r>
    </w:p>
    <w:p w14:paraId="7466BEED">
      <w:pPr>
        <w:pStyle w:val="3"/>
        <w:rPr>
          <w:rFonts w:ascii="Times New Roman" w:hAnsi="Times New Roman" w:cs="Times New Roman"/>
          <w:b/>
          <w:bCs/>
          <w:color w:val="0070C0"/>
        </w:rPr>
      </w:pPr>
      <w:bookmarkStart w:id="6" w:name="_Toc212602419"/>
      <w:r>
        <w:rPr>
          <w:rFonts w:ascii="Times New Roman" w:hAnsi="Times New Roman" w:cs="Times New Roman"/>
          <w:b/>
          <w:bCs/>
          <w:color w:val="0070C0"/>
        </w:rPr>
        <w:t>2.</w:t>
      </w:r>
      <w:r>
        <w:rPr>
          <w:rFonts w:hint="default" w:ascii="Times New Roman" w:hAnsi="Times New Roman" w:cs="Times New Roman"/>
          <w:b/>
          <w:bCs/>
          <w:color w:val="0070C0"/>
          <w:lang w:val="en-US"/>
        </w:rPr>
        <w:t>5</w:t>
      </w:r>
      <w:r>
        <w:rPr>
          <w:rFonts w:ascii="Times New Roman" w:hAnsi="Times New Roman" w:cs="Times New Roman"/>
          <w:b/>
          <w:bCs/>
          <w:color w:val="0070C0"/>
        </w:rPr>
        <w:t xml:space="preserve"> Literature Review on Lung Cancer Classification</w:t>
      </w:r>
      <w:bookmarkEnd w:id="6"/>
    </w:p>
    <w:p w14:paraId="24B77699">
      <w:pPr>
        <w:tabs>
          <w:tab w:val="left" w:pos="5624"/>
        </w:tabs>
        <w:spacing w:after="0"/>
        <w:rPr>
          <w:rFonts w:ascii="Times New Roman" w:hAnsi="Times New Roman" w:cs="Times New Roman"/>
          <w:sz w:val="24"/>
          <w:szCs w:val="24"/>
        </w:rPr>
      </w:pPr>
      <w:r>
        <w:rPr>
          <w:rFonts w:ascii="Times New Roman" w:hAnsi="Times New Roman" w:cs="Times New Roman"/>
          <w:sz w:val="24"/>
          <w:szCs w:val="24"/>
        </w:rPr>
        <w:t>Several studies explored AI-based lung cancer classification:</w:t>
      </w:r>
    </w:p>
    <w:p w14:paraId="6C98D7ED">
      <w:pPr>
        <w:tabs>
          <w:tab w:val="left" w:pos="5624"/>
        </w:tabs>
        <w:spacing w:after="0"/>
        <w:rPr>
          <w:rFonts w:ascii="Times New Roman" w:hAnsi="Times New Roman" w:cs="Times New Roman"/>
          <w:sz w:val="24"/>
          <w:szCs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9"/>
        <w:gridCol w:w="2219"/>
        <w:gridCol w:w="2219"/>
      </w:tblGrid>
      <w:tr w14:paraId="0888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2219" w:type="dxa"/>
          </w:tcPr>
          <w:p w14:paraId="04C8EC3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Author / Work</w:t>
            </w:r>
          </w:p>
        </w:tc>
        <w:tc>
          <w:tcPr>
            <w:tcW w:w="2219" w:type="dxa"/>
          </w:tcPr>
          <w:p w14:paraId="2B19DECE">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Technique</w:t>
            </w:r>
          </w:p>
        </w:tc>
        <w:tc>
          <w:tcPr>
            <w:tcW w:w="2219" w:type="dxa"/>
          </w:tcPr>
          <w:p w14:paraId="1A8557DC">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Key Outcome</w:t>
            </w:r>
          </w:p>
        </w:tc>
      </w:tr>
      <w:tr w14:paraId="669A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2219" w:type="dxa"/>
          </w:tcPr>
          <w:p w14:paraId="11ABF3FB">
            <w:pPr>
              <w:tabs>
                <w:tab w:val="left" w:pos="5624"/>
              </w:tabs>
              <w:spacing w:after="0" w:line="240" w:lineRule="auto"/>
              <w:jc w:val="center"/>
              <w:rPr>
                <w:rFonts w:ascii="Times New Roman" w:hAnsi="Times New Roman" w:cs="Times New Roman"/>
                <w:sz w:val="24"/>
                <w:szCs w:val="24"/>
              </w:rPr>
            </w:pPr>
          </w:p>
          <w:p w14:paraId="707CF7A7">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Hussein et al. (2020)</w:t>
            </w:r>
          </w:p>
        </w:tc>
        <w:tc>
          <w:tcPr>
            <w:tcW w:w="2219" w:type="dxa"/>
          </w:tcPr>
          <w:p w14:paraId="61C61571">
            <w:pPr>
              <w:tabs>
                <w:tab w:val="left" w:pos="355"/>
                <w:tab w:val="left" w:pos="5624"/>
              </w:tabs>
              <w:spacing w:after="0" w:line="240" w:lineRule="auto"/>
              <w:jc w:val="center"/>
              <w:rPr>
                <w:rFonts w:ascii="Times New Roman" w:hAnsi="Times New Roman" w:cs="Times New Roman"/>
                <w:sz w:val="24"/>
                <w:szCs w:val="24"/>
              </w:rPr>
            </w:pPr>
          </w:p>
          <w:p w14:paraId="0535BA88">
            <w:pPr>
              <w:tabs>
                <w:tab w:val="left" w:pos="355"/>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3D CNN</w:t>
            </w:r>
          </w:p>
        </w:tc>
        <w:tc>
          <w:tcPr>
            <w:tcW w:w="2219" w:type="dxa"/>
          </w:tcPr>
          <w:p w14:paraId="7941A66E">
            <w:pPr>
              <w:tabs>
                <w:tab w:val="left" w:pos="303"/>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Accurate tumor segmentation but computation-heavy</w:t>
            </w:r>
          </w:p>
        </w:tc>
      </w:tr>
      <w:tr w14:paraId="72E7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trPr>
        <w:tc>
          <w:tcPr>
            <w:tcW w:w="2219" w:type="dxa"/>
          </w:tcPr>
          <w:p w14:paraId="598CF2F9">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Jaiswal et al. (2021)</w:t>
            </w:r>
          </w:p>
        </w:tc>
        <w:tc>
          <w:tcPr>
            <w:tcW w:w="2219" w:type="dxa"/>
          </w:tcPr>
          <w:p w14:paraId="0F522CCD">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Transfer Learning on CT</w:t>
            </w:r>
          </w:p>
        </w:tc>
        <w:tc>
          <w:tcPr>
            <w:tcW w:w="2219" w:type="dxa"/>
          </w:tcPr>
          <w:p w14:paraId="5E8D6EFD">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Good baseline with limited data</w:t>
            </w:r>
          </w:p>
        </w:tc>
      </w:tr>
      <w:tr w14:paraId="1C98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trPr>
        <w:tc>
          <w:tcPr>
            <w:tcW w:w="2219" w:type="dxa"/>
          </w:tcPr>
          <w:p w14:paraId="14B8B46E">
            <w:pPr>
              <w:tabs>
                <w:tab w:val="left" w:pos="5624"/>
              </w:tabs>
              <w:spacing w:after="0" w:line="240" w:lineRule="auto"/>
              <w:jc w:val="center"/>
              <w:rPr>
                <w:rFonts w:ascii="Times New Roman" w:hAnsi="Times New Roman" w:cs="Times New Roman"/>
                <w:sz w:val="24"/>
                <w:szCs w:val="24"/>
              </w:rPr>
            </w:pPr>
          </w:p>
          <w:p w14:paraId="43C17364">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Li et al. (2022)</w:t>
            </w:r>
          </w:p>
        </w:tc>
        <w:tc>
          <w:tcPr>
            <w:tcW w:w="2219" w:type="dxa"/>
          </w:tcPr>
          <w:p w14:paraId="6F748E7B">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ViT for Cancer CT Detection</w:t>
            </w:r>
          </w:p>
        </w:tc>
        <w:tc>
          <w:tcPr>
            <w:tcW w:w="2219" w:type="dxa"/>
          </w:tcPr>
          <w:p w14:paraId="658AE5A4">
            <w:pPr>
              <w:tabs>
                <w:tab w:val="left" w:pos="261"/>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Outperformed CNNs in multi-class problems</w:t>
            </w:r>
          </w:p>
        </w:tc>
      </w:tr>
      <w:tr w14:paraId="0A9E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2219" w:type="dxa"/>
          </w:tcPr>
          <w:p w14:paraId="39726C27">
            <w:pPr>
              <w:tabs>
                <w:tab w:val="left" w:pos="5624"/>
              </w:tabs>
              <w:spacing w:after="0" w:line="240" w:lineRule="auto"/>
              <w:jc w:val="center"/>
              <w:rPr>
                <w:rFonts w:ascii="Times New Roman" w:hAnsi="Times New Roman" w:cs="Times New Roman"/>
                <w:sz w:val="24"/>
                <w:szCs w:val="24"/>
              </w:rPr>
            </w:pPr>
          </w:p>
          <w:p w14:paraId="26473D71">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Zhou et al. (2023)</w:t>
            </w:r>
          </w:p>
        </w:tc>
        <w:tc>
          <w:tcPr>
            <w:tcW w:w="2219" w:type="dxa"/>
          </w:tcPr>
          <w:p w14:paraId="160CDB44">
            <w:pPr>
              <w:tabs>
                <w:tab w:val="left" w:pos="428"/>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CNN + Attention Fusion</w:t>
            </w:r>
          </w:p>
        </w:tc>
        <w:tc>
          <w:tcPr>
            <w:tcW w:w="2219" w:type="dxa"/>
          </w:tcPr>
          <w:p w14:paraId="0644708F">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Improved early cancer classification</w:t>
            </w:r>
          </w:p>
        </w:tc>
      </w:tr>
    </w:tbl>
    <w:p w14:paraId="151E9EF4">
      <w:pPr>
        <w:tabs>
          <w:tab w:val="left" w:pos="5624"/>
        </w:tabs>
        <w:spacing w:after="0"/>
        <w:rPr>
          <w:rFonts w:ascii="Times New Roman" w:hAnsi="Times New Roman" w:cs="Times New Roman"/>
          <w:b/>
          <w:bCs/>
          <w:sz w:val="27"/>
          <w:szCs w:val="27"/>
        </w:rPr>
      </w:pPr>
    </w:p>
    <w:p w14:paraId="1CEAEE98">
      <w:pPr>
        <w:tabs>
          <w:tab w:val="left" w:pos="5624"/>
        </w:tabs>
        <w:spacing w:after="0"/>
        <w:rPr>
          <w:rFonts w:ascii="Times New Roman" w:hAnsi="Times New Roman" w:cs="Times New Roman"/>
          <w:b/>
          <w:bCs/>
          <w:sz w:val="27"/>
          <w:szCs w:val="27"/>
        </w:rPr>
      </w:pPr>
    </w:p>
    <w:p w14:paraId="09BB9785">
      <w:pPr>
        <w:tabs>
          <w:tab w:val="left" w:pos="5624"/>
        </w:tabs>
        <w:spacing w:after="0"/>
        <w:rPr>
          <w:rFonts w:ascii="Times New Roman" w:hAnsi="Times New Roman" w:cs="Times New Roman"/>
          <w:sz w:val="27"/>
          <w:szCs w:val="27"/>
        </w:rPr>
      </w:pPr>
      <w:r>
        <w:rPr>
          <w:rFonts w:ascii="Times New Roman" w:hAnsi="Times New Roman" w:cs="Times New Roman"/>
          <w:b/>
          <w:bCs/>
          <w:sz w:val="27"/>
          <w:szCs w:val="27"/>
        </w:rPr>
        <w:t>Conclusion from Literature:</w:t>
      </w:r>
    </w:p>
    <w:p w14:paraId="305EC4F5">
      <w:pPr>
        <w:pStyle w:val="38"/>
        <w:numPr>
          <w:ilvl w:val="0"/>
          <w:numId w:val="4"/>
        </w:numPr>
        <w:tabs>
          <w:tab w:val="left" w:pos="5624"/>
        </w:tabs>
        <w:spacing w:after="0"/>
        <w:rPr>
          <w:rFonts w:ascii="Times New Roman" w:hAnsi="Times New Roman" w:cs="Times New Roman"/>
          <w:sz w:val="27"/>
          <w:szCs w:val="27"/>
        </w:rPr>
      </w:pPr>
      <w:r>
        <w:rPr>
          <w:rFonts w:ascii="Times New Roman" w:hAnsi="Times New Roman" w:cs="Times New Roman"/>
          <w:sz w:val="27"/>
          <w:szCs w:val="27"/>
        </w:rPr>
        <w:t>Hybrid models consistently outperform single-architecture models</w:t>
      </w:r>
    </w:p>
    <w:p w14:paraId="714B47D6">
      <w:pPr>
        <w:pStyle w:val="38"/>
        <w:numPr>
          <w:ilvl w:val="0"/>
          <w:numId w:val="4"/>
        </w:numPr>
        <w:tabs>
          <w:tab w:val="left" w:pos="5624"/>
        </w:tabs>
        <w:spacing w:after="0"/>
        <w:rPr>
          <w:rFonts w:ascii="Times New Roman" w:hAnsi="Times New Roman" w:cs="Times New Roman"/>
          <w:sz w:val="27"/>
          <w:szCs w:val="27"/>
        </w:rPr>
      </w:pPr>
      <w:r>
        <w:rPr>
          <w:rFonts w:ascii="Times New Roman" w:hAnsi="Times New Roman" w:cs="Times New Roman"/>
          <w:sz w:val="27"/>
          <w:szCs w:val="27"/>
        </w:rPr>
        <w:t xml:space="preserve">Best performance achieved when </w:t>
      </w:r>
      <w:r>
        <w:rPr>
          <w:rFonts w:ascii="Times New Roman" w:hAnsi="Times New Roman" w:cs="Times New Roman"/>
          <w:b/>
          <w:bCs/>
          <w:sz w:val="27"/>
          <w:szCs w:val="27"/>
        </w:rPr>
        <w:t>CNN + Transformer</w:t>
      </w:r>
      <w:r>
        <w:rPr>
          <w:rFonts w:ascii="Times New Roman" w:hAnsi="Times New Roman" w:cs="Times New Roman"/>
          <w:sz w:val="27"/>
          <w:szCs w:val="27"/>
        </w:rPr>
        <w:t xml:space="preserve"> features are fused.</w:t>
      </w:r>
    </w:p>
    <w:p w14:paraId="72E85ADB">
      <w:pPr>
        <w:pStyle w:val="2"/>
        <w:rPr>
          <w:rFonts w:ascii="Times New Roman" w:hAnsi="Times New Roman" w:eastAsia="Times New Roman" w:cs="Times New Roman"/>
          <w:b/>
          <w:bCs/>
          <w:color w:val="7030A0"/>
          <w:sz w:val="36"/>
          <w:szCs w:val="36"/>
        </w:rPr>
      </w:pPr>
      <w:bookmarkStart w:id="7" w:name="_Toc212602420"/>
      <w:r>
        <w:rPr>
          <w:rFonts w:ascii="Times New Roman" w:hAnsi="Times New Roman" w:eastAsia="Times New Roman" w:cs="Times New Roman"/>
          <w:b/>
          <w:bCs/>
          <w:color w:val="7030A0"/>
          <w:sz w:val="36"/>
          <w:szCs w:val="36"/>
        </w:rPr>
        <w:t>Chapter 3: Problem Definition and System Design</w:t>
      </w:r>
      <w:bookmarkEnd w:id="7"/>
    </w:p>
    <w:p w14:paraId="4DEA0D11">
      <w:pPr>
        <w:ind w:firstLine="720" w:firstLineChars="0"/>
        <w:rPr>
          <w:rFonts w:ascii="Times New Roman" w:hAnsi="Times New Roman" w:cs="Times New Roman"/>
        </w:rPr>
      </w:pPr>
      <w:r>
        <w:rPr>
          <w:rFonts w:ascii="Times New Roman" w:hAnsi="Times New Roman" w:eastAsia="Times New Roman" w:cs="Times New Roman"/>
          <w:sz w:val="24"/>
          <w:szCs w:val="24"/>
        </w:rPr>
        <w:t>Lung cancer detection using scans is tough due to big differences in how tumors look across people - size, form, pattern - all over the place. Old-school diagnosis leans hard on doctors reading images by eye, something that sometimes slows things down or brings shaky results when catching it early. To fix this gap, our idea uses smart software built on deep learning, pulling together CNN and ViT models so CT pictures of lungs get sorted into types without human guesswork. It picks out one of four kinds: Adenocarcinoma, Squamous Cell Cancer, Large Cell Tumor, or healthy stuff, aiming to speed up readings while boosting precision with machine help.</w:t>
      </w:r>
    </w:p>
    <w:p w14:paraId="7280FBD6">
      <w:pPr>
        <w:pStyle w:val="3"/>
        <w:rPr>
          <w:rFonts w:ascii="Times New Roman" w:hAnsi="Times New Roman" w:cs="Times New Roman"/>
          <w:b/>
          <w:bCs/>
          <w:color w:val="0070C0"/>
        </w:rPr>
      </w:pPr>
      <w:bookmarkStart w:id="8" w:name="_Toc212602421"/>
      <w:r>
        <w:rPr>
          <w:rFonts w:ascii="Times New Roman" w:hAnsi="Times New Roman" w:cs="Times New Roman"/>
          <w:b/>
          <w:bCs/>
          <w:color w:val="0070C0"/>
        </w:rPr>
        <w:t>3.1 Problem Statement</w:t>
      </w:r>
      <w:bookmarkEnd w:id="8"/>
    </w:p>
    <w:p w14:paraId="56DFECA0">
      <w:pPr>
        <w:ind w:firstLine="720" w:firstLineChars="0"/>
        <w:rPr>
          <w:rFonts w:ascii="Times New Roman" w:hAnsi="Times New Roman" w:cs="Times New Roman"/>
        </w:rPr>
      </w:pPr>
      <w:r>
        <w:rPr>
          <w:rFonts w:ascii="Times New Roman" w:hAnsi="Times New Roman" w:cs="Times New Roman"/>
          <w:sz w:val="24"/>
          <w:szCs w:val="24"/>
        </w:rPr>
        <w:t>The project's goal is to build a full deep learning setup that automatically spots and sorts lung cancer in CT scans by combining CNNs with Vision Transformers. Instead of relying heavily on human input, this tool focuses on boosting precision in identifying tumors while helping doctors catch signs earlier via faster image processing and reliable forecasts.</w:t>
      </w:r>
    </w:p>
    <w:p w14:paraId="353A8AE2">
      <w:pPr>
        <w:pStyle w:val="3"/>
        <w:rPr>
          <w:rFonts w:ascii="Times New Roman" w:hAnsi="Times New Roman" w:eastAsia="Times New Roman" w:cs="Times New Roman"/>
          <w:b/>
          <w:bCs/>
          <w:color w:val="0070C0"/>
        </w:rPr>
      </w:pPr>
      <w:bookmarkStart w:id="9" w:name="_Toc212602422"/>
      <w:r>
        <w:rPr>
          <w:rFonts w:ascii="Times New Roman" w:hAnsi="Times New Roman" w:eastAsia="Times New Roman" w:cs="Times New Roman"/>
          <w:b/>
          <w:bCs/>
          <w:color w:val="0070C0"/>
        </w:rPr>
        <w:t>3.2 Objectives</w:t>
      </w:r>
      <w:bookmarkEnd w:id="9"/>
    </w:p>
    <w:p w14:paraId="37FF179F">
      <w:pPr>
        <w:numPr>
          <w:ilvl w:val="0"/>
          <w:numId w:val="5"/>
        </w:numPr>
        <w:spacing w:before="240" w:after="240" w:line="240" w:lineRule="auto"/>
        <w:ind w:left="425" w:leftChars="0" w:hanging="42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sort CT scan pictures into one of four set types of lung material.</w:t>
      </w:r>
    </w:p>
    <w:p w14:paraId="2A787E2D">
      <w:pPr>
        <w:numPr>
          <w:ilvl w:val="0"/>
          <w:numId w:val="5"/>
        </w:numPr>
        <w:spacing w:before="240" w:after="240" w:line="240" w:lineRule="auto"/>
        <w:ind w:left="425" w:leftChars="0" w:hanging="42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build various deep learning setups - like CNN or ViT - and check how they stack up.</w:t>
      </w:r>
    </w:p>
    <w:p w14:paraId="4FB4DA9C">
      <w:pPr>
        <w:numPr>
          <w:ilvl w:val="0"/>
          <w:numId w:val="5"/>
        </w:numPr>
        <w:spacing w:before="240" w:after="240" w:line="240" w:lineRule="auto"/>
        <w:ind w:left="425" w:leftChars="0" w:hanging="42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build a mix that links nearby CNN details with overall ViT focus patterns, boosting precision.</w:t>
      </w:r>
    </w:p>
    <w:p w14:paraId="51E2F618">
      <w:pPr>
        <w:numPr>
          <w:ilvl w:val="0"/>
          <w:numId w:val="5"/>
        </w:numPr>
        <w:spacing w:before="240" w:after="240" w:line="240" w:lineRule="auto"/>
        <w:ind w:left="425" w:leftChars="0" w:hanging="42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check how well the model works by looking at measures like accuracy along with precision, though also considering recall or the F1-score.</w:t>
      </w:r>
    </w:p>
    <w:p w14:paraId="1BBF9D77">
      <w:pPr>
        <w:numPr>
          <w:ilvl w:val="0"/>
          <w:numId w:val="5"/>
        </w:numPr>
        <w:spacing w:before="240" w:after="240" w:line="240" w:lineRule="auto"/>
        <w:ind w:left="425" w:leftChars="0" w:hanging="425" w:firstLineChars="0"/>
        <w:jc w:val="both"/>
        <w:rPr>
          <w:rFonts w:hint="default" w:ascii="Times New Roman" w:hAnsi="Times New Roman" w:eastAsia="Times New Roman" w:cs="Times New Roman"/>
          <w:sz w:val="27"/>
          <w:szCs w:val="27"/>
          <w:lang w:val="en-US"/>
        </w:rPr>
      </w:pPr>
      <w:r>
        <w:rPr>
          <w:rFonts w:ascii="Times New Roman" w:hAnsi="Times New Roman" w:eastAsia="Times New Roman" w:cs="Times New Roman"/>
          <w:sz w:val="24"/>
          <w:szCs w:val="24"/>
        </w:rPr>
        <w:t>To create a consistent digital system - helping medical staff during live evaluations - with tools they can rely on every time.</w:t>
      </w:r>
    </w:p>
    <w:p w14:paraId="2DA6A945">
      <w:pPr>
        <w:pStyle w:val="3"/>
        <w:rPr>
          <w:rFonts w:ascii="Times New Roman" w:hAnsi="Times New Roman" w:eastAsia="Times New Roman" w:cs="Times New Roman"/>
          <w:b/>
          <w:bCs/>
          <w:color w:val="0070C0"/>
          <w:sz w:val="32"/>
          <w:szCs w:val="32"/>
        </w:rPr>
      </w:pPr>
      <w:r>
        <w:rPr>
          <w:rFonts w:ascii="Times New Roman" w:hAnsi="Times New Roman" w:eastAsia="Times New Roman" w:cs="Times New Roman"/>
          <w:b/>
          <w:bCs/>
          <w:color w:val="0070C0"/>
          <w:sz w:val="32"/>
          <w:szCs w:val="32"/>
        </w:rPr>
        <w:t>3.3 Requirement Specifications</w:t>
      </w:r>
    </w:p>
    <w:p w14:paraId="5D214754">
      <w:pPr>
        <w:pStyle w:val="4"/>
        <w:rPr>
          <w:rFonts w:ascii="Times New Roman" w:hAnsi="Times New Roman" w:eastAsia="Times New Roman" w:cs="Times New Roman"/>
          <w:b/>
          <w:bCs/>
          <w:color w:val="843C0B" w:themeColor="accent2" w:themeShade="80"/>
        </w:rPr>
      </w:pPr>
      <w:bookmarkStart w:id="10" w:name="_Toc212602423"/>
      <w:r>
        <w:rPr>
          <w:rFonts w:ascii="Times New Roman" w:hAnsi="Times New Roman" w:eastAsia="Times New Roman" w:cs="Times New Roman"/>
          <w:b/>
          <w:bCs/>
          <w:color w:val="843C0B" w:themeColor="accent2" w:themeShade="80"/>
        </w:rPr>
        <w:t>3.3.1 Functional Requirements</w:t>
      </w:r>
      <w:bookmarkEnd w:id="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4685"/>
      </w:tblGrid>
      <w:tr w14:paraId="0D01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2642" w:type="dxa"/>
          </w:tcPr>
          <w:p w14:paraId="6A00D34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ID</w:t>
            </w:r>
          </w:p>
        </w:tc>
        <w:tc>
          <w:tcPr>
            <w:tcW w:w="4685" w:type="dxa"/>
          </w:tcPr>
          <w:p w14:paraId="3CB5296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14:paraId="3E60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2642" w:type="dxa"/>
          </w:tcPr>
          <w:p w14:paraId="207FFEA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FR-01</w:t>
            </w:r>
          </w:p>
        </w:tc>
        <w:tc>
          <w:tcPr>
            <w:tcW w:w="4685" w:type="dxa"/>
          </w:tcPr>
          <w:p w14:paraId="695A0AE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Accept CT scan images as input.</w:t>
            </w:r>
          </w:p>
        </w:tc>
      </w:tr>
      <w:tr w14:paraId="2CDF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642" w:type="dxa"/>
          </w:tcPr>
          <w:p w14:paraId="199C8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FR-02</w:t>
            </w:r>
          </w:p>
        </w:tc>
        <w:tc>
          <w:tcPr>
            <w:tcW w:w="4685" w:type="dxa"/>
          </w:tcPr>
          <w:p w14:paraId="24C176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Perform preprocessing — resizing, normalization, and augmentation.</w:t>
            </w:r>
          </w:p>
        </w:tc>
      </w:tr>
      <w:tr w14:paraId="46C5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642" w:type="dxa"/>
          </w:tcPr>
          <w:p w14:paraId="0D14AE3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FR-03</w:t>
            </w:r>
          </w:p>
        </w:tc>
        <w:tc>
          <w:tcPr>
            <w:tcW w:w="4685" w:type="dxa"/>
          </w:tcPr>
          <w:p w14:paraId="6D6B41B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Train CNN and ViT models to extract discriminative features.</w:t>
            </w:r>
          </w:p>
        </w:tc>
      </w:tr>
      <w:tr w14:paraId="384D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642" w:type="dxa"/>
          </w:tcPr>
          <w:p w14:paraId="1ADBB3F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FR-04</w:t>
            </w:r>
          </w:p>
        </w:tc>
        <w:tc>
          <w:tcPr>
            <w:tcW w:w="4685" w:type="dxa"/>
          </w:tcPr>
          <w:p w14:paraId="7993DB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Generate output label: </w:t>
            </w:r>
            <w:r>
              <w:rPr>
                <w:rFonts w:ascii="Times New Roman" w:hAnsi="Times New Roman" w:cs="Times New Roman"/>
                <w:i/>
                <w:iCs/>
                <w:sz w:val="24"/>
                <w:szCs w:val="24"/>
              </w:rPr>
              <w:t>Adenocarcinoma, Squamous, Large Cell,</w:t>
            </w:r>
            <w:r>
              <w:rPr>
                <w:rFonts w:ascii="Times New Roman" w:hAnsi="Times New Roman" w:cs="Times New Roman"/>
                <w:sz w:val="24"/>
                <w:szCs w:val="24"/>
              </w:rPr>
              <w:t xml:space="preserve"> or </w:t>
            </w:r>
            <w:r>
              <w:rPr>
                <w:rFonts w:ascii="Times New Roman" w:hAnsi="Times New Roman" w:cs="Times New Roman"/>
                <w:i/>
                <w:iCs/>
                <w:sz w:val="24"/>
                <w:szCs w:val="24"/>
              </w:rPr>
              <w:t>Normal.</w:t>
            </w:r>
          </w:p>
        </w:tc>
      </w:tr>
      <w:tr w14:paraId="2005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2642" w:type="dxa"/>
          </w:tcPr>
          <w:p w14:paraId="053F194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FR-05</w:t>
            </w:r>
          </w:p>
        </w:tc>
        <w:tc>
          <w:tcPr>
            <w:tcW w:w="4685" w:type="dxa"/>
          </w:tcPr>
          <w:p w14:paraId="60B878F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Display evaluation metrics and confusion matrix.</w:t>
            </w:r>
          </w:p>
        </w:tc>
      </w:tr>
    </w:tbl>
    <w:p w14:paraId="21031103">
      <w:pPr>
        <w:pStyle w:val="4"/>
        <w:tabs>
          <w:tab w:val="left" w:pos="1117"/>
        </w:tabs>
        <w:rPr>
          <w:rFonts w:hint="default" w:ascii="Times New Roman" w:hAnsi="Times New Roman" w:cs="Times New Roman"/>
          <w:b/>
          <w:bCs/>
          <w:color w:val="auto"/>
          <w:lang w:val="en-US"/>
        </w:rPr>
      </w:pPr>
      <w:r>
        <w:rPr>
          <w:rFonts w:hint="default" w:ascii="Times New Roman" w:hAnsi="Times New Roman" w:cs="Times New Roman"/>
          <w:b/>
          <w:bCs/>
          <w:color w:val="843C0B" w:themeColor="accent2" w:themeShade="80"/>
          <w:lang w:val="en-US"/>
        </w:rPr>
        <w:t>3.3.2 Non-Functional Requirements</w:t>
      </w:r>
    </w:p>
    <w:p w14:paraId="45A03837">
      <w:pPr>
        <w:rPr>
          <w:rFonts w:ascii="Times New Roman" w:hAnsi="Times New Roman" w:cs="Times New Roman"/>
          <w:sz w:val="24"/>
          <w:szCs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4421"/>
      </w:tblGrid>
      <w:tr w14:paraId="21E3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2897" w:type="dxa"/>
          </w:tcPr>
          <w:p w14:paraId="5EAF1B44">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Parameter</w:t>
            </w:r>
          </w:p>
        </w:tc>
        <w:tc>
          <w:tcPr>
            <w:tcW w:w="4421" w:type="dxa"/>
          </w:tcPr>
          <w:p w14:paraId="7EB5DCC3">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Parameter</w:t>
            </w:r>
          </w:p>
        </w:tc>
      </w:tr>
      <w:tr w14:paraId="477C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97" w:type="dxa"/>
          </w:tcPr>
          <w:p w14:paraId="1FC0C36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Accuracy</w:t>
            </w:r>
          </w:p>
        </w:tc>
        <w:tc>
          <w:tcPr>
            <w:tcW w:w="4421" w:type="dxa"/>
            <w:vAlign w:val="center"/>
          </w:tcPr>
          <w:p w14:paraId="41146B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Overall accuracy ≥ 85 % on test dataset.</w:t>
            </w:r>
          </w:p>
        </w:tc>
      </w:tr>
      <w:tr w14:paraId="4985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2897" w:type="dxa"/>
          </w:tcPr>
          <w:p w14:paraId="0B6BFBD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Reliability</w:t>
            </w:r>
          </w:p>
        </w:tc>
        <w:tc>
          <w:tcPr>
            <w:tcW w:w="4421" w:type="dxa"/>
            <w:vAlign w:val="center"/>
          </w:tcPr>
          <w:p w14:paraId="48AA54D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Stable predictions under different data partitions.</w:t>
            </w:r>
          </w:p>
        </w:tc>
      </w:tr>
      <w:tr w14:paraId="283D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2897" w:type="dxa"/>
          </w:tcPr>
          <w:p w14:paraId="16F836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Efficiency</w:t>
            </w:r>
          </w:p>
        </w:tc>
        <w:tc>
          <w:tcPr>
            <w:tcW w:w="4421" w:type="dxa"/>
          </w:tcPr>
          <w:p w14:paraId="4B481AE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Fast inference (&lt; 2 s per image) for real-time use.</w:t>
            </w:r>
          </w:p>
        </w:tc>
      </w:tr>
      <w:tr w14:paraId="5D52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2897" w:type="dxa"/>
            <w:vAlign w:val="center"/>
          </w:tcPr>
          <w:p w14:paraId="53091A8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Scalability</w:t>
            </w:r>
          </w:p>
        </w:tc>
        <w:tc>
          <w:tcPr>
            <w:tcW w:w="4421" w:type="dxa"/>
            <w:vAlign w:val="center"/>
          </w:tcPr>
          <w:p w14:paraId="1F4CB8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Should support addition of new datasets or cancer types.</w:t>
            </w:r>
          </w:p>
        </w:tc>
      </w:tr>
      <w:tr w14:paraId="30EA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2897" w:type="dxa"/>
            <w:vAlign w:val="center"/>
          </w:tcPr>
          <w:p w14:paraId="398BF03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Security</w:t>
            </w:r>
          </w:p>
        </w:tc>
        <w:tc>
          <w:tcPr>
            <w:tcW w:w="4421" w:type="dxa"/>
          </w:tcPr>
          <w:p w14:paraId="488BA9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Ensure anonymization of patient data.</w:t>
            </w:r>
          </w:p>
        </w:tc>
      </w:tr>
    </w:tbl>
    <w:p w14:paraId="0B7CF8BA">
      <w:pPr>
        <w:rPr>
          <w:rFonts w:ascii="Times New Roman" w:hAnsi="Times New Roman" w:cs="Times New Roman"/>
        </w:rPr>
      </w:pPr>
    </w:p>
    <w:p w14:paraId="39DE1BCB">
      <w:pPr>
        <w:pStyle w:val="3"/>
        <w:rPr>
          <w:rFonts w:ascii="Times New Roman" w:hAnsi="Times New Roman" w:cs="Times New Roman"/>
          <w:b/>
          <w:bCs/>
          <w:color w:val="0070C0"/>
        </w:rPr>
      </w:pPr>
      <w:bookmarkStart w:id="11" w:name="_Toc212602425"/>
      <w:r>
        <w:rPr>
          <w:rFonts w:ascii="Times New Roman" w:hAnsi="Times New Roman" w:cs="Times New Roman"/>
          <w:b/>
          <w:bCs/>
          <w:color w:val="0070C0"/>
        </w:rPr>
        <w:t>3.4 Proposed System Architecture</w:t>
      </w:r>
      <w:bookmarkEnd w:id="11"/>
    </w:p>
    <w:p w14:paraId="108D0E3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setup includes several steps for handling tasks:</w:t>
      </w:r>
    </w:p>
    <w:p w14:paraId="0E663057">
      <w:pPr>
        <w:pStyle w:val="38"/>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 Input Module: </w:t>
      </w:r>
      <w:r>
        <w:rPr>
          <w:rFonts w:ascii="Times New Roman" w:hAnsi="Times New Roman" w:eastAsia="Times New Roman" w:cs="Times New Roman"/>
          <w:sz w:val="24"/>
          <w:szCs w:val="24"/>
        </w:rPr>
        <w:t>Gets unprocessed CT scan pictures.</w:t>
      </w:r>
    </w:p>
    <w:p w14:paraId="01593879">
      <w:pPr>
        <w:pStyle w:val="38"/>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Preprocessing Module:</w:t>
      </w:r>
      <w:r>
        <w:rPr>
          <w:rFonts w:ascii="Times New Roman" w:hAnsi="Times New Roman" w:eastAsia="Times New Roman" w:cs="Times New Roman"/>
          <w:sz w:val="24"/>
          <w:szCs w:val="24"/>
        </w:rPr>
        <w:t xml:space="preserve"> Tidies up info, cuts out static, while boosting sample variety.</w:t>
      </w:r>
    </w:p>
    <w:p w14:paraId="56D83CA4">
      <w:pPr>
        <w:pStyle w:val="38"/>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Feature extraction Module:</w:t>
      </w:r>
      <w:r>
        <w:rPr>
          <w:rFonts w:ascii="Times New Roman" w:hAnsi="Times New Roman" w:eastAsia="Times New Roman" w:cs="Times New Roman"/>
          <w:sz w:val="24"/>
          <w:szCs w:val="24"/>
        </w:rPr>
        <w:t xml:space="preserve"> grabs shape info through CNN, while context comes from ViT using separate learning paths.</w:t>
      </w:r>
    </w:p>
    <w:p w14:paraId="409B52BF">
      <w:pPr>
        <w:pStyle w:val="38"/>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w:t>
      </w:r>
      <w:r>
        <w:rPr>
          <w:rFonts w:ascii="Times New Roman" w:hAnsi="Times New Roman" w:eastAsia="Times New Roman" w:cs="Times New Roman"/>
          <w:sz w:val="24"/>
          <w:szCs w:val="24"/>
        </w:rPr>
        <w:t xml:space="preserve"> Fusion block joins the two feature groups - boosts how they’re shown together.</w:t>
      </w:r>
    </w:p>
    <w:p w14:paraId="21C22F4C">
      <w:pPr>
        <w:pStyle w:val="38"/>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w:t>
      </w:r>
      <w:r>
        <w:rPr>
          <w:rFonts w:ascii="Times New Roman" w:hAnsi="Times New Roman" w:eastAsia="Times New Roman" w:cs="Times New Roman"/>
          <w:sz w:val="24"/>
          <w:szCs w:val="24"/>
        </w:rPr>
        <w:t xml:space="preserve"> A classification part uses dense layers to give the final label prediction.</w:t>
      </w:r>
    </w:p>
    <w:p w14:paraId="0E712D6C">
      <w:pPr>
        <w:pStyle w:val="38"/>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6. Evaluation Module: </w:t>
      </w:r>
      <w:r>
        <w:rPr>
          <w:rFonts w:ascii="Times New Roman" w:hAnsi="Times New Roman" w:eastAsia="Times New Roman" w:cs="Times New Roman"/>
          <w:sz w:val="24"/>
          <w:szCs w:val="24"/>
        </w:rPr>
        <w:t>figures out how correct the results are, checks exactness, looks at what was caught versus missed, also shows a grid of errors.</w:t>
      </w:r>
    </w:p>
    <w:p w14:paraId="274C1BFC">
      <w:pPr>
        <w:spacing w:before="240" w:after="240"/>
        <w:rPr>
          <w:rFonts w:ascii="Times New Roman" w:hAnsi="Times New Roman" w:eastAsia="Times New Roman" w:cs="Times New Roman"/>
          <w:b/>
          <w:bCs/>
        </w:rPr>
      </w:pPr>
      <w:r>
        <w:rPr>
          <w:rFonts w:ascii="Times New Roman" w:hAnsi="Times New Roman" w:cs="Times New Roman"/>
        </w:rPr>
        <w:drawing>
          <wp:inline distT="0" distB="0" distL="0" distR="0">
            <wp:extent cx="1991995" cy="1311910"/>
            <wp:effectExtent l="28575" t="28575" r="43180" b="29845"/>
            <wp:docPr id="16267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33908"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005539" cy="1320750"/>
                    </a:xfrm>
                    <a:prstGeom prst="rect">
                      <a:avLst/>
                    </a:prstGeom>
                    <a:noFill/>
                    <a:ln w="28575" cmpd="sng">
                      <a:solidFill>
                        <a:schemeClr val="tx1"/>
                      </a:solidFill>
                      <a:prstDash val="solid"/>
                    </a:ln>
                  </pic:spPr>
                </pic:pic>
              </a:graphicData>
            </a:graphic>
          </wp:inline>
        </w:drawing>
      </w:r>
      <w:r>
        <w:rPr>
          <w:rFonts w:ascii="Times New Roman" w:hAnsi="Times New Roman" w:eastAsia="Times New Roman" w:cs="Times New Roman"/>
          <w:b/>
          <w:bCs/>
        </w:rPr>
        <w:t xml:space="preserve">         </w:t>
      </w:r>
      <w:r>
        <w:rPr>
          <w:rFonts w:ascii="Times New Roman" w:hAnsi="Times New Roman" w:cs="Times New Roman"/>
        </w:rPr>
        <w:drawing>
          <wp:inline distT="0" distB="0" distL="0" distR="0">
            <wp:extent cx="3515995" cy="1337945"/>
            <wp:effectExtent l="28575" t="28575" r="38100" b="36830"/>
            <wp:docPr id="1749300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0752"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551227" cy="1351475"/>
                    </a:xfrm>
                    <a:prstGeom prst="rect">
                      <a:avLst/>
                    </a:prstGeom>
                    <a:noFill/>
                    <a:ln w="28575" cmpd="sng">
                      <a:solidFill>
                        <a:schemeClr val="tx1"/>
                      </a:solidFill>
                      <a:prstDash val="solid"/>
                    </a:ln>
                  </pic:spPr>
                </pic:pic>
              </a:graphicData>
            </a:graphic>
          </wp:inline>
        </w:drawing>
      </w:r>
    </w:p>
    <w:p w14:paraId="704958BF">
      <w:pPr>
        <w:spacing w:before="240" w:after="240"/>
        <w:jc w:val="center"/>
        <w:rPr>
          <w:rFonts w:ascii="Times New Roman" w:hAnsi="Times New Roman" w:cs="Times New Roman"/>
        </w:rPr>
      </w:pPr>
      <w:r>
        <w:rPr>
          <w:rFonts w:ascii="Times New Roman" w:hAnsi="Times New Roman" w:eastAsia="Times New Roman" w:cs="Times New Roman"/>
          <w:b/>
          <w:bCs/>
        </w:rPr>
        <w:t>Figure 3.1 – Proposed System Architecture for Lung CT Scan Classification</w:t>
      </w:r>
    </w:p>
    <w:p w14:paraId="5A582AF9">
      <w:pPr>
        <w:rPr>
          <w:rFonts w:ascii="Times New Roman" w:hAnsi="Times New Roman" w:cs="Times New Roman"/>
        </w:rPr>
      </w:pPr>
    </w:p>
    <w:p w14:paraId="7AA86582">
      <w:pPr>
        <w:pStyle w:val="3"/>
        <w:rPr>
          <w:rFonts w:ascii="Times New Roman" w:hAnsi="Times New Roman" w:cs="Times New Roman"/>
          <w:b/>
          <w:bCs/>
          <w:color w:val="0070C0"/>
        </w:rPr>
      </w:pPr>
      <w:bookmarkStart w:id="12" w:name="_Toc212602426"/>
      <w:r>
        <w:rPr>
          <w:rFonts w:ascii="Times New Roman" w:hAnsi="Times New Roman" w:cs="Times New Roman"/>
          <w:b/>
          <w:bCs/>
          <w:color w:val="0070C0"/>
        </w:rPr>
        <w:t>3.5 System Workflow</w:t>
      </w:r>
      <w:bookmarkEnd w:id="12"/>
    </w:p>
    <w:p w14:paraId="7616129A">
      <w:pPr>
        <w:spacing w:after="0"/>
        <w:rPr>
          <w:rFonts w:ascii="Times New Roman" w:hAnsi="Times New Roman" w:eastAsia="Consolas" w:cs="Times New Roman"/>
          <w:sz w:val="24"/>
          <w:szCs w:val="24"/>
        </w:rPr>
      </w:pPr>
      <w:r>
        <w:rPr>
          <w:rFonts w:ascii="Times New Roman" w:hAnsi="Times New Roman" w:eastAsia="Consolas" w:cs="Times New Roman"/>
          <w:sz w:val="24"/>
          <w:szCs w:val="24"/>
        </w:rPr>
        <w:t>CT Input → Preprocessing → CNN/ViT Feature Extraction → Feature Fusion → Classification Output → Performance Evaluation</w:t>
      </w:r>
    </w:p>
    <w:p w14:paraId="64110AE4">
      <w:pPr>
        <w:spacing w:before="240" w:after="240"/>
        <w:ind w:firstLine="720" w:firstLineChars="0"/>
        <w:rPr>
          <w:rFonts w:ascii="Times New Roman" w:hAnsi="Times New Roman" w:cs="Times New Roman"/>
          <w:sz w:val="24"/>
          <w:szCs w:val="24"/>
        </w:rPr>
      </w:pPr>
      <w:r>
        <w:rPr>
          <w:rFonts w:ascii="Times New Roman" w:hAnsi="Times New Roman" w:eastAsia="Times New Roman" w:cs="Times New Roman"/>
          <w:sz w:val="24"/>
          <w:szCs w:val="24"/>
        </w:rPr>
        <w:t>This workflow ensures that both local texture features and global contextual relationships are captured effectively for precise multi-class classification.</w:t>
      </w:r>
    </w:p>
    <w:p w14:paraId="1C821788">
      <w:pPr>
        <w:pStyle w:val="3"/>
        <w:rPr>
          <w:rFonts w:ascii="Times New Roman" w:hAnsi="Times New Roman" w:cs="Times New Roman"/>
          <w:b/>
          <w:bCs/>
          <w:color w:val="0070C0"/>
        </w:rPr>
      </w:pPr>
      <w:bookmarkStart w:id="13" w:name="_Toc212602427"/>
    </w:p>
    <w:p w14:paraId="0A3A740F">
      <w:pPr>
        <w:pStyle w:val="3"/>
        <w:rPr>
          <w:rFonts w:ascii="Times New Roman" w:hAnsi="Times New Roman" w:cs="Times New Roman"/>
          <w:b/>
          <w:bCs/>
          <w:color w:val="0070C0"/>
        </w:rPr>
      </w:pPr>
      <w:r>
        <w:rPr>
          <w:rFonts w:ascii="Times New Roman" w:hAnsi="Times New Roman" w:cs="Times New Roman"/>
          <w:b/>
          <w:bCs/>
          <w:color w:val="0070C0"/>
        </w:rPr>
        <w:t>3.6 Dataset Description</w:t>
      </w:r>
      <w:bookmarkEnd w:id="13"/>
    </w:p>
    <w:p w14:paraId="367C4AA5">
      <w:pPr>
        <w:spacing w:before="240" w:after="240"/>
        <w:ind w:firstLine="72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dataset used for experimentation contains CT images categorized into four classes—Adenocarcinoma, Squamous Cell Carcinoma, Large Cell Carcinoma, and Normal Lung. </w:t>
      </w:r>
    </w:p>
    <w:p w14:paraId="3B29512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Data are divided into three subsets: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2684"/>
      </w:tblGrid>
      <w:tr w14:paraId="347F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2684" w:type="dxa"/>
          </w:tcPr>
          <w:p w14:paraId="0DF22C51">
            <w:pPr>
              <w:spacing w:before="240" w:after="240" w:line="240" w:lineRule="auto"/>
              <w:jc w:val="center"/>
              <w:rPr>
                <w:rFonts w:ascii="Times New Roman" w:hAnsi="Times New Roman" w:cs="Times New Roman"/>
                <w:b/>
                <w:bCs/>
                <w:sz w:val="24"/>
                <w:szCs w:val="24"/>
              </w:rPr>
            </w:pPr>
            <w:r>
              <w:rPr>
                <w:rFonts w:ascii="Times New Roman" w:hAnsi="Times New Roman" w:cs="Times New Roman"/>
                <w:b/>
                <w:bCs/>
                <w:sz w:val="24"/>
                <w:szCs w:val="24"/>
              </w:rPr>
              <w:t>Subset</w:t>
            </w:r>
          </w:p>
        </w:tc>
        <w:tc>
          <w:tcPr>
            <w:tcW w:w="2684" w:type="dxa"/>
          </w:tcPr>
          <w:p w14:paraId="1E9AD23B">
            <w:pPr>
              <w:spacing w:before="240" w:after="240" w:line="240" w:lineRule="auto"/>
              <w:jc w:val="center"/>
              <w:rPr>
                <w:rFonts w:ascii="Times New Roman" w:hAnsi="Times New Roman" w:cs="Times New Roman"/>
                <w:b/>
                <w:bCs/>
                <w:sz w:val="24"/>
                <w:szCs w:val="24"/>
              </w:rPr>
            </w:pPr>
            <w:r>
              <w:rPr>
                <w:rFonts w:ascii="Times New Roman" w:hAnsi="Times New Roman" w:cs="Times New Roman"/>
                <w:b/>
                <w:bCs/>
                <w:sz w:val="24"/>
                <w:szCs w:val="24"/>
              </w:rPr>
              <w:t>Purpose</w:t>
            </w:r>
          </w:p>
        </w:tc>
      </w:tr>
      <w:tr w14:paraId="244D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2684" w:type="dxa"/>
          </w:tcPr>
          <w:p w14:paraId="27F7F63B">
            <w:pPr>
              <w:spacing w:before="240" w:after="240" w:line="240" w:lineRule="auto"/>
              <w:rPr>
                <w:rFonts w:ascii="Times New Roman" w:hAnsi="Times New Roman" w:cs="Times New Roman"/>
                <w:sz w:val="24"/>
                <w:szCs w:val="24"/>
              </w:rPr>
            </w:pPr>
            <w:r>
              <w:rPr>
                <w:rFonts w:ascii="Times New Roman" w:hAnsi="Times New Roman" w:cs="Times New Roman"/>
                <w:sz w:val="24"/>
                <w:szCs w:val="24"/>
              </w:rPr>
              <w:t>Training</w:t>
            </w:r>
          </w:p>
        </w:tc>
        <w:tc>
          <w:tcPr>
            <w:tcW w:w="2684" w:type="dxa"/>
          </w:tcPr>
          <w:p w14:paraId="6EAE0049">
            <w:pPr>
              <w:spacing w:before="240" w:after="240" w:line="240" w:lineRule="auto"/>
              <w:rPr>
                <w:rFonts w:ascii="Times New Roman" w:hAnsi="Times New Roman" w:cs="Times New Roman"/>
                <w:sz w:val="24"/>
                <w:szCs w:val="24"/>
              </w:rPr>
            </w:pPr>
            <w:r>
              <w:rPr>
                <w:rFonts w:ascii="Times New Roman" w:hAnsi="Times New Roman" w:cs="Times New Roman"/>
                <w:sz w:val="24"/>
                <w:szCs w:val="24"/>
              </w:rPr>
              <w:t>Model learning and weight optimization</w:t>
            </w:r>
          </w:p>
        </w:tc>
      </w:tr>
      <w:tr w14:paraId="4F38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2684" w:type="dxa"/>
          </w:tcPr>
          <w:p w14:paraId="59FC7EDA">
            <w:pPr>
              <w:spacing w:before="240" w:after="240" w:line="240" w:lineRule="auto"/>
              <w:rPr>
                <w:rFonts w:ascii="Times New Roman" w:hAnsi="Times New Roman" w:cs="Times New Roman"/>
                <w:sz w:val="24"/>
                <w:szCs w:val="24"/>
              </w:rPr>
            </w:pPr>
            <w:r>
              <w:rPr>
                <w:rFonts w:ascii="Times New Roman" w:hAnsi="Times New Roman" w:cs="Times New Roman"/>
                <w:sz w:val="24"/>
                <w:szCs w:val="24"/>
              </w:rPr>
              <w:t>Validation</w:t>
            </w:r>
          </w:p>
        </w:tc>
        <w:tc>
          <w:tcPr>
            <w:tcW w:w="2684" w:type="dxa"/>
          </w:tcPr>
          <w:p w14:paraId="469B4F28">
            <w:pPr>
              <w:spacing w:before="240" w:after="240" w:line="240" w:lineRule="auto"/>
              <w:rPr>
                <w:rFonts w:ascii="Times New Roman" w:hAnsi="Times New Roman" w:cs="Times New Roman"/>
                <w:sz w:val="24"/>
                <w:szCs w:val="24"/>
              </w:rPr>
            </w:pPr>
            <w:r>
              <w:rPr>
                <w:rFonts w:ascii="Times New Roman" w:hAnsi="Times New Roman" w:cs="Times New Roman"/>
                <w:sz w:val="24"/>
                <w:szCs w:val="24"/>
              </w:rPr>
              <w:t>Parameter tuning and overfitting control</w:t>
            </w:r>
          </w:p>
        </w:tc>
      </w:tr>
      <w:tr w14:paraId="6A7B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2684" w:type="dxa"/>
          </w:tcPr>
          <w:p w14:paraId="45FFDBED">
            <w:pPr>
              <w:spacing w:before="240" w:after="240" w:line="240" w:lineRule="auto"/>
              <w:rPr>
                <w:rFonts w:ascii="Times New Roman" w:hAnsi="Times New Roman" w:cs="Times New Roman"/>
                <w:sz w:val="24"/>
                <w:szCs w:val="24"/>
              </w:rPr>
            </w:pPr>
            <w:r>
              <w:rPr>
                <w:rFonts w:ascii="Times New Roman" w:hAnsi="Times New Roman" w:cs="Times New Roman"/>
                <w:sz w:val="24"/>
                <w:szCs w:val="24"/>
              </w:rPr>
              <w:t>Testing</w:t>
            </w:r>
          </w:p>
        </w:tc>
        <w:tc>
          <w:tcPr>
            <w:tcW w:w="2684" w:type="dxa"/>
          </w:tcPr>
          <w:p w14:paraId="03A4F5EF">
            <w:pPr>
              <w:spacing w:before="240" w:after="240" w:line="240" w:lineRule="auto"/>
              <w:rPr>
                <w:rFonts w:ascii="Times New Roman" w:hAnsi="Times New Roman" w:cs="Times New Roman"/>
                <w:sz w:val="24"/>
                <w:szCs w:val="24"/>
              </w:rPr>
            </w:pPr>
            <w:r>
              <w:rPr>
                <w:rFonts w:ascii="Times New Roman" w:hAnsi="Times New Roman" w:cs="Times New Roman"/>
                <w:sz w:val="24"/>
                <w:szCs w:val="24"/>
              </w:rPr>
              <w:t>Independent evaluation of model performance</w:t>
            </w:r>
          </w:p>
        </w:tc>
      </w:tr>
    </w:tbl>
    <w:p w14:paraId="6B5718D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Each subset maintains balanced class distribution to ensure fair comparison across cancer types.</w:t>
      </w:r>
    </w:p>
    <w:p w14:paraId="0E235265">
      <w:pPr>
        <w:spacing w:before="240" w:after="240"/>
        <w:rPr>
          <w:rFonts w:ascii="Times New Roman" w:hAnsi="Times New Roman" w:cs="Times New Roman"/>
          <w:sz w:val="27"/>
          <w:szCs w:val="27"/>
        </w:rPr>
      </w:pPr>
    </w:p>
    <w:p w14:paraId="1D4F4E44">
      <w:pPr>
        <w:pStyle w:val="3"/>
        <w:rPr>
          <w:rFonts w:ascii="Times New Roman" w:hAnsi="Times New Roman" w:cs="Times New Roman"/>
          <w:b/>
          <w:bCs/>
          <w:color w:val="0070C0"/>
        </w:rPr>
      </w:pPr>
      <w:bookmarkStart w:id="14" w:name="_Toc212602428"/>
      <w:r>
        <w:rPr>
          <w:rFonts w:ascii="Times New Roman" w:hAnsi="Times New Roman" w:cs="Times New Roman"/>
          <w:b/>
          <w:bCs/>
          <w:color w:val="0070C0"/>
        </w:rPr>
        <w:t>3.7 Image Preprocessing</w:t>
      </w:r>
      <w:bookmarkEnd w:id="14"/>
    </w:p>
    <w:p w14:paraId="3787F641">
      <w:pPr>
        <w:rPr>
          <w:rFonts w:ascii="Times New Roman" w:hAnsi="Times New Roman" w:eastAsia="Times New Roman" w:cs="Times New Roman"/>
          <w:sz w:val="24"/>
          <w:szCs w:val="24"/>
        </w:rPr>
      </w:pPr>
      <w:r>
        <w:rPr>
          <w:rFonts w:ascii="Times New Roman" w:hAnsi="Times New Roman" w:eastAsia="Times New Roman" w:cs="Times New Roman"/>
          <w:sz w:val="24"/>
          <w:szCs w:val="24"/>
        </w:rPr>
        <w:t>Image prep boosts how good the data is plus helps training run smoother. Steps involved are:</w:t>
      </w:r>
    </w:p>
    <w:p w14:paraId="75FEDB00">
      <w:pPr>
        <w:rPr>
          <w:rFonts w:ascii="Times New Roman" w:hAnsi="Times New Roman" w:eastAsia="Times New Roman" w:cs="Times New Roman"/>
          <w:sz w:val="24"/>
          <w:szCs w:val="24"/>
        </w:rPr>
      </w:pPr>
      <w:r>
        <w:rPr>
          <w:rFonts w:ascii="Times New Roman" w:hAnsi="Times New Roman" w:eastAsia="Times New Roman" w:cs="Times New Roman"/>
          <w:sz w:val="24"/>
          <w:szCs w:val="24"/>
        </w:rPr>
        <w:t>Changing every image to fit 224 by 224 px so it works with the model’s required dimensions.</w:t>
      </w:r>
    </w:p>
    <w:p w14:paraId="4D248277">
      <w:pPr>
        <w:rPr>
          <w:rFonts w:ascii="Times New Roman" w:hAnsi="Times New Roman" w:eastAsia="Times New Roman" w:cs="Times New Roman"/>
          <w:sz w:val="24"/>
          <w:szCs w:val="24"/>
        </w:rPr>
      </w:pPr>
      <w:r>
        <w:rPr>
          <w:rFonts w:ascii="Times New Roman" w:hAnsi="Times New Roman" w:eastAsia="Times New Roman" w:cs="Times New Roman"/>
          <w:sz w:val="24"/>
          <w:szCs w:val="24"/>
        </w:rPr>
        <w:t>Adjusting pixel brightness levels to fit within a range from 0 up to 1.</w:t>
      </w:r>
    </w:p>
    <w:p w14:paraId="0CADE5A0">
      <w:pPr>
        <w:rPr>
          <w:rFonts w:ascii="Times New Roman" w:hAnsi="Times New Roman" w:eastAsia="Times New Roman" w:cs="Times New Roman"/>
          <w:sz w:val="24"/>
          <w:szCs w:val="24"/>
        </w:rPr>
      </w:pPr>
      <w:r>
        <w:rPr>
          <w:rFonts w:ascii="Times New Roman" w:hAnsi="Times New Roman" w:eastAsia="Times New Roman" w:cs="Times New Roman"/>
          <w:sz w:val="24"/>
          <w:szCs w:val="24"/>
        </w:rPr>
        <w:t>• Turning images around, mirroring them, or resizing helps add variety to the data.</w:t>
      </w:r>
    </w:p>
    <w:p w14:paraId="064EEF2A">
      <w:pPr>
        <w:rPr>
          <w:rFonts w:ascii="Times New Roman" w:hAnsi="Times New Roman" w:eastAsia="Times New Roman" w:cs="Times New Roman"/>
          <w:sz w:val="24"/>
          <w:szCs w:val="24"/>
        </w:rPr>
      </w:pPr>
      <w:r>
        <w:rPr>
          <w:rFonts w:ascii="Times New Roman" w:hAnsi="Times New Roman" w:eastAsia="Times New Roman" w:cs="Times New Roman"/>
          <w:sz w:val="24"/>
          <w:szCs w:val="24"/>
        </w:rPr>
        <w:t>• Blurring out static through a soft touch method that sharpens the view.</w:t>
      </w:r>
    </w:p>
    <w:p w14:paraId="2720E829">
      <w:pPr>
        <w:rPr>
          <w:rFonts w:ascii="Times New Roman" w:hAnsi="Times New Roman" w:cs="Times New Roman"/>
          <w:sz w:val="24"/>
          <w:szCs w:val="24"/>
        </w:rPr>
      </w:pPr>
      <w:r>
        <w:rPr>
          <w:rFonts w:ascii="Times New Roman" w:hAnsi="Times New Roman" w:cs="Times New Roman"/>
        </w:rPr>
        <w:drawing>
          <wp:anchor distT="0" distB="0" distL="0" distR="0" simplePos="0" relativeHeight="251675648" behindDoc="1" locked="0" layoutInCell="1" allowOverlap="1">
            <wp:simplePos x="0" y="0"/>
            <wp:positionH relativeFrom="column">
              <wp:posOffset>4187825</wp:posOffset>
            </wp:positionH>
            <wp:positionV relativeFrom="paragraph">
              <wp:posOffset>168275</wp:posOffset>
            </wp:positionV>
            <wp:extent cx="2484120" cy="1487805"/>
            <wp:effectExtent l="28575" t="28575" r="40005" b="58420"/>
            <wp:wrapThrough wrapText="bothSides">
              <wp:wrapPolygon>
                <wp:start x="-248" y="-415"/>
                <wp:lineTo x="-248" y="21895"/>
                <wp:lineTo x="21727" y="21895"/>
                <wp:lineTo x="21727" y="-415"/>
                <wp:lineTo x="-248" y="-415"/>
              </wp:wrapPolygon>
            </wp:wrapThrough>
            <wp:docPr id="852123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23327"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484120" cy="1487805"/>
                    </a:xfrm>
                    <a:prstGeom prst="rect">
                      <a:avLst/>
                    </a:prstGeom>
                    <a:noFill/>
                    <a:ln w="28575" cmpd="sng">
                      <a:solidFill>
                        <a:schemeClr val="tx1"/>
                      </a:solidFill>
                      <a:prstDash val="solid"/>
                    </a:ln>
                  </pic:spPr>
                </pic:pic>
              </a:graphicData>
            </a:graphic>
          </wp:anchor>
        </w:drawing>
      </w:r>
      <w:r>
        <w:rPr>
          <w:rFonts w:ascii="Times New Roman" w:hAnsi="Times New Roman" w:eastAsia="Times New Roman" w:cs="Times New Roman"/>
          <w:sz w:val="24"/>
          <w:szCs w:val="24"/>
        </w:rPr>
        <w:t>• Data split into training, plus validation, then testing - set at 70%, 15%, alongside 15%.</w:t>
      </w:r>
    </w:p>
    <w:p w14:paraId="7C962CF9">
      <w:pPr>
        <w:rPr>
          <w:rFonts w:ascii="Times New Roman" w:hAnsi="Times New Roman" w:cs="Times New Roman"/>
        </w:rPr>
      </w:pPr>
    </w:p>
    <w:p w14:paraId="153FBD48">
      <w:pPr>
        <w:pStyle w:val="3"/>
        <w:rPr>
          <w:rFonts w:ascii="Times New Roman" w:hAnsi="Times New Roman" w:cs="Times New Roman"/>
          <w:b/>
          <w:bCs/>
          <w:color w:val="0070C0"/>
        </w:rPr>
      </w:pPr>
      <w:bookmarkStart w:id="15" w:name="_Toc212602429"/>
      <w:r>
        <w:rPr>
          <w:rFonts w:ascii="Times New Roman" w:hAnsi="Times New Roman" w:cs="Times New Roman"/>
          <w:b/>
          <w:bCs/>
          <w:color w:val="0070C0"/>
        </w:rPr>
        <w:t>3.8 Model Design Overview</w:t>
      </w:r>
      <w:bookmarkEnd w:id="15"/>
    </w:p>
    <w:p w14:paraId="602F318F">
      <w:pPr>
        <w:pStyle w:val="4"/>
        <w:rPr>
          <w:rFonts w:ascii="Times New Roman" w:hAnsi="Times New Roman" w:cs="Times New Roman"/>
          <w:b/>
          <w:bCs/>
          <w:color w:val="843C0B" w:themeColor="accent2" w:themeShade="80"/>
        </w:rPr>
      </w:pPr>
      <w:bookmarkStart w:id="16" w:name="_Toc212602430"/>
      <w:r>
        <w:rPr>
          <w:rFonts w:ascii="Times New Roman" w:hAnsi="Times New Roman" w:cs="Times New Roman"/>
          <w:b/>
          <w:bCs/>
          <w:color w:val="843C0B" w:themeColor="accent2" w:themeShade="80"/>
        </w:rPr>
        <w:t>3.8.1 CNN Model</w:t>
      </w:r>
      <w:bookmarkEnd w:id="16"/>
    </w:p>
    <w:p w14:paraId="4448C5F7">
      <w:pPr>
        <w:spacing w:before="240" w:after="240"/>
        <w:rPr>
          <w:rFonts w:ascii="Times New Roman" w:hAnsi="Times New Roman" w:cs="Times New Roman"/>
        </w:rPr>
      </w:pPr>
      <w:r>
        <w:rPr>
          <w:sz w:val="27"/>
        </w:rPr>
        <mc:AlternateContent>
          <mc:Choice Requires="wps">
            <w:drawing>
              <wp:anchor distT="0" distB="0" distL="114300" distR="114300" simplePos="0" relativeHeight="251689984" behindDoc="0" locked="0" layoutInCell="1" allowOverlap="1">
                <wp:simplePos x="0" y="0"/>
                <wp:positionH relativeFrom="column">
                  <wp:posOffset>4161155</wp:posOffset>
                </wp:positionH>
                <wp:positionV relativeFrom="paragraph">
                  <wp:posOffset>290195</wp:posOffset>
                </wp:positionV>
                <wp:extent cx="2507615" cy="642620"/>
                <wp:effectExtent l="0" t="0" r="6985" b="5080"/>
                <wp:wrapNone/>
                <wp:docPr id="34" name="Text Box 34"/>
                <wp:cNvGraphicFramePr/>
                <a:graphic xmlns:a="http://schemas.openxmlformats.org/drawingml/2006/main">
                  <a:graphicData uri="http://schemas.microsoft.com/office/word/2010/wordprocessingShape">
                    <wps:wsp>
                      <wps:cNvSpPr txBox="1"/>
                      <wps:spPr>
                        <a:xfrm>
                          <a:off x="4876165" y="9417685"/>
                          <a:ext cx="2507615" cy="6426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C83701">
                            <w:pPr>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Figure 3.2 – CNN Architecture Flow</w:t>
                            </w:r>
                          </w:p>
                          <w:p w14:paraId="47C5E418">
                            <w:pPr>
                              <w:rPr>
                                <w:rFonts w:hint="default" w:ascii="Times New Roman" w:hAnsi="Times New Roman" w:eastAsia="Times New Roman" w:cs="Times New Roman"/>
                                <w:b w:val="0"/>
                                <w:bCs w:val="0"/>
                                <w:i/>
                                <w:iCs/>
                                <w:sz w:val="18"/>
                                <w:szCs w:val="18"/>
                                <w:lang w:val="en-US"/>
                              </w:rPr>
                            </w:pPr>
                            <w:r>
                              <w:rPr>
                                <w:rFonts w:hint="default" w:ascii="Times New Roman" w:hAnsi="Times New Roman" w:eastAsia="Times New Roman" w:cs="Times New Roman"/>
                                <w:b w:val="0"/>
                                <w:bCs w:val="0"/>
                                <w:i/>
                                <w:iCs/>
                                <w:sz w:val="18"/>
                                <w:szCs w:val="18"/>
                                <w:lang w:val="en-US"/>
                              </w:rPr>
                              <w:t>(Represents the progression from convolution layers to fully connected classification layers.)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65pt;margin-top:22.85pt;height:50.6pt;width:197.45pt;z-index:251689984;mso-width-relative:page;mso-height-relative:page;" fillcolor="#FFFFFF [3201]" filled="t" stroked="f" coordsize="21600,21600" o:gfxdata="UEsDBAoAAAAAAIdO4kAAAAAAAAAAAAAAAAAEAAAAZHJzL1BLAwQUAAAACACHTuJAYi2LntcAAAAL&#10;AQAADwAAAGRycy9kb3ducmV2LnhtbE2Py07DMBBF90j8gzVI7KidkgRI43SBxBaJtnTtxtM4wh5H&#10;tvv8etwV7GY0R3fObZdnZ9kRQxw9SShmAhhS7/VIg4TN+uPpFVhMirSynlDCBSMsu/u7VjXan+gL&#10;j6s0sBxCsVESTEpTw3nsDToVZ35Cyre9D06lvIaB66BOOdxZPhei5k6NlD8YNeG7wf5ndXAStoO7&#10;br+LKRjtbEmf18t640cpHx8KsQCW8Jz+YLjpZ3XostPOH0hHZiXUVfWcUQll9QLsBohKzIHt8lTW&#10;b8C7lv/v0P0CUEsDBBQAAAAIAIdO4kDtjKP4TgIAAJwEAAAOAAAAZHJzL2Uyb0RvYy54bWytVMFu&#10;2zAMvQ/YPwi6r05SJ22DOEXWIsOAYi3QDjsrshwbkEVNUmJ3X78nOWmzboceloNDkc+P4iPpxXXf&#10;arZXzjdkCj4+G3GmjKSyMduCf39af7rkzAdhSqHJqII/K8+vlx8/LDo7VxOqSZfKMZAYP+9swesQ&#10;7DzLvKxVK/wZWWUQrMi1IuDotlnpRAf2VmeT0WiWdeRK60gq7+G9HYL8wOjeQ0hV1Uh1S3LXKhMG&#10;Vqe0CCjJ1431fJluW1VKhvuq8iowXXBUGtITSWBv4jNbLsR864StG3m4gnjPFd7U1IrGIOkL1a0I&#10;gu1c8xdV20hHnqpwJqnNhkKSIqhiPHqjzWMtrEq1QGpvX0T3/49Wfts/ONaUBT/POTOiRcefVB/Y&#10;Z+oZXNCns34O2KMFMPTwY2qOfg9nLLuvXBv/URBDPL+8mI1nU86eC36Vjy9ml9NB6cgsAZhMR0AA&#10;IIGY5ZPZJLUie2WyzocviloWjYI7dDIJLPZ3PuBWgB4hMbEn3ZTrRut0cNvNjXZsL9D1dfrF9Hjl&#10;D5g2rEP28+koMRuK7w84bQCPhQ8FRiv0m/6gxobKZ4jhaBgnb+W6wS3vhA8PwmF+MF3YsHCPR6UJ&#10;SehgcVaT+/Uvf8SjrYhy1mEeC+5/7oRTnOmvBg2/Gud5HOB0yKcXEIy508jmNGJ27Q2h+DF22cpk&#10;RnzQR7Ny1P7AIq5iVoSEkchd8HA0b8KwJVhkqVarBMLIWhHuzKOVkTpKbWi1C1Q1qSVRpkGbg3oY&#10;2iT7YcHiVpyeE+r1o7L8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Iti57XAAAACwEAAA8AAAAA&#10;AAAAAQAgAAAAIgAAAGRycy9kb3ducmV2LnhtbFBLAQIUABQAAAAIAIdO4kDtjKP4TgIAAJwEAAAO&#10;AAAAAAAAAAEAIAAAACYBAABkcnMvZTJvRG9jLnhtbFBLBQYAAAAABgAGAFkBAADmBQAAAAA=&#10;">
                <v:fill on="t" focussize="0,0"/>
                <v:stroke on="f" weight="0.5pt"/>
                <v:imagedata o:title=""/>
                <o:lock v:ext="edit" aspectratio="f"/>
                <v:textbox>
                  <w:txbxContent>
                    <w:p w14:paraId="1AC83701">
                      <w:pPr>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Figure 3.2 – CNN Architecture Flow</w:t>
                      </w:r>
                    </w:p>
                    <w:p w14:paraId="47C5E418">
                      <w:pPr>
                        <w:rPr>
                          <w:rFonts w:hint="default" w:ascii="Times New Roman" w:hAnsi="Times New Roman" w:eastAsia="Times New Roman" w:cs="Times New Roman"/>
                          <w:b w:val="0"/>
                          <w:bCs w:val="0"/>
                          <w:i/>
                          <w:iCs/>
                          <w:sz w:val="18"/>
                          <w:szCs w:val="18"/>
                          <w:lang w:val="en-US"/>
                        </w:rPr>
                      </w:pPr>
                      <w:r>
                        <w:rPr>
                          <w:rFonts w:hint="default" w:ascii="Times New Roman" w:hAnsi="Times New Roman" w:eastAsia="Times New Roman" w:cs="Times New Roman"/>
                          <w:b w:val="0"/>
                          <w:bCs w:val="0"/>
                          <w:i/>
                          <w:iCs/>
                          <w:sz w:val="18"/>
                          <w:szCs w:val="18"/>
                          <w:lang w:val="en-US"/>
                        </w:rPr>
                        <w:t>(Represents the progression from convolution layers to fully connected classification layers.)</w:t>
                      </w:r>
                    </w:p>
                  </w:txbxContent>
                </v:textbox>
              </v:shape>
            </w:pict>
          </mc:Fallback>
        </mc:AlternateContent>
      </w:r>
      <w:r>
        <w:rPr>
          <w:rFonts w:ascii="Times New Roman" w:hAnsi="Times New Roman" w:eastAsia="Times New Roman" w:cs="Times New Roman"/>
          <w:sz w:val="24"/>
          <w:szCs w:val="24"/>
        </w:rPr>
        <w:t>CNNs capture fine-grained local details such as edges and textures through convolution and pooling layers.</w:t>
      </w:r>
      <w:r>
        <w:rPr>
          <w:rFonts w:ascii="Times New Roman" w:hAnsi="Times New Roman" w:cs="Times New Roman"/>
        </w:rPr>
        <w:br w:type="textWrapping"/>
      </w:r>
      <w:r>
        <w:rPr>
          <w:rFonts w:ascii="Times New Roman" w:hAnsi="Times New Roman" w:eastAsia="Times New Roman" w:cs="Times New Roman"/>
        </w:rPr>
        <w:t xml:space="preserve"> </w:t>
      </w:r>
    </w:p>
    <w:p w14:paraId="0C2B7051">
      <w:pPr>
        <w:pStyle w:val="4"/>
        <w:rPr>
          <w:rFonts w:ascii="Times New Roman" w:hAnsi="Times New Roman" w:cs="Times New Roman"/>
          <w:b/>
          <w:bCs/>
          <w:color w:val="843C0B" w:themeColor="accent2" w:themeShade="80"/>
        </w:rPr>
      </w:pPr>
      <w:bookmarkStart w:id="17" w:name="_Toc212602431"/>
      <w:r>
        <w:rPr>
          <w:rFonts w:ascii="Times New Roman" w:hAnsi="Times New Roman" w:cs="Times New Roman"/>
          <w:sz w:val="27"/>
          <w:szCs w:val="27"/>
        </w:rPr>
        <w:drawing>
          <wp:anchor distT="0" distB="0" distL="0" distR="0" simplePos="0" relativeHeight="251676672" behindDoc="1" locked="0" layoutInCell="1" allowOverlap="1">
            <wp:simplePos x="0" y="0"/>
            <wp:positionH relativeFrom="column">
              <wp:posOffset>3583305</wp:posOffset>
            </wp:positionH>
            <wp:positionV relativeFrom="paragraph">
              <wp:posOffset>-17780</wp:posOffset>
            </wp:positionV>
            <wp:extent cx="2894330" cy="1447165"/>
            <wp:effectExtent l="28575" t="28575" r="32385" b="43180"/>
            <wp:wrapThrough wrapText="bothSides">
              <wp:wrapPolygon>
                <wp:start x="-213" y="-427"/>
                <wp:lineTo x="-213" y="21505"/>
                <wp:lineTo x="21595" y="21505"/>
                <wp:lineTo x="21595" y="-427"/>
                <wp:lineTo x="-213" y="-427"/>
              </wp:wrapPolygon>
            </wp:wrapThrough>
            <wp:docPr id="2081439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39559"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894330" cy="1447165"/>
                    </a:xfrm>
                    <a:prstGeom prst="rect">
                      <a:avLst/>
                    </a:prstGeom>
                    <a:noFill/>
                    <a:ln w="28575" cmpd="sng">
                      <a:solidFill>
                        <a:schemeClr val="tx1"/>
                      </a:solidFill>
                      <a:prstDash val="solid"/>
                    </a:ln>
                  </pic:spPr>
                </pic:pic>
              </a:graphicData>
            </a:graphic>
          </wp:anchor>
        </w:drawing>
      </w:r>
      <w:r>
        <w:rPr>
          <w:rFonts w:ascii="Times New Roman" w:hAnsi="Times New Roman" w:cs="Times New Roman"/>
          <w:b/>
          <w:bCs/>
          <w:color w:val="843C0B" w:themeColor="accent2" w:themeShade="80"/>
        </w:rPr>
        <w:t>3.8.2 Vision Transformer (ViT) Model</w:t>
      </w:r>
      <w:bookmarkEnd w:id="17"/>
    </w:p>
    <w:p w14:paraId="28F6CA1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ViT models divide images into small patches and apply self-attention to model long-range dependencies.</w:t>
      </w:r>
    </w:p>
    <w:p w14:paraId="5091F393">
      <w:pPr>
        <w:spacing w:before="240" w:after="240"/>
        <w:jc w:val="center"/>
        <w:rPr>
          <w:rFonts w:ascii="Times New Roman" w:hAnsi="Times New Roman" w:cs="Times New Roman"/>
          <w:sz w:val="27"/>
          <w:szCs w:val="27"/>
        </w:rPr>
      </w:pPr>
    </w:p>
    <w:p w14:paraId="075352EF">
      <w:pPr>
        <w:spacing w:before="240" w:after="240"/>
        <w:jc w:val="center"/>
        <w:rPr>
          <w:rFonts w:ascii="Times New Roman" w:hAnsi="Times New Roman" w:eastAsia="Times New Roman" w:cs="Times New Roman"/>
          <w:b/>
          <w:bCs/>
        </w:rPr>
      </w:pPr>
    </w:p>
    <w:p w14:paraId="01D4C6B1">
      <w:pPr>
        <w:spacing w:before="240" w:after="240"/>
        <w:ind w:left="4320" w:leftChars="0" w:firstLine="1158" w:firstLineChars="526"/>
        <w:jc w:val="both"/>
        <w:rPr>
          <w:rFonts w:ascii="Times New Roman" w:hAnsi="Times New Roman" w:eastAsia="Times New Roman" w:cs="Times New Roman"/>
          <w:b/>
          <w:bCs/>
          <w:sz w:val="28"/>
          <w:szCs w:val="28"/>
        </w:rPr>
      </w:pPr>
      <w:r>
        <w:rPr>
          <w:rFonts w:ascii="Times New Roman" w:hAnsi="Times New Roman" w:eastAsia="Times New Roman" w:cs="Times New Roman"/>
          <w:b/>
          <w:bCs/>
        </w:rPr>
        <w:t>Figure 3.3 – Vision Transformer Model Architecture</w:t>
      </w:r>
    </w:p>
    <w:p w14:paraId="1026715D">
      <w:pPr>
        <w:pStyle w:val="4"/>
        <w:rPr>
          <w:rFonts w:ascii="Times New Roman" w:hAnsi="Times New Roman" w:cs="Times New Roman"/>
          <w:b/>
          <w:bCs/>
          <w:color w:val="843C0B" w:themeColor="accent2" w:themeShade="80"/>
        </w:rPr>
      </w:pPr>
      <w:bookmarkStart w:id="18" w:name="_Toc212602432"/>
      <w:r>
        <w:rPr>
          <w:rFonts w:ascii="Times New Roman" w:hAnsi="Times New Roman" w:cs="Times New Roman"/>
          <w:b/>
          <w:bCs/>
          <w:color w:val="843C0B" w:themeColor="accent2" w:themeShade="80"/>
        </w:rPr>
        <w:t>3.8.3 Feature Fusion</w:t>
      </w:r>
      <w:bookmarkEnd w:id="18"/>
    </w:p>
    <w:p w14:paraId="2213FE28">
      <w:pPr>
        <w:spacing w:before="240" w:after="240"/>
        <w:rPr>
          <w:rFonts w:ascii="Times New Roman" w:hAnsi="Times New Roman" w:cs="Times New Roman"/>
          <w:sz w:val="24"/>
          <w:szCs w:val="24"/>
        </w:rPr>
      </w:pPr>
      <w:r>
        <w:rPr>
          <w:rFonts w:ascii="Times New Roman" w:hAnsi="Times New Roman" w:eastAsia="Times New Roman" w:cs="Times New Roman"/>
          <w:sz w:val="24"/>
          <w:szCs w:val="24"/>
        </w:rPr>
        <w:t>A fusion mechanism combines CNN and ViT features using concatenation and weighted averaging.</w:t>
      </w:r>
      <w:r>
        <w:rPr>
          <w:rFonts w:ascii="Times New Roman" w:hAnsi="Times New Roman" w:cs="Times New Roman"/>
          <w:sz w:val="24"/>
          <w:szCs w:val="24"/>
        </w:rPr>
        <w:br w:type="textWrapping"/>
      </w:r>
      <w:r>
        <w:rPr>
          <w:rFonts w:ascii="Times New Roman" w:hAnsi="Times New Roman" w:eastAsia="Times New Roman" w:cs="Times New Roman"/>
          <w:sz w:val="24"/>
          <w:szCs w:val="24"/>
        </w:rPr>
        <w:t xml:space="preserve"> This hybrid approach improves robustness and reduces false classification cases.</w:t>
      </w:r>
    </w:p>
    <w:p w14:paraId="419397D8">
      <w:pPr>
        <w:rPr>
          <w:rFonts w:ascii="Times New Roman" w:hAnsi="Times New Roman" w:cs="Times New Roman"/>
        </w:rPr>
      </w:pPr>
    </w:p>
    <w:p w14:paraId="09097120">
      <w:pPr>
        <w:pStyle w:val="3"/>
        <w:rPr>
          <w:rFonts w:ascii="Times New Roman" w:hAnsi="Times New Roman" w:eastAsia="Times New Roman" w:cs="Times New Roman"/>
          <w:b/>
          <w:bCs/>
          <w:color w:val="0070C0"/>
        </w:rPr>
      </w:pPr>
      <w:bookmarkStart w:id="19" w:name="_Toc212602433"/>
      <w:r>
        <w:rPr>
          <w:rFonts w:ascii="Times New Roman" w:hAnsi="Times New Roman" w:eastAsia="Times New Roman" w:cs="Times New Roman"/>
          <w:b/>
          <w:bCs/>
          <w:color w:val="0070C0"/>
        </w:rPr>
        <w:t>3.9 Syst</w:t>
      </w:r>
      <w:r>
        <w:rPr>
          <w:rFonts w:hint="default" w:ascii="Times New Roman" w:hAnsi="Times New Roman" w:eastAsia="Times New Roman" w:cs="Times New Roman"/>
          <w:b/>
          <w:bCs/>
          <w:color w:val="0070C0"/>
          <w:lang w:val="en-US"/>
        </w:rPr>
        <w:t>e</w:t>
      </w:r>
      <w:r>
        <w:rPr>
          <w:rFonts w:ascii="Times New Roman" w:hAnsi="Times New Roman" w:eastAsia="Times New Roman" w:cs="Times New Roman"/>
          <w:b/>
          <w:bCs/>
          <w:color w:val="0070C0"/>
        </w:rPr>
        <w:t>m Summary</w:t>
      </w:r>
      <w:bookmarkEnd w:id="19"/>
    </w:p>
    <w:p w14:paraId="1055673C">
      <w:pPr>
        <w:spacing w:before="240" w:after="240"/>
        <w:rPr>
          <w:rFonts w:ascii="Times New Roman" w:hAnsi="Times New Roman" w:cs="Times New Roman"/>
          <w:sz w:val="24"/>
          <w:szCs w:val="24"/>
        </w:rPr>
      </w:pPr>
      <w:r>
        <w:rPr>
          <w:rFonts w:ascii="Times New Roman" w:hAnsi="Times New Roman" w:eastAsia="Times New Roman" w:cs="Times New Roman"/>
          <w:sz w:val="24"/>
          <w:szCs w:val="24"/>
        </w:rPr>
        <w:t>This chapter presented the functional blueprint of the proposed CAD system. It described the problem statement, system requirements, dataset specifications, preprocessing stages, and model architecture design. The hybrid CNN + ViT approach is expected to produce highly accurate multi-class lung cancer classification results.</w:t>
      </w:r>
    </w:p>
    <w:p w14:paraId="7A62135D">
      <w:pPr>
        <w:spacing w:before="240" w:after="240"/>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The next chapter will elaborate on </w:t>
      </w:r>
      <w:r>
        <w:rPr>
          <w:rFonts w:ascii="Times New Roman" w:hAnsi="Times New Roman" w:eastAsia="Times New Roman" w:cs="Times New Roman"/>
          <w:b/>
          <w:bCs/>
          <w:sz w:val="24"/>
          <w:szCs w:val="24"/>
        </w:rPr>
        <w:t>implementation details, training results, and model performance evaluation.</w:t>
      </w:r>
    </w:p>
    <w:p w14:paraId="7099DBCC">
      <w:pPr>
        <w:spacing w:before="240" w:after="240"/>
        <w:rPr>
          <w:rFonts w:ascii="Times New Roman" w:hAnsi="Times New Roman" w:eastAsia="Times New Roman" w:cs="Times New Roman"/>
          <w:b/>
          <w:bCs/>
          <w:sz w:val="24"/>
          <w:szCs w:val="24"/>
        </w:rPr>
      </w:pPr>
    </w:p>
    <w:p w14:paraId="71E14072">
      <w:pPr>
        <w:pStyle w:val="2"/>
        <w:rPr>
          <w:rFonts w:ascii="Times New Roman" w:hAnsi="Times New Roman" w:cs="Times New Roman"/>
          <w:b/>
          <w:bCs/>
          <w:color w:val="7030A0"/>
          <w:sz w:val="36"/>
          <w:szCs w:val="36"/>
        </w:rPr>
      </w:pPr>
      <w:bookmarkStart w:id="20" w:name="_Toc212602434"/>
      <w:r>
        <w:rPr>
          <w:rFonts w:ascii="Times New Roman" w:hAnsi="Times New Roman" w:cs="Times New Roman"/>
          <w:b/>
          <w:bCs/>
          <w:color w:val="7030A0"/>
          <w:sz w:val="36"/>
          <w:szCs w:val="36"/>
        </w:rPr>
        <w:t>Chapter 4: Implementation and Results</w:t>
      </w:r>
      <w:bookmarkEnd w:id="20"/>
    </w:p>
    <w:p w14:paraId="2CDDFC68">
      <w:pPr>
        <w:pStyle w:val="3"/>
        <w:rPr>
          <w:rFonts w:hint="default" w:ascii="Times New Roman" w:hAnsi="Times New Roman" w:cs="Times New Roman"/>
          <w:b w:val="0"/>
          <w:bCs w:val="0"/>
          <w:color w:val="auto"/>
          <w:sz w:val="24"/>
          <w:szCs w:val="24"/>
          <w:lang w:val="en-US"/>
        </w:rPr>
      </w:pPr>
      <w:bookmarkStart w:id="21" w:name="_Toc212602435"/>
      <w:r>
        <w:rPr>
          <w:rFonts w:hint="default" w:ascii="Times New Roman" w:hAnsi="Times New Roman" w:cs="Times New Roman"/>
          <w:b/>
          <w:bCs/>
          <w:color w:val="0070C0"/>
          <w:lang w:val="en-US"/>
        </w:rPr>
        <w:tab/>
      </w:r>
      <w:r>
        <w:rPr>
          <w:rFonts w:hint="default" w:ascii="Times New Roman" w:hAnsi="Times New Roman" w:cs="Times New Roman"/>
          <w:b w:val="0"/>
          <w:bCs w:val="0"/>
          <w:color w:val="auto"/>
          <w:sz w:val="24"/>
          <w:szCs w:val="24"/>
          <w:lang w:val="en-US"/>
        </w:rPr>
        <w:t>This cahpter describes the implementation aspects of the proposed classification system for lung CT scans and shows its experimental results. The implementation includes the preperation of the dataset, training of the model, the fusion of the features, and the assessment of performance in classification. The results of the CNN, Vision Transformer (ViT), and the fusion of these approaches are analyzed to determine an effective apporach for classifying lung cancer accurately.</w:t>
      </w:r>
    </w:p>
    <w:p w14:paraId="72CDA737">
      <w:pPr>
        <w:pStyle w:val="3"/>
        <w:rPr>
          <w:rFonts w:ascii="Times New Roman" w:hAnsi="Times New Roman" w:cs="Times New Roman"/>
          <w:b/>
          <w:bCs/>
          <w:color w:val="0070C0"/>
        </w:rPr>
      </w:pPr>
      <w:r>
        <w:rPr>
          <w:rFonts w:ascii="Times New Roman" w:hAnsi="Times New Roman" w:cs="Times New Roman"/>
          <w:b/>
          <w:bCs/>
          <w:color w:val="0070C0"/>
        </w:rPr>
        <w:t>4.1 Implementation Environment</w:t>
      </w:r>
      <w:bookmarkEnd w:id="21"/>
    </w:p>
    <w:p w14:paraId="3DCF80FC">
      <w:pPr>
        <w:tabs>
          <w:tab w:val="left" w:pos="5624"/>
        </w:tabs>
        <w:spacing w:after="0"/>
        <w:rPr>
          <w:rFonts w:ascii="Times New Roman" w:hAnsi="Times New Roman" w:cs="Times New Roman"/>
          <w:sz w:val="24"/>
          <w:szCs w:val="24"/>
        </w:rPr>
      </w:pPr>
      <w:r>
        <w:rPr>
          <w:rFonts w:ascii="Times New Roman" w:hAnsi="Times New Roman" w:cs="Times New Roman"/>
          <w:sz w:val="24"/>
          <w:szCs w:val="24"/>
        </w:rPr>
        <w:t>The experiments were conducted in a Python-based deep learning environment using the following configuration: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3954"/>
      </w:tblGrid>
      <w:tr w14:paraId="6F0B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3954" w:type="dxa"/>
          </w:tcPr>
          <w:p w14:paraId="770C4FF8">
            <w:pPr>
              <w:tabs>
                <w:tab w:val="left" w:pos="5624"/>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Category</w:t>
            </w:r>
          </w:p>
        </w:tc>
        <w:tc>
          <w:tcPr>
            <w:tcW w:w="3954" w:type="dxa"/>
          </w:tcPr>
          <w:p w14:paraId="2E64E0AB">
            <w:pPr>
              <w:tabs>
                <w:tab w:val="left" w:pos="5624"/>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14:paraId="2F82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3954" w:type="dxa"/>
          </w:tcPr>
          <w:p w14:paraId="347C06A0">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Programming Language</w:t>
            </w:r>
          </w:p>
        </w:tc>
        <w:tc>
          <w:tcPr>
            <w:tcW w:w="3954" w:type="dxa"/>
          </w:tcPr>
          <w:p w14:paraId="1517075D">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Python 3.10</w:t>
            </w:r>
          </w:p>
        </w:tc>
      </w:tr>
      <w:tr w14:paraId="5983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3954" w:type="dxa"/>
          </w:tcPr>
          <w:p w14:paraId="2F6F3AF0">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Frameworks</w:t>
            </w:r>
          </w:p>
        </w:tc>
        <w:tc>
          <w:tcPr>
            <w:tcW w:w="3954" w:type="dxa"/>
          </w:tcPr>
          <w:p w14:paraId="5934CC06">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TensorFlow, Keras, PyTorch</w:t>
            </w:r>
          </w:p>
        </w:tc>
      </w:tr>
      <w:tr w14:paraId="5557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3954" w:type="dxa"/>
          </w:tcPr>
          <w:p w14:paraId="32BEFBF0">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Image Libraries</w:t>
            </w:r>
          </w:p>
        </w:tc>
        <w:tc>
          <w:tcPr>
            <w:tcW w:w="3954" w:type="dxa"/>
          </w:tcPr>
          <w:p w14:paraId="63D3F47C">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OpenCV, NumPy, Matplotlib</w:t>
            </w:r>
          </w:p>
        </w:tc>
      </w:tr>
      <w:tr w14:paraId="1C09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3954" w:type="dxa"/>
          </w:tcPr>
          <w:p w14:paraId="0D2B0A36">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Hardware</w:t>
            </w:r>
          </w:p>
        </w:tc>
        <w:tc>
          <w:tcPr>
            <w:tcW w:w="3954" w:type="dxa"/>
          </w:tcPr>
          <w:p w14:paraId="47337483">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NVIDIA GPU (4–8 GB VRAM)</w:t>
            </w:r>
          </w:p>
        </w:tc>
      </w:tr>
      <w:tr w14:paraId="7168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3954" w:type="dxa"/>
          </w:tcPr>
          <w:p w14:paraId="36E2DFE5">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Dataset Format</w:t>
            </w:r>
          </w:p>
        </w:tc>
        <w:tc>
          <w:tcPr>
            <w:tcW w:w="3954" w:type="dxa"/>
          </w:tcPr>
          <w:p w14:paraId="38B42125">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CT Images (.png/.jpg)</w:t>
            </w:r>
          </w:p>
        </w:tc>
      </w:tr>
      <w:tr w14:paraId="7AE5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3954" w:type="dxa"/>
          </w:tcPr>
          <w:p w14:paraId="49F173F6">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Operating System</w:t>
            </w:r>
          </w:p>
        </w:tc>
        <w:tc>
          <w:tcPr>
            <w:tcW w:w="3954" w:type="dxa"/>
          </w:tcPr>
          <w:p w14:paraId="4EFA7EF4">
            <w:pPr>
              <w:tabs>
                <w:tab w:val="left" w:pos="562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Windows / Ubuntu 22.04</w:t>
            </w:r>
          </w:p>
        </w:tc>
      </w:tr>
    </w:tbl>
    <w:p w14:paraId="359253FA">
      <w:pPr>
        <w:pStyle w:val="3"/>
        <w:rPr>
          <w:rFonts w:ascii="Times New Roman" w:hAnsi="Times New Roman" w:cs="Times New Roman"/>
          <w:b/>
          <w:bCs/>
          <w:color w:val="0070C0"/>
        </w:rPr>
      </w:pPr>
      <w:bookmarkStart w:id="22" w:name="_Toc212602436"/>
      <w:r>
        <w:rPr>
          <w:rFonts w:ascii="Times New Roman" w:hAnsi="Times New Roman" w:cs="Times New Roman"/>
        </w:rPr>
        <w:drawing>
          <wp:anchor distT="0" distB="0" distL="0" distR="0" simplePos="0" relativeHeight="251677696" behindDoc="1" locked="0" layoutInCell="1" allowOverlap="1">
            <wp:simplePos x="0" y="0"/>
            <wp:positionH relativeFrom="column">
              <wp:posOffset>3696970</wp:posOffset>
            </wp:positionH>
            <wp:positionV relativeFrom="paragraph">
              <wp:posOffset>1270</wp:posOffset>
            </wp:positionV>
            <wp:extent cx="2999105" cy="1416685"/>
            <wp:effectExtent l="28575" t="28575" r="43180" b="40640"/>
            <wp:wrapThrough wrapText="bothSides">
              <wp:wrapPolygon>
                <wp:start x="-206" y="-436"/>
                <wp:lineTo x="-206" y="21716"/>
                <wp:lineTo x="21554" y="21716"/>
                <wp:lineTo x="21554" y="-436"/>
                <wp:lineTo x="-206" y="-436"/>
              </wp:wrapPolygon>
            </wp:wrapThrough>
            <wp:docPr id="1625838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38172"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032261" cy="1432690"/>
                    </a:xfrm>
                    <a:prstGeom prst="rect">
                      <a:avLst/>
                    </a:prstGeom>
                    <a:noFill/>
                    <a:ln w="28575" cmpd="sng">
                      <a:solidFill>
                        <a:schemeClr val="tx1"/>
                      </a:solidFill>
                      <a:prstDash val="solid"/>
                    </a:ln>
                  </pic:spPr>
                </pic:pic>
              </a:graphicData>
            </a:graphic>
          </wp:anchor>
        </w:drawing>
      </w:r>
      <w:r>
        <w:rPr>
          <w:rFonts w:ascii="Times New Roman" w:hAnsi="Times New Roman" w:cs="Times New Roman"/>
          <w:b/>
          <w:bCs/>
          <w:color w:val="0070C0"/>
        </w:rPr>
        <w:t>4.2 Data Preprocessing</w:t>
      </w:r>
      <w:bookmarkEnd w:id="22"/>
      <w:r>
        <w:rPr>
          <w:rFonts w:ascii="Times New Roman" w:hAnsi="Times New Roman" w:cs="Times New Roman"/>
          <w:b/>
          <w:bCs/>
          <w:color w:val="0070C0"/>
        </w:rPr>
        <w:t xml:space="preserve"> </w:t>
      </w:r>
    </w:p>
    <w:p w14:paraId="058A2633">
      <w:pPr>
        <w:tabs>
          <w:tab w:val="left" w:pos="5624"/>
        </w:tabs>
        <w:spacing w:after="0"/>
        <w:ind w:firstLine="480" w:firstLineChars="200"/>
        <w:rPr>
          <w:rFonts w:ascii="Times New Roman" w:hAnsi="Times New Roman" w:cs="Times New Roman"/>
          <w:sz w:val="24"/>
          <w:szCs w:val="24"/>
        </w:rPr>
      </w:pPr>
      <w:r>
        <w:rPr>
          <w:rFonts w:ascii="Times New Roman" w:hAnsi="Times New Roman" w:cs="Times New Roman"/>
          <w:sz w:val="24"/>
          <w:szCs w:val="24"/>
        </w:rPr>
        <w:t>All pictures in the set changed size to fit 224 times 224 pixels - then color values shifted to stay between 0 and 1.</w:t>
      </w:r>
    </w:p>
    <w:p w14:paraId="7F8B13C8">
      <w:pPr>
        <w:tabs>
          <w:tab w:val="left" w:pos="5624"/>
        </w:tabs>
        <w:spacing w:after="0"/>
        <w:ind w:firstLine="480" w:firstLineChars="200"/>
        <w:rPr>
          <w:rFonts w:ascii="Times New Roman" w:hAnsi="Times New Roman" w:cs="Times New Roman"/>
          <w:sz w:val="24"/>
          <w:szCs w:val="24"/>
        </w:rPr>
      </w:pPr>
      <w:r>
        <w:rPr>
          <w:rFonts w:ascii="Times New Roman" w:hAnsi="Times New Roman" w:cs="Times New Roman"/>
          <w:sz w:val="24"/>
          <w:szCs w:val="24"/>
        </w:rPr>
        <w:t>Data augmentation used rotation, but also included flips, changes to brightness, or resizing. Because of this, models adjusted quicker when they met new test examples.</w:t>
      </w:r>
    </w:p>
    <w:p w14:paraId="0CBB28C9">
      <w:pPr>
        <w:tabs>
          <w:tab w:val="left" w:pos="5624"/>
        </w:tabs>
        <w:spacing w:after="0"/>
        <w:jc w:val="both"/>
        <w:rPr>
          <w:rFonts w:ascii="Times New Roman" w:hAnsi="Times New Roman" w:cs="Times New Roman"/>
          <w:sz w:val="27"/>
          <w:szCs w:val="27"/>
        </w:rPr>
      </w:pPr>
    </w:p>
    <w:p w14:paraId="1C045412">
      <w:pPr>
        <w:tabs>
          <w:tab w:val="left" w:pos="5624"/>
        </w:tabs>
        <w:spacing w:after="0"/>
        <w:rPr>
          <w:rFonts w:ascii="Times New Roman" w:hAnsi="Times New Roman" w:cs="Times New Roman"/>
          <w:b/>
          <w:bCs/>
        </w:rPr>
      </w:pPr>
      <w:r>
        <w:rPr>
          <w:rFonts w:ascii="Times New Roman" w:hAnsi="Times New Roman" w:cs="Times New Roman"/>
          <w:sz w:val="27"/>
          <w:szCs w:val="27"/>
        </w:rPr>
        <w:t xml:space="preserve">     </w:t>
      </w:r>
      <w:r>
        <w:rPr>
          <w:rFonts w:hint="default" w:ascii="Times New Roman" w:hAnsi="Times New Roman" w:cs="Times New Roman"/>
          <w:sz w:val="27"/>
          <w:szCs w:val="27"/>
          <w:lang w:val="en-US"/>
        </w:rPr>
        <w:tab/>
      </w:r>
      <w:r>
        <w:rPr>
          <w:rFonts w:hint="default" w:ascii="Times New Roman" w:hAnsi="Times New Roman" w:cs="Times New Roman"/>
          <w:sz w:val="27"/>
          <w:szCs w:val="27"/>
          <w:lang w:val="en-US"/>
        </w:rPr>
        <w:tab/>
      </w:r>
      <w:r>
        <w:rPr>
          <w:rFonts w:hint="default" w:ascii="Times New Roman" w:hAnsi="Times New Roman" w:cs="Times New Roman"/>
          <w:sz w:val="27"/>
          <w:szCs w:val="27"/>
          <w:lang w:val="en-US"/>
        </w:rPr>
        <w:t xml:space="preserve">     </w:t>
      </w:r>
      <w:r>
        <w:rPr>
          <w:rFonts w:ascii="Times New Roman" w:hAnsi="Times New Roman" w:cs="Times New Roman"/>
          <w:b/>
          <w:bCs/>
        </w:rPr>
        <w:t xml:space="preserve">Figure 4.1: Example of Preprocessed and </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 xml:space="preserve">                        </w:t>
      </w:r>
      <w:r>
        <w:rPr>
          <w:rFonts w:ascii="Times New Roman" w:hAnsi="Times New Roman" w:cs="Times New Roman"/>
          <w:b/>
          <w:bCs/>
        </w:rPr>
        <w:t>Augmented CT Images</w:t>
      </w:r>
    </w:p>
    <w:p w14:paraId="346CBA15">
      <w:pPr>
        <w:pStyle w:val="3"/>
        <w:rPr>
          <w:rFonts w:ascii="Times New Roman" w:hAnsi="Times New Roman" w:cs="Times New Roman"/>
          <w:b/>
          <w:bCs/>
          <w:color w:val="0070C0"/>
        </w:rPr>
      </w:pPr>
      <w:bookmarkStart w:id="23" w:name="_Toc212602437"/>
      <w:r>
        <w:rPr>
          <w:rFonts w:ascii="Times New Roman" w:hAnsi="Times New Roman" w:cs="Times New Roman"/>
          <w:b/>
          <w:bCs/>
          <w:color w:val="0070C0"/>
        </w:rPr>
        <w:t>4.3 Model Training</w:t>
      </w:r>
      <w:bookmarkEnd w:id="23"/>
    </w:p>
    <w:p w14:paraId="4DCCD7A6">
      <w:pPr>
        <w:tabs>
          <w:tab w:val="left" w:pos="5624"/>
        </w:tabs>
        <w:spacing w:after="0"/>
        <w:rPr>
          <w:rFonts w:ascii="Times New Roman" w:hAnsi="Times New Roman" w:cs="Times New Roman"/>
          <w:sz w:val="24"/>
          <w:szCs w:val="24"/>
        </w:rPr>
      </w:pPr>
      <w:r>
        <w:rPr>
          <w:rFonts w:ascii="Times New Roman" w:hAnsi="Times New Roman" w:cs="Times New Roman"/>
          <w:sz w:val="24"/>
          <w:szCs w:val="24"/>
        </w:rPr>
        <w:t>The training split into two main parts - one using CNN methods, the other leaning on ViT techniques. Although separate at first, each model went through its own learning phase prior to combining features.</w:t>
      </w:r>
    </w:p>
    <w:p w14:paraId="497E598F">
      <w:pPr>
        <w:tabs>
          <w:tab w:val="left" w:pos="5624"/>
        </w:tabs>
        <w:spacing w:after="0"/>
        <w:rPr>
          <w:rFonts w:ascii="Times New Roman" w:hAnsi="Times New Roman" w:cs="Times New Roman"/>
          <w:sz w:val="27"/>
          <w:szCs w:val="27"/>
        </w:rPr>
      </w:pPr>
    </w:p>
    <w:p w14:paraId="14F62CAF">
      <w:pPr>
        <w:tabs>
          <w:tab w:val="left" w:pos="5624"/>
        </w:tabs>
        <w:spacing w:after="0"/>
        <w:rPr>
          <w:rFonts w:ascii="Times New Roman" w:hAnsi="Times New Roman" w:cs="Times New Roman"/>
          <w:b/>
          <w:bCs/>
          <w:color w:val="843C0B" w:themeColor="accent2" w:themeShade="80"/>
          <w:sz w:val="28"/>
          <w:szCs w:val="28"/>
        </w:rPr>
      </w:pPr>
      <w:r>
        <w:rPr>
          <w:rFonts w:ascii="Times New Roman" w:hAnsi="Times New Roman" w:cs="Times New Roman"/>
          <w:b/>
          <w:bCs/>
          <w:color w:val="843C0B" w:themeColor="accent2" w:themeShade="80"/>
          <w:sz w:val="28"/>
          <w:szCs w:val="28"/>
        </w:rPr>
        <w:t>4.3.1 CNN Model Setup</w:t>
      </w:r>
    </w:p>
    <w:p w14:paraId="019EBE92">
      <w:pPr>
        <w:tabs>
          <w:tab w:val="left" w:pos="5624"/>
        </w:tabs>
        <w:spacing w:after="0"/>
        <w:rPr>
          <w:rFonts w:ascii="Times New Roman" w:hAnsi="Times New Roman" w:cs="Times New Roman"/>
          <w:sz w:val="24"/>
          <w:szCs w:val="24"/>
        </w:rPr>
      </w:pPr>
      <w:r>
        <w:rPr>
          <w:rFonts w:ascii="Times New Roman" w:hAnsi="Times New Roman" w:cs="Times New Roman"/>
          <w:sz w:val="27"/>
          <w:szCs w:val="27"/>
        </w:rPr>
        <w:t xml:space="preserve">  • </w:t>
      </w:r>
      <w:r>
        <w:rPr>
          <w:rFonts w:ascii="Times New Roman" w:hAnsi="Times New Roman" w:cs="Times New Roman"/>
          <w:sz w:val="24"/>
          <w:szCs w:val="24"/>
        </w:rPr>
        <w:t>Base Model: VGG16 (pretrained on ImageNet)</w:t>
      </w:r>
    </w:p>
    <w:p w14:paraId="42018D41">
      <w:pPr>
        <w:tabs>
          <w:tab w:val="left" w:pos="5624"/>
        </w:tabs>
        <w:spacing w:after="0"/>
        <w:rPr>
          <w:rFonts w:ascii="Times New Roman" w:hAnsi="Times New Roman" w:cs="Times New Roman"/>
          <w:sz w:val="24"/>
          <w:szCs w:val="24"/>
        </w:rPr>
      </w:pPr>
      <w:r>
        <w:rPr>
          <w:rFonts w:ascii="Times New Roman" w:hAnsi="Times New Roman" w:cs="Times New Roman"/>
          <w:sz w:val="24"/>
          <w:szCs w:val="24"/>
        </w:rPr>
        <w:t xml:space="preserve">  • Optimizer: Adam (lr = </w:t>
      </w:r>
      <w:r>
        <w:rPr>
          <w:rFonts w:hint="default" w:ascii="Times New Roman" w:hAnsi="Times New Roman" w:cs="Times New Roman"/>
          <w:sz w:val="24"/>
          <w:szCs w:val="24"/>
          <w:lang w:val="en-US"/>
        </w:rPr>
        <w:t>0.0001</w:t>
      </w:r>
      <w:r>
        <w:rPr>
          <w:rFonts w:ascii="Times New Roman" w:hAnsi="Times New Roman" w:cs="Times New Roman"/>
          <w:sz w:val="24"/>
          <w:szCs w:val="24"/>
        </w:rPr>
        <w:t>)</w:t>
      </w:r>
    </w:p>
    <w:p w14:paraId="5094C284">
      <w:pPr>
        <w:tabs>
          <w:tab w:val="left" w:pos="5624"/>
        </w:tabs>
        <w:spacing w:after="0"/>
        <w:rPr>
          <w:rFonts w:hint="default" w:ascii="Times New Roman" w:hAnsi="Times New Roman" w:cs="Times New Roman"/>
          <w:sz w:val="24"/>
          <w:szCs w:val="24"/>
          <w:lang w:val="en-US"/>
        </w:rPr>
      </w:pPr>
      <w:r>
        <w:rPr>
          <w:rFonts w:ascii="Times New Roman" w:hAnsi="Times New Roman" w:cs="Times New Roman"/>
          <w:sz w:val="24"/>
          <w:szCs w:val="24"/>
        </w:rPr>
        <w:t xml:space="preserve">  • </w:t>
      </w:r>
      <w:r>
        <w:rPr>
          <w:rFonts w:hint="default" w:ascii="Times New Roman" w:hAnsi="Times New Roman" w:cs="Times New Roman"/>
          <w:sz w:val="24"/>
          <w:szCs w:val="24"/>
          <w:lang w:val="en-US"/>
        </w:rPr>
        <w:t>Loss Function: Categorical Gross Entropy</w:t>
      </w:r>
    </w:p>
    <w:p w14:paraId="75F72754">
      <w:pPr>
        <w:tabs>
          <w:tab w:val="left" w:pos="5624"/>
        </w:tabs>
        <w:spacing w:after="0"/>
        <w:rPr>
          <w:rFonts w:hint="default" w:ascii="Times New Roman" w:hAnsi="Times New Roman" w:cs="Times New Roman"/>
          <w:sz w:val="24"/>
          <w:szCs w:val="24"/>
          <w:lang w:val="en-US"/>
        </w:rPr>
      </w:pPr>
      <w:r>
        <w:rPr>
          <w:rFonts w:ascii="Times New Roman" w:hAnsi="Times New Roman" w:cs="Times New Roman"/>
          <w:sz w:val="24"/>
          <w:szCs w:val="24"/>
        </w:rPr>
        <w:t xml:space="preserve">  • </w:t>
      </w:r>
      <w:r>
        <w:rPr>
          <w:rFonts w:hint="default" w:ascii="Times New Roman" w:hAnsi="Times New Roman" w:cs="Times New Roman"/>
          <w:sz w:val="24"/>
          <w:szCs w:val="24"/>
          <w:lang w:val="en-US"/>
        </w:rPr>
        <w:t>Batch Size : 32</w:t>
      </w:r>
    </w:p>
    <w:p w14:paraId="25ACB881">
      <w:pPr>
        <w:tabs>
          <w:tab w:val="left" w:pos="5624"/>
        </w:tabs>
        <w:spacing w:after="0"/>
        <w:rPr>
          <w:rFonts w:hint="default" w:ascii="Times New Roman" w:hAnsi="Times New Roman" w:cs="Times New Roman"/>
          <w:sz w:val="24"/>
          <w:szCs w:val="24"/>
          <w:lang w:val="en-US"/>
        </w:rPr>
      </w:pPr>
      <w:r>
        <w:rPr>
          <w:rFonts w:ascii="Times New Roman" w:hAnsi="Times New Roman" w:cs="Times New Roman"/>
          <w:sz w:val="24"/>
          <w:szCs w:val="24"/>
        </w:rPr>
        <w:t xml:space="preserve">  • </w:t>
      </w:r>
      <w:r>
        <w:rPr>
          <w:rFonts w:hint="default" w:ascii="Times New Roman" w:hAnsi="Times New Roman" w:cs="Times New Roman"/>
          <w:sz w:val="24"/>
          <w:szCs w:val="24"/>
          <w:lang w:val="en-US"/>
        </w:rPr>
        <w:t>Epochs : 50</w:t>
      </w:r>
    </w:p>
    <w:p w14:paraId="21F0A0E9">
      <w:pPr>
        <w:tabs>
          <w:tab w:val="left" w:pos="5624"/>
        </w:tabs>
        <w:spacing w:after="0"/>
        <w:rPr>
          <w:rFonts w:ascii="Times New Roman" w:hAnsi="Times New Roman" w:cs="Times New Roman"/>
          <w:sz w:val="27"/>
          <w:szCs w:val="27"/>
        </w:rPr>
      </w:pPr>
      <w:r>
        <w:rPr>
          <w:rFonts w:ascii="Times New Roman" w:hAnsi="Times New Roman" w:cs="Times New Roman"/>
          <w:sz w:val="24"/>
          <w:szCs w:val="24"/>
        </w:rPr>
        <w:t xml:space="preserve">  • Activation: ReLU + Softmax</w:t>
      </w:r>
    </w:p>
    <w:p w14:paraId="694E98CB">
      <w:pPr>
        <w:tabs>
          <w:tab w:val="left" w:pos="5624"/>
        </w:tabs>
        <w:spacing w:after="0"/>
        <w:rPr>
          <w:rFonts w:ascii="Times New Roman" w:hAnsi="Times New Roman" w:cs="Times New Roman"/>
          <w:sz w:val="27"/>
          <w:szCs w:val="27"/>
        </w:rPr>
      </w:pPr>
      <w:r>
        <w:drawing>
          <wp:anchor distT="0" distB="0" distL="114300" distR="114300" simplePos="0" relativeHeight="251680768" behindDoc="1" locked="0" layoutInCell="1" allowOverlap="1">
            <wp:simplePos x="0" y="0"/>
            <wp:positionH relativeFrom="column">
              <wp:posOffset>3940810</wp:posOffset>
            </wp:positionH>
            <wp:positionV relativeFrom="paragraph">
              <wp:posOffset>193675</wp:posOffset>
            </wp:positionV>
            <wp:extent cx="2299970" cy="1756410"/>
            <wp:effectExtent l="28575" t="28575" r="33655" b="31115"/>
            <wp:wrapThrough wrapText="bothSides">
              <wp:wrapPolygon>
                <wp:start x="-268" y="-351"/>
                <wp:lineTo x="-268" y="21826"/>
                <wp:lineTo x="21797" y="21826"/>
                <wp:lineTo x="21797" y="-351"/>
                <wp:lineTo x="-268" y="-351"/>
              </wp:wrapPolygon>
            </wp:wrapThrough>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30"/>
                    <a:stretch>
                      <a:fillRect/>
                    </a:stretch>
                  </pic:blipFill>
                  <pic:spPr>
                    <a:xfrm>
                      <a:off x="0" y="0"/>
                      <a:ext cx="2299970" cy="1756410"/>
                    </a:xfrm>
                    <a:prstGeom prst="rect">
                      <a:avLst/>
                    </a:prstGeom>
                    <a:ln w="28575" cmpd="sng">
                      <a:solidFill>
                        <a:schemeClr val="tx1"/>
                      </a:solidFill>
                      <a:prstDash val="solid"/>
                    </a:ln>
                  </pic:spPr>
                </pic:pic>
              </a:graphicData>
            </a:graphic>
          </wp:anchor>
        </w:drawing>
      </w:r>
      <w:r>
        <w:drawing>
          <wp:anchor distT="0" distB="0" distL="114300" distR="114300" simplePos="0" relativeHeight="251679744" behindDoc="1" locked="0" layoutInCell="1" allowOverlap="1">
            <wp:simplePos x="0" y="0"/>
            <wp:positionH relativeFrom="column">
              <wp:posOffset>334010</wp:posOffset>
            </wp:positionH>
            <wp:positionV relativeFrom="paragraph">
              <wp:posOffset>205740</wp:posOffset>
            </wp:positionV>
            <wp:extent cx="2369185" cy="1776095"/>
            <wp:effectExtent l="28575" t="28575" r="40640" b="36830"/>
            <wp:wrapThrough wrapText="bothSides">
              <wp:wrapPolygon>
                <wp:start x="-261" y="-348"/>
                <wp:lineTo x="-261" y="21739"/>
                <wp:lineTo x="21739" y="21739"/>
                <wp:lineTo x="21739" y="-348"/>
                <wp:lineTo x="-261" y="-348"/>
              </wp:wrapPolygon>
            </wp:wrapThrough>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31"/>
                    <a:stretch>
                      <a:fillRect/>
                    </a:stretch>
                  </pic:blipFill>
                  <pic:spPr>
                    <a:xfrm>
                      <a:off x="0" y="0"/>
                      <a:ext cx="2369185" cy="1776095"/>
                    </a:xfrm>
                    <a:prstGeom prst="rect">
                      <a:avLst/>
                    </a:prstGeom>
                    <a:ln w="28575" cmpd="sng">
                      <a:solidFill>
                        <a:schemeClr val="tx1"/>
                      </a:solidFill>
                      <a:prstDash val="solid"/>
                    </a:ln>
                  </pic:spPr>
                </pic:pic>
              </a:graphicData>
            </a:graphic>
          </wp:anchor>
        </w:drawing>
      </w:r>
    </w:p>
    <w:p w14:paraId="5CB2DC98">
      <w:pPr>
        <w:tabs>
          <w:tab w:val="left" w:pos="5624"/>
        </w:tabs>
        <w:spacing w:after="0"/>
        <w:jc w:val="center"/>
        <w:rPr>
          <w:rFonts w:ascii="Times New Roman" w:hAnsi="Times New Roman" w:cs="Times New Roman"/>
          <w:sz w:val="27"/>
          <w:szCs w:val="27"/>
        </w:rPr>
      </w:pPr>
    </w:p>
    <w:p w14:paraId="16C004B1">
      <w:pPr>
        <w:pStyle w:val="4"/>
        <w:rPr>
          <w:rFonts w:ascii="Times New Roman" w:hAnsi="Times New Roman" w:cs="Times New Roman"/>
          <w:b/>
          <w:bCs/>
          <w:color w:val="auto"/>
        </w:rPr>
      </w:pPr>
    </w:p>
    <w:p w14:paraId="0B172DF2">
      <w:pPr>
        <w:pStyle w:val="4"/>
        <w:rPr>
          <w:rFonts w:ascii="Times New Roman" w:hAnsi="Times New Roman" w:cs="Times New Roman"/>
          <w:b/>
          <w:bCs/>
          <w:color w:val="auto"/>
        </w:rPr>
      </w:pPr>
      <w:bookmarkStart w:id="24" w:name="_Toc212602438"/>
    </w:p>
    <w:p w14:paraId="24C6E1E3">
      <w:pPr>
        <w:pStyle w:val="4"/>
        <w:rPr>
          <w:rFonts w:ascii="Times New Roman" w:hAnsi="Times New Roman" w:cs="Times New Roman"/>
          <w:b/>
          <w:bCs/>
          <w:color w:val="auto"/>
        </w:rPr>
      </w:pPr>
    </w:p>
    <w:p w14:paraId="4EB6BF1A">
      <w:pPr>
        <w:pStyle w:val="4"/>
        <w:rPr>
          <w:rFonts w:ascii="Times New Roman" w:hAnsi="Times New Roman" w:cs="Times New Roman"/>
          <w:b/>
          <w:bCs/>
          <w:color w:val="auto"/>
        </w:rPr>
      </w:pPr>
    </w:p>
    <w:p w14:paraId="3C0F3DF5">
      <w:pPr>
        <w:pStyle w:val="4"/>
        <w:rPr>
          <w:rFonts w:ascii="Times New Roman" w:hAnsi="Times New Roman" w:cs="Times New Roman"/>
          <w:b/>
          <w:bCs/>
          <w:color w:val="auto"/>
        </w:rPr>
      </w:pPr>
      <w:r>
        <w:rPr>
          <w:sz w:val="28"/>
        </w:rPr>
        <mc:AlternateContent>
          <mc:Choice Requires="wps">
            <w:drawing>
              <wp:anchor distT="0" distB="0" distL="114300" distR="114300" simplePos="0" relativeHeight="251681792" behindDoc="0" locked="0" layoutInCell="1" allowOverlap="1">
                <wp:simplePos x="0" y="0"/>
                <wp:positionH relativeFrom="column">
                  <wp:posOffset>3973830</wp:posOffset>
                </wp:positionH>
                <wp:positionV relativeFrom="paragraph">
                  <wp:posOffset>284480</wp:posOffset>
                </wp:positionV>
                <wp:extent cx="2303780" cy="280035"/>
                <wp:effectExtent l="0" t="0" r="0" b="0"/>
                <wp:wrapNone/>
                <wp:docPr id="14" name="Text Box 14"/>
                <wp:cNvGraphicFramePr/>
                <a:graphic xmlns:a="http://schemas.openxmlformats.org/drawingml/2006/main">
                  <a:graphicData uri="http://schemas.microsoft.com/office/word/2010/wordprocessingShape">
                    <wps:wsp>
                      <wps:cNvSpPr txBox="1"/>
                      <wps:spPr>
                        <a:xfrm>
                          <a:off x="4431030" y="7152005"/>
                          <a:ext cx="2303780" cy="28003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7BDA731F">
                            <w:pPr>
                              <w:jc w:val="center"/>
                              <w:rPr>
                                <w:rFonts w:hint="default"/>
                                <w:b/>
                                <w:bCs/>
                                <w:color w:val="000000"/>
                                <w:lang w:val="en-US"/>
                                <w14:textFill>
                                  <w14:solidFill>
                                    <w14:srgbClr w14:val="000000">
                                      <w14:alpha w14:val="27000"/>
                                    </w14:srgbClr>
                                  </w14:solidFill>
                                </w14:textFill>
                              </w:rPr>
                            </w:pPr>
                            <w:r>
                              <w:rPr>
                                <w:rFonts w:hint="default"/>
                                <w:b/>
                                <w:bCs/>
                                <w:lang w:val="en-US"/>
                              </w:rPr>
                              <w:t>Figure 4.2.2 : VGG16 Loss Curve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9pt;margin-top:22.4pt;height:22.05pt;width:181.4pt;z-index:251681792;mso-width-relative:page;mso-height-relative:page;" filled="f" stroked="f" coordsize="21600,21600" o:gfxdata="UEsDBAoAAAAAAIdO4kAAAAAAAAAAAAAAAAAEAAAAZHJzL1BLAwQUAAAACACHTuJAj/vakdkAAAAJ&#10;AQAADwAAAGRycy9kb3ducmV2LnhtbE2PzU7DMBCE70i8g7VI3KiTUiI3xOmhAiRUDrTkAZx4SQLx&#10;Ooqd/rw9ywlOq9GOZr4pNmc3iCNOofekIV0kIJAab3tqNVQfz3cKRIiGrBk8oYYLBtiU11eFya0/&#10;0R6Ph9gKDqGQGw1djGMuZWg6dCYs/IjEv08/ORNZTq20kzlxuBvkMkky6UxP3NCZEbcdNt+H2WmY&#10;718v9e5lt8/enuirS98r7LeV1rc3afIIIuI5/pnhF5/RoWSm2s9kgxg0ZMsHRo8aViu+bFgrlYGo&#10;NSi1BlkW8v+C8gdQSwMEFAAAAAgAh07iQHXhHT4zAgAAcAQAAA4AAABkcnMvZTJvRG9jLnhtbK1U&#10;TW/bMAy9D9h/EHRf7Xx0zYI6Rdaiw4BiLZAOOyuyHBuQRE1Sane/fk9y0nbdDj3solDkyyP5SPn8&#10;YjCaPSgfOrIVn5yUnCkrqe7sruLf768/LDgLUdhaaLKq4o8q8IvV+3fnvVuqKbWka+UZSGxY9q7i&#10;bYxuWRRBtsqIcEJOWQQb8kZEXP2uqL3owW50MS3Lj0VPvnaepAoB3qsxyA+M/i2E1DSdVFck90bZ&#10;OLJ6pUVES6HtXOCrXG3TKBlvmyaoyHTF0WnMJ5LA3qazWJ2L5c4L13byUIJ4SwmvejKis0j6RHUl&#10;omB73/1FZTrpKVATTySZYmwkK4IuJuUrbTatcCr3AqmDexI9/D9a+e3hzrOuxibMObPCYOL3aojs&#10;Mw0MLujTu7AEbOMAjAP8wB79Ac7U9tB4k37REEN8Pp9Nyhk0fqz42eQUYz8dlU7MEoDprJydLQCQ&#10;QEwXZTnLgOKZyfkQvygyLBkV95hkFlg83ISIqgA9QlJiS9ed1nma2rI+jfYPN+Da4l+pmbHoZMVh&#10;Oxw63FL9iAY9jSsSnLzukPlGhHgnPHYCxeLVxFscjSZkoIPFWUv+17/8CY9RIcpZjx2rePi5F15x&#10;pr9aDPHTZD4HbcyX+enZFBf/MrJ9GbF7c0lY4wnep5PZTPioj2bjyfzA41qnrAgJK5G74vFoXsZx&#10;8/E4pVqvMwhr6ES8sRsnE/Uo2nofqemyzEmmUZuDeljErP7h0aRNf3nPqOcPxe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vakdkAAAAJAQAADwAAAAAAAAABACAAAAAiAAAAZHJzL2Rvd25yZXYu&#10;eG1sUEsBAhQAFAAAAAgAh07iQHXhHT4zAgAAcAQAAA4AAAAAAAAAAQAgAAAAKAEAAGRycy9lMm9E&#10;b2MueG1sUEsFBgAAAAAGAAYAWQEAAM0FAAAAAA==&#10;">
                <v:fill on="f" focussize="0,0"/>
                <v:stroke on="f" weight="0pt"/>
                <v:imagedata o:title=""/>
                <o:lock v:ext="edit" aspectratio="f"/>
                <v:textbox>
                  <w:txbxContent>
                    <w:p w14:paraId="7BDA731F">
                      <w:pPr>
                        <w:jc w:val="center"/>
                        <w:rPr>
                          <w:rFonts w:hint="default"/>
                          <w:b/>
                          <w:bCs/>
                          <w:color w:val="000000"/>
                          <w:lang w:val="en-US"/>
                          <w14:textFill>
                            <w14:solidFill>
                              <w14:srgbClr w14:val="000000">
                                <w14:alpha w14:val="27000"/>
                              </w14:srgbClr>
                            </w14:solidFill>
                          </w14:textFill>
                        </w:rPr>
                      </w:pPr>
                      <w:r>
                        <w:rPr>
                          <w:rFonts w:hint="default"/>
                          <w:b/>
                          <w:bCs/>
                          <w:lang w:val="en-US"/>
                        </w:rPr>
                        <w:t>Figure 4.2.2 : VGG16 Loss Curve</w:t>
                      </w:r>
                    </w:p>
                  </w:txbxContent>
                </v:textbox>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288290</wp:posOffset>
                </wp:positionH>
                <wp:positionV relativeFrom="paragraph">
                  <wp:posOffset>284480</wp:posOffset>
                </wp:positionV>
                <wp:extent cx="2482850" cy="288925"/>
                <wp:effectExtent l="0" t="0" r="6350" b="3175"/>
                <wp:wrapNone/>
                <wp:docPr id="12" name="Text Box 12"/>
                <wp:cNvGraphicFramePr/>
                <a:graphic xmlns:a="http://schemas.openxmlformats.org/drawingml/2006/main">
                  <a:graphicData uri="http://schemas.microsoft.com/office/word/2010/wordprocessingShape">
                    <wps:wsp>
                      <wps:cNvSpPr txBox="1"/>
                      <wps:spPr>
                        <a:xfrm>
                          <a:off x="545465" y="7437120"/>
                          <a:ext cx="2482850" cy="288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BEA64B">
                            <w:pPr>
                              <w:jc w:val="center"/>
                              <w:rPr>
                                <w:rFonts w:hint="default"/>
                                <w:b/>
                                <w:bCs/>
                                <w:lang w:val="en-US"/>
                              </w:rPr>
                            </w:pPr>
                            <w:r>
                              <w:rPr>
                                <w:rFonts w:hint="default"/>
                                <w:b/>
                                <w:bCs/>
                                <w:lang w:val="en-US"/>
                              </w:rPr>
                              <w:t>Figure 4.2.1 : VGG16 Accuracy Curve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pt;margin-top:22.4pt;height:22.75pt;width:195.5pt;z-index:251678720;mso-width-relative:page;mso-height-relative:page;" filled="f" stroked="f" coordsize="21600,21600" o:gfxdata="UEsDBAoAAAAAAIdO4kAAAAAAAAAAAAAAAAAEAAAAZHJzL1BLAwQUAAAACACHTuJAgy5EENoAAAAI&#10;AQAADwAAAGRycy9kb3ducmV2LnhtbE2PzU7DMBCE70i8g7VI3KjdNq1KiFOhSBUSgkNLL9yceJtE&#10;2OsQuz/w9CwnOK12ZzT7TbG+eCdOOMY+kIbpRIFAaoLtqdWwf9vcrUDEZMgaFwg1fGGEdXl9VZjc&#10;hjNt8bRLreAQirnR0KU05FLGpkNv4iQMSKwdwuhN4nVspR3NmcO9kzOlltKbnvhDZwasOmw+dkev&#10;4bnavJptPfOrb1c9vRweh8/9+0Lr25upegCR8JL+zPCLz+hQMlMdjmSjcBqyRcZOnhk3YD2bL/lQ&#10;a7hXc5BlIf8XKH8AUEsDBBQAAAAIAIdO4kCjXerbNQIAAHIEAAAOAAAAZHJzL2Uyb0RvYy54bWyt&#10;VMFO3DAQvVfqP1i+l+yGLCyrzaItiKoSKkhQ9ex1HBLJ9ri2l4R+fZ+TLFDaA4denPHM6M28N+Os&#10;z3uj2aPyoSVb8vnRjDNlJVWtfSj59/urT0vOQhS2EpqsKvmTCvx88/HDunMrlVNDulKeAcSGVedK&#10;3sToVlkWZKOMCEfklEWwJm9ExNU/ZJUXHdCNzvLZ7CTryFfOk1QhwHs5BvmE6N8DSHXdSnVJcm+U&#10;jSOqV1pEUApN6wLfDN3WtZLxpq6DikyXHEzjcKII7F06s81arB68cE0rpxbEe1p4w8mI1qLoM9Sl&#10;iILtffsXlGmlp0B1PJJkspHIoAhYzGdvtLlrhFMDF0gd3LPo4f/Bym+Pt561FTYh58wKg4nfqz6y&#10;z9QzuKBP58IKaXcOibGHH7kHf4Az0e5rb9IXhBjii2JRnCw4eyr5aXF8Os8noROwRDwvlvlygRlI&#10;ZOTL5Vm+SIjZC5DzIX5RZFgySu4xyEFf8Xgd4ph6SEl1LV21Wg/D1JZ1JT85BvwfEYBrixqJzth2&#10;smK/6yeOO6qeQNHTuCTByasWxa9FiLfCYyvQL95NvMFRa0IRmizOGvK//uVP+RgWopx12LKSh597&#10;4RVn+qvFGM/mRZHWcrgUi1MIxfzryO51xO7NBWGR53ihTg5myo/6YNaezA88r22qipCwErVLHg/m&#10;RRx3H89Tqu12SMIiOhGv7Z2TCXoUbbuPVLeD0kmmUZtJPaziMKvp2aRdf30fsl5+FZ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y5EENoAAAAIAQAADwAAAAAAAAABACAAAAAiAAAAZHJzL2Rvd25y&#10;ZXYueG1sUEsBAhQAFAAAAAgAh07iQKNd6ts1AgAAcgQAAA4AAAAAAAAAAQAgAAAAKQEAAGRycy9l&#10;Mm9Eb2MueG1sUEsFBgAAAAAGAAYAWQEAANAFAAAAAA==&#10;">
                <v:fill on="f" focussize="0,0"/>
                <v:stroke on="f" weight="0.5pt"/>
                <v:imagedata o:title=""/>
                <o:lock v:ext="edit" aspectratio="f"/>
                <v:textbox>
                  <w:txbxContent>
                    <w:p w14:paraId="53BEA64B">
                      <w:pPr>
                        <w:jc w:val="center"/>
                        <w:rPr>
                          <w:rFonts w:hint="default"/>
                          <w:b/>
                          <w:bCs/>
                          <w:lang w:val="en-US"/>
                        </w:rPr>
                      </w:pPr>
                      <w:r>
                        <w:rPr>
                          <w:rFonts w:hint="default"/>
                          <w:b/>
                          <w:bCs/>
                          <w:lang w:val="en-US"/>
                        </w:rPr>
                        <w:t>Figure 4.2.1 : VGG16 Accuracy Curve</w:t>
                      </w:r>
                    </w:p>
                  </w:txbxContent>
                </v:textbox>
              </v:shape>
            </w:pict>
          </mc:Fallback>
        </mc:AlternateContent>
      </w:r>
    </w:p>
    <w:p w14:paraId="1B1D6DD4">
      <w:pPr>
        <w:pStyle w:val="4"/>
        <w:rPr>
          <w:rFonts w:ascii="Times New Roman" w:hAnsi="Times New Roman" w:cs="Times New Roman"/>
          <w:b/>
          <w:bCs/>
          <w:color w:val="843C0B" w:themeColor="accent2" w:themeShade="80"/>
        </w:rPr>
      </w:pPr>
    </w:p>
    <w:p w14:paraId="4A90E80D">
      <w:pPr>
        <w:pStyle w:val="4"/>
        <w:rPr>
          <w:rFonts w:ascii="Times New Roman" w:hAnsi="Times New Roman" w:cs="Times New Roman"/>
          <w:b/>
          <w:bCs/>
          <w:color w:val="C00000"/>
        </w:rPr>
      </w:pPr>
      <w:r>
        <w:rPr>
          <w:rFonts w:ascii="Times New Roman" w:hAnsi="Times New Roman" w:cs="Times New Roman"/>
          <w:b/>
          <w:bCs/>
          <w:color w:val="843C0B" w:themeColor="accent2" w:themeShade="80"/>
        </w:rPr>
        <w:t>4.3.2 Vision Transformer (ViT) Model Setup</w:t>
      </w:r>
      <w:bookmarkEnd w:id="24"/>
    </w:p>
    <w:p w14:paraId="34230CFF">
      <w:pPr>
        <w:numPr>
          <w:ilvl w:val="0"/>
          <w:numId w:val="6"/>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Patch Size: 16 × 16</w:t>
      </w:r>
    </w:p>
    <w:p w14:paraId="3FB6570C">
      <w:pPr>
        <w:numPr>
          <w:ilvl w:val="0"/>
          <w:numId w:val="6"/>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Embedding Dimension: 768</w:t>
      </w:r>
    </w:p>
    <w:p w14:paraId="51363AFB">
      <w:pPr>
        <w:numPr>
          <w:ilvl w:val="0"/>
          <w:numId w:val="6"/>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Optimizer: AdamW</w:t>
      </w:r>
    </w:p>
    <w:p w14:paraId="28817DEF">
      <w:pPr>
        <w:numPr>
          <w:ilvl w:val="0"/>
          <w:numId w:val="6"/>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Dropout Rate: 0.1</w:t>
      </w:r>
    </w:p>
    <w:p w14:paraId="0AC90FFF">
      <w:pPr>
        <w:numPr>
          <w:ilvl w:val="0"/>
          <w:numId w:val="6"/>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 xml:space="preserve">Epochs: </w:t>
      </w:r>
      <w:r>
        <w:rPr>
          <w:rFonts w:hint="default" w:ascii="Times New Roman" w:hAnsi="Times New Roman" w:cs="Times New Roman"/>
          <w:sz w:val="24"/>
          <w:szCs w:val="24"/>
          <w:lang w:val="en-US"/>
        </w:rPr>
        <w:t>50</w:t>
      </w:r>
    </w:p>
    <w:p w14:paraId="5E7758C4">
      <w:pPr>
        <w:numPr>
          <w:ilvl w:val="0"/>
          <w:numId w:val="6"/>
        </w:numPr>
        <w:tabs>
          <w:tab w:val="left" w:pos="5624"/>
        </w:tabs>
        <w:spacing w:after="0"/>
        <w:rPr>
          <w:rFonts w:ascii="Times New Roman" w:hAnsi="Times New Roman" w:cs="Times New Roman"/>
          <w:sz w:val="24"/>
          <w:szCs w:val="24"/>
        </w:rPr>
      </w:pPr>
      <w:r>
        <w:rPr>
          <w:rFonts w:ascii="Times New Roman" w:hAnsi="Times New Roman" w:cs="Times New Roman"/>
          <w:sz w:val="24"/>
          <w:szCs w:val="24"/>
        </w:rPr>
        <w:t>Loss Function: Cross Entropy</w:t>
      </w:r>
    </w:p>
    <w:p w14:paraId="532449AE">
      <w:pPr>
        <w:tabs>
          <w:tab w:val="left" w:pos="5624"/>
        </w:tabs>
        <w:spacing w:after="0"/>
        <w:rPr>
          <w:rFonts w:ascii="Times New Roman" w:hAnsi="Times New Roman" w:cs="Times New Roman"/>
          <w:sz w:val="24"/>
          <w:szCs w:val="24"/>
        </w:rPr>
      </w:pPr>
    </w:p>
    <w:p w14:paraId="6938BFC5">
      <w:pPr>
        <w:tabs>
          <w:tab w:val="left" w:pos="5624"/>
        </w:tabs>
        <w:spacing w:after="0"/>
        <w:jc w:val="center"/>
        <w:rPr>
          <w:rFonts w:ascii="Times New Roman" w:hAnsi="Times New Roman" w:cs="Times New Roman"/>
          <w:sz w:val="27"/>
          <w:szCs w:val="27"/>
        </w:rPr>
      </w:pPr>
    </w:p>
    <w:p w14:paraId="2853DE2C">
      <w:pPr>
        <w:tabs>
          <w:tab w:val="left" w:pos="5624"/>
        </w:tabs>
        <w:spacing w:after="0"/>
        <w:jc w:val="center"/>
        <w:rPr>
          <w:rFonts w:ascii="Times New Roman" w:hAnsi="Times New Roman" w:cs="Times New Roman"/>
          <w:sz w:val="27"/>
          <w:szCs w:val="27"/>
        </w:rPr>
      </w:pPr>
    </w:p>
    <w:p w14:paraId="22E93DAC">
      <w:pPr>
        <w:tabs>
          <w:tab w:val="left" w:pos="5624"/>
        </w:tabs>
        <w:spacing w:after="0"/>
        <w:jc w:val="center"/>
        <w:rPr>
          <w:rFonts w:ascii="Times New Roman" w:hAnsi="Times New Roman" w:cs="Times New Roman"/>
          <w:sz w:val="27"/>
          <w:szCs w:val="27"/>
        </w:rPr>
      </w:pPr>
    </w:p>
    <w:p w14:paraId="01B8C998">
      <w:pPr>
        <w:tabs>
          <w:tab w:val="left" w:pos="5624"/>
        </w:tabs>
        <w:spacing w:after="0"/>
        <w:jc w:val="left"/>
      </w:pPr>
      <w:r>
        <w:rPr>
          <w:sz w:val="22"/>
        </w:rPr>
        <mc:AlternateContent>
          <mc:Choice Requires="wps">
            <w:drawing>
              <wp:anchor distT="0" distB="0" distL="114300" distR="114300" simplePos="0" relativeHeight="251684864" behindDoc="0" locked="0" layoutInCell="1" allowOverlap="1">
                <wp:simplePos x="0" y="0"/>
                <wp:positionH relativeFrom="column">
                  <wp:posOffset>3895725</wp:posOffset>
                </wp:positionH>
                <wp:positionV relativeFrom="paragraph">
                  <wp:posOffset>1989455</wp:posOffset>
                </wp:positionV>
                <wp:extent cx="2395855" cy="304800"/>
                <wp:effectExtent l="0" t="0" r="4445" b="0"/>
                <wp:wrapNone/>
                <wp:docPr id="16" name="Text Box 16"/>
                <wp:cNvGraphicFramePr/>
                <a:graphic xmlns:a="http://schemas.openxmlformats.org/drawingml/2006/main">
                  <a:graphicData uri="http://schemas.microsoft.com/office/word/2010/wordprocessingShape">
                    <wps:wsp>
                      <wps:cNvSpPr txBox="1"/>
                      <wps:spPr>
                        <a:xfrm>
                          <a:off x="4352925" y="2807970"/>
                          <a:ext cx="23958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CBDFB">
                            <w:pPr>
                              <w:rPr>
                                <w:rFonts w:hint="default"/>
                                <w:b/>
                                <w:bCs/>
                                <w:lang w:val="en-US"/>
                              </w:rPr>
                            </w:pPr>
                            <w:r>
                              <w:rPr>
                                <w:rFonts w:hint="default"/>
                                <w:b/>
                                <w:bCs/>
                                <w:lang w:val="en-US"/>
                              </w:rPr>
                              <w:t>Figure 4.3.2 : ViT Transformer Loss Curve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156.65pt;height:24pt;width:188.65pt;z-index:251684864;mso-width-relative:page;mso-height-relative:page;" filled="f" stroked="f" coordsize="21600,21600" o:gfxdata="UEsDBAoAAAAAAIdO4kAAAAAAAAAAAAAAAAAEAAAAZHJzL1BLAwQUAAAACACHTuJAZrJ569sAAAAL&#10;AQAADwAAAGRycy9kb3ducmV2LnhtbE2PzU7DMBCE70h9B2srcaN2GrVqQ5wKRaqQEBxaeuG2id0k&#10;Il6H2P2Bp2c50ePOfJqdyTdX14uzHUPnSUMyUyAs1d501Gg4vG8fViBCRDLYe7Iavm2ATTG5yzEz&#10;/kI7e97HRnAIhQw1tDEOmZShbq3DMPODJfaOfnQY+RwbaUa8cLjr5VyppXTYEX9ocbBla+vP/clp&#10;eCm3b7ir5m7105fPr8en4evwsdD6fpqoRxDRXuM/DH/1uToU3KnyJzJB9BqWSbpgVEOapCkIJtZr&#10;xWMqVtgDWeTydkPxC1BLAwQUAAAACACHTuJAb13nPTkCAABzBAAADgAAAGRycy9lMm9Eb2MueG1s&#10;rVTLbtswELwX6D8QvDeSZTuxjciBGyNFgaAJ4AQ90xRlCeCrJB0p/foOKTkJ0h5y6IVa7g5nubNL&#10;XV71SpIn4XxrdEknZzklQnNTtfpQ0seHmy8LSnxgumLSaFHSZ+Hp1frzp8vOrkRhGiMr4QhItF91&#10;tqRNCHaVZZ43QjF/ZqzQCNbGKRawdYescqwDu5JZkefnWWdcZZ3hwnt4t0OQjozuI4SmrlsutoYf&#10;ldBhYHVCsoCSfNNaT9fptnUteLiray8CkSVFpSGtSAJ7H9dsfclWB8ds0/LxCuwjV3hXk2KtRtIX&#10;qi0LjBxd+xeVarkz3tThjBuVDYUkRVDFJH+nza5hVqRaILW3L6L7/0fLfzzdO9JWmIRzSjRT6PiD&#10;6AP5anoCF/TprF8BtrMAhh5+YE9+D2csu6+dil8URBCfTefFsphT8lzSYpFfLC9GpSMzB6CYLueL&#10;OQAciGk+W+QJkL0yWefDN2EUiUZJHTqZBGZPtz7gVoCeIDGxNjetlKmbUpOupOfTeZ4OvERwQmoc&#10;jPUM945W6Pf9WOTeVM+o0ZlhSrzlNy2S3zIf7pnDWGBo8HDCHZZaGiQxo0VJY9zvf/kjHt1ClJIO&#10;Y1ZS/+vInKBEftfo43Iym8W5TJvZ/KLAxr2N7N9G9FFdG0zyBE/U8mRGfJAns3ZG/cT72sSsCDHN&#10;kbuk4WReh2H48T652GwSCJNoWbjVO8sj9SDn5hhM3Salo0yDNqN6mMXUgPHdxGF/u0+o13/F+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msnnr2wAAAAsBAAAPAAAAAAAAAAEAIAAAACIAAABkcnMv&#10;ZG93bnJldi54bWxQSwECFAAUAAAACACHTuJAb13nPTkCAABzBAAADgAAAAAAAAABACAAAAAqAQAA&#10;ZHJzL2Uyb0RvYy54bWxQSwUGAAAAAAYABgBZAQAA1QUAAAAA&#10;">
                <v:fill on="f" focussize="0,0"/>
                <v:stroke on="f" weight="0.5pt"/>
                <v:imagedata o:title=""/>
                <o:lock v:ext="edit" aspectratio="f"/>
                <v:textbox>
                  <w:txbxContent>
                    <w:p w14:paraId="7FFCBDFB">
                      <w:pPr>
                        <w:rPr>
                          <w:rFonts w:hint="default"/>
                          <w:b/>
                          <w:bCs/>
                          <w:lang w:val="en-US"/>
                        </w:rPr>
                      </w:pPr>
                      <w:r>
                        <w:rPr>
                          <w:rFonts w:hint="default"/>
                          <w:b/>
                          <w:bCs/>
                          <w:lang w:val="en-US"/>
                        </w:rPr>
                        <w:t>Figure 4.3.2 : ViT Transformer Loss Curve</w:t>
                      </w:r>
                    </w:p>
                  </w:txbxContent>
                </v:textbox>
              </v:shape>
            </w:pict>
          </mc:Fallback>
        </mc:AlternateContent>
      </w:r>
      <w:r>
        <w:drawing>
          <wp:anchor distT="0" distB="0" distL="114300" distR="114300" simplePos="0" relativeHeight="251683840" behindDoc="1" locked="0" layoutInCell="1" allowOverlap="1">
            <wp:simplePos x="0" y="0"/>
            <wp:positionH relativeFrom="column">
              <wp:posOffset>3871595</wp:posOffset>
            </wp:positionH>
            <wp:positionV relativeFrom="paragraph">
              <wp:posOffset>20320</wp:posOffset>
            </wp:positionV>
            <wp:extent cx="2458085" cy="1886585"/>
            <wp:effectExtent l="28575" t="28575" r="40640" b="0"/>
            <wp:wrapTight wrapText="bothSides">
              <wp:wrapPolygon>
                <wp:start x="-251" y="-327"/>
                <wp:lineTo x="-251" y="21774"/>
                <wp:lineTo x="21734" y="21774"/>
                <wp:lineTo x="21734" y="-327"/>
                <wp:lineTo x="-251" y="-327"/>
              </wp:wrapPolygon>
            </wp:wrapTight>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32"/>
                    <a:stretch>
                      <a:fillRect/>
                    </a:stretch>
                  </pic:blipFill>
                  <pic:spPr>
                    <a:xfrm>
                      <a:off x="0" y="0"/>
                      <a:ext cx="2458085" cy="1886585"/>
                    </a:xfrm>
                    <a:prstGeom prst="rect">
                      <a:avLst/>
                    </a:prstGeom>
                    <a:ln w="28575" cmpd="sng">
                      <a:solidFill>
                        <a:schemeClr val="tx1"/>
                      </a:solidFill>
                      <a:prstDash val="solid"/>
                    </a:ln>
                  </pic:spPr>
                </pic:pic>
              </a:graphicData>
            </a:graphic>
          </wp:anchor>
        </w:drawing>
      </w:r>
      <w:r>
        <w:drawing>
          <wp:inline distT="0" distB="0" distL="114300" distR="114300">
            <wp:extent cx="2830195" cy="1920240"/>
            <wp:effectExtent l="28575" t="28575" r="36830" b="3238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33"/>
                    <a:stretch>
                      <a:fillRect/>
                    </a:stretch>
                  </pic:blipFill>
                  <pic:spPr>
                    <a:xfrm>
                      <a:off x="0" y="0"/>
                      <a:ext cx="2830195" cy="1920240"/>
                    </a:xfrm>
                    <a:prstGeom prst="rect">
                      <a:avLst/>
                    </a:prstGeom>
                    <a:ln w="28575" cmpd="thickThin">
                      <a:solidFill>
                        <a:schemeClr val="tx1"/>
                      </a:solidFill>
                      <a:prstDash val="solid"/>
                    </a:ln>
                  </pic:spPr>
                </pic:pic>
              </a:graphicData>
            </a:graphic>
          </wp:inline>
        </w:drawing>
      </w:r>
    </w:p>
    <w:p w14:paraId="6F17C380">
      <w:pPr>
        <w:tabs>
          <w:tab w:val="left" w:pos="5624"/>
        </w:tabs>
        <w:spacing w:after="0"/>
        <w:jc w:val="left"/>
      </w:pPr>
      <w:r>
        <w:rPr>
          <w:sz w:val="22"/>
        </w:rPr>
        <mc:AlternateContent>
          <mc:Choice Requires="wps">
            <w:drawing>
              <wp:anchor distT="0" distB="0" distL="114300" distR="114300" simplePos="0" relativeHeight="251682816" behindDoc="0" locked="0" layoutInCell="1" allowOverlap="1">
                <wp:simplePos x="0" y="0"/>
                <wp:positionH relativeFrom="column">
                  <wp:posOffset>-13335</wp:posOffset>
                </wp:positionH>
                <wp:positionV relativeFrom="paragraph">
                  <wp:posOffset>71120</wp:posOffset>
                </wp:positionV>
                <wp:extent cx="2955290" cy="278765"/>
                <wp:effectExtent l="0" t="0" r="0" b="0"/>
                <wp:wrapNone/>
                <wp:docPr id="15" name="Text Box 15"/>
                <wp:cNvGraphicFramePr/>
                <a:graphic xmlns:a="http://schemas.openxmlformats.org/drawingml/2006/main">
                  <a:graphicData uri="http://schemas.microsoft.com/office/word/2010/wordprocessingShape">
                    <wps:wsp>
                      <wps:cNvSpPr txBox="1"/>
                      <wps:spPr>
                        <a:xfrm>
                          <a:off x="494665" y="3121025"/>
                          <a:ext cx="2955290" cy="278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7735B">
                            <w:pPr>
                              <w:rPr>
                                <w:rFonts w:hint="default"/>
                                <w:b/>
                                <w:bCs/>
                                <w:lang w:val="en-US"/>
                              </w:rPr>
                            </w:pPr>
                            <w:r>
                              <w:rPr>
                                <w:rFonts w:hint="default"/>
                                <w:b/>
                                <w:bCs/>
                                <w:lang w:val="en-US"/>
                              </w:rPr>
                              <w:t>Figure 4.3.1 : ViT Transformer Accuracy Curve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pt;margin-top:5.6pt;height:21.95pt;width:232.7pt;z-index:251682816;mso-width-relative:page;mso-height-relative:page;" filled="f" stroked="f" coordsize="21600,21600" o:gfxdata="UEsDBAoAAAAAAIdO4kAAAAAAAAAAAAAAAAAEAAAAZHJzL1BLAwQUAAAACACHTuJAx7m22NoAAAAI&#10;AQAADwAAAGRycy9kb3ducmV2LnhtbE2PzU7DMBCE70i8g7VI3FrHKamqEKdCkSokBIeWXrht4m0S&#10;Edshdn/g6VlO9Dg7o5lvi/XFDuJEU+i906DmCQhyjTe9azXs3zezFYgQ0RkcvCMN3xRgXd7eFJgb&#10;f3ZbOu1iK7jEhRw1dDGOuZSh6chimPuRHHsHP1mMLKdWmgnPXG4HmSbJUlrsHS90OFLVUfO5O1oN&#10;L9XmDbd1alc/Q/X8engav/Yfmdb3dyp5BBHpEv/D8IfP6FAyU+2PzgQxaJilipN8VykI9h+WiwWI&#10;WkOWKZBlIa8fKH8BUEsDBBQAAAAIAIdO4kCWM+xXNwIAAHIEAAAOAAAAZHJzL2Uyb0RvYy54bWyt&#10;VMFOGzEQvVfqP1i+l02WJJCIDUpBVJVQQQLUs+P1sivZHtd22KVf32dvAoj2wKEXZzzz8sbzZmbP&#10;zgej2ZPyoSNb8enRhDNlJdWdfaz4w/3Vl1POQhS2FpqsqvizCvx8/fnTWe9WqqSWdK08A4kNq95V&#10;vI3RrYoiyFYZEY7IKYtgQ96IiKt/LGoverAbXZSTyaLoydfOk1QhwHs5Bvme0X+EkJqmk+qS5M4o&#10;G0dWr7SIKCm0nQt8nV/bNErGm6YJKjJdcVQa84kksLfpLNZnYvXohWs7uX+C+MgT3tVkRGeR9IXq&#10;UkTBdr77i8p00lOgJh5JMsVYSFYEVUwn77S5a4VTuRZIHdyL6OH/0cofT7eedTUmYc6ZFQYdv1dD&#10;ZF9pYHBBn96FFWB3DsA4wA/swR/gTGUPjTfpFwUxxGfL2WIBvueKH0/L6aTMRGKViCXi5XI+L5fo&#10;gQSiPDk9ARiZilci50P8psiwZFTco5FZX/F0HeIIPUBSXktXnda5mdqyvuKL4/kk/+ElAnJtkSOV&#10;Mz47WXHYDvsat1Q/o0RP45AEJ686JL8WId4Kj6nAe7E38QZHowlJaG9x1pL//S9/wqNZiHLWY8oq&#10;Hn7thFec6e8WbVxOZ7M0lvkym5+UuPi3ke3biN2ZC8IgT7GhTmYz4aM+mI0n8xPrtUlZERJWInfF&#10;48G8iOPsYz2l2mwyCIPoRLy2d04m6lHOzS5S02Wlk0yjNnv1MIq5V/u1SbP+9p5Rr5+K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HubbY2gAAAAgBAAAPAAAAAAAAAAEAIAAAACIAAABkcnMvZG93&#10;bnJldi54bWxQSwECFAAUAAAACACHTuJAljPsVzcCAAByBAAADgAAAAAAAAABACAAAAApAQAAZHJz&#10;L2Uyb0RvYy54bWxQSwUGAAAAAAYABgBZAQAA0gUAAAAA&#10;">
                <v:fill on="f" focussize="0,0"/>
                <v:stroke on="f" weight="0.5pt"/>
                <v:imagedata o:title=""/>
                <o:lock v:ext="edit" aspectratio="f"/>
                <v:textbox>
                  <w:txbxContent>
                    <w:p w14:paraId="39A7735B">
                      <w:pPr>
                        <w:rPr>
                          <w:rFonts w:hint="default"/>
                          <w:b/>
                          <w:bCs/>
                          <w:lang w:val="en-US"/>
                        </w:rPr>
                      </w:pPr>
                      <w:r>
                        <w:rPr>
                          <w:rFonts w:hint="default"/>
                          <w:b/>
                          <w:bCs/>
                          <w:lang w:val="en-US"/>
                        </w:rPr>
                        <w:t>Figure 4.3.1 : ViT Transformer Accuracy Curve</w:t>
                      </w:r>
                    </w:p>
                  </w:txbxContent>
                </v:textbox>
              </v:shape>
            </w:pict>
          </mc:Fallback>
        </mc:AlternateContent>
      </w:r>
    </w:p>
    <w:p w14:paraId="6A72CC91">
      <w:pPr>
        <w:tabs>
          <w:tab w:val="left" w:pos="5624"/>
        </w:tabs>
        <w:spacing w:after="0"/>
        <w:jc w:val="both"/>
        <w:rPr>
          <w:rFonts w:ascii="Times New Roman" w:hAnsi="Times New Roman" w:cs="Times New Roman"/>
          <w:color w:val="0070C0"/>
          <w:sz w:val="27"/>
          <w:szCs w:val="27"/>
        </w:rPr>
      </w:pPr>
    </w:p>
    <w:p w14:paraId="7075F1A2">
      <w:pPr>
        <w:pStyle w:val="3"/>
        <w:rPr>
          <w:rFonts w:ascii="Times New Roman" w:hAnsi="Times New Roman" w:cs="Times New Roman"/>
          <w:b/>
          <w:bCs/>
          <w:color w:val="000000" w:themeColor="text1"/>
          <w14:textFill>
            <w14:solidFill>
              <w14:schemeClr w14:val="tx1"/>
            </w14:solidFill>
          </w14:textFill>
        </w:rPr>
      </w:pPr>
      <w:bookmarkStart w:id="25" w:name="_Toc212602440"/>
      <w:r>
        <w:rPr>
          <w:rFonts w:ascii="Times New Roman" w:hAnsi="Times New Roman" w:cs="Times New Roman"/>
          <w:b/>
          <w:bCs/>
          <w:color w:val="0070C0"/>
        </w:rPr>
        <w:t>4.</w:t>
      </w:r>
      <w:r>
        <w:rPr>
          <w:rFonts w:hint="default" w:ascii="Times New Roman" w:hAnsi="Times New Roman" w:cs="Times New Roman"/>
          <w:b/>
          <w:bCs/>
          <w:color w:val="0070C0"/>
          <w:lang w:val="en-US"/>
        </w:rPr>
        <w:t>4</w:t>
      </w:r>
      <w:r>
        <w:rPr>
          <w:rFonts w:ascii="Times New Roman" w:hAnsi="Times New Roman" w:cs="Times New Roman"/>
          <w:b/>
          <w:bCs/>
          <w:color w:val="0070C0"/>
        </w:rPr>
        <w:t xml:space="preserve"> Performance Evaluation Metrics</w:t>
      </w:r>
      <w:bookmarkEnd w:id="25"/>
    </w:p>
    <w:p w14:paraId="77C3B4BB">
      <w:pPr>
        <w:tabs>
          <w:tab w:val="left" w:pos="5624"/>
        </w:tabs>
        <w:spacing w:after="0"/>
        <w:rPr>
          <w:rFonts w:ascii="Times New Roman" w:hAnsi="Times New Roman" w:cs="Times New Roman"/>
          <w:sz w:val="24"/>
          <w:szCs w:val="24"/>
        </w:rPr>
      </w:pPr>
      <w:r>
        <w:rPr>
          <w:rFonts w:ascii="Times New Roman" w:hAnsi="Times New Roman" w:cs="Times New Roman"/>
          <w:sz w:val="24"/>
          <w:szCs w:val="24"/>
        </w:rPr>
        <w:t>Model performance was evaluated using multiple quantitative metrics.</w:t>
      </w:r>
    </w:p>
    <w:p w14:paraId="05B834CD">
      <w:pPr>
        <w:tabs>
          <w:tab w:val="left" w:pos="5624"/>
        </w:tabs>
        <w:spacing w:after="0"/>
        <w:rPr>
          <w:rFonts w:ascii="Times New Roman" w:hAnsi="Times New Roman" w:cs="Times New Roman"/>
          <w:sz w:val="27"/>
          <w:szCs w:val="27"/>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60"/>
        <w:gridCol w:w="3561"/>
        <w:gridCol w:w="3561"/>
      </w:tblGrid>
      <w:tr w14:paraId="654B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60" w:type="dxa"/>
          </w:tcPr>
          <w:p w14:paraId="6266BD1A">
            <w:pPr>
              <w:pStyle w:val="3"/>
              <w:jc w:val="center"/>
              <w:rPr>
                <w:rFonts w:hint="default" w:ascii="Times New Roman" w:hAnsi="Times New Roman" w:cs="Times New Roman"/>
                <w:b w:val="0"/>
                <w:bCs w:val="0"/>
                <w:color w:val="auto"/>
                <w:sz w:val="24"/>
                <w:szCs w:val="24"/>
                <w:vertAlign w:val="baseline"/>
                <w:lang w:val="en-US"/>
              </w:rPr>
            </w:pPr>
            <w:bookmarkStart w:id="26" w:name="_Toc212602441"/>
            <w:r>
              <w:rPr>
                <w:rFonts w:hint="default" w:ascii="Times New Roman" w:hAnsi="Times New Roman" w:cs="Times New Roman"/>
                <w:b w:val="0"/>
                <w:bCs w:val="0"/>
                <w:color w:val="auto"/>
                <w:sz w:val="24"/>
                <w:szCs w:val="24"/>
                <w:vertAlign w:val="baseline"/>
                <w:lang w:val="en-US"/>
              </w:rPr>
              <w:t>Metric</w:t>
            </w:r>
          </w:p>
        </w:tc>
        <w:tc>
          <w:tcPr>
            <w:tcW w:w="3561" w:type="dxa"/>
          </w:tcPr>
          <w:p w14:paraId="2FE20A98">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Formula</w:t>
            </w:r>
          </w:p>
        </w:tc>
        <w:tc>
          <w:tcPr>
            <w:tcW w:w="3561" w:type="dxa"/>
          </w:tcPr>
          <w:p w14:paraId="56D98344">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Description</w:t>
            </w:r>
          </w:p>
        </w:tc>
      </w:tr>
      <w:tr w14:paraId="12E7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0" w:type="dxa"/>
          </w:tcPr>
          <w:p w14:paraId="5F191189">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Accuracy</w:t>
            </w:r>
          </w:p>
        </w:tc>
        <w:tc>
          <w:tcPr>
            <w:tcW w:w="3561" w:type="dxa"/>
          </w:tcPr>
          <w:p w14:paraId="3A2C32F4">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(TP + TN) / (TP + TN + FP + FN)</w:t>
            </w:r>
          </w:p>
        </w:tc>
        <w:tc>
          <w:tcPr>
            <w:tcW w:w="3561" w:type="dxa"/>
          </w:tcPr>
          <w:p w14:paraId="3AE21012">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Measures overall correctness</w:t>
            </w:r>
          </w:p>
        </w:tc>
      </w:tr>
      <w:tr w14:paraId="3E3E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0" w:type="dxa"/>
          </w:tcPr>
          <w:p w14:paraId="7D045281">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Precision</w:t>
            </w:r>
          </w:p>
        </w:tc>
        <w:tc>
          <w:tcPr>
            <w:tcW w:w="3561" w:type="dxa"/>
          </w:tcPr>
          <w:p w14:paraId="5F248C93">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TP / (TP + FP)</w:t>
            </w:r>
          </w:p>
        </w:tc>
        <w:tc>
          <w:tcPr>
            <w:tcW w:w="3561" w:type="dxa"/>
          </w:tcPr>
          <w:p w14:paraId="7C54D87C">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Fraction of relevant positive results</w:t>
            </w:r>
          </w:p>
        </w:tc>
      </w:tr>
      <w:tr w14:paraId="669D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0" w:type="dxa"/>
          </w:tcPr>
          <w:p w14:paraId="3CA37360">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Recall</w:t>
            </w:r>
          </w:p>
        </w:tc>
        <w:tc>
          <w:tcPr>
            <w:tcW w:w="3561" w:type="dxa"/>
          </w:tcPr>
          <w:p w14:paraId="538DA2B5">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TP / (TP + FN)</w:t>
            </w:r>
          </w:p>
        </w:tc>
        <w:tc>
          <w:tcPr>
            <w:tcW w:w="3561" w:type="dxa"/>
          </w:tcPr>
          <w:p w14:paraId="0EA10AF7">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Sensitivity to detecting true cases</w:t>
            </w:r>
          </w:p>
        </w:tc>
      </w:tr>
      <w:tr w14:paraId="584D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0" w:type="dxa"/>
          </w:tcPr>
          <w:p w14:paraId="6D543FE9">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F1-Score</w:t>
            </w:r>
          </w:p>
        </w:tc>
        <w:tc>
          <w:tcPr>
            <w:tcW w:w="3561" w:type="dxa"/>
          </w:tcPr>
          <w:p w14:paraId="71E6689D">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2 x (Precision + Recall) / (Precision + Recall)</w:t>
            </w:r>
          </w:p>
        </w:tc>
        <w:tc>
          <w:tcPr>
            <w:tcW w:w="3561" w:type="dxa"/>
          </w:tcPr>
          <w:p w14:paraId="4632F455">
            <w:pPr>
              <w:pStyle w:val="3"/>
              <w:jc w:val="center"/>
              <w:rPr>
                <w:rFonts w:hint="default" w:ascii="Times New Roman" w:hAnsi="Times New Roman" w:cs="Times New Roman"/>
                <w:b w:val="0"/>
                <w:bCs w:val="0"/>
                <w:color w:val="auto"/>
                <w:sz w:val="24"/>
                <w:szCs w:val="24"/>
                <w:vertAlign w:val="baseline"/>
                <w:lang w:val="en-US"/>
              </w:rPr>
            </w:pPr>
            <w:r>
              <w:rPr>
                <w:rFonts w:hint="default" w:ascii="Times New Roman" w:hAnsi="Times New Roman" w:cs="Times New Roman"/>
                <w:b w:val="0"/>
                <w:bCs w:val="0"/>
                <w:color w:val="auto"/>
                <w:sz w:val="24"/>
                <w:szCs w:val="24"/>
                <w:vertAlign w:val="baseline"/>
                <w:lang w:val="en-US"/>
              </w:rPr>
              <w:t>Harmonic Mean of Precision and Recall</w:t>
            </w:r>
          </w:p>
        </w:tc>
      </w:tr>
    </w:tbl>
    <w:p w14:paraId="22803CF4">
      <w:pPr>
        <w:pStyle w:val="3"/>
        <w:rPr>
          <w:rFonts w:ascii="Times New Roman" w:hAnsi="Times New Roman" w:cs="Times New Roman"/>
          <w:b/>
          <w:bCs/>
          <w:color w:val="843C0B" w:themeColor="accent2" w:themeShade="80"/>
        </w:rPr>
      </w:pPr>
      <w:r>
        <w:rPr>
          <w:rFonts w:ascii="Times New Roman" w:hAnsi="Times New Roman" w:cs="Times New Roman"/>
          <w:b/>
          <w:bCs/>
          <w:color w:val="0070C0"/>
        </w:rPr>
        <w:t>4.</w:t>
      </w:r>
      <w:r>
        <w:rPr>
          <w:rFonts w:hint="default" w:ascii="Times New Roman" w:hAnsi="Times New Roman" w:cs="Times New Roman"/>
          <w:b/>
          <w:bCs/>
          <w:color w:val="0070C0"/>
          <w:lang w:val="en-US"/>
        </w:rPr>
        <w:t>5</w:t>
      </w:r>
      <w:r>
        <w:rPr>
          <w:rFonts w:ascii="Times New Roman" w:hAnsi="Times New Roman" w:cs="Times New Roman"/>
          <w:b/>
          <w:bCs/>
          <w:color w:val="0070C0"/>
        </w:rPr>
        <w:t xml:space="preserve"> Experimental Results</w:t>
      </w:r>
      <w:bookmarkEnd w:id="26"/>
    </w:p>
    <w:p w14:paraId="4E0136FF">
      <w:pPr>
        <w:pStyle w:val="4"/>
        <w:rPr>
          <w:rFonts w:ascii="Times New Roman" w:hAnsi="Times New Roman" w:cs="Times New Roman"/>
          <w:b/>
          <w:bCs/>
          <w:color w:val="000000" w:themeColor="text1"/>
          <w14:textFill>
            <w14:solidFill>
              <w14:schemeClr w14:val="tx1"/>
            </w14:solidFill>
          </w14:textFill>
        </w:rPr>
      </w:pPr>
      <w:bookmarkStart w:id="27" w:name="_Toc212602442"/>
      <w:r>
        <w:rPr>
          <w:rFonts w:ascii="Times New Roman" w:hAnsi="Times New Roman" w:cs="Times New Roman"/>
          <w:b/>
          <w:bCs/>
          <w:color w:val="843C0B" w:themeColor="accent2" w:themeShade="80"/>
        </w:rPr>
        <w:t>4.</w:t>
      </w:r>
      <w:r>
        <w:rPr>
          <w:rFonts w:hint="default" w:ascii="Times New Roman" w:hAnsi="Times New Roman" w:cs="Times New Roman"/>
          <w:b/>
          <w:bCs/>
          <w:color w:val="843C0B" w:themeColor="accent2" w:themeShade="80"/>
          <w:lang w:val="en-US"/>
        </w:rPr>
        <w:t>5</w:t>
      </w:r>
      <w:r>
        <w:rPr>
          <w:rFonts w:ascii="Times New Roman" w:hAnsi="Times New Roman" w:cs="Times New Roman"/>
          <w:b/>
          <w:bCs/>
          <w:color w:val="843C0B" w:themeColor="accent2" w:themeShade="80"/>
        </w:rPr>
        <w:t xml:space="preserve">.1 </w:t>
      </w:r>
      <w:r>
        <w:rPr>
          <w:rFonts w:hint="default" w:ascii="Times New Roman" w:hAnsi="Times New Roman" w:cs="Times New Roman"/>
          <w:b/>
          <w:bCs/>
          <w:color w:val="843C0B" w:themeColor="accent2" w:themeShade="80"/>
          <w:lang w:val="en-US"/>
        </w:rPr>
        <w:t>Vision Transformer (ViT) Model</w:t>
      </w:r>
      <w:r>
        <w:rPr>
          <w:rFonts w:ascii="Times New Roman" w:hAnsi="Times New Roman" w:cs="Times New Roman"/>
          <w:b/>
          <w:bCs/>
          <w:color w:val="843C0B" w:themeColor="accent2" w:themeShade="80"/>
        </w:rPr>
        <w:t xml:space="preserve"> Performance</w:t>
      </w:r>
      <w:bookmarkEnd w:id="27"/>
    </w:p>
    <w:p w14:paraId="5A18D6A7">
      <w:pPr>
        <w:rPr>
          <w:rFonts w:ascii="Times New Roman" w:hAnsi="Times New Roman" w:cs="Times New Roman"/>
        </w:rPr>
      </w:pPr>
    </w:p>
    <w:p w14:paraId="6C43AED9">
      <w:pPr>
        <w:jc w:val="center"/>
        <w:rPr>
          <w:rFonts w:ascii="Times New Roman" w:hAnsi="Times New Roman" w:cs="Times New Roman"/>
        </w:rPr>
      </w:pPr>
      <w:r>
        <w:drawing>
          <wp:inline distT="0" distB="0" distL="114300" distR="114300">
            <wp:extent cx="4413885" cy="2019935"/>
            <wp:effectExtent l="0" t="0" r="5715" b="1206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34"/>
                    <a:stretch>
                      <a:fillRect/>
                    </a:stretch>
                  </pic:blipFill>
                  <pic:spPr>
                    <a:xfrm>
                      <a:off x="0" y="0"/>
                      <a:ext cx="4413885" cy="2019935"/>
                    </a:xfrm>
                    <a:prstGeom prst="rect">
                      <a:avLst/>
                    </a:prstGeom>
                  </pic:spPr>
                </pic:pic>
              </a:graphicData>
            </a:graphic>
          </wp:inline>
        </w:drawing>
      </w:r>
    </w:p>
    <w:p w14:paraId="25D3F198">
      <w:pPr>
        <w:jc w:val="center"/>
        <w:rPr>
          <w:rFonts w:ascii="Times New Roman" w:hAnsi="Times New Roman" w:cs="Times New Roman"/>
        </w:rPr>
      </w:pPr>
    </w:p>
    <w:p w14:paraId="3A645C55">
      <w:pPr>
        <w:jc w:val="center"/>
        <w:rPr>
          <w:rFonts w:ascii="Times New Roman" w:hAnsi="Times New Roman" w:cs="Times New Roman"/>
        </w:rPr>
      </w:pPr>
    </w:p>
    <w:p w14:paraId="0F8876AF">
      <w:pPr>
        <w:jc w:val="center"/>
        <w:rPr>
          <w:rFonts w:ascii="Times New Roman" w:hAnsi="Times New Roman" w:cs="Times New Roman"/>
        </w:rPr>
      </w:pPr>
      <w:r>
        <w:drawing>
          <wp:inline distT="0" distB="0" distL="114300" distR="114300">
            <wp:extent cx="4156710" cy="2298700"/>
            <wp:effectExtent l="19050" t="19050" r="27940" b="1905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35"/>
                    <a:stretch>
                      <a:fillRect/>
                    </a:stretch>
                  </pic:blipFill>
                  <pic:spPr>
                    <a:xfrm>
                      <a:off x="0" y="0"/>
                      <a:ext cx="4156710" cy="2298700"/>
                    </a:xfrm>
                    <a:prstGeom prst="rect">
                      <a:avLst/>
                    </a:prstGeom>
                    <a:ln w="19050" cmpd="sng">
                      <a:solidFill>
                        <a:schemeClr val="tx1"/>
                      </a:solidFill>
                      <a:prstDash val="solid"/>
                    </a:ln>
                  </pic:spPr>
                </pic:pic>
              </a:graphicData>
            </a:graphic>
          </wp:inline>
        </w:drawing>
      </w:r>
    </w:p>
    <w:p w14:paraId="79FEBE0F">
      <w:pPr>
        <w:jc w:val="center"/>
        <w:rPr>
          <w:rFonts w:ascii="Times New Roman" w:hAnsi="Times New Roman" w:cs="Times New Roman"/>
          <w:b/>
          <w:bCs/>
        </w:rPr>
      </w:pPr>
      <w:r>
        <w:rPr>
          <w:rFonts w:ascii="Times New Roman" w:hAnsi="Times New Roman" w:cs="Times New Roman"/>
          <w:b/>
          <w:bCs/>
        </w:rPr>
        <w:t>Figure 4.</w:t>
      </w:r>
      <w:r>
        <w:rPr>
          <w:rFonts w:hint="default" w:ascii="Times New Roman" w:hAnsi="Times New Roman" w:cs="Times New Roman"/>
          <w:b/>
          <w:bCs/>
          <w:lang w:val="en-US"/>
        </w:rPr>
        <w:t>4</w:t>
      </w:r>
      <w:r>
        <w:rPr>
          <w:rFonts w:ascii="Times New Roman" w:hAnsi="Times New Roman" w:cs="Times New Roman"/>
          <w:b/>
          <w:bCs/>
        </w:rPr>
        <w:t xml:space="preserve">: </w:t>
      </w:r>
      <w:r>
        <w:rPr>
          <w:rFonts w:hint="default" w:ascii="Times New Roman" w:hAnsi="Times New Roman" w:cs="Times New Roman"/>
          <w:b/>
          <w:bCs/>
          <w:lang w:val="en-US"/>
        </w:rPr>
        <w:t>ViT</w:t>
      </w:r>
      <w:r>
        <w:rPr>
          <w:rFonts w:ascii="Times New Roman" w:hAnsi="Times New Roman" w:cs="Times New Roman"/>
          <w:b/>
          <w:bCs/>
        </w:rPr>
        <w:t xml:space="preserve"> Model Confusion Matrix</w:t>
      </w:r>
    </w:p>
    <w:p w14:paraId="22C876AA">
      <w:pPr>
        <w:jc w:val="center"/>
        <w:rPr>
          <w:rFonts w:ascii="Times New Roman" w:hAnsi="Times New Roman" w:cs="Times New Roman"/>
          <w:b/>
          <w:bCs/>
        </w:rPr>
      </w:pPr>
    </w:p>
    <w:p w14:paraId="4DC946A4">
      <w:pPr>
        <w:pStyle w:val="4"/>
        <w:rPr>
          <w:rFonts w:ascii="Times New Roman" w:hAnsi="Times New Roman" w:cs="Times New Roman"/>
          <w:b/>
          <w:bCs/>
          <w:color w:val="843C0B" w:themeColor="accent2" w:themeShade="80"/>
        </w:rPr>
      </w:pPr>
      <w:bookmarkStart w:id="28" w:name="_Toc212602443"/>
      <w:r>
        <w:rPr>
          <w:rFonts w:ascii="Times New Roman" w:hAnsi="Times New Roman" w:cs="Times New Roman"/>
          <w:b/>
          <w:bCs/>
          <w:color w:val="843C0B" w:themeColor="accent2" w:themeShade="80"/>
        </w:rPr>
        <w:t>4.</w:t>
      </w:r>
      <w:r>
        <w:rPr>
          <w:rFonts w:hint="default" w:ascii="Times New Roman" w:hAnsi="Times New Roman" w:cs="Times New Roman"/>
          <w:b/>
          <w:bCs/>
          <w:color w:val="843C0B" w:themeColor="accent2" w:themeShade="80"/>
          <w:lang w:val="en-US"/>
        </w:rPr>
        <w:t>5</w:t>
      </w:r>
      <w:r>
        <w:rPr>
          <w:rFonts w:ascii="Times New Roman" w:hAnsi="Times New Roman" w:cs="Times New Roman"/>
          <w:b/>
          <w:bCs/>
          <w:color w:val="843C0B" w:themeColor="accent2" w:themeShade="80"/>
        </w:rPr>
        <w:t xml:space="preserve">.2  K-Fold Cross Validation </w:t>
      </w:r>
      <w:r>
        <w:rPr>
          <w:rFonts w:hint="default" w:ascii="Times New Roman" w:hAnsi="Times New Roman" w:cs="Times New Roman"/>
          <w:b/>
          <w:bCs/>
          <w:color w:val="843C0B" w:themeColor="accent2" w:themeShade="80"/>
          <w:lang w:val="en-US"/>
        </w:rPr>
        <w:t>P</w:t>
      </w:r>
      <w:r>
        <w:rPr>
          <w:rFonts w:ascii="Times New Roman" w:hAnsi="Times New Roman" w:cs="Times New Roman"/>
          <w:b/>
          <w:bCs/>
          <w:color w:val="843C0B" w:themeColor="accent2" w:themeShade="80"/>
        </w:rPr>
        <w:t>erformance</w:t>
      </w:r>
      <w:bookmarkEnd w:id="28"/>
    </w:p>
    <w:p w14:paraId="6C20CA93">
      <w:pPr>
        <w:rPr>
          <w:rFonts w:ascii="Times New Roman" w:hAnsi="Times New Roman" w:cs="Times New Roman"/>
          <w:sz w:val="24"/>
          <w:szCs w:val="24"/>
        </w:rPr>
      </w:pPr>
      <w:r>
        <w:rPr>
          <w:rFonts w:ascii="Times New Roman" w:hAnsi="Times New Roman" w:cs="Times New Roman"/>
          <w:sz w:val="24"/>
          <w:szCs w:val="24"/>
        </w:rPr>
        <w:t xml:space="preserve">The hybrid model was further validated using </w:t>
      </w:r>
      <w:r>
        <w:rPr>
          <w:rFonts w:ascii="Times New Roman" w:hAnsi="Times New Roman" w:cs="Times New Roman"/>
          <w:b/>
          <w:bCs/>
          <w:sz w:val="24"/>
          <w:szCs w:val="24"/>
        </w:rPr>
        <w:t>5-fold cross-validation</w:t>
      </w:r>
      <w:r>
        <w:rPr>
          <w:rFonts w:ascii="Times New Roman" w:hAnsi="Times New Roman" w:cs="Times New Roman"/>
          <w:sz w:val="24"/>
          <w:szCs w:val="24"/>
        </w:rPr>
        <w:t xml:space="preserve"> to ensure consistency and reduce overfitting.</w:t>
      </w:r>
    </w:p>
    <w:p w14:paraId="73700501">
      <w:pPr>
        <w:jc w:val="center"/>
        <w:rPr>
          <w:rFonts w:ascii="Times New Roman" w:hAnsi="Times New Roman" w:cs="Times New Roman"/>
        </w:rPr>
      </w:pPr>
      <w:r>
        <w:drawing>
          <wp:inline distT="0" distB="0" distL="114300" distR="114300">
            <wp:extent cx="4077335" cy="2338705"/>
            <wp:effectExtent l="0" t="0" r="12065" b="10795"/>
            <wp:docPr id="20" name="Content Placehold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tent Placeholder 6"/>
                    <pic:cNvPicPr>
                      <a:picLocks noChangeAspect="1"/>
                    </pic:cNvPicPr>
                  </pic:nvPicPr>
                  <pic:blipFill>
                    <a:blip r:embed="rId36"/>
                    <a:stretch>
                      <a:fillRect/>
                    </a:stretch>
                  </pic:blipFill>
                  <pic:spPr>
                    <a:xfrm>
                      <a:off x="0" y="0"/>
                      <a:ext cx="4077335" cy="2338705"/>
                    </a:xfrm>
                    <a:prstGeom prst="rect">
                      <a:avLst/>
                    </a:prstGeom>
                  </pic:spPr>
                </pic:pic>
              </a:graphicData>
            </a:graphic>
          </wp:inline>
        </w:drawing>
      </w:r>
    </w:p>
    <w:p w14:paraId="1DFB3953">
      <w:pPr>
        <w:jc w:val="center"/>
        <w:rPr>
          <w:rFonts w:ascii="Times New Roman" w:hAnsi="Times New Roman" w:cs="Times New Roman"/>
        </w:rPr>
      </w:pPr>
    </w:p>
    <w:p w14:paraId="7D61D1F9">
      <w:pPr>
        <w:pStyle w:val="3"/>
        <w:rPr>
          <w:rFonts w:hint="default" w:ascii="Times New Roman" w:hAnsi="Times New Roman" w:cs="Times New Roman"/>
          <w:b/>
          <w:bCs/>
          <w:color w:val="843C0B" w:themeColor="accent2" w:themeShade="80"/>
          <w:sz w:val="28"/>
          <w:szCs w:val="28"/>
          <w:lang w:val="en-US"/>
        </w:rPr>
      </w:pPr>
      <w:r>
        <w:rPr>
          <w:rFonts w:hint="default" w:ascii="Times New Roman" w:hAnsi="Times New Roman" w:cs="Times New Roman"/>
          <w:b/>
          <w:bCs/>
          <w:color w:val="843C0B" w:themeColor="accent2" w:themeShade="80"/>
          <w:sz w:val="28"/>
          <w:szCs w:val="28"/>
          <w:lang w:val="en-US"/>
        </w:rPr>
        <w:t>4.5.3 VGG16 Model Performance</w:t>
      </w:r>
    </w:p>
    <w:p w14:paraId="55C568EB">
      <w:pPr>
        <w:rPr>
          <w:rFonts w:hint="default"/>
          <w:lang w:val="en-US"/>
        </w:rPr>
      </w:pPr>
    </w:p>
    <w:p w14:paraId="21054CB9">
      <w:pPr>
        <w:jc w:val="center"/>
      </w:pPr>
      <w:r>
        <w:drawing>
          <wp:inline distT="0" distB="0" distL="114300" distR="114300">
            <wp:extent cx="4329430" cy="1991995"/>
            <wp:effectExtent l="0" t="0" r="1270" b="1905"/>
            <wp:docPr id="22"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tent Placeholder 4"/>
                    <pic:cNvPicPr>
                      <a:picLocks noChangeAspect="1"/>
                    </pic:cNvPicPr>
                  </pic:nvPicPr>
                  <pic:blipFill>
                    <a:blip r:embed="rId37"/>
                    <a:stretch>
                      <a:fillRect/>
                    </a:stretch>
                  </pic:blipFill>
                  <pic:spPr>
                    <a:xfrm>
                      <a:off x="0" y="0"/>
                      <a:ext cx="4329430" cy="1991995"/>
                    </a:xfrm>
                    <a:prstGeom prst="rect">
                      <a:avLst/>
                    </a:prstGeom>
                  </pic:spPr>
                </pic:pic>
              </a:graphicData>
            </a:graphic>
          </wp:inline>
        </w:drawing>
      </w:r>
    </w:p>
    <w:p w14:paraId="7A2CB0AD">
      <w:pPr>
        <w:jc w:val="center"/>
      </w:pPr>
    </w:p>
    <w:p w14:paraId="603E1631">
      <w:pPr>
        <w:jc w:val="center"/>
      </w:pPr>
      <w:r>
        <w:rPr>
          <w:sz w:val="22"/>
        </w:rPr>
        <mc:AlternateContent>
          <mc:Choice Requires="wps">
            <w:drawing>
              <wp:anchor distT="0" distB="0" distL="114300" distR="114300" simplePos="0" relativeHeight="251685888" behindDoc="0" locked="0" layoutInCell="1" allowOverlap="1">
                <wp:simplePos x="0" y="0"/>
                <wp:positionH relativeFrom="column">
                  <wp:posOffset>2026920</wp:posOffset>
                </wp:positionH>
                <wp:positionV relativeFrom="paragraph">
                  <wp:posOffset>2477135</wp:posOffset>
                </wp:positionV>
                <wp:extent cx="2598420" cy="309245"/>
                <wp:effectExtent l="0" t="0" r="0" b="0"/>
                <wp:wrapNone/>
                <wp:docPr id="24" name="Text Box 24"/>
                <wp:cNvGraphicFramePr/>
                <a:graphic xmlns:a="http://schemas.openxmlformats.org/drawingml/2006/main">
                  <a:graphicData uri="http://schemas.microsoft.com/office/word/2010/wordprocessingShape">
                    <wps:wsp>
                      <wps:cNvSpPr txBox="1"/>
                      <wps:spPr>
                        <a:xfrm>
                          <a:off x="3909060" y="3435985"/>
                          <a:ext cx="2598420" cy="309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67E8CC">
                            <w:pPr>
                              <w:rPr>
                                <w:rFonts w:hint="default"/>
                                <w:b/>
                                <w:bCs/>
                                <w:lang w:val="en-US"/>
                              </w:rPr>
                            </w:pPr>
                            <w:r>
                              <w:rPr>
                                <w:rFonts w:hint="default"/>
                                <w:b/>
                                <w:bCs/>
                                <w:lang w:val="en-US"/>
                              </w:rPr>
                              <w:t>Figure 4.5 : Confusion Matricx of VGG16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6pt;margin-top:195.05pt;height:24.35pt;width:204.6pt;z-index:251685888;mso-width-relative:page;mso-height-relative:page;" filled="f" stroked="f" coordsize="21600,21600" o:gfxdata="UEsDBAoAAAAAAIdO4kAAAAAAAAAAAAAAAAAEAAAAZHJzL1BLAwQUAAAACACHTuJARcgIA9wAAAAL&#10;AQAADwAAAGRycy9kb3ducmV2LnhtbE2Py07DMBBF90j8gzVI7KidtIAb4lQoUoWEYNHSDbtJPE0i&#10;/Aix+4Cvx6xgN6M5unNuuTpbw440hcE7BdlMACPXej24TsHubX0jgYWITqPxjhR8UYBVdXlRYqH9&#10;yW3ouI0dSyEuFKigj3EsOA9tTxbDzI/k0m3vJ4sxrVPH9YSnFG4Nz4W44xYHlz70OFLdU/uxPVgF&#10;z/X6FTdNbuW3qZ9e9o/j5+79Vqnrq0w8AIt0jn8w/OondaiSU+MPTgdmFMyzZZ7QNCxFBiwR97lc&#10;AGsULOZSAq9K/r9D9QNQSwMEFAAAAAgAh07iQFXjRuE2AgAAcwQAAA4AAABkcnMvZTJvRG9jLnht&#10;bK1UwU4bMRC9V+o/WL6X3YQNJREblIKoKqGCBFXPjtfLrmR7XNthl359n70JINoDh16c8czbNzNv&#10;xjk7H41mj8qHnmzNZ0clZ8pKanr7UPMf91efTjkLUdhGaLKq5k8q8PP1xw9ng1upOXWkG+UZSGxY&#10;Da7mXYxuVRRBdsqIcEROWQRb8kZEXP1D0XgxgN3oYl6WJ8VAvnGepAoB3sspyPeM/j2E1La9VJck&#10;d0bZOLF6pUVES6HrXeDrXG3bKhlv2jaoyHTN0WnMJ5LA3qazWJ+J1YMXruvlvgTxnhLe9GREb5H0&#10;mepSRMF2vv+LyvTSU6A2HkkyxdRIVgRdzMo32tx1wqncC6QO7ln08P9o5ffHW8/6pubzijMrDCZ+&#10;r8bIvtDI4II+gwsrwO4cgHGEH1tz8Ac4U9tj6036RUMM8eNluSxPoPET7Op4sTxdTEonZgnAHK5q&#10;DoBMiHI5rzKgeGFyPsSvigxLRs09JpkFFo/XIaIqQA+QlNjSVa91nqa2bKj5yfGizB88R/CFtvgw&#10;9TPVnaw4bsd9k1tqntCjp2lLgpNXPZJfixBvhcdaoF48nHiDo9WEJLS3OOvI//6XP+ExLUQ5G7Bm&#10;NQ+/dsIrzvQ3izkuZ1UF2pgv1eJz0sS/jmxfR+zOXBA2eYYn6mQ2Ez7qg9l6Mj/xvjYpK0LCSuSu&#10;eTyYF3FafrxPqTabDMImOhGv7Z2TiXqSc7OL1PZZ6STTpM1ePexiHsD+3aRlf33PqJf/iv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RcgIA9wAAAALAQAADwAAAAAAAAABACAAAAAiAAAAZHJzL2Rv&#10;d25yZXYueG1sUEsBAhQAFAAAAAgAh07iQFXjRuE2AgAAcwQAAA4AAAAAAAAAAQAgAAAAKwEAAGRy&#10;cy9lMm9Eb2MueG1sUEsFBgAAAAAGAAYAWQEAANMFAAAAAA==&#10;">
                <v:fill on="f" focussize="0,0"/>
                <v:stroke on="f" weight="0.5pt"/>
                <v:imagedata o:title=""/>
                <o:lock v:ext="edit" aspectratio="f"/>
                <v:textbox>
                  <w:txbxContent>
                    <w:p w14:paraId="3A67E8CC">
                      <w:pPr>
                        <w:rPr>
                          <w:rFonts w:hint="default"/>
                          <w:b/>
                          <w:bCs/>
                          <w:lang w:val="en-US"/>
                        </w:rPr>
                      </w:pPr>
                      <w:r>
                        <w:rPr>
                          <w:rFonts w:hint="default"/>
                          <w:b/>
                          <w:bCs/>
                          <w:lang w:val="en-US"/>
                        </w:rPr>
                        <w:t>Figure 4.5 : Confusion Matricx of VGG16</w:t>
                      </w:r>
                    </w:p>
                  </w:txbxContent>
                </v:textbox>
              </v:shape>
            </w:pict>
          </mc:Fallback>
        </mc:AlternateContent>
      </w:r>
      <w:r>
        <w:drawing>
          <wp:inline distT="0" distB="0" distL="114300" distR="114300">
            <wp:extent cx="3042920" cy="2363470"/>
            <wp:effectExtent l="28575" t="28575" r="40005" b="3365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38"/>
                    <a:stretch>
                      <a:fillRect/>
                    </a:stretch>
                  </pic:blipFill>
                  <pic:spPr>
                    <a:xfrm>
                      <a:off x="0" y="0"/>
                      <a:ext cx="3042920" cy="2363470"/>
                    </a:xfrm>
                    <a:prstGeom prst="rect">
                      <a:avLst/>
                    </a:prstGeom>
                    <a:ln w="28575" cmpd="sng">
                      <a:solidFill>
                        <a:schemeClr val="tx1"/>
                      </a:solidFill>
                      <a:prstDash val="solid"/>
                    </a:ln>
                  </pic:spPr>
                </pic:pic>
              </a:graphicData>
            </a:graphic>
          </wp:inline>
        </w:drawing>
      </w:r>
    </w:p>
    <w:p w14:paraId="30A70FE2">
      <w:bookmarkStart w:id="29" w:name="_Toc212602446"/>
    </w:p>
    <w:p w14:paraId="535C1047">
      <w:pPr>
        <w:rPr>
          <w:rFonts w:hint="default" w:ascii="Times New Roman" w:hAnsi="Times New Roman" w:cs="Times New Roman"/>
          <w:b/>
          <w:bCs/>
          <w:color w:val="843C0B" w:themeColor="accent2" w:themeShade="80"/>
          <w:sz w:val="28"/>
          <w:szCs w:val="28"/>
          <w:lang w:val="en-US"/>
        </w:rPr>
      </w:pPr>
      <w:r>
        <w:rPr>
          <w:rFonts w:hint="default" w:ascii="Times New Roman" w:hAnsi="Times New Roman" w:cs="Times New Roman"/>
          <w:b/>
          <w:bCs/>
          <w:color w:val="843C0B" w:themeColor="accent2" w:themeShade="80"/>
          <w:sz w:val="28"/>
          <w:szCs w:val="28"/>
          <w:lang w:val="en-US"/>
        </w:rPr>
        <w:t>4.5.4 RESNET50 Model Performnace</w:t>
      </w:r>
    </w:p>
    <w:p w14:paraId="73E842E5">
      <w:pPr>
        <w:jc w:val="center"/>
      </w:pPr>
      <w:r>
        <w:drawing>
          <wp:inline distT="0" distB="0" distL="114300" distR="114300">
            <wp:extent cx="4025265" cy="2134870"/>
            <wp:effectExtent l="0" t="0" r="635" b="11430"/>
            <wp:docPr id="25"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ntent Placeholder 4"/>
                    <pic:cNvPicPr>
                      <a:picLocks noChangeAspect="1"/>
                    </pic:cNvPicPr>
                  </pic:nvPicPr>
                  <pic:blipFill>
                    <a:blip r:embed="rId39"/>
                    <a:stretch>
                      <a:fillRect/>
                    </a:stretch>
                  </pic:blipFill>
                  <pic:spPr>
                    <a:xfrm>
                      <a:off x="0" y="0"/>
                      <a:ext cx="4025265" cy="2134870"/>
                    </a:xfrm>
                    <a:prstGeom prst="rect">
                      <a:avLst/>
                    </a:prstGeom>
                  </pic:spPr>
                </pic:pic>
              </a:graphicData>
            </a:graphic>
          </wp:inline>
        </w:drawing>
      </w:r>
    </w:p>
    <w:p w14:paraId="5224AE96">
      <w:pPr>
        <w:jc w:val="center"/>
        <w:rPr>
          <w:rFonts w:hint="default"/>
          <w:lang w:val="en-US"/>
        </w:rPr>
      </w:pPr>
      <w:r>
        <w:rPr>
          <w:sz w:val="22"/>
        </w:rPr>
        <mc:AlternateContent>
          <mc:Choice Requires="wps">
            <w:drawing>
              <wp:anchor distT="0" distB="0" distL="114300" distR="114300" simplePos="0" relativeHeight="251686912" behindDoc="0" locked="0" layoutInCell="1" allowOverlap="1">
                <wp:simplePos x="0" y="0"/>
                <wp:positionH relativeFrom="column">
                  <wp:posOffset>1974850</wp:posOffset>
                </wp:positionH>
                <wp:positionV relativeFrom="paragraph">
                  <wp:posOffset>2652395</wp:posOffset>
                </wp:positionV>
                <wp:extent cx="2752090" cy="331470"/>
                <wp:effectExtent l="0" t="0" r="0" b="0"/>
                <wp:wrapNone/>
                <wp:docPr id="27" name="Text Box 27"/>
                <wp:cNvGraphicFramePr/>
                <a:graphic xmlns:a="http://schemas.openxmlformats.org/drawingml/2006/main">
                  <a:graphicData uri="http://schemas.microsoft.com/office/word/2010/wordprocessingShape">
                    <wps:wsp>
                      <wps:cNvSpPr txBox="1"/>
                      <wps:spPr>
                        <a:xfrm>
                          <a:off x="2432050" y="9152255"/>
                          <a:ext cx="2752090" cy="331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81F97">
                            <w:pPr>
                              <w:rPr>
                                <w:rFonts w:hint="default"/>
                                <w:b/>
                                <w:bCs/>
                                <w:lang w:val="en-US"/>
                              </w:rPr>
                            </w:pPr>
                            <w:r>
                              <w:rPr>
                                <w:rFonts w:hint="default"/>
                                <w:b/>
                                <w:bCs/>
                                <w:lang w:val="en-US"/>
                              </w:rPr>
                              <w:t>Figure 4.6 : Confusion Matrix of RESNET50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5pt;margin-top:208.85pt;height:26.1pt;width:216.7pt;z-index:251686912;mso-width-relative:page;mso-height-relative:page;" filled="f" stroked="f" coordsize="21600,21600" o:gfxdata="UEsDBAoAAAAAAIdO4kAAAAAAAAAAAAAAAAAEAAAAZHJzL1BLAwQUAAAACACHTuJAgV6bD90AAAAL&#10;AQAADwAAAGRycy9kb3ducmV2LnhtbE2PS0/DMBCE70j8B2uRuFHHJTRtGqdCkSokRA8tvXDbxG4S&#10;1Y8Quw/49SwnOM7OaPabYnW1hp31GHrvJIhJAky7xqvetRL27+uHObAQ0Sk03mkJXzrAqry9KTBX&#10;/uK2+ryLLaMSF3KU0MU45JyHptMWw8QP2pF38KPFSHJsuRrxQuXW8GmSzLjF3tGHDgdddbo57k5W&#10;wmu13uC2ntr5t6le3g7Pw+f+40nK+zuRLIFFfY1/YfjFJ3Qoian2J6cCMxIehaAtUUIqsgwYJbI0&#10;TYHVdJktFsDLgv/fUP4AUEsDBBQAAAAIAIdO4kC5n6hCOAIAAHMEAAAOAAAAZHJzL2Uyb0RvYy54&#10;bWytVMFOGzEQvVfqP1i+l002CYGIDUpBVJVQQYKqZ8frZVeyPa7tsEu/vs/eBCjtgUMvznhm9s28&#10;N+OcnQ9Gs0flQ0e24tOjCWfKSqo7+1Dx7/dXn044C1HYWmiyquJPKvDz9ccPZ71bqZJa0rXyDCA2&#10;rHpX8TZGtyqKIFtlRDgipyyCDXkjIq7+oai96IFudFFOJsdFT752nqQKAd7LMcj3iP49gNQ0nVSX&#10;JHdG2TiieqVFBKXQdi7wde62aZSMN00TVGS64mAa84kisLfpLNZnYvXghWs7uW9BvKeFN5yM6CyK&#10;PkNdiijYznd/QZlOegrUxCNJphiJZEXAYjp5o81dK5zKXCB1cM+ih/8HK7893nrW1RUvl5xZYTDx&#10;ezVE9pkGBhf06V1YIe3OITEO8GNrDv4AZ6I9NN6kXxBiiJfzWTlZQOOnip9OF2W5WIxKJ2SZEpaL&#10;cnKKBImM2Ww6X+ZRFC9Izof4RZFhyai4xySzwOLxOkR0hdRDSips6arTOk9TW9ZX/HiG+n9E8IW2&#10;+DDxGftOVhy2w57kluoncPQ0bklw8qpD8WsR4q3wWAv0i4cTb3A0mlCE9hZnLflf//KnfEwLUc56&#10;rFnFw8+d8Ioz/dVijqfT+RywMV/mi2WJi38d2b6O2J25IGzyFE/UyWym/KgPZuPJ/MD72qSqCAkr&#10;Ubvi8WBexHH58T6l2mxyEjbRiXht75xM0KNom12kpstKJ5lGbfbqYRfzAPbvJi3763vOevmvW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V6bD90AAAALAQAADwAAAAAAAAABACAAAAAiAAAAZHJz&#10;L2Rvd25yZXYueG1sUEsBAhQAFAAAAAgAh07iQLmfqEI4AgAAcwQAAA4AAAAAAAAAAQAgAAAALAEA&#10;AGRycy9lMm9Eb2MueG1sUEsFBgAAAAAGAAYAWQEAANYFAAAAAA==&#10;">
                <v:fill on="f" focussize="0,0"/>
                <v:stroke on="f" weight="0.5pt"/>
                <v:imagedata o:title=""/>
                <o:lock v:ext="edit" aspectratio="f"/>
                <v:textbox>
                  <w:txbxContent>
                    <w:p w14:paraId="18E81F97">
                      <w:pPr>
                        <w:rPr>
                          <w:rFonts w:hint="default"/>
                          <w:b/>
                          <w:bCs/>
                          <w:lang w:val="en-US"/>
                        </w:rPr>
                      </w:pPr>
                      <w:r>
                        <w:rPr>
                          <w:rFonts w:hint="default"/>
                          <w:b/>
                          <w:bCs/>
                          <w:lang w:val="en-US"/>
                        </w:rPr>
                        <w:t>Figure 4.6 : Confusion Matrix of RESNET50</w:t>
                      </w:r>
                    </w:p>
                  </w:txbxContent>
                </v:textbox>
              </v:shape>
            </w:pict>
          </mc:Fallback>
        </mc:AlternateContent>
      </w:r>
      <w:r>
        <w:drawing>
          <wp:inline distT="0" distB="0" distL="114300" distR="114300">
            <wp:extent cx="2857500" cy="2517775"/>
            <wp:effectExtent l="28575" t="28575" r="34925" b="3175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40"/>
                    <a:stretch>
                      <a:fillRect/>
                    </a:stretch>
                  </pic:blipFill>
                  <pic:spPr>
                    <a:xfrm>
                      <a:off x="0" y="0"/>
                      <a:ext cx="2857500" cy="2517775"/>
                    </a:xfrm>
                    <a:prstGeom prst="rect">
                      <a:avLst/>
                    </a:prstGeom>
                    <a:ln w="28575" cmpd="sng">
                      <a:solidFill>
                        <a:schemeClr val="tx1"/>
                      </a:solidFill>
                      <a:prstDash val="solid"/>
                    </a:ln>
                  </pic:spPr>
                </pic:pic>
              </a:graphicData>
            </a:graphic>
          </wp:inline>
        </w:drawing>
      </w:r>
    </w:p>
    <w:p w14:paraId="5A7678FC">
      <w:pPr>
        <w:rPr>
          <w:rFonts w:hint="default"/>
          <w:color w:val="843C0B" w:themeColor="accent2" w:themeShade="80"/>
          <w:sz w:val="28"/>
          <w:szCs w:val="28"/>
          <w:lang w:val="en-US"/>
        </w:rPr>
      </w:pPr>
    </w:p>
    <w:p w14:paraId="3B2C1968">
      <w:pPr>
        <w:pStyle w:val="3"/>
        <w:rPr>
          <w:rFonts w:hint="default" w:ascii="Times New Roman" w:hAnsi="Times New Roman" w:cs="Times New Roman"/>
          <w:b/>
          <w:bCs/>
          <w:color w:val="auto"/>
          <w:lang w:val="en-US"/>
        </w:rPr>
      </w:pPr>
      <w:r>
        <w:rPr>
          <w:rFonts w:hint="default" w:ascii="Times New Roman" w:hAnsi="Times New Roman" w:cs="Times New Roman"/>
          <w:b/>
          <w:bCs/>
          <w:color w:val="843C0B" w:themeColor="accent2" w:themeShade="80"/>
          <w:sz w:val="28"/>
          <w:szCs w:val="28"/>
          <w:lang w:val="en-US"/>
        </w:rPr>
        <w:t>4.5.5 EfficientNet_b0 Model Performance</w:t>
      </w:r>
    </w:p>
    <w:p w14:paraId="3EDFE3C4">
      <w:pPr>
        <w:pStyle w:val="3"/>
        <w:jc w:val="center"/>
      </w:pPr>
      <w:r>
        <w:drawing>
          <wp:inline distT="0" distB="0" distL="114300" distR="114300">
            <wp:extent cx="4221480" cy="1803400"/>
            <wp:effectExtent l="0" t="0" r="7620" b="0"/>
            <wp:docPr id="28"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ontent Placeholder 4"/>
                    <pic:cNvPicPr>
                      <a:picLocks noChangeAspect="1"/>
                    </pic:cNvPicPr>
                  </pic:nvPicPr>
                  <pic:blipFill>
                    <a:blip r:embed="rId41"/>
                    <a:stretch>
                      <a:fillRect/>
                    </a:stretch>
                  </pic:blipFill>
                  <pic:spPr>
                    <a:xfrm>
                      <a:off x="0" y="0"/>
                      <a:ext cx="4221480" cy="1803400"/>
                    </a:xfrm>
                    <a:prstGeom prst="rect">
                      <a:avLst/>
                    </a:prstGeom>
                  </pic:spPr>
                </pic:pic>
              </a:graphicData>
            </a:graphic>
          </wp:inline>
        </w:drawing>
      </w:r>
    </w:p>
    <w:p w14:paraId="2D4051BB">
      <w:pPr>
        <w:jc w:val="center"/>
      </w:pPr>
      <w:r>
        <w:rPr>
          <w:sz w:val="22"/>
        </w:rPr>
        <mc:AlternateContent>
          <mc:Choice Requires="wps">
            <w:drawing>
              <wp:anchor distT="0" distB="0" distL="114300" distR="114300" simplePos="0" relativeHeight="251687936" behindDoc="0" locked="0" layoutInCell="1" allowOverlap="1">
                <wp:simplePos x="0" y="0"/>
                <wp:positionH relativeFrom="column">
                  <wp:posOffset>1864360</wp:posOffset>
                </wp:positionH>
                <wp:positionV relativeFrom="paragraph">
                  <wp:posOffset>2786380</wp:posOffset>
                </wp:positionV>
                <wp:extent cx="3084195" cy="331470"/>
                <wp:effectExtent l="0" t="0" r="0" b="0"/>
                <wp:wrapNone/>
                <wp:docPr id="30" name="Text Box 30"/>
                <wp:cNvGraphicFramePr/>
                <a:graphic xmlns:a="http://schemas.openxmlformats.org/drawingml/2006/main">
                  <a:graphicData uri="http://schemas.microsoft.com/office/word/2010/wordprocessingShape">
                    <wps:wsp>
                      <wps:cNvSpPr txBox="1"/>
                      <wps:spPr>
                        <a:xfrm>
                          <a:off x="2321560" y="5832475"/>
                          <a:ext cx="3084195" cy="331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97804">
                            <w:pPr>
                              <w:rPr>
                                <w:rFonts w:hint="default"/>
                                <w:b/>
                                <w:bCs/>
                                <w:lang w:val="en-US"/>
                              </w:rPr>
                            </w:pPr>
                            <w:r>
                              <w:rPr>
                                <w:rFonts w:hint="default"/>
                                <w:b/>
                                <w:bCs/>
                                <w:lang w:val="en-US"/>
                              </w:rPr>
                              <w:t>Figure 4.7 : Confusion Matrix of EfficientNet_b0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8pt;margin-top:219.4pt;height:26.1pt;width:242.85pt;z-index:251687936;mso-width-relative:page;mso-height-relative:page;" filled="f" stroked="f" coordsize="21600,21600" o:gfxdata="UEsDBAoAAAAAAIdO4kAAAAAAAAAAAAAAAAAEAAAAZHJzL1BLAwQUAAAACACHTuJAxuAkvt0AAAAL&#10;AQAADwAAAGRycy9kb3ducmV2LnhtbE2Py07DMBBF90j8gzVI7KidBNokjVOhSBUSoouWbtg5sZtE&#10;jcchdh/w9QwrWM7M0Z1zi9XVDuxsJt87lBDNBDCDjdM9thL27+uHFJgPCrUaHBoJX8bDqry9KVSu&#10;3QW35rwLLaMQ9LmS0IUw5pz7pjNW+ZkbDdLt4CarAo1Ty/WkLhRuBx4LMedW9UgfOjWaqjPNcXey&#10;El6r9UZt69im30P18nZ4Hj/3H09S3t9FYgksmGv4g+FXn9ShJKfanVB7NkiIs2ROqITHJKUORCwW&#10;WQKspk0WCeBlwf93KH8AUEsDBBQAAAAIAIdO4kDuai0WOwIAAHMEAAAOAAAAZHJzL2Uyb0RvYy54&#10;bWytVE1v2zAMvQ/YfxB0Xx3HST+COkW2osOAYi3QDjsrslwbkERNUmp3v35PctIW3Q497CJTJPWo&#10;90j5/GI0mj0qH3qyNS+PZpwpK6np7UPNf9xffTrlLERhG6HJqpo/qcAv1h8/nA9upebUkW6UZwCx&#10;YTW4mncxulVRBNkpI8IROWURbMkbEbH1D0XjxQB0o4v5bHZcDOQb50mqEOC9nIJ8j+jfA0ht20t1&#10;SXJnlI0TqldaRFAKXe8CX+fbtq2S8aZtg4pM1xxMY15RBPY2rcX6XKwevHBdL/dXEO+5whtORvQW&#10;RZ+hLkUUbOf7v6BMLz0FauORJFNMRLIiYFHO3mhz1wmnMhdIHdyz6OH/wcrvj7ee9U3NK0hihUHH&#10;79UY2WcaGVzQZ3BhhbQ7h8Q4wo+pOfgDnIn22HqTviDEEJ9X83J5DMCnmi9Pq/niZDkpnZAlEqrZ&#10;6aI8W3ImkVFV5eIklypekJwP8asiw5JRc49OZoHF43WIuBVSDympsKWrXuvcTW3ZUPPjajnLB54j&#10;OKEtDiY+072TFcftuCe5peYJHD1NUxKcvOpR/FqEeCs8xgKE8HDiDZZWE4rQ3uKsI//7X/6Uj24h&#10;ytmAMat5+LUTXnGmv1n08axcLAAb82axPJlj419Htq8jdme+ECa5xBN1MpspP+qD2XoyP/G+Nqkq&#10;QsJK1K55PJhf4jT8eJ9SbTY5CZPoRLy2d04m6EnOzS5S22elk0yTNnv1MIu5Aft3k4b99T5nvfwr&#10;1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uAkvt0AAAALAQAADwAAAAAAAAABACAAAAAiAAAA&#10;ZHJzL2Rvd25yZXYueG1sUEsBAhQAFAAAAAgAh07iQO5qLRY7AgAAcwQAAA4AAAAAAAAAAQAgAAAA&#10;LAEAAGRycy9lMm9Eb2MueG1sUEsFBgAAAAAGAAYAWQEAANkFAAAAAA==&#10;">
                <v:fill on="f" focussize="0,0"/>
                <v:stroke on="f" weight="0.5pt"/>
                <v:imagedata o:title=""/>
                <o:lock v:ext="edit" aspectratio="f"/>
                <v:textbox>
                  <w:txbxContent>
                    <w:p w14:paraId="76297804">
                      <w:pPr>
                        <w:rPr>
                          <w:rFonts w:hint="default"/>
                          <w:b/>
                          <w:bCs/>
                          <w:lang w:val="en-US"/>
                        </w:rPr>
                      </w:pPr>
                      <w:r>
                        <w:rPr>
                          <w:rFonts w:hint="default"/>
                          <w:b/>
                          <w:bCs/>
                          <w:lang w:val="en-US"/>
                        </w:rPr>
                        <w:t>Figure 4.7 : Confusion Matrix of EfficientNet_b0</w:t>
                      </w:r>
                    </w:p>
                  </w:txbxContent>
                </v:textbox>
              </v:shape>
            </w:pict>
          </mc:Fallback>
        </mc:AlternateContent>
      </w:r>
      <w:r>
        <w:drawing>
          <wp:inline distT="0" distB="0" distL="114300" distR="114300">
            <wp:extent cx="3211830" cy="2637155"/>
            <wp:effectExtent l="28575" t="28575" r="36195" b="3937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42"/>
                    <a:stretch>
                      <a:fillRect/>
                    </a:stretch>
                  </pic:blipFill>
                  <pic:spPr>
                    <a:xfrm>
                      <a:off x="0" y="0"/>
                      <a:ext cx="3211830" cy="2637155"/>
                    </a:xfrm>
                    <a:prstGeom prst="rect">
                      <a:avLst/>
                    </a:prstGeom>
                    <a:ln w="28575" cmpd="sng">
                      <a:solidFill>
                        <a:schemeClr val="tx1"/>
                      </a:solidFill>
                      <a:prstDash val="solid"/>
                    </a:ln>
                  </pic:spPr>
                </pic:pic>
              </a:graphicData>
            </a:graphic>
          </wp:inline>
        </w:drawing>
      </w:r>
    </w:p>
    <w:p w14:paraId="3C9B6739">
      <w:pPr>
        <w:jc w:val="center"/>
      </w:pPr>
    </w:p>
    <w:p w14:paraId="6FDD8CCA">
      <w:pPr>
        <w:pStyle w:val="3"/>
        <w:rPr>
          <w:rFonts w:hint="default" w:ascii="Times New Roman" w:hAnsi="Times New Roman" w:cs="Times New Roman"/>
          <w:b/>
          <w:bCs/>
          <w:color w:val="843C0B" w:themeColor="accent2" w:themeShade="80"/>
          <w:sz w:val="28"/>
          <w:szCs w:val="28"/>
          <w:lang w:val="en-US"/>
        </w:rPr>
      </w:pPr>
    </w:p>
    <w:p w14:paraId="08885350">
      <w:pPr>
        <w:pStyle w:val="3"/>
        <w:rPr>
          <w:rFonts w:hint="default" w:ascii="Times New Roman" w:hAnsi="Times New Roman" w:cs="Times New Roman"/>
          <w:b/>
          <w:bCs/>
          <w:color w:val="843C0B" w:themeColor="accent2" w:themeShade="80"/>
          <w:lang w:val="en-US"/>
        </w:rPr>
      </w:pPr>
      <w:r>
        <w:rPr>
          <w:rFonts w:hint="default" w:ascii="Times New Roman" w:hAnsi="Times New Roman" w:cs="Times New Roman"/>
          <w:b/>
          <w:bCs/>
          <w:color w:val="843C0B" w:themeColor="accent2" w:themeShade="80"/>
          <w:sz w:val="28"/>
          <w:szCs w:val="28"/>
          <w:lang w:val="en-US"/>
        </w:rPr>
        <w:t>4.5.6 DenseNet121 Model Performance</w:t>
      </w:r>
    </w:p>
    <w:p w14:paraId="254F049F">
      <w:pPr>
        <w:jc w:val="center"/>
      </w:pPr>
      <w:r>
        <w:drawing>
          <wp:inline distT="0" distB="0" distL="114300" distR="114300">
            <wp:extent cx="4211955" cy="2133600"/>
            <wp:effectExtent l="0" t="0" r="4445" b="0"/>
            <wp:docPr id="31"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ntent Placeholder 5"/>
                    <pic:cNvPicPr>
                      <a:picLocks noChangeAspect="1"/>
                    </pic:cNvPicPr>
                  </pic:nvPicPr>
                  <pic:blipFill>
                    <a:blip r:embed="rId43"/>
                    <a:stretch>
                      <a:fillRect/>
                    </a:stretch>
                  </pic:blipFill>
                  <pic:spPr>
                    <a:xfrm>
                      <a:off x="0" y="0"/>
                      <a:ext cx="4211955" cy="2133600"/>
                    </a:xfrm>
                    <a:prstGeom prst="rect">
                      <a:avLst/>
                    </a:prstGeom>
                  </pic:spPr>
                </pic:pic>
              </a:graphicData>
            </a:graphic>
          </wp:inline>
        </w:drawing>
      </w:r>
    </w:p>
    <w:p w14:paraId="4E410C0E">
      <w:pPr>
        <w:jc w:val="center"/>
      </w:pPr>
      <w:r>
        <w:rPr>
          <w:sz w:val="22"/>
        </w:rPr>
        <mc:AlternateContent>
          <mc:Choice Requires="wps">
            <w:drawing>
              <wp:anchor distT="0" distB="0" distL="114300" distR="114300" simplePos="0" relativeHeight="251688960" behindDoc="0" locked="0" layoutInCell="1" allowOverlap="1">
                <wp:simplePos x="0" y="0"/>
                <wp:positionH relativeFrom="column">
                  <wp:posOffset>1886585</wp:posOffset>
                </wp:positionH>
                <wp:positionV relativeFrom="paragraph">
                  <wp:posOffset>2791460</wp:posOffset>
                </wp:positionV>
                <wp:extent cx="2952115" cy="316865"/>
                <wp:effectExtent l="0" t="0" r="0" b="0"/>
                <wp:wrapNone/>
                <wp:docPr id="33" name="Text Box 33"/>
                <wp:cNvGraphicFramePr/>
                <a:graphic xmlns:a="http://schemas.openxmlformats.org/drawingml/2006/main">
                  <a:graphicData uri="http://schemas.microsoft.com/office/word/2010/wordprocessingShape">
                    <wps:wsp>
                      <wps:cNvSpPr txBox="1"/>
                      <wps:spPr>
                        <a:xfrm>
                          <a:off x="2343785" y="3654425"/>
                          <a:ext cx="2952115" cy="316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F23C47">
                            <w:pPr>
                              <w:rPr>
                                <w:rFonts w:hint="default"/>
                                <w:b/>
                                <w:bCs/>
                                <w:lang w:val="en-US"/>
                              </w:rPr>
                            </w:pPr>
                            <w:r>
                              <w:rPr>
                                <w:rFonts w:hint="default"/>
                                <w:b/>
                                <w:bCs/>
                                <w:lang w:val="en-US"/>
                              </w:rPr>
                              <w:t>Figure 4.8 : Confusion Matrix of DenseNet121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55pt;margin-top:219.8pt;height:24.95pt;width:232.45pt;z-index:251688960;mso-width-relative:page;mso-height-relative:page;" filled="f" stroked="f" coordsize="21600,21600" o:gfxdata="UEsDBAoAAAAAAIdO4kAAAAAAAAAAAAAAAAAEAAAAZHJzL1BLAwQUAAAACACHTuJAgLOxiN0AAAAL&#10;AQAADwAAAGRycy9kb3ducmV2LnhtbE2Py07DMBBF90j8gzVI7KiTQNMkjVOhSBUSoouWbtg5sZtE&#10;tcchdh/w9QwrWM7M0Z1zy9XVGnbWkx8cCohnETCNrVMDdgL27+uHDJgPEpU0DrWAL+1hVd3elLJQ&#10;7oJbfd6FjlEI+kIK6EMYC85922sr/cyNGul2cJOVgcap42qSFwq3hidRlHIrB6QPvRx13ev2uDtZ&#10;Aa/1eiO3TWKzb1O/vB2ex8/9x1yI+7s4WgIL+hr+YPjVJ3WoyKlxJ1SeGQFJvogJFfD0mKfAiFik&#10;CbVraJPlc+BVyf93qH4AUEsDBBQAAAAIAIdO4kAzT+rLOAIAAHMEAAAOAAAAZHJzL2Uyb0RvYy54&#10;bWytVE1P3DAQvVfqf7B8L9nsF7Aii7YgqkqoIAHq2es4JJLtcW0vCf31fXZ2AdEeOPTijGee33je&#10;jHN2PhjNnpQPHdmKl0cTzpSVVHf2seIP91dfTjgLUdhaaLKq4s8q8PP1509nvVupKbWka+UZSGxY&#10;9a7ibYxuVRRBtsqIcEROWQQb8kZEbP1jUXvRg93oYjqZLIuefO08SRUCvJdjkO8Z/UcIqWk6qS5J&#10;7oyycWT1SouIkkLbucDX+bZNo2S8aZqgItMVR6Uxr0gCe5vWYn0mVo9euLaT+yuIj1zhXU1GdBZJ&#10;X6guRRRs57u/qEwnPQVq4pEkU4yFZEVQRTl5p81dK5zKtUDq4F5ED/+PVv54uvWsqys+m3FmhUHH&#10;79UQ2VcaGFzQp3dhBdidAzAO8GNqDv4AZyp7aLxJXxTEEJ/O5rPjkwVnz+BdLubz6WJUOjHLBDhd&#10;TMsSAJkQ5fJkmQHFK5PzIX5TZFgyKu7RySyweLoOEbcC9ABJiS1ddVrnbmrL+oovZ4tJPvASwQlt&#10;cTDVM947WXHYDvsit1Q/o0ZP45QEJ686JL8WId4Kj7HA0ODhxBssjSYkob3FWUv+97/8CY9uIcpZ&#10;jzGrePi1E15xpr9b9PG0nM/TXObNfHE8xca/jWzfRuzOXBAmucQTdTKbCR/1wWw8mZ94X5uUFSFh&#10;JXJXPB7MizgOP96nVJtNBmESnYjX9s7JRD3KudlFarqsdJJp1GavHmYxN2D/btKwv91n1Ou/Yv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LOxiN0AAAALAQAADwAAAAAAAAABACAAAAAiAAAAZHJz&#10;L2Rvd25yZXYueG1sUEsBAhQAFAAAAAgAh07iQDNP6ss4AgAAcwQAAA4AAAAAAAAAAQAgAAAALAEA&#10;AGRycy9lMm9Eb2MueG1sUEsFBgAAAAAGAAYAWQEAANYFAAAAAA==&#10;">
                <v:fill on="f" focussize="0,0"/>
                <v:stroke on="f" weight="0.5pt"/>
                <v:imagedata o:title=""/>
                <o:lock v:ext="edit" aspectratio="f"/>
                <v:textbox>
                  <w:txbxContent>
                    <w:p w14:paraId="77F23C47">
                      <w:pPr>
                        <w:rPr>
                          <w:rFonts w:hint="default"/>
                          <w:b/>
                          <w:bCs/>
                          <w:lang w:val="en-US"/>
                        </w:rPr>
                      </w:pPr>
                      <w:r>
                        <w:rPr>
                          <w:rFonts w:hint="default"/>
                          <w:b/>
                          <w:bCs/>
                          <w:lang w:val="en-US"/>
                        </w:rPr>
                        <w:t>Figure 4.8 : Confusion Matrix of DenseNet121</w:t>
                      </w:r>
                    </w:p>
                  </w:txbxContent>
                </v:textbox>
              </v:shape>
            </w:pict>
          </mc:Fallback>
        </mc:AlternateContent>
      </w:r>
      <w:r>
        <w:drawing>
          <wp:inline distT="0" distB="0" distL="114300" distR="114300">
            <wp:extent cx="4160520" cy="2658745"/>
            <wp:effectExtent l="28575" t="28575" r="40005" b="3048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44"/>
                    <a:stretch>
                      <a:fillRect/>
                    </a:stretch>
                  </pic:blipFill>
                  <pic:spPr>
                    <a:xfrm>
                      <a:off x="0" y="0"/>
                      <a:ext cx="4160520" cy="2658745"/>
                    </a:xfrm>
                    <a:prstGeom prst="rect">
                      <a:avLst/>
                    </a:prstGeom>
                    <a:ln w="28575" cmpd="sng">
                      <a:solidFill>
                        <a:schemeClr val="tx1"/>
                      </a:solidFill>
                      <a:prstDash val="solid"/>
                    </a:ln>
                  </pic:spPr>
                </pic:pic>
              </a:graphicData>
            </a:graphic>
          </wp:inline>
        </w:drawing>
      </w:r>
    </w:p>
    <w:p w14:paraId="43560DEA">
      <w:pPr>
        <w:jc w:val="center"/>
        <w:rPr>
          <w:rFonts w:hint="default"/>
          <w:lang w:val="en-US"/>
        </w:rPr>
      </w:pPr>
    </w:p>
    <w:p w14:paraId="37C53280">
      <w:pPr>
        <w:pStyle w:val="3"/>
        <w:rPr>
          <w:rFonts w:ascii="Times New Roman" w:hAnsi="Times New Roman" w:cs="Times New Roman"/>
          <w:b/>
          <w:bCs/>
          <w:color w:val="0070C0"/>
        </w:rPr>
      </w:pPr>
    </w:p>
    <w:p w14:paraId="757B2351">
      <w:pPr>
        <w:pStyle w:val="3"/>
        <w:rPr>
          <w:rFonts w:ascii="Times New Roman" w:hAnsi="Times New Roman" w:cs="Times New Roman"/>
          <w:b/>
          <w:bCs/>
          <w:color w:val="auto"/>
        </w:rPr>
      </w:pPr>
      <w:r>
        <w:rPr>
          <w:rFonts w:ascii="Times New Roman" w:hAnsi="Times New Roman" w:cs="Times New Roman"/>
          <w:b/>
          <w:bCs/>
          <w:color w:val="0070C0"/>
        </w:rPr>
        <w:t>4.</w:t>
      </w:r>
      <w:r>
        <w:rPr>
          <w:rFonts w:hint="default" w:ascii="Times New Roman" w:hAnsi="Times New Roman" w:cs="Times New Roman"/>
          <w:b/>
          <w:bCs/>
          <w:color w:val="0070C0"/>
          <w:lang w:val="en-US"/>
        </w:rPr>
        <w:t>6</w:t>
      </w:r>
      <w:r>
        <w:rPr>
          <w:rFonts w:ascii="Times New Roman" w:hAnsi="Times New Roman" w:cs="Times New Roman"/>
          <w:b/>
          <w:bCs/>
          <w:color w:val="0070C0"/>
        </w:rPr>
        <w:t xml:space="preserve"> Discussion of Results</w:t>
      </w:r>
      <w:bookmarkEnd w:id="29"/>
    </w:p>
    <w:p w14:paraId="1006DCA8">
      <w:pPr>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From the above analysis, the </w:t>
      </w:r>
      <w:r>
        <w:rPr>
          <w:rFonts w:ascii="Times New Roman" w:hAnsi="Times New Roman" w:cs="Times New Roman"/>
          <w:b/>
          <w:bCs/>
          <w:sz w:val="24"/>
          <w:szCs w:val="24"/>
        </w:rPr>
        <w:t>hybrid CNN–ViT fusion model</w:t>
      </w:r>
      <w:r>
        <w:rPr>
          <w:rFonts w:ascii="Times New Roman" w:hAnsi="Times New Roman" w:cs="Times New Roman"/>
          <w:sz w:val="24"/>
          <w:szCs w:val="24"/>
        </w:rPr>
        <w:t xml:space="preserve"> achieved the highest accuracy (94.6%), outperforming individual models by capturing both low-level and high-level visual features.</w:t>
      </w:r>
      <w:r>
        <w:rPr>
          <w:rFonts w:ascii="Times New Roman" w:hAnsi="Times New Roman" w:cs="Times New Roman"/>
          <w:sz w:val="24"/>
          <w:szCs w:val="24"/>
        </w:rPr>
        <w:br w:type="textWrapping"/>
      </w:r>
      <w:r>
        <w:rPr>
          <w:rFonts w:hint="default" w:ascii="Times New Roman" w:hAnsi="Times New Roman" w:cs="Times New Roman"/>
          <w:sz w:val="24"/>
          <w:szCs w:val="24"/>
          <w:lang w:val="en-US"/>
        </w:rPr>
        <w:tab/>
      </w:r>
      <w:r>
        <w:rPr>
          <w:rFonts w:ascii="Times New Roman" w:hAnsi="Times New Roman" w:cs="Times New Roman"/>
          <w:sz w:val="24"/>
          <w:szCs w:val="24"/>
        </w:rPr>
        <w:t>CNN effectively learns local edge and texture patterns, while ViT focuses on spatial relationships across the lung structure.</w:t>
      </w:r>
      <w:r>
        <w:rPr>
          <w:rFonts w:ascii="Times New Roman" w:hAnsi="Times New Roman" w:cs="Times New Roman"/>
          <w:sz w:val="24"/>
          <w:szCs w:val="24"/>
        </w:rPr>
        <w:br w:type="textWrapping"/>
      </w:r>
      <w:r>
        <w:rPr>
          <w:rFonts w:hint="default" w:ascii="Times New Roman" w:hAnsi="Times New Roman" w:cs="Times New Roman"/>
          <w:sz w:val="24"/>
          <w:szCs w:val="24"/>
          <w:lang w:val="en-US"/>
        </w:rPr>
        <w:tab/>
      </w:r>
      <w:r>
        <w:rPr>
          <w:rFonts w:ascii="Times New Roman" w:hAnsi="Times New Roman" w:cs="Times New Roman"/>
          <w:sz w:val="24"/>
          <w:szCs w:val="24"/>
        </w:rPr>
        <w:t xml:space="preserve">This complementary behavior results in a model that is both </w:t>
      </w:r>
      <w:r>
        <w:rPr>
          <w:rFonts w:ascii="Times New Roman" w:hAnsi="Times New Roman" w:cs="Times New Roman"/>
          <w:b/>
          <w:bCs/>
          <w:sz w:val="24"/>
          <w:szCs w:val="24"/>
        </w:rPr>
        <w:t>highly accurate and generalizable</w:t>
      </w:r>
      <w:r>
        <w:rPr>
          <w:rFonts w:ascii="Times New Roman" w:hAnsi="Times New Roman" w:cs="Times New Roman"/>
          <w:sz w:val="24"/>
          <w:szCs w:val="24"/>
        </w:rPr>
        <w:t xml:space="preserve"> for medical CT-based lung cancer classification.</w:t>
      </w:r>
    </w:p>
    <w:p w14:paraId="0309146A">
      <w:pPr>
        <w:rPr>
          <w:rFonts w:ascii="Times New Roman" w:hAnsi="Times New Roman" w:cs="Times New Roman"/>
          <w:color w:val="0070C0"/>
          <w:sz w:val="27"/>
          <w:szCs w:val="27"/>
        </w:rPr>
      </w:pPr>
    </w:p>
    <w:p w14:paraId="45443476">
      <w:pPr>
        <w:pStyle w:val="3"/>
        <w:rPr>
          <w:rFonts w:ascii="Times New Roman" w:hAnsi="Times New Roman" w:cs="Times New Roman"/>
          <w:b/>
          <w:bCs/>
          <w:color w:val="auto"/>
        </w:rPr>
      </w:pPr>
      <w:bookmarkStart w:id="30" w:name="_Toc212602447"/>
      <w:r>
        <w:rPr>
          <w:rFonts w:ascii="Times New Roman" w:hAnsi="Times New Roman" w:cs="Times New Roman"/>
          <w:b/>
          <w:bCs/>
          <w:color w:val="0070C0"/>
        </w:rPr>
        <w:t>4.</w:t>
      </w:r>
      <w:r>
        <w:rPr>
          <w:rFonts w:hint="default" w:ascii="Times New Roman" w:hAnsi="Times New Roman" w:cs="Times New Roman"/>
          <w:b/>
          <w:bCs/>
          <w:color w:val="0070C0"/>
          <w:lang w:val="en-US"/>
        </w:rPr>
        <w:t>7</w:t>
      </w:r>
      <w:r>
        <w:rPr>
          <w:rFonts w:ascii="Times New Roman" w:hAnsi="Times New Roman" w:cs="Times New Roman"/>
          <w:b/>
          <w:bCs/>
          <w:color w:val="0070C0"/>
        </w:rPr>
        <w:t xml:space="preserve"> Chapter Summary</w:t>
      </w:r>
      <w:bookmarkEnd w:id="30"/>
    </w:p>
    <w:p w14:paraId="42F2386B">
      <w:pPr>
        <w:ind w:firstLine="720" w:firstLineChars="0"/>
        <w:rPr>
          <w:rFonts w:ascii="Times New Roman" w:hAnsi="Times New Roman" w:cs="Times New Roman"/>
          <w:sz w:val="24"/>
          <w:szCs w:val="24"/>
        </w:rPr>
      </w:pPr>
      <w:r>
        <w:rPr>
          <w:rFonts w:ascii="Times New Roman" w:hAnsi="Times New Roman" w:cs="Times New Roman"/>
          <w:sz w:val="24"/>
          <w:szCs w:val="24"/>
        </w:rPr>
        <w:t>This chapter walked through how the lung cancer detection system was built with deep learning methods. It went into the details of cleaning data, setting up the models, also checking how well they worked. Different setups using CNNs or ViTs got trained, then compared - showing how each picks up small patterns versus broader structures in scan images.</w:t>
      </w:r>
    </w:p>
    <w:p w14:paraId="616B2850">
      <w:pPr>
        <w:ind w:firstLine="720" w:firstLineChars="0"/>
        <w:rPr>
          <w:rFonts w:ascii="Times New Roman" w:hAnsi="Times New Roman" w:cs="Times New Roman"/>
          <w:sz w:val="24"/>
          <w:szCs w:val="24"/>
        </w:rPr>
      </w:pPr>
      <w:r>
        <w:rPr>
          <w:rFonts w:ascii="Times New Roman" w:hAnsi="Times New Roman" w:cs="Times New Roman"/>
          <w:sz w:val="24"/>
          <w:szCs w:val="24"/>
        </w:rPr>
        <w:t>A new mix model got built next - this one pulled together traits from CNNs along with those from ViTs, linking local texture clues through context-aware focus layers. Results showed a clear jump in how well it sorted classes while handling unseen data better than standalone versions. Test scores plus error charts backed up its solid performance when telling apart various lung tissue types.</w:t>
      </w:r>
    </w:p>
    <w:p w14:paraId="4EC13ADF">
      <w:pPr>
        <w:ind w:firstLine="720" w:firstLineChars="0"/>
        <w:rPr>
          <w:rFonts w:ascii="Times New Roman" w:hAnsi="Times New Roman" w:cs="Times New Roman"/>
          <w:sz w:val="24"/>
          <w:szCs w:val="24"/>
        </w:rPr>
      </w:pPr>
      <w:r>
        <w:rPr>
          <w:rFonts w:ascii="Times New Roman" w:hAnsi="Times New Roman" w:cs="Times New Roman"/>
          <w:sz w:val="24"/>
          <w:szCs w:val="24"/>
        </w:rPr>
        <w:t>This chapter showed how well deep learning methods work when combining features to catch lung cancer sooner, setting a solid base for better tools that help doctors diagnose using computers.</w:t>
      </w:r>
      <w:bookmarkStart w:id="31" w:name="_Toc212602448"/>
    </w:p>
    <w:p w14:paraId="2082B757">
      <w:pPr>
        <w:ind w:firstLine="720" w:firstLineChars="0"/>
        <w:rPr>
          <w:rFonts w:ascii="Times New Roman" w:hAnsi="Times New Roman" w:cs="Times New Roman"/>
          <w:sz w:val="24"/>
          <w:szCs w:val="24"/>
        </w:rPr>
      </w:pPr>
    </w:p>
    <w:p w14:paraId="2B177B93">
      <w:pPr>
        <w:pStyle w:val="2"/>
        <w:rPr>
          <w:rFonts w:ascii="Times New Roman" w:hAnsi="Times New Roman" w:cs="Times New Roman"/>
          <w:b/>
          <w:bCs/>
          <w:color w:val="7030A0"/>
          <w:sz w:val="36"/>
          <w:szCs w:val="36"/>
        </w:rPr>
      </w:pPr>
      <w:r>
        <w:rPr>
          <w:rFonts w:ascii="Times New Roman" w:hAnsi="Times New Roman" w:cs="Times New Roman"/>
          <w:b/>
          <w:bCs/>
          <w:color w:val="7030A0"/>
          <w:sz w:val="36"/>
          <w:szCs w:val="36"/>
        </w:rPr>
        <w:t>Chapter 5: Standards Adopted</w:t>
      </w:r>
      <w:bookmarkEnd w:id="31"/>
    </w:p>
    <w:p w14:paraId="0D495BEF">
      <w:pPr>
        <w:pStyle w:val="3"/>
        <w:rPr>
          <w:rFonts w:ascii="Times New Roman" w:hAnsi="Times New Roman" w:cs="Times New Roman"/>
          <w:b/>
          <w:bCs/>
          <w:color w:val="0070C0"/>
        </w:rPr>
      </w:pPr>
      <w:bookmarkStart w:id="32" w:name="_Toc212602449"/>
      <w:r>
        <w:rPr>
          <w:rFonts w:ascii="Times New Roman" w:hAnsi="Times New Roman" w:cs="Times New Roman"/>
          <w:b/>
          <w:bCs/>
          <w:color w:val="0070C0"/>
        </w:rPr>
        <w:t>5.1 Design Standards</w:t>
      </w:r>
      <w:bookmarkEnd w:id="32"/>
    </w:p>
    <w:p w14:paraId="2A6E700C">
      <w:pPr>
        <w:tabs>
          <w:tab w:val="left" w:pos="5624"/>
        </w:tabs>
        <w:spacing w:after="0"/>
        <w:ind w:firstLine="1200" w:firstLineChars="5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project employeed software engineering theory combined with aspects of machine learning theory to ensure that the results were consistent, reliable, or straightforward to reproduce. The Harvey build process aligns with IEEE 1016-2009 (representing an international standard for software architecture description), and ISO/IEC/IEEE 29148:2018 (which covers systems and software engineering work, including modelling requirements throughout the system and software life cycles).</w:t>
      </w:r>
    </w:p>
    <w:p w14:paraId="46665F05">
      <w:pPr>
        <w:tabs>
          <w:tab w:val="left" w:pos="5624"/>
        </w:tabs>
        <w:spacing w:after="0"/>
        <w:ind w:firstLine="1200" w:firstLineChars="500"/>
        <w:jc w:val="both"/>
        <w:rPr>
          <w:rFonts w:ascii="Times New Roman" w:hAnsi="Times New Roman" w:cs="Times New Roman"/>
          <w:sz w:val="24"/>
          <w:szCs w:val="24"/>
        </w:rPr>
      </w:pPr>
      <w:r>
        <w:rPr>
          <w:rFonts w:ascii="Times New Roman" w:hAnsi="Times New Roman" w:cs="Times New Roman"/>
          <w:sz w:val="24"/>
          <w:szCs w:val="24"/>
        </w:rPr>
        <w:t>To keep things organized, UML diagrams were picked for showing how the system’s built, how it runs, plus how data moves through it. Each piece works on its own - handling tasks like cleaning data, training models, checking results, or displaying outputs - so expanding or updating becomes way easier down the line.</w:t>
      </w:r>
    </w:p>
    <w:p w14:paraId="2F2CB94D">
      <w:pPr>
        <w:tabs>
          <w:tab w:val="left" w:pos="5624"/>
        </w:tabs>
        <w:spacing w:after="0"/>
        <w:ind w:firstLine="1200" w:firstLineChars="500"/>
        <w:jc w:val="both"/>
        <w:rPr>
          <w:rFonts w:ascii="Times New Roman" w:hAnsi="Times New Roman" w:cs="Times New Roman"/>
          <w:sz w:val="27"/>
          <w:szCs w:val="27"/>
        </w:rPr>
      </w:pPr>
      <w:r>
        <w:rPr>
          <w:rFonts w:ascii="Times New Roman" w:hAnsi="Times New Roman" w:cs="Times New Roman"/>
          <w:sz w:val="24"/>
          <w:szCs w:val="24"/>
        </w:rPr>
        <w:t>Data handling follows ISO/IEC 11179 rules so info stays organized and labeled right - key for training models. On top of that, the system meets ISO 9126 standards when it comes to how well it works, holds up under stress, and uses resources smartly.</w:t>
      </w:r>
    </w:p>
    <w:p w14:paraId="316BA5A8">
      <w:pPr>
        <w:pStyle w:val="3"/>
        <w:rPr>
          <w:rFonts w:ascii="Times New Roman" w:hAnsi="Times New Roman" w:cs="Times New Roman"/>
          <w:b/>
          <w:bCs/>
          <w:color w:val="0070C0"/>
        </w:rPr>
      </w:pPr>
      <w:bookmarkStart w:id="33" w:name="_Toc212602450"/>
      <w:r>
        <w:rPr>
          <w:rFonts w:ascii="Times New Roman" w:hAnsi="Times New Roman" w:cs="Times New Roman"/>
          <w:b/>
          <w:bCs/>
          <w:color w:val="0070C0"/>
        </w:rPr>
        <w:t>5.2 Coding Standards</w:t>
      </w:r>
      <w:bookmarkEnd w:id="33"/>
    </w:p>
    <w:p w14:paraId="4C3E3B0F">
      <w:pPr>
        <w:tabs>
          <w:tab w:val="left" w:pos="5624"/>
        </w:tabs>
        <w:spacing w:after="0"/>
        <w:jc w:val="both"/>
        <w:rPr>
          <w:rFonts w:ascii="Times New Roman" w:hAnsi="Times New Roman" w:cs="Times New Roman"/>
          <w:sz w:val="24"/>
          <w:szCs w:val="24"/>
        </w:rPr>
      </w:pPr>
      <w:r>
        <w:rPr>
          <w:rFonts w:ascii="Times New Roman" w:hAnsi="Times New Roman" w:cs="Times New Roman"/>
          <w:sz w:val="24"/>
          <w:szCs w:val="24"/>
        </w:rPr>
        <w:t>Coding rules help keep Python scripts organized, easy to read, sometimes simpler to update. Throughout this work, PEP 8 - the official style guide - was used so the code stayed neat and uniform across files. Main practices followed were:</w:t>
      </w:r>
    </w:p>
    <w:p w14:paraId="0A6C80A6">
      <w:pPr>
        <w:tabs>
          <w:tab w:val="left" w:pos="5624"/>
        </w:tabs>
        <w:spacing w:after="0"/>
        <w:jc w:val="both"/>
        <w:rPr>
          <w:rFonts w:ascii="Times New Roman" w:hAnsi="Times New Roman" w:cs="Times New Roman"/>
          <w:sz w:val="24"/>
          <w:szCs w:val="24"/>
        </w:rPr>
      </w:pPr>
      <w:r>
        <w:rPr>
          <w:rFonts w:ascii="Times New Roman" w:hAnsi="Times New Roman" w:cs="Times New Roman"/>
          <w:b/>
          <w:bCs/>
          <w:sz w:val="24"/>
          <w:szCs w:val="24"/>
        </w:rPr>
        <w:t xml:space="preserve">   1. Naming rules:</w:t>
      </w:r>
      <w:r>
        <w:rPr>
          <w:rFonts w:ascii="Times New Roman" w:hAnsi="Times New Roman" w:cs="Times New Roman"/>
          <w:sz w:val="24"/>
          <w:szCs w:val="24"/>
        </w:rPr>
        <w:t xml:space="preserve"> variables use small letters with underscores (like train_loader or test_accuracy), whereas classes go with each word starting uppercase - CamelCase style.</w:t>
      </w:r>
    </w:p>
    <w:p w14:paraId="7F901DBE">
      <w:pPr>
        <w:tabs>
          <w:tab w:val="left" w:pos="5624"/>
        </w:tabs>
        <w:spacing w:after="0"/>
        <w:jc w:val="both"/>
        <w:rPr>
          <w:rFonts w:ascii="Times New Roman" w:hAnsi="Times New Roman" w:cs="Times New Roman"/>
          <w:sz w:val="24"/>
          <w:szCs w:val="24"/>
        </w:rPr>
      </w:pPr>
      <w:r>
        <w:rPr>
          <w:rFonts w:ascii="Times New Roman" w:hAnsi="Times New Roman" w:cs="Times New Roman"/>
          <w:b/>
          <w:bCs/>
          <w:sz w:val="24"/>
          <w:szCs w:val="24"/>
        </w:rPr>
        <w:t xml:space="preserve">   2. Split into pieces:</w:t>
      </w:r>
      <w:r>
        <w:rPr>
          <w:rFonts w:ascii="Times New Roman" w:hAnsi="Times New Roman" w:cs="Times New Roman"/>
          <w:sz w:val="24"/>
          <w:szCs w:val="24"/>
        </w:rPr>
        <w:t xml:space="preserve"> every function handles one job - like pulling data, running model tests, or checking results.</w:t>
      </w:r>
    </w:p>
    <w:p w14:paraId="56D20020">
      <w:pPr>
        <w:tabs>
          <w:tab w:val="left" w:pos="5624"/>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3.</w:t>
      </w:r>
      <w:r>
        <w:rPr>
          <w:rFonts w:ascii="Times New Roman" w:hAnsi="Times New Roman" w:cs="Times New Roman"/>
          <w:sz w:val="24"/>
          <w:szCs w:val="24"/>
        </w:rPr>
        <w:t xml:space="preserve"> Every function comes with clear notes that describe what goes in, what it’s meant to do, because clarity matters when others read your code, yet comments also help you later.</w:t>
      </w:r>
    </w:p>
    <w:p w14:paraId="515BC070">
      <w:pPr>
        <w:tabs>
          <w:tab w:val="left" w:pos="5624"/>
        </w:tabs>
        <w:spacing w:after="0"/>
        <w:jc w:val="both"/>
        <w:rPr>
          <w:rFonts w:ascii="Times New Roman" w:hAnsi="Times New Roman" w:cs="Times New Roman"/>
          <w:sz w:val="24"/>
          <w:szCs w:val="24"/>
        </w:rPr>
      </w:pPr>
      <w:r>
        <w:rPr>
          <w:rFonts w:ascii="Times New Roman" w:hAnsi="Times New Roman" w:cs="Times New Roman"/>
          <w:b/>
          <w:bCs/>
          <w:sz w:val="24"/>
          <w:szCs w:val="24"/>
        </w:rPr>
        <w:t xml:space="preserve">   4.</w:t>
      </w:r>
      <w:r>
        <w:rPr>
          <w:rFonts w:ascii="Times New Roman" w:hAnsi="Times New Roman" w:cs="Times New Roman"/>
          <w:sz w:val="24"/>
          <w:szCs w:val="24"/>
        </w:rPr>
        <w:t xml:space="preserve"> Spaces help spot sections - four per level keep things clear by lining up parts that belong together.</w:t>
      </w:r>
    </w:p>
    <w:p w14:paraId="47F26958">
      <w:pPr>
        <w:tabs>
          <w:tab w:val="left" w:pos="5624"/>
        </w:tabs>
        <w:spacing w:after="0"/>
        <w:jc w:val="both"/>
        <w:rPr>
          <w:rFonts w:ascii="Times New Roman" w:hAnsi="Times New Roman" w:cs="Times New Roman"/>
          <w:sz w:val="24"/>
          <w:szCs w:val="24"/>
        </w:rPr>
      </w:pPr>
      <w:r>
        <w:rPr>
          <w:rFonts w:ascii="Times New Roman" w:hAnsi="Times New Roman" w:cs="Times New Roman"/>
          <w:b/>
          <w:bCs/>
          <w:sz w:val="24"/>
          <w:szCs w:val="24"/>
        </w:rPr>
        <w:t xml:space="preserve">   5. Code reuse:</w:t>
      </w:r>
      <w:r>
        <w:rPr>
          <w:rFonts w:ascii="Times New Roman" w:hAnsi="Times New Roman" w:cs="Times New Roman"/>
          <w:sz w:val="24"/>
          <w:szCs w:val="24"/>
        </w:rPr>
        <w:t xml:space="preserve"> usual jobs - like prepping data or making charts - are built as pieces you can use again.</w:t>
      </w:r>
    </w:p>
    <w:p w14:paraId="39C03AF2">
      <w:pPr>
        <w:tabs>
          <w:tab w:val="left" w:pos="5624"/>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6. Error Handling:</w:t>
      </w:r>
      <w:r>
        <w:rPr>
          <w:rFonts w:ascii="Times New Roman" w:hAnsi="Times New Roman" w:cs="Times New Roman"/>
          <w:sz w:val="24"/>
          <w:szCs w:val="24"/>
        </w:rPr>
        <w:t xml:space="preserve"> Try-except sections keep things running smoothly while catching mistakes early.</w:t>
      </w:r>
    </w:p>
    <w:p w14:paraId="51A55DDA">
      <w:pPr>
        <w:tabs>
          <w:tab w:val="left" w:pos="5624"/>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7.</w:t>
      </w:r>
      <w:r>
        <w:rPr>
          <w:rFonts w:ascii="Times New Roman" w:hAnsi="Times New Roman" w:cs="Times New Roman"/>
          <w:sz w:val="24"/>
          <w:szCs w:val="24"/>
        </w:rPr>
        <w:t xml:space="preserve"> Version control kept track of updates through Git alongside GitHub - helping manage edits while supporting teamwork and secure storage.</w:t>
      </w:r>
    </w:p>
    <w:p w14:paraId="26020588">
      <w:pPr>
        <w:tabs>
          <w:tab w:val="left" w:pos="5624"/>
        </w:tabs>
        <w:spacing w:after="0"/>
        <w:jc w:val="both"/>
        <w:rPr>
          <w:rFonts w:ascii="Times New Roman" w:hAnsi="Times New Roman" w:cs="Times New Roman"/>
          <w:sz w:val="24"/>
          <w:szCs w:val="24"/>
        </w:rPr>
      </w:pPr>
      <w:r>
        <w:rPr>
          <w:rFonts w:ascii="Times New Roman" w:hAnsi="Times New Roman" w:cs="Times New Roman"/>
          <w:sz w:val="24"/>
          <w:szCs w:val="24"/>
        </w:rPr>
        <w:t>On top of that, model files along with datasets got split into their own folders - /data, /models, /results - just like how ML projects are usually set up.</w:t>
      </w:r>
    </w:p>
    <w:p w14:paraId="30A2C148">
      <w:pPr>
        <w:pStyle w:val="3"/>
        <w:rPr>
          <w:rFonts w:ascii="Times New Roman" w:hAnsi="Times New Roman" w:cs="Times New Roman"/>
          <w:b/>
          <w:bCs/>
          <w:color w:val="0070C0"/>
        </w:rPr>
      </w:pPr>
      <w:bookmarkStart w:id="34" w:name="_Toc212602451"/>
      <w:r>
        <w:rPr>
          <w:rFonts w:ascii="Times New Roman" w:hAnsi="Times New Roman" w:cs="Times New Roman"/>
          <w:b/>
          <w:bCs/>
          <w:color w:val="0070C0"/>
        </w:rPr>
        <w:t>5.3 Testing Standards</w:t>
      </w:r>
      <w:bookmarkEnd w:id="34"/>
    </w:p>
    <w:p w14:paraId="17FCC673">
      <w:pPr>
        <w:tabs>
          <w:tab w:val="left" w:pos="5624"/>
        </w:tabs>
        <w:spacing w:after="0"/>
        <w:ind w:firstLine="840" w:firstLineChars="350"/>
        <w:jc w:val="both"/>
        <w:rPr>
          <w:rFonts w:ascii="Times New Roman" w:hAnsi="Times New Roman" w:cs="Times New Roman"/>
          <w:sz w:val="24"/>
          <w:szCs w:val="24"/>
        </w:rPr>
      </w:pPr>
      <w:r>
        <w:rPr>
          <w:rFonts w:ascii="Times New Roman" w:hAnsi="Times New Roman" w:cs="Times New Roman"/>
          <w:sz w:val="24"/>
          <w:szCs w:val="24"/>
        </w:rPr>
        <w:t>Software tests along with checking models stuck to global norms meant for quality checks and proof. This way of testing lines up with IEEE 829-2008 - focused on software and system test records - as well as ISO/IEC/IEEE 29119-3, which sets rules for test documentation.</w:t>
      </w:r>
    </w:p>
    <w:p w14:paraId="5755ECFD">
      <w:pPr>
        <w:tabs>
          <w:tab w:val="left" w:pos="5624"/>
        </w:tabs>
        <w:spacing w:after="0"/>
        <w:jc w:val="both"/>
        <w:rPr>
          <w:rFonts w:ascii="Times New Roman" w:hAnsi="Times New Roman" w:cs="Times New Roman"/>
          <w:sz w:val="24"/>
          <w:szCs w:val="24"/>
        </w:rPr>
      </w:pPr>
      <w:r>
        <w:rPr>
          <w:rFonts w:ascii="Times New Roman" w:hAnsi="Times New Roman" w:cs="Times New Roman"/>
          <w:sz w:val="24"/>
          <w:szCs w:val="24"/>
        </w:rPr>
        <w:t>The tested models went through unit checks, speed trials, alongside validation rounds. Model accuracy got checked by looking at precision, recall numbers, plus F1 scores, along with confusion charts. Findings were confirmed via k-fold splits, making sure the mixed CNN–ViT setup works well across different data sets.</w:t>
      </w:r>
    </w:p>
    <w:p w14:paraId="1E5BDA86">
      <w:pPr>
        <w:tabs>
          <w:tab w:val="left" w:pos="5624"/>
        </w:tabs>
        <w:spacing w:after="0"/>
        <w:ind w:firstLine="840" w:firstLineChars="350"/>
        <w:jc w:val="both"/>
        <w:rPr>
          <w:rFonts w:ascii="Times New Roman" w:hAnsi="Times New Roman" w:cs="Times New Roman"/>
          <w:sz w:val="27"/>
          <w:szCs w:val="27"/>
        </w:rPr>
      </w:pPr>
      <w:r>
        <w:rPr>
          <w:rFonts w:ascii="Times New Roman" w:hAnsi="Times New Roman" w:cs="Times New Roman"/>
          <w:sz w:val="24"/>
          <w:szCs w:val="24"/>
        </w:rPr>
        <w:t>The dataset got checked with random picks to make sure things were evenly spread; outcomes were saved in order so others could redo it. To keep the code solid, repeated practice runs happened every now and then - this helped skip overfitting while keeping results steady.</w:t>
      </w:r>
    </w:p>
    <w:p w14:paraId="2364B80C">
      <w:pPr>
        <w:tabs>
          <w:tab w:val="left" w:pos="5624"/>
        </w:tabs>
        <w:spacing w:after="0"/>
        <w:rPr>
          <w:rFonts w:ascii="Times New Roman" w:hAnsi="Times New Roman" w:cs="Times New Roman"/>
          <w:sz w:val="27"/>
          <w:szCs w:val="27"/>
        </w:rPr>
      </w:pPr>
    </w:p>
    <w:p w14:paraId="1C12658D">
      <w:pPr>
        <w:pStyle w:val="2"/>
        <w:rPr>
          <w:rFonts w:ascii="Times New Roman" w:hAnsi="Times New Roman" w:cs="Times New Roman"/>
          <w:color w:val="7030A0"/>
        </w:rPr>
      </w:pPr>
      <w:bookmarkStart w:id="35" w:name="_Toc212602452"/>
      <w:r>
        <w:rPr>
          <w:rFonts w:ascii="Times New Roman" w:hAnsi="Times New Roman" w:cs="Times New Roman"/>
          <w:b/>
          <w:bCs/>
          <w:color w:val="7030A0"/>
          <w:sz w:val="36"/>
          <w:szCs w:val="36"/>
        </w:rPr>
        <w:t>Chapter 6: Conclusion and Future Scope</w:t>
      </w:r>
      <w:bookmarkEnd w:id="35"/>
    </w:p>
    <w:p w14:paraId="47BD95DD">
      <w:pPr>
        <w:pStyle w:val="3"/>
        <w:rPr>
          <w:rFonts w:ascii="Times New Roman" w:hAnsi="Times New Roman" w:cs="Times New Roman"/>
          <w:b/>
          <w:bCs/>
          <w:color w:val="0070C0"/>
        </w:rPr>
      </w:pPr>
      <w:bookmarkStart w:id="36" w:name="_Toc212602453"/>
      <w:r>
        <w:rPr>
          <w:rFonts w:ascii="Times New Roman" w:hAnsi="Times New Roman" w:cs="Times New Roman"/>
          <w:b/>
          <w:bCs/>
          <w:color w:val="0070C0"/>
        </w:rPr>
        <w:t>6.1 Conclusion</w:t>
      </w:r>
      <w:bookmarkEnd w:id="36"/>
    </w:p>
    <w:p w14:paraId="27CE8914">
      <w:pPr>
        <w:ind w:firstLine="720" w:firstLineChars="0"/>
        <w:jc w:val="both"/>
        <w:rPr>
          <w:rFonts w:ascii="Times New Roman" w:hAnsi="Times New Roman" w:cs="Times New Roman"/>
          <w:sz w:val="24"/>
          <w:szCs w:val="24"/>
        </w:rPr>
      </w:pPr>
      <w:r>
        <w:rPr>
          <w:rFonts w:ascii="Times New Roman" w:hAnsi="Times New Roman" w:cs="Times New Roman"/>
          <w:sz w:val="24"/>
          <w:szCs w:val="24"/>
        </w:rPr>
        <w:t>The new method clearly shows how deep learning can sort lung cancer types from CT scans without manual help. Instead of relying on just one type of analysis, it combines CNNs with Vision Transformers to catch fine details along with bigger-picture structures in the images. Thanks to this mix, the model works much better - hitting a 94.6% success rate in identifying cases, outperforming each technique used alone.</w:t>
      </w:r>
    </w:p>
    <w:p w14:paraId="3CF14DCA">
      <w:pPr>
        <w:ind w:firstLine="720" w:firstLineChars="0"/>
        <w:jc w:val="both"/>
        <w:rPr>
          <w:rFonts w:ascii="Times New Roman" w:hAnsi="Times New Roman" w:cs="Times New Roman"/>
          <w:sz w:val="24"/>
          <w:szCs w:val="24"/>
        </w:rPr>
      </w:pPr>
      <w:r>
        <w:rPr>
          <w:rFonts w:ascii="Times New Roman" w:hAnsi="Times New Roman" w:cs="Times New Roman"/>
          <w:sz w:val="24"/>
          <w:szCs w:val="24"/>
        </w:rPr>
        <w:t>The research shows using old-school convolution methods along with attention systems from transformers builds a smarter, well-rounded setup good for spotting health issues in scans. This approach delivers steady, fast results without bias - cutting down human mistakes while boosting quick detection help for doctors. So, the created system works like a trustworthy digital aid that helps radiology experts and clinicians find malignant areas quickly, plus hit higher precision marks.</w:t>
      </w:r>
    </w:p>
    <w:p w14:paraId="75D2C1EE">
      <w:pPr>
        <w:pStyle w:val="3"/>
        <w:rPr>
          <w:rFonts w:ascii="Times New Roman" w:hAnsi="Times New Roman" w:cs="Times New Roman"/>
          <w:b/>
          <w:bCs/>
          <w:color w:val="0070C0"/>
        </w:rPr>
      </w:pPr>
      <w:bookmarkStart w:id="37" w:name="_Toc212602454"/>
      <w:r>
        <w:rPr>
          <w:rFonts w:ascii="Times New Roman" w:hAnsi="Times New Roman" w:cs="Times New Roman"/>
          <w:b/>
          <w:bCs/>
          <w:color w:val="0070C0"/>
        </w:rPr>
        <w:t>6.2 Future Scope</w:t>
      </w:r>
      <w:bookmarkEnd w:id="37"/>
    </w:p>
    <w:p w14:paraId="12559109">
      <w:pPr>
        <w:ind w:firstLine="720" w:firstLineChars="0"/>
        <w:jc w:val="both"/>
        <w:rPr>
          <w:rFonts w:ascii="Times New Roman" w:hAnsi="Times New Roman" w:cs="Times New Roman"/>
          <w:sz w:val="24"/>
          <w:szCs w:val="24"/>
        </w:rPr>
      </w:pPr>
      <w:r>
        <w:rPr>
          <w:rFonts w:ascii="Times New Roman" w:hAnsi="Times New Roman" w:cs="Times New Roman"/>
          <w:sz w:val="24"/>
          <w:szCs w:val="24"/>
        </w:rPr>
        <w:t>While the suggested approach gives good outcomes, a few areas could still be improved or expanded later. One way forward is adding methods like Grad-CAM or attention maps - these help show which parts the model focuses on, giving clearer insight into its choices. This kind of visibility makes outputs easier to understand and more reliable in medical use.</w:t>
      </w:r>
    </w:p>
    <w:p w14:paraId="77A9C030">
      <w:pPr>
        <w:ind w:firstLine="720" w:firstLineChars="0"/>
        <w:jc w:val="both"/>
        <w:rPr>
          <w:rFonts w:ascii="Times New Roman" w:hAnsi="Times New Roman" w:cs="Times New Roman"/>
          <w:sz w:val="24"/>
          <w:szCs w:val="24"/>
        </w:rPr>
      </w:pPr>
      <w:r>
        <w:rPr>
          <w:rFonts w:ascii="Times New Roman" w:hAnsi="Times New Roman" w:cs="Times New Roman"/>
          <w:sz w:val="24"/>
          <w:szCs w:val="24"/>
        </w:rPr>
        <w:t>Fewer gaps might get fixed by learning from bigger, wider-ranging data - say scans from many centers and different types - making results steadier and less skewed. Swapping in full 3D image stacks may boost how well tumors are mapped in space. Tossing this into an online or cloud-connected tool could let clinics or remote areas tap instant help during diagnosis.</w:t>
      </w:r>
    </w:p>
    <w:p w14:paraId="51C90A84">
      <w:pPr>
        <w:ind w:firstLine="720" w:firstLineChars="0"/>
        <w:jc w:val="both"/>
        <w:rPr>
          <w:rFonts w:ascii="Times New Roman" w:hAnsi="Times New Roman" w:cs="Times New Roman"/>
        </w:rPr>
      </w:pPr>
      <w:r>
        <w:rPr>
          <w:rFonts w:ascii="Times New Roman" w:hAnsi="Times New Roman" w:cs="Times New Roman"/>
          <w:sz w:val="24"/>
          <w:szCs w:val="24"/>
        </w:rPr>
        <w:t>Folks might look into mixing health details - say, how old someone is, if they’ve smoked, or past doctor notes - with scan images so we get a fuller picture. These tweaks could boost how well AI spots illnesses, let it grow easier, plus work better outside labs. That’d help build a simpler, sharper system where everyone can tap into high-quality diagnosis tools.</w:t>
      </w:r>
    </w:p>
    <w:p w14:paraId="6AE06F06">
      <w:pPr>
        <w:pStyle w:val="2"/>
        <w:rPr>
          <w:rFonts w:hint="default" w:ascii="Times New Roman" w:hAnsi="Times New Roman" w:cs="Times New Roman"/>
          <w:b/>
          <w:bCs/>
          <w:color w:val="7030A0"/>
          <w:lang w:val="en-US"/>
        </w:rPr>
      </w:pPr>
      <w:bookmarkStart w:id="38" w:name="_Toc212602455"/>
    </w:p>
    <w:p w14:paraId="28CF0F4E">
      <w:pPr>
        <w:pStyle w:val="2"/>
        <w:rPr>
          <w:rFonts w:hint="default" w:ascii="Times New Roman" w:hAnsi="Times New Roman" w:cs="Times New Roman"/>
          <w:b/>
          <w:bCs/>
          <w:color w:val="7030A0"/>
          <w:lang w:val="en-US"/>
        </w:rPr>
      </w:pPr>
    </w:p>
    <w:p w14:paraId="7AF27F62">
      <w:pPr>
        <w:pStyle w:val="2"/>
        <w:rPr>
          <w:rFonts w:hint="default" w:ascii="Times New Roman" w:hAnsi="Times New Roman" w:cs="Times New Roman"/>
          <w:b/>
          <w:bCs/>
          <w:color w:val="7030A0"/>
          <w:lang w:val="en-US"/>
        </w:rPr>
      </w:pPr>
    </w:p>
    <w:p w14:paraId="5D806892">
      <w:pPr>
        <w:pStyle w:val="2"/>
        <w:rPr>
          <w:rFonts w:hint="default" w:ascii="Times New Roman" w:hAnsi="Times New Roman" w:cs="Times New Roman"/>
          <w:b/>
          <w:bCs/>
          <w:color w:val="7030A0"/>
          <w:lang w:val="en-US"/>
        </w:rPr>
      </w:pPr>
    </w:p>
    <w:p w14:paraId="1655BEAC">
      <w:pPr>
        <w:pStyle w:val="2"/>
        <w:rPr>
          <w:rFonts w:hint="default" w:ascii="Times New Roman" w:hAnsi="Times New Roman" w:cs="Times New Roman"/>
          <w:b/>
          <w:bCs/>
          <w:color w:val="7030A0"/>
          <w:lang w:val="en-US"/>
        </w:rPr>
      </w:pPr>
    </w:p>
    <w:p w14:paraId="61C46D27">
      <w:pPr>
        <w:pStyle w:val="2"/>
        <w:rPr>
          <w:rFonts w:hint="default" w:ascii="Times New Roman" w:hAnsi="Times New Roman" w:cs="Times New Roman"/>
          <w:b/>
          <w:bCs/>
          <w:color w:val="7030A0"/>
          <w:lang w:val="en-US"/>
        </w:rPr>
      </w:pPr>
    </w:p>
    <w:p w14:paraId="146E4F4F">
      <w:pPr>
        <w:rPr>
          <w:rFonts w:hint="default" w:ascii="Times New Roman" w:hAnsi="Times New Roman" w:cs="Times New Roman"/>
          <w:b/>
          <w:bCs/>
          <w:color w:val="7030A0"/>
          <w:lang w:val="en-US"/>
        </w:rPr>
      </w:pPr>
    </w:p>
    <w:p w14:paraId="15E48346">
      <w:pPr>
        <w:rPr>
          <w:rFonts w:hint="default" w:ascii="Times New Roman" w:hAnsi="Times New Roman" w:cs="Times New Roman"/>
          <w:b/>
          <w:bCs/>
          <w:color w:val="7030A0"/>
          <w:sz w:val="36"/>
          <w:szCs w:val="36"/>
          <w:lang w:val="en-US"/>
        </w:rPr>
      </w:pPr>
      <w:r>
        <w:rPr>
          <w:rFonts w:hint="default" w:ascii="Times New Roman" w:hAnsi="Times New Roman" w:cs="Times New Roman"/>
          <w:b/>
          <w:bCs/>
          <w:color w:val="7030A0"/>
          <w:sz w:val="36"/>
          <w:szCs w:val="36"/>
          <w:lang w:val="en-US"/>
        </w:rPr>
        <w:t>References</w:t>
      </w:r>
    </w:p>
    <w:bookmarkEnd w:id="38"/>
    <w:p w14:paraId="3459155A">
      <w:pPr>
        <w:jc w:val="both"/>
        <w:rPr>
          <w:rFonts w:ascii="Times New Roman" w:hAnsi="Times New Roman" w:cs="Times New Roman"/>
          <w:sz w:val="24"/>
          <w:szCs w:val="24"/>
        </w:rPr>
      </w:pPr>
      <w:r>
        <w:rPr>
          <w:rFonts w:ascii="Times New Roman" w:hAnsi="Times New Roman" w:cs="Times New Roman"/>
          <w:sz w:val="24"/>
          <w:szCs w:val="24"/>
        </w:rPr>
        <w:t xml:space="preserve">1. Dosovitskiy, A., et al. (2021). </w:t>
      </w:r>
      <w:r>
        <w:rPr>
          <w:rFonts w:ascii="Times New Roman" w:hAnsi="Times New Roman" w:cs="Times New Roman"/>
          <w:i/>
          <w:iCs/>
          <w:sz w:val="24"/>
          <w:szCs w:val="24"/>
        </w:rPr>
        <w:t>An Image is Worth 16×16 Words: Transformers for Image Recognition at Scale.</w:t>
      </w:r>
      <w:r>
        <w:rPr>
          <w:rFonts w:ascii="Times New Roman" w:hAnsi="Times New Roman" w:cs="Times New Roman"/>
          <w:sz w:val="24"/>
          <w:szCs w:val="24"/>
        </w:rPr>
        <w:t xml:space="preserve"> </w:t>
      </w:r>
      <w:r>
        <w:rPr>
          <w:rFonts w:ascii="Times New Roman" w:hAnsi="Times New Roman" w:cs="Times New Roman"/>
          <w:i/>
          <w:iCs/>
          <w:sz w:val="24"/>
          <w:szCs w:val="24"/>
        </w:rPr>
        <w:t>International Conference on Learning Representations (ICLR).</w:t>
      </w:r>
    </w:p>
    <w:p w14:paraId="5894F92E">
      <w:pPr>
        <w:jc w:val="both"/>
        <w:rPr>
          <w:rFonts w:ascii="Times New Roman" w:hAnsi="Times New Roman" w:cs="Times New Roman"/>
          <w:sz w:val="24"/>
          <w:szCs w:val="24"/>
        </w:rPr>
      </w:pPr>
      <w:r>
        <w:rPr>
          <w:rFonts w:ascii="Times New Roman" w:hAnsi="Times New Roman" w:cs="Times New Roman"/>
          <w:sz w:val="24"/>
          <w:szCs w:val="24"/>
        </w:rPr>
        <w:t xml:space="preserve">2. Krizhevsky, A., Sutskever, I., &amp; Hinton, G. E. (2012). </w:t>
      </w:r>
      <w:r>
        <w:rPr>
          <w:rFonts w:ascii="Times New Roman" w:hAnsi="Times New Roman" w:cs="Times New Roman"/>
          <w:i/>
          <w:iCs/>
          <w:sz w:val="24"/>
          <w:szCs w:val="24"/>
        </w:rPr>
        <w:t>ImageNet Classification with Deep Convolutional Neural Networks.</w:t>
      </w:r>
      <w:r>
        <w:rPr>
          <w:rFonts w:ascii="Times New Roman" w:hAnsi="Times New Roman" w:cs="Times New Roman"/>
          <w:sz w:val="24"/>
          <w:szCs w:val="24"/>
        </w:rPr>
        <w:t xml:space="preserve"> </w:t>
      </w:r>
      <w:r>
        <w:rPr>
          <w:rFonts w:ascii="Times New Roman" w:hAnsi="Times New Roman" w:cs="Times New Roman"/>
          <w:i/>
          <w:iCs/>
          <w:sz w:val="24"/>
          <w:szCs w:val="24"/>
        </w:rPr>
        <w:t>Advances in Neural Information Processing Systems (NeurIPS).</w:t>
      </w:r>
    </w:p>
    <w:p w14:paraId="66285198">
      <w:pPr>
        <w:jc w:val="both"/>
        <w:rPr>
          <w:rFonts w:ascii="Times New Roman" w:hAnsi="Times New Roman" w:cs="Times New Roman"/>
          <w:sz w:val="24"/>
          <w:szCs w:val="24"/>
        </w:rPr>
      </w:pPr>
      <w:r>
        <w:rPr>
          <w:rFonts w:ascii="Times New Roman" w:hAnsi="Times New Roman" w:cs="Times New Roman"/>
          <w:sz w:val="24"/>
          <w:szCs w:val="24"/>
        </w:rPr>
        <w:t xml:space="preserve">3. Simonyan, K., &amp; Zisserman, A. (2015). </w:t>
      </w:r>
      <w:r>
        <w:rPr>
          <w:rFonts w:ascii="Times New Roman" w:hAnsi="Times New Roman" w:cs="Times New Roman"/>
          <w:i/>
          <w:iCs/>
          <w:sz w:val="24"/>
          <w:szCs w:val="24"/>
        </w:rPr>
        <w:t>Very Deep Convolutional Networks for Large-Scale Image Recognition.</w:t>
      </w:r>
      <w:r>
        <w:rPr>
          <w:rFonts w:ascii="Times New Roman" w:hAnsi="Times New Roman" w:cs="Times New Roman"/>
          <w:sz w:val="24"/>
          <w:szCs w:val="24"/>
        </w:rPr>
        <w:t xml:space="preserve"> </w:t>
      </w:r>
      <w:r>
        <w:rPr>
          <w:rFonts w:ascii="Times New Roman" w:hAnsi="Times New Roman" w:cs="Times New Roman"/>
          <w:i/>
          <w:iCs/>
          <w:sz w:val="24"/>
          <w:szCs w:val="24"/>
        </w:rPr>
        <w:t>International Conference on Learning Representations (ICLR).</w:t>
      </w:r>
    </w:p>
    <w:p w14:paraId="33CF2609">
      <w:pPr>
        <w:jc w:val="both"/>
        <w:rPr>
          <w:rFonts w:ascii="Times New Roman" w:hAnsi="Times New Roman" w:cs="Times New Roman"/>
          <w:sz w:val="24"/>
          <w:szCs w:val="24"/>
        </w:rPr>
      </w:pPr>
      <w:r>
        <w:rPr>
          <w:rFonts w:ascii="Times New Roman" w:hAnsi="Times New Roman" w:cs="Times New Roman"/>
          <w:sz w:val="24"/>
          <w:szCs w:val="24"/>
        </w:rPr>
        <w:t xml:space="preserve">4. He, K., Zhang, X., Ren, S., &amp; Sun, J. (2016). </w:t>
      </w:r>
      <w:r>
        <w:rPr>
          <w:rFonts w:ascii="Times New Roman" w:hAnsi="Times New Roman" w:cs="Times New Roman"/>
          <w:i/>
          <w:iCs/>
          <w:sz w:val="24"/>
          <w:szCs w:val="24"/>
        </w:rPr>
        <w:t>Deep Residual Learning for Image Recognition.</w:t>
      </w:r>
      <w:r>
        <w:rPr>
          <w:rFonts w:ascii="Times New Roman" w:hAnsi="Times New Roman" w:cs="Times New Roman"/>
          <w:sz w:val="24"/>
          <w:szCs w:val="24"/>
        </w:rPr>
        <w:t xml:space="preserve"> </w:t>
      </w:r>
      <w:r>
        <w:rPr>
          <w:rFonts w:ascii="Times New Roman" w:hAnsi="Times New Roman" w:cs="Times New Roman"/>
          <w:i/>
          <w:iCs/>
          <w:sz w:val="24"/>
          <w:szCs w:val="24"/>
        </w:rPr>
        <w:t>IEEE Conference on Computer Vision and Pattern Recognition (CVPR).</w:t>
      </w:r>
    </w:p>
    <w:p w14:paraId="2CF2FDBD">
      <w:pPr>
        <w:jc w:val="both"/>
        <w:rPr>
          <w:rFonts w:ascii="Times New Roman" w:hAnsi="Times New Roman" w:cs="Times New Roman"/>
          <w:sz w:val="24"/>
          <w:szCs w:val="24"/>
        </w:rPr>
      </w:pPr>
      <w:r>
        <w:rPr>
          <w:rFonts w:ascii="Times New Roman" w:hAnsi="Times New Roman" w:cs="Times New Roman"/>
          <w:sz w:val="24"/>
          <w:szCs w:val="24"/>
        </w:rPr>
        <w:t xml:space="preserve">5. Hussein, S., Gillies, R., Cao, K., Song, Q., &amp; Bagci, U. (2020). </w:t>
      </w:r>
      <w:r>
        <w:rPr>
          <w:rFonts w:ascii="Times New Roman" w:hAnsi="Times New Roman" w:cs="Times New Roman"/>
          <w:i/>
          <w:iCs/>
          <w:sz w:val="24"/>
          <w:szCs w:val="24"/>
        </w:rPr>
        <w:t>TumorNet: Lung Cancer Classification Using Deep Convolutional Neural Networks.</w:t>
      </w:r>
      <w:r>
        <w:rPr>
          <w:rFonts w:ascii="Times New Roman" w:hAnsi="Times New Roman" w:cs="Times New Roman"/>
          <w:sz w:val="24"/>
          <w:szCs w:val="24"/>
        </w:rPr>
        <w:t xml:space="preserve"> </w:t>
      </w:r>
      <w:r>
        <w:rPr>
          <w:rFonts w:ascii="Times New Roman" w:hAnsi="Times New Roman" w:cs="Times New Roman"/>
          <w:i/>
          <w:iCs/>
          <w:sz w:val="24"/>
          <w:szCs w:val="24"/>
        </w:rPr>
        <w:t>Medical Imaging with Deep Learning (MIDL).</w:t>
      </w:r>
    </w:p>
    <w:p w14:paraId="00FD06AB">
      <w:pPr>
        <w:jc w:val="both"/>
        <w:rPr>
          <w:rFonts w:ascii="Times New Roman" w:hAnsi="Times New Roman" w:cs="Times New Roman"/>
          <w:sz w:val="24"/>
          <w:szCs w:val="24"/>
        </w:rPr>
      </w:pPr>
      <w:r>
        <w:rPr>
          <w:rFonts w:ascii="Times New Roman" w:hAnsi="Times New Roman" w:cs="Times New Roman"/>
          <w:sz w:val="24"/>
          <w:szCs w:val="24"/>
        </w:rPr>
        <w:t xml:space="preserve">6.  Li, Z., Wang, S., Zhang, J., &amp; Yu, H. (2022). </w:t>
      </w:r>
      <w:r>
        <w:rPr>
          <w:rFonts w:ascii="Times New Roman" w:hAnsi="Times New Roman" w:cs="Times New Roman"/>
          <w:i/>
          <w:iCs/>
          <w:sz w:val="24"/>
          <w:szCs w:val="24"/>
        </w:rPr>
        <w:t>Vision Transformers in Medical Imaging: A Review.</w:t>
      </w:r>
      <w:r>
        <w:rPr>
          <w:rFonts w:ascii="Times New Roman" w:hAnsi="Times New Roman" w:cs="Times New Roman"/>
          <w:sz w:val="24"/>
          <w:szCs w:val="24"/>
        </w:rPr>
        <w:t xml:space="preserve"> </w:t>
      </w:r>
      <w:r>
        <w:rPr>
          <w:rFonts w:ascii="Times New Roman" w:hAnsi="Times New Roman" w:cs="Times New Roman"/>
          <w:i/>
          <w:iCs/>
          <w:sz w:val="24"/>
          <w:szCs w:val="24"/>
        </w:rPr>
        <w:t>Computers in Biology and Medicine, 141,</w:t>
      </w:r>
      <w:r>
        <w:rPr>
          <w:rFonts w:ascii="Times New Roman" w:hAnsi="Times New Roman" w:cs="Times New Roman"/>
          <w:sz w:val="24"/>
          <w:szCs w:val="24"/>
        </w:rPr>
        <w:t xml:space="preserve"> 105100.</w:t>
      </w:r>
    </w:p>
    <w:p w14:paraId="05F57AC8">
      <w:pPr>
        <w:jc w:val="both"/>
        <w:rPr>
          <w:rFonts w:ascii="Times New Roman" w:hAnsi="Times New Roman" w:cs="Times New Roman"/>
          <w:sz w:val="24"/>
          <w:szCs w:val="24"/>
        </w:rPr>
      </w:pPr>
      <w:r>
        <w:rPr>
          <w:rFonts w:ascii="Times New Roman" w:hAnsi="Times New Roman" w:cs="Times New Roman"/>
          <w:sz w:val="24"/>
          <w:szCs w:val="24"/>
        </w:rPr>
        <w:t xml:space="preserve">7. Jaiswal, A., et al. (2021). </w:t>
      </w:r>
      <w:r>
        <w:rPr>
          <w:rFonts w:ascii="Times New Roman" w:hAnsi="Times New Roman" w:cs="Times New Roman"/>
          <w:i/>
          <w:iCs/>
          <w:sz w:val="24"/>
          <w:szCs w:val="24"/>
        </w:rPr>
        <w:t>A Comprehensive Survey on Deep Learning Applications in Medical Image Analysis.</w:t>
      </w:r>
      <w:r>
        <w:rPr>
          <w:rFonts w:ascii="Times New Roman" w:hAnsi="Times New Roman" w:cs="Times New Roman"/>
          <w:sz w:val="24"/>
          <w:szCs w:val="24"/>
        </w:rPr>
        <w:t xml:space="preserve"> </w:t>
      </w:r>
      <w:r>
        <w:rPr>
          <w:rFonts w:ascii="Times New Roman" w:hAnsi="Times New Roman" w:cs="Times New Roman"/>
          <w:i/>
          <w:iCs/>
          <w:sz w:val="24"/>
          <w:szCs w:val="24"/>
        </w:rPr>
        <w:t>IEEE Access, 9,</w:t>
      </w:r>
      <w:r>
        <w:rPr>
          <w:rFonts w:ascii="Times New Roman" w:hAnsi="Times New Roman" w:cs="Times New Roman"/>
          <w:sz w:val="24"/>
          <w:szCs w:val="24"/>
        </w:rPr>
        <w:t xml:space="preserve"> 19067-19101.</w:t>
      </w:r>
    </w:p>
    <w:p w14:paraId="35740806">
      <w:pPr>
        <w:jc w:val="both"/>
        <w:rPr>
          <w:rFonts w:ascii="Times New Roman" w:hAnsi="Times New Roman" w:cs="Times New Roman"/>
          <w:sz w:val="24"/>
          <w:szCs w:val="24"/>
        </w:rPr>
      </w:pPr>
      <w:r>
        <w:rPr>
          <w:rFonts w:ascii="Times New Roman" w:hAnsi="Times New Roman" w:cs="Times New Roman"/>
          <w:sz w:val="24"/>
          <w:szCs w:val="24"/>
        </w:rPr>
        <w:t xml:space="preserve">8.  Zhou, Z., Rahman Siddiquee, M. M., Tajbakhsh, N., &amp; Liang, J. (2023). </w:t>
      </w:r>
      <w:r>
        <w:rPr>
          <w:rFonts w:ascii="Times New Roman" w:hAnsi="Times New Roman" w:cs="Times New Roman"/>
          <w:i/>
          <w:iCs/>
          <w:sz w:val="24"/>
          <w:szCs w:val="24"/>
        </w:rPr>
        <w:t>UNet++: Redesigning Skip Connections to Exploit Multiscale Features in Image Segmentation.</w:t>
      </w:r>
      <w:r>
        <w:rPr>
          <w:rFonts w:ascii="Times New Roman" w:hAnsi="Times New Roman" w:cs="Times New Roman"/>
          <w:sz w:val="24"/>
          <w:szCs w:val="24"/>
        </w:rPr>
        <w:t xml:space="preserve"> </w:t>
      </w:r>
      <w:r>
        <w:rPr>
          <w:rFonts w:ascii="Times New Roman" w:hAnsi="Times New Roman" w:cs="Times New Roman"/>
          <w:i/>
          <w:iCs/>
          <w:sz w:val="24"/>
          <w:szCs w:val="24"/>
        </w:rPr>
        <w:t>IEEE Transactions on Medical Imaging.</w:t>
      </w:r>
    </w:p>
    <w:p w14:paraId="3F64AA73">
      <w:pPr>
        <w:jc w:val="both"/>
        <w:rPr>
          <w:rFonts w:ascii="Times New Roman" w:hAnsi="Times New Roman" w:cs="Times New Roman"/>
          <w:sz w:val="24"/>
          <w:szCs w:val="24"/>
        </w:rPr>
      </w:pPr>
      <w:r>
        <w:rPr>
          <w:rFonts w:ascii="Times New Roman" w:hAnsi="Times New Roman" w:cs="Times New Roman"/>
          <w:sz w:val="24"/>
          <w:szCs w:val="24"/>
        </w:rPr>
        <w:t xml:space="preserve">9. Shorten, C., &amp; Khoshgoftaar, T. M. (2019). </w:t>
      </w:r>
      <w:r>
        <w:rPr>
          <w:rFonts w:ascii="Times New Roman" w:hAnsi="Times New Roman" w:cs="Times New Roman"/>
          <w:i/>
          <w:iCs/>
          <w:sz w:val="24"/>
          <w:szCs w:val="24"/>
        </w:rPr>
        <w:t>A Survey on Image Data Augmentation for Deep Learning.</w:t>
      </w:r>
      <w:r>
        <w:rPr>
          <w:rFonts w:ascii="Times New Roman" w:hAnsi="Times New Roman" w:cs="Times New Roman"/>
          <w:sz w:val="24"/>
          <w:szCs w:val="24"/>
        </w:rPr>
        <w:t xml:space="preserve"> </w:t>
      </w:r>
      <w:r>
        <w:rPr>
          <w:rFonts w:ascii="Times New Roman" w:hAnsi="Times New Roman" w:cs="Times New Roman"/>
          <w:i/>
          <w:iCs/>
          <w:sz w:val="24"/>
          <w:szCs w:val="24"/>
        </w:rPr>
        <w:t>Journal of Big Data, 6</w:t>
      </w:r>
      <w:r>
        <w:rPr>
          <w:rFonts w:ascii="Times New Roman" w:hAnsi="Times New Roman" w:cs="Times New Roman"/>
          <w:sz w:val="24"/>
          <w:szCs w:val="24"/>
        </w:rPr>
        <w:t>(1), 60.</w:t>
      </w:r>
    </w:p>
    <w:p w14:paraId="13EBD752">
      <w:pPr>
        <w:jc w:val="both"/>
        <w:rPr>
          <w:rFonts w:ascii="Times New Roman" w:hAnsi="Times New Roman" w:cs="Times New Roman"/>
          <w:sz w:val="24"/>
          <w:szCs w:val="24"/>
        </w:rPr>
      </w:pPr>
      <w:r>
        <w:rPr>
          <w:rFonts w:ascii="Times New Roman" w:hAnsi="Times New Roman" w:cs="Times New Roman"/>
          <w:sz w:val="24"/>
          <w:szCs w:val="24"/>
        </w:rPr>
        <w:t xml:space="preserve">10. Abiodun, O. I., et al. (2018). </w:t>
      </w:r>
      <w:r>
        <w:rPr>
          <w:rFonts w:ascii="Times New Roman" w:hAnsi="Times New Roman" w:cs="Times New Roman"/>
          <w:i/>
          <w:iCs/>
          <w:sz w:val="24"/>
          <w:szCs w:val="24"/>
        </w:rPr>
        <w:t>State-of-the-Art in Artificial Neural Network Applications: A Survey.</w:t>
      </w:r>
      <w:r>
        <w:rPr>
          <w:rFonts w:ascii="Times New Roman" w:hAnsi="Times New Roman" w:cs="Times New Roman"/>
          <w:sz w:val="24"/>
          <w:szCs w:val="24"/>
        </w:rPr>
        <w:t xml:space="preserve"> </w:t>
      </w:r>
      <w:r>
        <w:rPr>
          <w:rFonts w:ascii="Times New Roman" w:hAnsi="Times New Roman" w:cs="Times New Roman"/>
          <w:i/>
          <w:iCs/>
          <w:sz w:val="24"/>
          <w:szCs w:val="24"/>
        </w:rPr>
        <w:t>Heliyon, 4</w:t>
      </w:r>
      <w:r>
        <w:rPr>
          <w:rFonts w:ascii="Times New Roman" w:hAnsi="Times New Roman" w:cs="Times New Roman"/>
          <w:sz w:val="24"/>
          <w:szCs w:val="24"/>
        </w:rPr>
        <w:t>(11), e00938.</w:t>
      </w:r>
    </w:p>
    <w:p w14:paraId="59B01A96">
      <w:pPr>
        <w:jc w:val="both"/>
        <w:rPr>
          <w:rFonts w:ascii="Times New Roman" w:hAnsi="Times New Roman" w:cs="Times New Roman"/>
          <w:sz w:val="24"/>
          <w:szCs w:val="24"/>
        </w:rPr>
      </w:pPr>
      <w:r>
        <w:rPr>
          <w:rFonts w:ascii="Times New Roman" w:hAnsi="Times New Roman" w:cs="Times New Roman"/>
          <w:sz w:val="24"/>
          <w:szCs w:val="24"/>
        </w:rPr>
        <w:t xml:space="preserve">11. ISO/IEC/IEEE 29119-3: 2013. </w:t>
      </w:r>
      <w:r>
        <w:rPr>
          <w:rFonts w:ascii="Times New Roman" w:hAnsi="Times New Roman" w:cs="Times New Roman"/>
          <w:i/>
          <w:iCs/>
          <w:sz w:val="24"/>
          <w:szCs w:val="24"/>
        </w:rPr>
        <w:t>Software and Systems Engineering — Software Testing — Part 3: Test Documentation.</w:t>
      </w:r>
      <w:r>
        <w:rPr>
          <w:rFonts w:ascii="Times New Roman" w:hAnsi="Times New Roman" w:cs="Times New Roman"/>
          <w:sz w:val="24"/>
          <w:szCs w:val="24"/>
        </w:rPr>
        <w:t xml:space="preserve"> International Organization for Standardization.</w:t>
      </w:r>
    </w:p>
    <w:p w14:paraId="53F8D65D">
      <w:pPr>
        <w:jc w:val="both"/>
        <w:rPr>
          <w:rFonts w:ascii="Times New Roman" w:hAnsi="Times New Roman" w:cs="Times New Roman"/>
          <w:sz w:val="24"/>
          <w:szCs w:val="24"/>
        </w:rPr>
      </w:pPr>
      <w:r>
        <w:rPr>
          <w:rFonts w:ascii="Times New Roman" w:hAnsi="Times New Roman" w:cs="Times New Roman"/>
          <w:sz w:val="24"/>
          <w:szCs w:val="24"/>
        </w:rPr>
        <w:t xml:space="preserve">12. IEEE 829-2008. </w:t>
      </w:r>
      <w:r>
        <w:rPr>
          <w:rFonts w:ascii="Times New Roman" w:hAnsi="Times New Roman" w:cs="Times New Roman"/>
          <w:i/>
          <w:iCs/>
          <w:sz w:val="24"/>
          <w:szCs w:val="24"/>
        </w:rPr>
        <w:t>Standard for Software and System Test Documentation.</w:t>
      </w:r>
      <w:r>
        <w:rPr>
          <w:rFonts w:ascii="Times New Roman" w:hAnsi="Times New Roman" w:cs="Times New Roman"/>
          <w:sz w:val="24"/>
          <w:szCs w:val="24"/>
        </w:rPr>
        <w:t xml:space="preserve"> Institute of Electrical and Electronics Engineers (IEEE).</w:t>
      </w:r>
    </w:p>
    <w:p w14:paraId="4BB5054D">
      <w:pPr>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13. </w:t>
      </w:r>
      <w:r>
        <w:rPr>
          <w:rFonts w:hint="default" w:ascii="Times New Roman" w:hAnsi="Times New Roman"/>
          <w:sz w:val="24"/>
          <w:szCs w:val="24"/>
          <w:lang w:val="en-US"/>
        </w:rPr>
        <w:t>Litjens, G., Kooi, T., Bejnordi, B. E., et al. (2017). A Survey on Deep Learning in Medical Image Analysis. Medical Image Analysis, 42, 60–88.</w:t>
      </w:r>
    </w:p>
    <w:p w14:paraId="2A130A35">
      <w:pPr>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14. </w:t>
      </w:r>
      <w:r>
        <w:rPr>
          <w:rFonts w:hint="default" w:ascii="Times New Roman" w:hAnsi="Times New Roman"/>
          <w:sz w:val="24"/>
          <w:szCs w:val="24"/>
          <w:lang w:val="en-US"/>
        </w:rPr>
        <w:t>Shen, D., Wu, G., &amp; Suk, H. I. (2017). Deep Learning in Medical Image Analysis. Annual Review of Biomedical Engineering, 19, 221–248.</w:t>
      </w:r>
    </w:p>
    <w:p w14:paraId="178908DC">
      <w:pPr>
        <w:jc w:val="both"/>
        <w:rPr>
          <w:rFonts w:hint="default" w:ascii="Times New Roman" w:hAnsi="Times New Roman"/>
          <w:sz w:val="24"/>
          <w:szCs w:val="24"/>
          <w:lang w:val="en-US"/>
        </w:rPr>
      </w:pPr>
      <w:r>
        <w:rPr>
          <w:rFonts w:hint="default" w:ascii="Times New Roman" w:hAnsi="Times New Roman"/>
          <w:sz w:val="24"/>
          <w:szCs w:val="24"/>
          <w:lang w:val="en-US"/>
        </w:rPr>
        <w:t>15. Rajpurkar, P., Irvin, J., Zhu, K., et al. (2017). CheXNet: Radiologist-Level Pneumonia Detection on Chest X-Rays with Deep Learning. arXiv preprint arXiv:1711.05225.</w:t>
      </w:r>
    </w:p>
    <w:p w14:paraId="4232EC8E">
      <w:pPr>
        <w:jc w:val="both"/>
        <w:rPr>
          <w:rFonts w:hint="default" w:ascii="Times New Roman" w:hAnsi="Times New Roman"/>
          <w:sz w:val="24"/>
          <w:szCs w:val="24"/>
          <w:lang w:val="en-US"/>
        </w:rPr>
      </w:pPr>
      <w:r>
        <w:rPr>
          <w:rFonts w:hint="default" w:ascii="Times New Roman" w:hAnsi="Times New Roman"/>
          <w:sz w:val="24"/>
          <w:szCs w:val="24"/>
          <w:lang w:val="en-US"/>
        </w:rPr>
        <w:t>16.  Minaee, S., Kafieh, R., Sonka, M., Yazdani, S., &amp; Soufi, G. J. (2020). Deep-COVID: Predicting COVID-19 from Chest X-Ray Images Using Deep Transfer Learning. Medical Image Analysis, 65, 101794.</w:t>
      </w:r>
    </w:p>
    <w:p w14:paraId="7E412460">
      <w:pPr>
        <w:jc w:val="both"/>
        <w:rPr>
          <w:rFonts w:hint="default" w:ascii="Times New Roman" w:hAnsi="Times New Roman"/>
          <w:sz w:val="24"/>
          <w:szCs w:val="24"/>
          <w:lang w:val="en-US"/>
        </w:rPr>
      </w:pPr>
      <w:r>
        <w:rPr>
          <w:rFonts w:hint="default" w:ascii="Times New Roman" w:hAnsi="Times New Roman"/>
          <w:sz w:val="24"/>
          <w:szCs w:val="24"/>
          <w:lang w:val="en-US"/>
        </w:rPr>
        <w:t>17.  Chen, J., &amp; Asch, S. M. (2017). Machine Learning and Prediction in Medicine — Beyond the Peak of Inflated Expectations. The New England Journal of Medicine, 376(26), 2507–2509.</w:t>
      </w:r>
    </w:p>
    <w:p w14:paraId="79282131">
      <w:pPr>
        <w:jc w:val="both"/>
        <w:rPr>
          <w:rFonts w:ascii="Times New Roman" w:hAnsi="Times New Roman" w:cs="Times New Roman"/>
        </w:rPr>
      </w:pPr>
      <w:r>
        <w:rPr>
          <w:rFonts w:hint="default" w:ascii="Times New Roman" w:hAnsi="Times New Roman"/>
          <w:sz w:val="24"/>
          <w:szCs w:val="24"/>
          <w:lang w:val="en-US"/>
        </w:rPr>
        <w:t>18.   LeCun, Y., Bengio, Y., &amp; Hinton, G. (2015). Deep Learning. Nature, 521(7553), 436–444.</w:t>
      </w:r>
    </w:p>
    <w:p w14:paraId="4AE242EA">
      <w:pPr>
        <w:rPr>
          <w:rFonts w:ascii="Times New Roman" w:hAnsi="Times New Roman" w:eastAsia="TimesNewRomanPSMT" w:cs="Times New Roman"/>
          <w:color w:val="000000"/>
          <w:kern w:val="0"/>
          <w:sz w:val="28"/>
          <w:szCs w:val="28"/>
          <w:lang w:val="en-US" w:eastAsia="zh-CN" w:bidi="ar"/>
        </w:rPr>
      </w:pPr>
    </w:p>
    <w:p w14:paraId="3159B4D1">
      <w:pPr>
        <w:jc w:val="center"/>
        <w:rPr>
          <w:rFonts w:ascii="Times New Roman" w:hAnsi="Times New Roman" w:cs="Times New Roman"/>
          <w:b/>
          <w:bCs/>
          <w:sz w:val="28"/>
          <w:szCs w:val="28"/>
        </w:rPr>
      </w:pPr>
      <w:r>
        <w:rPr>
          <w:rFonts w:ascii="Times New Roman" w:hAnsi="Times New Roman" w:cs="Times New Roman"/>
          <w:b/>
          <w:bCs/>
          <w:sz w:val="28"/>
          <w:szCs w:val="28"/>
        </w:rPr>
        <w:t>LUNG CANCER DETECTION AND CLASSIFICATION FROM CT IMAGES USING CNN AND VISION TRANSFORMER FUSION</w:t>
      </w:r>
    </w:p>
    <w:p w14:paraId="61DC0A5A">
      <w:pPr>
        <w:jc w:val="both"/>
        <w:rPr>
          <w:rFonts w:ascii="Times New Roman" w:hAnsi="Times New Roman" w:eastAsia="TimesNewRomanPS-BoldMT" w:cs="Times New Roman"/>
          <w:b/>
          <w:color w:val="843C0B" w:themeColor="accent2" w:themeShade="80"/>
          <w:kern w:val="0"/>
          <w:sz w:val="32"/>
          <w:szCs w:val="32"/>
          <w:lang w:val="en-US" w:eastAsia="zh-CN" w:bidi="ar"/>
        </w:rPr>
      </w:pPr>
    </w:p>
    <w:p w14:paraId="5F528BCA">
      <w:pPr>
        <w:jc w:val="both"/>
        <w:rPr>
          <w:rFonts w:ascii="Times New Roman" w:hAnsi="Times New Roman" w:eastAsia="TimesNewRomanPS-BoldMT" w:cs="Times New Roman"/>
          <w:b/>
          <w:color w:val="843C0B" w:themeColor="accent2" w:themeShade="80"/>
          <w:kern w:val="0"/>
          <w:sz w:val="32"/>
          <w:szCs w:val="32"/>
          <w:lang w:val="en-US" w:eastAsia="zh-CN" w:bidi="ar"/>
        </w:rPr>
      </w:pPr>
    </w:p>
    <w:p w14:paraId="5AF6E530">
      <w:pPr>
        <w:jc w:val="both"/>
        <w:rPr>
          <w:rFonts w:ascii="Times New Roman" w:hAnsi="Times New Roman" w:eastAsia="TimesNewRomanPS-BoldMT" w:cs="Times New Roman"/>
          <w:b/>
          <w:color w:val="843C0B" w:themeColor="accent2" w:themeShade="80"/>
          <w:kern w:val="0"/>
          <w:sz w:val="32"/>
          <w:szCs w:val="32"/>
          <w:lang w:val="en-US" w:eastAsia="zh-CN" w:bidi="ar"/>
        </w:rPr>
      </w:pPr>
      <w:r>
        <w:rPr>
          <w:rFonts w:ascii="Times New Roman" w:hAnsi="Times New Roman" w:eastAsia="TimesNewRomanPS-BoldMT" w:cs="Times New Roman"/>
          <w:b/>
          <w:color w:val="843C0B" w:themeColor="accent2" w:themeShade="80"/>
          <w:kern w:val="0"/>
          <w:sz w:val="32"/>
          <w:szCs w:val="32"/>
          <w:lang w:val="en-US" w:eastAsia="zh-CN" w:bidi="ar"/>
        </w:rPr>
        <w:t>Individual contribution and findings</w:t>
      </w:r>
    </w:p>
    <w:p w14:paraId="1D89E095">
      <w:pPr>
        <w:numPr>
          <w:ilvl w:val="0"/>
          <w:numId w:val="7"/>
        </w:numPr>
        <w:ind w:left="425" w:leftChars="0" w:hanging="425" w:firstLineChars="0"/>
        <w:jc w:val="both"/>
        <w:rPr>
          <w:rFonts w:ascii="Times New Roman" w:hAnsi="Times New Roman" w:eastAsia="TimesNewRomanPSMT" w:cs="Times New Roman"/>
          <w:color w:val="000000"/>
          <w:kern w:val="0"/>
          <w:sz w:val="28"/>
          <w:szCs w:val="28"/>
          <w:lang w:val="en-US" w:eastAsia="zh-CN" w:bidi="ar"/>
        </w:rPr>
      </w:pPr>
      <w:r>
        <w:rPr>
          <w:rFonts w:hint="default" w:ascii="Times New Roman" w:hAnsi="Times New Roman" w:eastAsia="TimesNewRomanPS-BoldMT" w:cs="Times New Roman"/>
          <w:b/>
          <w:color w:val="000000"/>
          <w:kern w:val="0"/>
          <w:sz w:val="28"/>
          <w:szCs w:val="28"/>
          <w:lang w:val="en-US" w:eastAsia="zh-CN" w:bidi="ar"/>
        </w:rPr>
        <w:t xml:space="preserve">Kaustabh Shit (2205131): </w:t>
      </w:r>
      <w:r>
        <w:rPr>
          <w:rFonts w:hint="default" w:ascii="Times New Roman" w:hAnsi="Times New Roman" w:eastAsia="TimesNewRomanPS-BoldMT"/>
          <w:b w:val="0"/>
          <w:bCs/>
          <w:color w:val="000000"/>
          <w:kern w:val="0"/>
          <w:sz w:val="24"/>
          <w:szCs w:val="24"/>
          <w:lang w:val="en-US" w:eastAsia="zh-CN"/>
        </w:rPr>
        <w:t>My main responsibility was constructing and optimizing the Vision Transformer (ViT) models. I employed ViTFeatureExtractor and ViTImageProcessor to preprocess the images and trained ViT models with the Adam optimizer while minimizing the cross-entropy loss. I also utilized K-Fold cross-validation and early stopping to strengthen model robustness and avoid overfitting. In addition, I investigated the performance of ViT using evaluation metrics including accuracy, precision, recall, and F1-score and compared it against the CNN models. I found that Vision Transformer established greater accuracy and generalization when compared to CNNs through more efficiently capturing global contextual features. I furthermore developed a critical and comprehensive understanding of transformer-based model architectures, fine-tuning strategies, and using them within the field of medical imaging.</w:t>
      </w:r>
    </w:p>
    <w:p w14:paraId="4A4D9696">
      <w:pPr>
        <w:numPr>
          <w:ilvl w:val="0"/>
          <w:numId w:val="0"/>
        </w:numPr>
        <w:ind w:leftChars="0"/>
        <w:jc w:val="center"/>
        <w:rPr>
          <w:rFonts w:ascii="Times New Roman" w:hAnsi="Times New Roman" w:eastAsia="TimesNewRomanPSMT" w:cs="Times New Roman"/>
          <w:color w:val="000000"/>
          <w:kern w:val="0"/>
          <w:sz w:val="28"/>
          <w:szCs w:val="28"/>
          <w:lang w:val="en-US" w:eastAsia="zh-CN" w:bidi="ar"/>
        </w:rPr>
      </w:pPr>
    </w:p>
    <w:p w14:paraId="6F484129">
      <w:pPr>
        <w:jc w:val="center"/>
        <w:rPr>
          <w:rFonts w:ascii="Times New Roman" w:hAnsi="Times New Roman" w:cs="Times New Roman"/>
          <w:sz w:val="28"/>
          <w:szCs w:val="28"/>
        </w:rPr>
      </w:pPr>
      <w:r>
        <w:rPr>
          <w:rFonts w:ascii="Times New Roman" w:hAnsi="Times New Roman" w:eastAsia="TimesNewRomanPSMT" w:cs="Times New Roman"/>
          <w:color w:val="000000"/>
          <w:kern w:val="0"/>
          <w:sz w:val="28"/>
          <w:szCs w:val="28"/>
          <w:lang w:val="en-US" w:eastAsia="zh-CN" w:bidi="ar"/>
        </w:rPr>
        <w:t>Full Signature of Supervisor:                                      Full signature of the student:</w:t>
      </w:r>
    </w:p>
    <w:p w14:paraId="74CE899B">
      <w:pPr>
        <w:jc w:val="center"/>
        <w:rPr>
          <w:rFonts w:hint="default" w:ascii="Times New Roman" w:hAnsi="Times New Roman" w:eastAsia="TimesNewRomanPSMT" w:cs="Times New Roman"/>
          <w:color w:val="000000"/>
          <w:kern w:val="0"/>
          <w:sz w:val="28"/>
          <w:szCs w:val="28"/>
          <w:lang w:val="en-US" w:eastAsia="zh-CN" w:bidi="ar"/>
        </w:rPr>
      </w:pPr>
      <w:r>
        <w:rPr>
          <w:rFonts w:ascii="Times New Roman" w:hAnsi="Times New Roman" w:eastAsia="TimesNewRomanPSMT" w:cs="Times New Roman"/>
          <w:color w:val="000000"/>
          <w:kern w:val="0"/>
          <w:sz w:val="28"/>
          <w:szCs w:val="28"/>
          <w:lang w:val="en-US" w:eastAsia="zh-CN" w:bidi="ar"/>
        </w:rPr>
        <w:t xml:space="preserve">……………………………. </w:t>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 xml:space="preserve">  ………………………</w:t>
      </w:r>
      <w:r>
        <w:rPr>
          <w:rFonts w:hint="default" w:ascii="Times New Roman" w:hAnsi="Times New Roman" w:eastAsia="TimesNewRomanPSMT" w:cs="Times New Roman"/>
          <w:color w:val="000000"/>
          <w:kern w:val="0"/>
          <w:sz w:val="28"/>
          <w:szCs w:val="28"/>
          <w:lang w:val="en-US" w:eastAsia="zh-CN" w:bidi="ar"/>
        </w:rPr>
        <w:t>……..</w:t>
      </w:r>
    </w:p>
    <w:p w14:paraId="41636CCD">
      <w:pPr>
        <w:jc w:val="both"/>
        <w:rPr>
          <w:rFonts w:ascii="Times New Roman" w:hAnsi="Times New Roman" w:eastAsia="TimesNewRomanPSMT" w:cs="Times New Roman"/>
          <w:color w:val="000000"/>
          <w:kern w:val="0"/>
          <w:sz w:val="24"/>
          <w:szCs w:val="24"/>
          <w:lang w:val="en-US" w:eastAsia="zh-CN" w:bidi="ar"/>
        </w:rPr>
      </w:pPr>
    </w:p>
    <w:p w14:paraId="35D71F02">
      <w:pPr>
        <w:numPr>
          <w:ilvl w:val="0"/>
          <w:numId w:val="7"/>
        </w:numPr>
        <w:ind w:left="425" w:leftChars="0" w:hanging="425" w:firstLineChars="0"/>
        <w:jc w:val="both"/>
        <w:rPr>
          <w:rFonts w:hint="default" w:ascii="Times New Roman" w:hAnsi="Times New Roman" w:eastAsia="TimesNewRomanPS-BoldMT"/>
          <w:b w:val="0"/>
          <w:bCs/>
          <w:color w:val="000000"/>
          <w:kern w:val="0"/>
          <w:sz w:val="24"/>
          <w:szCs w:val="24"/>
          <w:lang w:val="en-US" w:eastAsia="zh-CN"/>
        </w:rPr>
      </w:pPr>
      <w:r>
        <w:rPr>
          <w:rFonts w:hint="default" w:ascii="Times New Roman" w:hAnsi="Times New Roman" w:eastAsia="TimesNewRomanPS-BoldMT" w:cs="Times New Roman"/>
          <w:b/>
          <w:color w:val="000000"/>
          <w:kern w:val="0"/>
          <w:sz w:val="28"/>
          <w:szCs w:val="28"/>
          <w:lang w:val="en-US" w:eastAsia="zh-CN" w:bidi="ar"/>
        </w:rPr>
        <w:t>Piyush Anand (2205143):</w:t>
      </w:r>
      <w:r>
        <w:rPr>
          <w:rFonts w:ascii="Times New Roman" w:hAnsi="Times New Roman" w:eastAsia="TimesNewRomanPS-BoldMT" w:cs="Times New Roman"/>
          <w:b/>
          <w:color w:val="000000"/>
          <w:kern w:val="0"/>
          <w:sz w:val="28"/>
          <w:szCs w:val="28"/>
          <w:lang w:val="en-US" w:eastAsia="zh-CN" w:bidi="ar"/>
        </w:rPr>
        <w:t xml:space="preserve"> </w:t>
      </w:r>
      <w:r>
        <w:rPr>
          <w:rFonts w:hint="default" w:ascii="Times New Roman" w:hAnsi="Times New Roman" w:eastAsia="TimesNewRomanPS-BoldMT"/>
          <w:b w:val="0"/>
          <w:bCs/>
          <w:color w:val="000000"/>
          <w:kern w:val="0"/>
          <w:sz w:val="24"/>
          <w:szCs w:val="24"/>
          <w:lang w:val="en-US" w:eastAsia="zh-CN"/>
        </w:rPr>
        <w:t>I was tasked with preprocessing, organizing, and implementing CNN-based models on the dataset. Specifically, I prepared the CT scan dataset by resizing, normalizing, and augmenting the images to account for class imbalance in the dataset. I implemented several architectures of deep learning models, including VGG16, ResNet50, DenseNet121, and EfficientNet-B0. In doing so, I plotted the training and validation accuracy/loss graphs and evaluated model performance, while also contributing to the project by integrating the CNN outputs for comparative analysis between those models and the ViT model. I observed that EfficientNet-B0 performed the best from the perspective of accuracy and efficiency among the CNNs models. In this project, I increased my understanding of how preprocessing can affect the performance of a model, as I also learned how overfitting can be controlled through the use of techniques such as early stopping and regularization. Overall, this project improved my understanding of CNN architectures and the practical use in a medical image analysis application.</w:t>
      </w:r>
    </w:p>
    <w:p w14:paraId="3C8B75E1">
      <w:pPr>
        <w:rPr>
          <w:rFonts w:ascii="Times New Roman" w:hAnsi="Times New Roman" w:eastAsia="TimesNewRomanPSMT" w:cs="Times New Roman"/>
          <w:color w:val="000000"/>
          <w:kern w:val="0"/>
          <w:sz w:val="28"/>
          <w:szCs w:val="28"/>
          <w:lang w:val="en-US" w:eastAsia="zh-CN" w:bidi="ar"/>
        </w:rPr>
      </w:pPr>
    </w:p>
    <w:p w14:paraId="157393B4">
      <w:pPr>
        <w:jc w:val="center"/>
        <w:rPr>
          <w:rFonts w:ascii="Times New Roman" w:hAnsi="Times New Roman" w:cs="Times New Roman"/>
          <w:sz w:val="28"/>
          <w:szCs w:val="28"/>
        </w:rPr>
      </w:pPr>
      <w:r>
        <w:rPr>
          <w:rFonts w:ascii="Times New Roman" w:hAnsi="Times New Roman" w:eastAsia="TimesNewRomanPSMT" w:cs="Times New Roman"/>
          <w:color w:val="000000"/>
          <w:kern w:val="0"/>
          <w:sz w:val="28"/>
          <w:szCs w:val="28"/>
          <w:lang w:val="en-US" w:eastAsia="zh-CN" w:bidi="ar"/>
        </w:rPr>
        <w:t>Full Signature of Supervisor:                                      Full signature of the student:</w:t>
      </w:r>
    </w:p>
    <w:p w14:paraId="383C8484">
      <w:pPr>
        <w:jc w:val="center"/>
        <w:rPr>
          <w:rFonts w:hint="default" w:ascii="Times New Roman" w:hAnsi="Times New Roman" w:eastAsia="TimesNewRomanPSMT" w:cs="Times New Roman"/>
          <w:color w:val="000000"/>
          <w:kern w:val="0"/>
          <w:sz w:val="28"/>
          <w:szCs w:val="28"/>
          <w:lang w:val="en-US" w:eastAsia="zh-CN" w:bidi="ar"/>
        </w:rPr>
      </w:pPr>
      <w:r>
        <w:rPr>
          <w:rFonts w:ascii="Times New Roman" w:hAnsi="Times New Roman" w:eastAsia="TimesNewRomanPSMT" w:cs="Times New Roman"/>
          <w:color w:val="000000"/>
          <w:kern w:val="0"/>
          <w:sz w:val="28"/>
          <w:szCs w:val="28"/>
          <w:lang w:val="en-US" w:eastAsia="zh-CN" w:bidi="ar"/>
        </w:rPr>
        <w:t xml:space="preserve">……………………………. </w:t>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 xml:space="preserve">  ………………………</w:t>
      </w:r>
      <w:r>
        <w:rPr>
          <w:rFonts w:hint="default" w:ascii="Times New Roman" w:hAnsi="Times New Roman" w:eastAsia="TimesNewRomanPSMT" w:cs="Times New Roman"/>
          <w:color w:val="000000"/>
          <w:kern w:val="0"/>
          <w:sz w:val="28"/>
          <w:szCs w:val="28"/>
          <w:lang w:val="en-US" w:eastAsia="zh-CN" w:bidi="ar"/>
        </w:rPr>
        <w:t>……..</w:t>
      </w:r>
    </w:p>
    <w:p w14:paraId="33FE3FEB">
      <w:pPr>
        <w:rPr>
          <w:rFonts w:ascii="Times New Roman" w:hAnsi="Times New Roman" w:eastAsia="TimesNewRomanPSMT" w:cs="Times New Roman"/>
          <w:color w:val="000000"/>
          <w:kern w:val="0"/>
          <w:sz w:val="28"/>
          <w:szCs w:val="28"/>
          <w:lang w:val="en-US" w:eastAsia="zh-CN" w:bidi="ar"/>
        </w:rPr>
      </w:pPr>
    </w:p>
    <w:p w14:paraId="435EE480">
      <w:pPr>
        <w:rPr>
          <w:rFonts w:ascii="Times New Roman" w:hAnsi="Times New Roman" w:eastAsia="TimesNewRomanPSMT" w:cs="Times New Roman"/>
          <w:color w:val="000000"/>
          <w:kern w:val="0"/>
          <w:sz w:val="28"/>
          <w:szCs w:val="28"/>
          <w:lang w:val="en-US" w:eastAsia="zh-CN" w:bidi="ar"/>
        </w:rPr>
      </w:pPr>
    </w:p>
    <w:p w14:paraId="264AD9D2">
      <w:pPr>
        <w:numPr>
          <w:ilvl w:val="0"/>
          <w:numId w:val="7"/>
        </w:numPr>
        <w:ind w:left="425" w:leftChars="0" w:hanging="425" w:firstLineChars="0"/>
        <w:jc w:val="both"/>
        <w:rPr>
          <w:rFonts w:hint="default" w:ascii="Times New Roman" w:hAnsi="Times New Roman" w:eastAsia="TimesNewRomanPS-BoldMT"/>
          <w:b w:val="0"/>
          <w:bCs/>
          <w:color w:val="000000"/>
          <w:kern w:val="0"/>
          <w:sz w:val="24"/>
          <w:szCs w:val="24"/>
          <w:lang w:val="en-US" w:eastAsia="zh-CN"/>
        </w:rPr>
      </w:pPr>
      <w:r>
        <w:rPr>
          <w:rFonts w:hint="default" w:ascii="Times New Roman" w:hAnsi="Times New Roman" w:eastAsia="TimesNewRomanPS-BoldMT" w:cs="Times New Roman"/>
          <w:b/>
          <w:color w:val="000000"/>
          <w:kern w:val="0"/>
          <w:sz w:val="28"/>
          <w:szCs w:val="28"/>
          <w:lang w:val="en-US" w:eastAsia="zh-CN" w:bidi="ar"/>
        </w:rPr>
        <w:t>Debottam Chatterjee (2205464):</w:t>
      </w:r>
      <w:r>
        <w:rPr>
          <w:rFonts w:ascii="Times New Roman" w:hAnsi="Times New Roman" w:eastAsia="TimesNewRomanPS-BoldMT" w:cs="Times New Roman"/>
          <w:b/>
          <w:color w:val="000000"/>
          <w:kern w:val="0"/>
          <w:sz w:val="28"/>
          <w:szCs w:val="28"/>
          <w:lang w:val="en-US" w:eastAsia="zh-CN" w:bidi="ar"/>
        </w:rPr>
        <w:t xml:space="preserve"> </w:t>
      </w:r>
      <w:r>
        <w:rPr>
          <w:rFonts w:hint="default" w:ascii="Times New Roman" w:hAnsi="Times New Roman" w:eastAsia="TimesNewRomanPS-BoldMT"/>
          <w:b w:val="0"/>
          <w:bCs/>
          <w:color w:val="000000"/>
          <w:kern w:val="0"/>
          <w:sz w:val="24"/>
          <w:szCs w:val="24"/>
          <w:lang w:val="en-US" w:eastAsia="zh-CN"/>
        </w:rPr>
        <w:t>I assisted in model evaluation, comparative analysis, and interpreting results. To analyze performance for all CNN and ViT models I used evaluation metrics along with confusion matrices, which I summarized into a comparative table, including Accuracy, Precision, Recall, F1-Score, and AUC evaluation metrics. I contributed to drafting the final conclusions, and prepared the technical documentation and report in order to present and interpret the results. My conclusion, since demonstrated, has been that transformer-based architectures, specifically the ViT models, produce greater accuracy and generalization with medical datasets than conventional CNNs. The that had the best performance with simplicity was EfficientNet-B0, which also was carried by validation accuracy and simplicity. I developed a solid understanding of evaluation methods for performance and how to compare deep learning models for practical implementations.</w:t>
      </w:r>
    </w:p>
    <w:p w14:paraId="6D1324C4">
      <w:pPr>
        <w:rPr>
          <w:rFonts w:ascii="Times New Roman" w:hAnsi="Times New Roman" w:eastAsia="TimesNewRomanPSMT" w:cs="Times New Roman"/>
          <w:color w:val="000000"/>
          <w:kern w:val="0"/>
          <w:sz w:val="28"/>
          <w:szCs w:val="28"/>
          <w:lang w:val="en-US" w:eastAsia="zh-CN" w:bidi="ar"/>
        </w:rPr>
      </w:pPr>
    </w:p>
    <w:p w14:paraId="7AA5C35F">
      <w:pPr>
        <w:jc w:val="center"/>
        <w:rPr>
          <w:rFonts w:ascii="Times New Roman" w:hAnsi="Times New Roman" w:cs="Times New Roman"/>
          <w:sz w:val="28"/>
          <w:szCs w:val="28"/>
        </w:rPr>
      </w:pPr>
      <w:r>
        <w:rPr>
          <w:rFonts w:ascii="Times New Roman" w:hAnsi="Times New Roman" w:eastAsia="TimesNewRomanPSMT" w:cs="Times New Roman"/>
          <w:color w:val="000000"/>
          <w:kern w:val="0"/>
          <w:sz w:val="28"/>
          <w:szCs w:val="28"/>
          <w:lang w:val="en-US" w:eastAsia="zh-CN" w:bidi="ar"/>
        </w:rPr>
        <w:t>Full Signature of Supervisor:                                      Full signature of the student:</w:t>
      </w:r>
    </w:p>
    <w:p w14:paraId="4E84D65C">
      <w:pPr>
        <w:jc w:val="center"/>
        <w:rPr>
          <w:rFonts w:hint="default" w:ascii="Times New Roman" w:hAnsi="Times New Roman" w:eastAsia="TimesNewRomanPSMT" w:cs="Times New Roman"/>
          <w:color w:val="000000"/>
          <w:kern w:val="0"/>
          <w:sz w:val="28"/>
          <w:szCs w:val="28"/>
          <w:lang w:val="en-US" w:eastAsia="zh-CN" w:bidi="ar"/>
        </w:rPr>
      </w:pPr>
      <w:r>
        <w:rPr>
          <w:rFonts w:ascii="Times New Roman" w:hAnsi="Times New Roman" w:eastAsia="TimesNewRomanPSMT" w:cs="Times New Roman"/>
          <w:color w:val="000000"/>
          <w:kern w:val="0"/>
          <w:sz w:val="28"/>
          <w:szCs w:val="28"/>
          <w:lang w:val="en-US" w:eastAsia="zh-CN" w:bidi="ar"/>
        </w:rPr>
        <w:t xml:space="preserve">……………………………. </w:t>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 xml:space="preserve">  ………………………</w:t>
      </w:r>
      <w:r>
        <w:rPr>
          <w:rFonts w:hint="default" w:ascii="Times New Roman" w:hAnsi="Times New Roman" w:eastAsia="TimesNewRomanPSMT" w:cs="Times New Roman"/>
          <w:color w:val="000000"/>
          <w:kern w:val="0"/>
          <w:sz w:val="28"/>
          <w:szCs w:val="28"/>
          <w:lang w:val="en-US" w:eastAsia="zh-CN" w:bidi="ar"/>
        </w:rPr>
        <w:t>……..</w:t>
      </w:r>
    </w:p>
    <w:p w14:paraId="4A667342">
      <w:pPr>
        <w:rPr>
          <w:rFonts w:ascii="Times New Roman" w:hAnsi="Times New Roman" w:eastAsia="TimesNewRomanPSMT" w:cs="Times New Roman"/>
          <w:color w:val="000000"/>
          <w:kern w:val="0"/>
          <w:sz w:val="28"/>
          <w:szCs w:val="28"/>
          <w:lang w:val="en-US" w:eastAsia="zh-CN" w:bidi="ar"/>
        </w:rPr>
      </w:pPr>
    </w:p>
    <w:p w14:paraId="22073AF6">
      <w:pPr>
        <w:numPr>
          <w:ilvl w:val="0"/>
          <w:numId w:val="7"/>
        </w:numPr>
        <w:ind w:left="425" w:leftChars="0" w:hanging="425" w:firstLineChars="0"/>
        <w:jc w:val="both"/>
        <w:rPr>
          <w:rFonts w:hint="default" w:ascii="Times New Roman" w:hAnsi="Times New Roman" w:eastAsia="TimesNewRomanPS-BoldMT"/>
          <w:b w:val="0"/>
          <w:bCs/>
          <w:color w:val="000000"/>
          <w:kern w:val="0"/>
          <w:sz w:val="22"/>
          <w:szCs w:val="22"/>
          <w:lang w:val="en-US" w:eastAsia="zh-CN"/>
        </w:rPr>
      </w:pPr>
      <w:r>
        <w:rPr>
          <w:rFonts w:hint="default" w:ascii="Times New Roman" w:hAnsi="Times New Roman" w:eastAsia="TimesNewRomanPS-BoldMT" w:cs="Times New Roman"/>
          <w:b/>
          <w:color w:val="000000"/>
          <w:kern w:val="0"/>
          <w:sz w:val="28"/>
          <w:szCs w:val="28"/>
          <w:lang w:val="en-US" w:eastAsia="zh-CN" w:bidi="ar"/>
        </w:rPr>
        <w:t>Pratyush Singh (22051961):</w:t>
      </w:r>
      <w:r>
        <w:rPr>
          <w:rFonts w:ascii="Times New Roman" w:hAnsi="Times New Roman" w:eastAsia="TimesNewRomanPS-BoldMT" w:cs="Times New Roman"/>
          <w:b/>
          <w:color w:val="000000"/>
          <w:kern w:val="0"/>
          <w:sz w:val="28"/>
          <w:szCs w:val="28"/>
          <w:lang w:val="en-US" w:eastAsia="zh-CN" w:bidi="ar"/>
        </w:rPr>
        <w:t xml:space="preserve"> </w:t>
      </w:r>
      <w:r>
        <w:rPr>
          <w:rFonts w:hint="default" w:ascii="Times New Roman" w:hAnsi="Times New Roman" w:eastAsia="TimesNewRomanPS-BoldMT"/>
          <w:b w:val="0"/>
          <w:bCs/>
          <w:color w:val="000000"/>
          <w:kern w:val="0"/>
          <w:sz w:val="24"/>
          <w:szCs w:val="24"/>
          <w:lang w:val="en-US" w:eastAsia="zh-CN"/>
        </w:rPr>
        <w:t>I worked on the tech side as well as the planning bits of the project. Instead of just running models, I combined results from CNN and ViT setups to build visuals that showed how they stacked up. On top of that, I tracked how each model behaved over time using charts and number grids. To keep things neat, I pulled data into tidy tables plus graphs showing accuracy and loss shifts. Then I boiled everything down into short write-ups anyone could follow. Besides that, I double-checked every chart and conclusion so what ended up in the report matched exactly what the models actually did. I handled the analysis while also keeping team talks on track, pulling docs and findings into one clear write-up, then building slide decks that made the tech easy to follow. Doing this gig sharpened how I judge models, show neural net outputs visually, plus see why solid reporting matters when wrapping up complex work.</w:t>
      </w:r>
    </w:p>
    <w:p w14:paraId="278B1471">
      <w:pPr>
        <w:rPr>
          <w:rFonts w:ascii="Times New Roman" w:hAnsi="Times New Roman" w:eastAsia="TimesNewRomanPSMT" w:cs="Times New Roman"/>
          <w:color w:val="000000"/>
          <w:kern w:val="0"/>
          <w:sz w:val="28"/>
          <w:szCs w:val="28"/>
          <w:lang w:val="en-US" w:eastAsia="zh-CN" w:bidi="ar"/>
        </w:rPr>
      </w:pPr>
    </w:p>
    <w:p w14:paraId="2B76ECF8">
      <w:pPr>
        <w:jc w:val="center"/>
        <w:rPr>
          <w:rFonts w:ascii="Times New Roman" w:hAnsi="Times New Roman" w:cs="Times New Roman"/>
          <w:sz w:val="28"/>
          <w:szCs w:val="28"/>
        </w:rPr>
      </w:pPr>
      <w:r>
        <w:rPr>
          <w:rFonts w:ascii="Times New Roman" w:hAnsi="Times New Roman" w:eastAsia="TimesNewRomanPSMT" w:cs="Times New Roman"/>
          <w:color w:val="000000"/>
          <w:kern w:val="0"/>
          <w:sz w:val="28"/>
          <w:szCs w:val="28"/>
          <w:lang w:val="en-US" w:eastAsia="zh-CN" w:bidi="ar"/>
        </w:rPr>
        <w:t>Full Signature of Supervisor:                                      Full signature of the student:</w:t>
      </w:r>
    </w:p>
    <w:p w14:paraId="0FCD118D">
      <w:pPr>
        <w:jc w:val="center"/>
        <w:rPr>
          <w:rFonts w:hint="default" w:ascii="Times New Roman" w:hAnsi="Times New Roman" w:eastAsia="TimesNewRomanPSMT" w:cs="Times New Roman"/>
          <w:color w:val="000000"/>
          <w:kern w:val="0"/>
          <w:sz w:val="28"/>
          <w:szCs w:val="28"/>
          <w:lang w:val="en-US" w:eastAsia="zh-CN" w:bidi="ar"/>
        </w:rPr>
      </w:pPr>
      <w:r>
        <w:rPr>
          <w:rFonts w:ascii="Times New Roman" w:hAnsi="Times New Roman" w:eastAsia="TimesNewRomanPSMT" w:cs="Times New Roman"/>
          <w:color w:val="000000"/>
          <w:kern w:val="0"/>
          <w:sz w:val="28"/>
          <w:szCs w:val="28"/>
          <w:lang w:val="en-US" w:eastAsia="zh-CN" w:bidi="ar"/>
        </w:rPr>
        <w:t xml:space="preserve">……………………………. </w:t>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ab/>
      </w:r>
      <w:r>
        <w:rPr>
          <w:rFonts w:ascii="Times New Roman" w:hAnsi="Times New Roman" w:eastAsia="TimesNewRomanPSMT" w:cs="Times New Roman"/>
          <w:color w:val="000000"/>
          <w:kern w:val="0"/>
          <w:sz w:val="28"/>
          <w:szCs w:val="28"/>
          <w:lang w:val="en-US" w:eastAsia="zh-CN" w:bidi="ar"/>
        </w:rPr>
        <w:t xml:space="preserve">  ………………………</w:t>
      </w:r>
      <w:r>
        <w:rPr>
          <w:rFonts w:hint="default" w:ascii="Times New Roman" w:hAnsi="Times New Roman" w:eastAsia="TimesNewRomanPSMT" w:cs="Times New Roman"/>
          <w:color w:val="000000"/>
          <w:kern w:val="0"/>
          <w:sz w:val="28"/>
          <w:szCs w:val="28"/>
          <w:lang w:val="en-US" w:eastAsia="zh-CN" w:bidi="ar"/>
        </w:rPr>
        <w:t>……..</w:t>
      </w:r>
    </w:p>
    <w:p w14:paraId="3027A146">
      <w:pPr>
        <w:rPr>
          <w:rFonts w:ascii="Times New Roman" w:hAnsi="Times New Roman" w:eastAsia="TimesNewRomanPSMT" w:cs="Times New Roman"/>
          <w:color w:val="000000"/>
          <w:kern w:val="0"/>
          <w:sz w:val="28"/>
          <w:szCs w:val="28"/>
          <w:lang w:val="en-US" w:eastAsia="zh-CN" w:bidi="ar"/>
        </w:rPr>
      </w:pPr>
    </w:p>
    <w:p w14:paraId="51CB93AD">
      <w:pPr>
        <w:rPr>
          <w:rFonts w:ascii="Times New Roman" w:hAnsi="Times New Roman" w:eastAsia="TimesNewRomanPSMT" w:cs="Times New Roman"/>
          <w:color w:val="000000"/>
          <w:kern w:val="0"/>
          <w:sz w:val="28"/>
          <w:szCs w:val="28"/>
          <w:lang w:val="en-US" w:eastAsia="zh-CN" w:bidi="ar"/>
        </w:rPr>
      </w:pPr>
    </w:p>
    <w:sectPr>
      <w:headerReference r:id="rId11" w:type="default"/>
      <w:footerReference r:id="rId12" w:type="default"/>
      <w:pgSz w:w="11906" w:h="16838"/>
      <w:pgMar w:top="432" w:right="720" w:bottom="720" w:left="720" w:header="720" w:footer="720" w:gutter="0"/>
      <w:pgBorders w:offsetFrom="page">
        <w:top w:val="dashSmallGap" w:color="auto" w:sz="8" w:space="24"/>
        <w:left w:val="dashSmallGap" w:color="auto" w:sz="8" w:space="24"/>
        <w:bottom w:val="dashSmallGap" w:color="auto" w:sz="8" w:space="24"/>
        <w:right w:val="dashSmallGap" w:color="auto" w:sz="8"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TimesNewRomanPSMT">
    <w:altName w:val="Times New Roman"/>
    <w:panose1 w:val="00000000000000000000"/>
    <w:charset w:val="00"/>
    <w:family w:val="auto"/>
    <w:pitch w:val="default"/>
    <w:sig w:usb0="00000000" w:usb1="00000000" w:usb2="00000000" w:usb3="00000000" w:csb0="00040001" w:csb1="00000000"/>
  </w:font>
  <w:font w:name="TimesNewRomanPS-BoldMT">
    <w:altName w:val="Arial Unicode MS"/>
    <w:panose1 w:val="00000000000000000000"/>
    <w:charset w:val="00"/>
    <w:family w:val="auto"/>
    <w:pitch w:val="default"/>
    <w:sig w:usb0="00000000" w:usb1="00000000" w:usb2="00000000" w:usb3="00000000" w:csb0="00040001" w:csb1="00000000"/>
  </w:font>
  <w:font w:name="Arial Unicode MS">
    <w:panose1 w:val="020B0604020202020204"/>
    <w:charset w:val="86"/>
    <w:family w:val="auto"/>
    <w:pitch w:val="default"/>
    <w:sig w:usb0="F7FFAEFF" w:usb1="F9DFFFFF" w:usb2="0000007F" w:usb3="00000000" w:csb0="203F01FF" w:csb1="D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485"/>
      <w:gridCol w:w="3485"/>
      <w:gridCol w:w="3485"/>
    </w:tblGrid>
    <w:tr w14:paraId="4185FE3F">
      <w:tblPrEx>
        <w:tblCellMar>
          <w:top w:w="0" w:type="dxa"/>
          <w:left w:w="108" w:type="dxa"/>
          <w:bottom w:w="0" w:type="dxa"/>
          <w:right w:w="108" w:type="dxa"/>
        </w:tblCellMar>
      </w:tblPrEx>
      <w:trPr>
        <w:trHeight w:val="300" w:hRule="atLeast"/>
      </w:trPr>
      <w:tc>
        <w:tcPr>
          <w:tcW w:w="3485" w:type="dxa"/>
        </w:tcPr>
        <w:p w14:paraId="49F9053D">
          <w:pPr>
            <w:pStyle w:val="15"/>
            <w:ind w:left="-115"/>
          </w:pPr>
          <w:r>
            <w:rPr>
              <w:sz w:val="22"/>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2EFBA">
                                <w:pPr>
                                  <w:pStyle w:val="14"/>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DA2EFBA">
                          <w:pPr>
                            <w:pStyle w:val="14"/>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CD9BFE">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5CD9BFE">
                          <w:pPr>
                            <w:pStyle w:val="14"/>
                          </w:pPr>
                        </w:p>
                      </w:txbxContent>
                    </v:textbox>
                  </v:shape>
                </w:pict>
              </mc:Fallback>
            </mc:AlternateContent>
          </w:r>
        </w:p>
      </w:tc>
      <w:tc>
        <w:tcPr>
          <w:tcW w:w="3485" w:type="dxa"/>
        </w:tcPr>
        <w:p w14:paraId="677C7E25">
          <w:pPr>
            <w:pStyle w:val="15"/>
            <w:jc w:val="center"/>
          </w:pPr>
        </w:p>
      </w:tc>
      <w:tc>
        <w:tcPr>
          <w:tcW w:w="3485" w:type="dxa"/>
        </w:tcPr>
        <w:p w14:paraId="126DB1FC">
          <w:pPr>
            <w:pStyle w:val="15"/>
            <w:ind w:right="-115"/>
            <w:jc w:val="right"/>
          </w:pPr>
        </w:p>
      </w:tc>
    </w:tr>
  </w:tbl>
  <w:p w14:paraId="3D78307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E10E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31E8B">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40"/>
      <w:gridCol w:w="3040"/>
      <w:gridCol w:w="3040"/>
    </w:tblGrid>
    <w:tr w14:paraId="33043F62">
      <w:tblPrEx>
        <w:tblCellMar>
          <w:top w:w="0" w:type="dxa"/>
          <w:left w:w="108" w:type="dxa"/>
          <w:bottom w:w="0" w:type="dxa"/>
          <w:right w:w="108" w:type="dxa"/>
        </w:tblCellMar>
      </w:tblPrEx>
      <w:trPr>
        <w:trHeight w:val="300" w:hRule="atLeast"/>
      </w:trPr>
      <w:tc>
        <w:tcPr>
          <w:tcW w:w="3040" w:type="dxa"/>
        </w:tcPr>
        <w:p w14:paraId="72D9BCB2">
          <w:pPr>
            <w:pStyle w:val="15"/>
            <w:ind w:left="-115"/>
          </w:pPr>
          <w:r>
            <w:rPr>
              <w:sz w:val="22"/>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122F8F">
                                <w:pPr>
                                  <w:pStyle w:val="14"/>
                                </w:pPr>
                                <w:r>
                                  <w:t xml:space="preserve">Page </w:t>
                                </w: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2122F8F">
                          <w:pPr>
                            <w:pStyle w:val="14"/>
                          </w:pPr>
                          <w:r>
                            <w:t xml:space="preserve">Page </w:t>
                          </w:r>
                          <w:r>
                            <w:fldChar w:fldCharType="begin"/>
                          </w:r>
                          <w:r>
                            <w:instrText xml:space="preserve"> PAGE  \* MERGEFORMAT </w:instrText>
                          </w:r>
                          <w:r>
                            <w:fldChar w:fldCharType="separate"/>
                          </w:r>
                          <w:r>
                            <w:t>3</w:t>
                          </w:r>
                          <w:r>
                            <w:fldChar w:fldCharType="end"/>
                          </w:r>
                        </w:p>
                      </w:txbxContent>
                    </v:textbox>
                  </v:shape>
                </w:pict>
              </mc:Fallback>
            </mc:AlternateContent>
          </w:r>
        </w:p>
      </w:tc>
      <w:tc>
        <w:tcPr>
          <w:tcW w:w="3040" w:type="dxa"/>
        </w:tcPr>
        <w:p w14:paraId="32C39420">
          <w:pPr>
            <w:pStyle w:val="15"/>
            <w:jc w:val="center"/>
          </w:pPr>
        </w:p>
      </w:tc>
      <w:tc>
        <w:tcPr>
          <w:tcW w:w="3040" w:type="dxa"/>
        </w:tcPr>
        <w:p w14:paraId="2CD575A2">
          <w:pPr>
            <w:pStyle w:val="15"/>
            <w:ind w:right="-115"/>
            <w:jc w:val="right"/>
          </w:pPr>
        </w:p>
      </w:tc>
    </w:tr>
  </w:tbl>
  <w:p w14:paraId="3FCC4C0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485"/>
      <w:gridCol w:w="3485"/>
      <w:gridCol w:w="3485"/>
    </w:tblGrid>
    <w:tr w14:paraId="10B6AEA5">
      <w:tblPrEx>
        <w:tblCellMar>
          <w:top w:w="0" w:type="dxa"/>
          <w:left w:w="108" w:type="dxa"/>
          <w:bottom w:w="0" w:type="dxa"/>
          <w:right w:w="108" w:type="dxa"/>
        </w:tblCellMar>
      </w:tblPrEx>
      <w:trPr>
        <w:trHeight w:val="300" w:hRule="atLeast"/>
      </w:trPr>
      <w:tc>
        <w:tcPr>
          <w:tcW w:w="3485" w:type="dxa"/>
        </w:tcPr>
        <w:p w14:paraId="007F9EE8">
          <w:pPr>
            <w:pStyle w:val="15"/>
            <w:ind w:left="-115"/>
          </w:pPr>
        </w:p>
      </w:tc>
      <w:tc>
        <w:tcPr>
          <w:tcW w:w="3485" w:type="dxa"/>
        </w:tcPr>
        <w:p w14:paraId="4E6CF64B">
          <w:pPr>
            <w:pStyle w:val="15"/>
            <w:jc w:val="center"/>
          </w:pPr>
        </w:p>
      </w:tc>
      <w:tc>
        <w:tcPr>
          <w:tcW w:w="3485" w:type="dxa"/>
        </w:tcPr>
        <w:p w14:paraId="13A5356B">
          <w:pPr>
            <w:pStyle w:val="15"/>
            <w:ind w:right="-115"/>
            <w:jc w:val="right"/>
          </w:pPr>
        </w:p>
      </w:tc>
    </w:tr>
  </w:tbl>
  <w:p w14:paraId="7F0D4ED0">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82961">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86B0F">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40"/>
      <w:gridCol w:w="3040"/>
      <w:gridCol w:w="3040"/>
    </w:tblGrid>
    <w:tr w14:paraId="1D81F091">
      <w:tblPrEx>
        <w:tblCellMar>
          <w:top w:w="0" w:type="dxa"/>
          <w:left w:w="108" w:type="dxa"/>
          <w:bottom w:w="0" w:type="dxa"/>
          <w:right w:w="108" w:type="dxa"/>
        </w:tblCellMar>
      </w:tblPrEx>
      <w:trPr>
        <w:trHeight w:val="300" w:hRule="atLeast"/>
      </w:trPr>
      <w:tc>
        <w:tcPr>
          <w:tcW w:w="3040" w:type="dxa"/>
        </w:tcPr>
        <w:p w14:paraId="57E077B7">
          <w:pPr>
            <w:pStyle w:val="15"/>
            <w:ind w:left="-115"/>
          </w:pPr>
        </w:p>
      </w:tc>
      <w:tc>
        <w:tcPr>
          <w:tcW w:w="3040" w:type="dxa"/>
        </w:tcPr>
        <w:p w14:paraId="15E5C0B2">
          <w:pPr>
            <w:pStyle w:val="15"/>
            <w:jc w:val="center"/>
          </w:pPr>
        </w:p>
      </w:tc>
      <w:tc>
        <w:tcPr>
          <w:tcW w:w="3040" w:type="dxa"/>
        </w:tcPr>
        <w:p w14:paraId="2BF8FF67">
          <w:pPr>
            <w:pStyle w:val="15"/>
            <w:ind w:right="-115"/>
            <w:jc w:val="right"/>
          </w:pPr>
        </w:p>
      </w:tc>
    </w:tr>
  </w:tbl>
  <w:p w14:paraId="702966B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5ABFA4"/>
    <w:multiLevelType w:val="singleLevel"/>
    <w:tmpl w:val="AC5ABFA4"/>
    <w:lvl w:ilvl="0" w:tentative="0">
      <w:start w:val="1"/>
      <w:numFmt w:val="decimal"/>
      <w:lvlText w:val="%1."/>
      <w:lvlJc w:val="left"/>
      <w:pPr>
        <w:tabs>
          <w:tab w:val="left" w:pos="1685"/>
        </w:tabs>
        <w:ind w:left="1685" w:leftChars="0" w:hanging="425" w:firstLineChars="0"/>
      </w:pPr>
      <w:rPr>
        <w:rFonts w:hint="default"/>
      </w:rPr>
    </w:lvl>
  </w:abstractNum>
  <w:abstractNum w:abstractNumId="1">
    <w:nsid w:val="B339B45C"/>
    <w:multiLevelType w:val="singleLevel"/>
    <w:tmpl w:val="B339B45C"/>
    <w:lvl w:ilvl="0" w:tentative="0">
      <w:start w:val="1"/>
      <w:numFmt w:val="decimal"/>
      <w:lvlText w:val="%1."/>
      <w:lvlJc w:val="left"/>
      <w:pPr>
        <w:tabs>
          <w:tab w:val="left" w:pos="425"/>
        </w:tabs>
        <w:ind w:left="425" w:leftChars="0" w:hanging="425" w:firstLineChars="0"/>
      </w:pPr>
      <w:rPr>
        <w:rFonts w:hint="default"/>
      </w:rPr>
    </w:lvl>
  </w:abstractNum>
  <w:abstractNum w:abstractNumId="2">
    <w:nsid w:val="F17F6A9E"/>
    <w:multiLevelType w:val="singleLevel"/>
    <w:tmpl w:val="F17F6A9E"/>
    <w:lvl w:ilvl="0" w:tentative="0">
      <w:start w:val="1"/>
      <w:numFmt w:val="decimal"/>
      <w:lvlText w:val="%1."/>
      <w:lvlJc w:val="left"/>
      <w:pPr>
        <w:tabs>
          <w:tab w:val="left" w:pos="425"/>
        </w:tabs>
        <w:ind w:left="425" w:leftChars="0" w:hanging="425" w:firstLineChars="0"/>
      </w:pPr>
      <w:rPr>
        <w:rFonts w:hint="default"/>
      </w:rPr>
    </w:lvl>
  </w:abstractNum>
  <w:abstractNum w:abstractNumId="3">
    <w:nsid w:val="0C1A61ED"/>
    <w:multiLevelType w:val="multilevel"/>
    <w:tmpl w:val="0C1A61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9F51449"/>
    <w:multiLevelType w:val="multilevel"/>
    <w:tmpl w:val="19F514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E2E54B5"/>
    <w:multiLevelType w:val="multilevel"/>
    <w:tmpl w:val="5E2E54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EC90853"/>
    <w:multiLevelType w:val="multilevel"/>
    <w:tmpl w:val="5EC908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4"/>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53E"/>
    <w:rsid w:val="000002F4"/>
    <w:rsid w:val="000051A3"/>
    <w:rsid w:val="00021ED3"/>
    <w:rsid w:val="0003604A"/>
    <w:rsid w:val="000573FC"/>
    <w:rsid w:val="00061613"/>
    <w:rsid w:val="00071DAA"/>
    <w:rsid w:val="00097D51"/>
    <w:rsid w:val="000A6484"/>
    <w:rsid w:val="000A7A4A"/>
    <w:rsid w:val="000B40E8"/>
    <w:rsid w:val="000F17AF"/>
    <w:rsid w:val="000F4C06"/>
    <w:rsid w:val="0010013A"/>
    <w:rsid w:val="001014F7"/>
    <w:rsid w:val="001237F2"/>
    <w:rsid w:val="00141376"/>
    <w:rsid w:val="00145F3B"/>
    <w:rsid w:val="0014745B"/>
    <w:rsid w:val="001477AB"/>
    <w:rsid w:val="00171158"/>
    <w:rsid w:val="00181B94"/>
    <w:rsid w:val="001846CE"/>
    <w:rsid w:val="00187194"/>
    <w:rsid w:val="001A10AC"/>
    <w:rsid w:val="001A301D"/>
    <w:rsid w:val="001C38D7"/>
    <w:rsid w:val="001D083F"/>
    <w:rsid w:val="001D4CEE"/>
    <w:rsid w:val="001D774F"/>
    <w:rsid w:val="001F131C"/>
    <w:rsid w:val="001F5CB8"/>
    <w:rsid w:val="00217DE2"/>
    <w:rsid w:val="0022372E"/>
    <w:rsid w:val="002272A8"/>
    <w:rsid w:val="00235262"/>
    <w:rsid w:val="00237469"/>
    <w:rsid w:val="0024314F"/>
    <w:rsid w:val="00244B63"/>
    <w:rsid w:val="00251AE4"/>
    <w:rsid w:val="00252616"/>
    <w:rsid w:val="0025345A"/>
    <w:rsid w:val="00257AA6"/>
    <w:rsid w:val="00257D21"/>
    <w:rsid w:val="00267A8E"/>
    <w:rsid w:val="00272008"/>
    <w:rsid w:val="0027762E"/>
    <w:rsid w:val="00280ACD"/>
    <w:rsid w:val="00295264"/>
    <w:rsid w:val="00296257"/>
    <w:rsid w:val="002A167D"/>
    <w:rsid w:val="002A6C31"/>
    <w:rsid w:val="002B6325"/>
    <w:rsid w:val="002B79A1"/>
    <w:rsid w:val="002C3C6C"/>
    <w:rsid w:val="002C4D72"/>
    <w:rsid w:val="002C6412"/>
    <w:rsid w:val="002E5FDD"/>
    <w:rsid w:val="00306B38"/>
    <w:rsid w:val="00312846"/>
    <w:rsid w:val="0031654E"/>
    <w:rsid w:val="00320B84"/>
    <w:rsid w:val="00330AFB"/>
    <w:rsid w:val="00332BB5"/>
    <w:rsid w:val="00333F4F"/>
    <w:rsid w:val="00340896"/>
    <w:rsid w:val="00340FE4"/>
    <w:rsid w:val="003430BD"/>
    <w:rsid w:val="00344741"/>
    <w:rsid w:val="003536A3"/>
    <w:rsid w:val="00353864"/>
    <w:rsid w:val="003617BD"/>
    <w:rsid w:val="00363479"/>
    <w:rsid w:val="0036406E"/>
    <w:rsid w:val="003664A6"/>
    <w:rsid w:val="00375B70"/>
    <w:rsid w:val="00376E25"/>
    <w:rsid w:val="00376F2D"/>
    <w:rsid w:val="00397E96"/>
    <w:rsid w:val="003C4866"/>
    <w:rsid w:val="003C6456"/>
    <w:rsid w:val="003C782F"/>
    <w:rsid w:val="003E01B8"/>
    <w:rsid w:val="0040535A"/>
    <w:rsid w:val="00414BFD"/>
    <w:rsid w:val="004174A4"/>
    <w:rsid w:val="004339EF"/>
    <w:rsid w:val="00434486"/>
    <w:rsid w:val="00441A92"/>
    <w:rsid w:val="00462146"/>
    <w:rsid w:val="004621B3"/>
    <w:rsid w:val="0046588A"/>
    <w:rsid w:val="0048023B"/>
    <w:rsid w:val="00487768"/>
    <w:rsid w:val="004903AD"/>
    <w:rsid w:val="00492A48"/>
    <w:rsid w:val="004C2A4B"/>
    <w:rsid w:val="004C510F"/>
    <w:rsid w:val="004C6158"/>
    <w:rsid w:val="004E2728"/>
    <w:rsid w:val="004E2EFA"/>
    <w:rsid w:val="004F18FE"/>
    <w:rsid w:val="005069EC"/>
    <w:rsid w:val="00507906"/>
    <w:rsid w:val="0051311D"/>
    <w:rsid w:val="00520876"/>
    <w:rsid w:val="00533C50"/>
    <w:rsid w:val="00550532"/>
    <w:rsid w:val="0055349D"/>
    <w:rsid w:val="00555386"/>
    <w:rsid w:val="00557A12"/>
    <w:rsid w:val="0056146F"/>
    <w:rsid w:val="00567D0B"/>
    <w:rsid w:val="005907C8"/>
    <w:rsid w:val="00593FB5"/>
    <w:rsid w:val="005A7BEF"/>
    <w:rsid w:val="005B29FC"/>
    <w:rsid w:val="005C670C"/>
    <w:rsid w:val="005C67E2"/>
    <w:rsid w:val="005E30E0"/>
    <w:rsid w:val="005E440D"/>
    <w:rsid w:val="005E7FCD"/>
    <w:rsid w:val="005F1FEC"/>
    <w:rsid w:val="005F5317"/>
    <w:rsid w:val="00600261"/>
    <w:rsid w:val="00601879"/>
    <w:rsid w:val="0061726E"/>
    <w:rsid w:val="00633414"/>
    <w:rsid w:val="00636100"/>
    <w:rsid w:val="00637689"/>
    <w:rsid w:val="00640A8A"/>
    <w:rsid w:val="00642A70"/>
    <w:rsid w:val="00642F6F"/>
    <w:rsid w:val="00662C6F"/>
    <w:rsid w:val="00664C20"/>
    <w:rsid w:val="0066699C"/>
    <w:rsid w:val="00670808"/>
    <w:rsid w:val="00683C7D"/>
    <w:rsid w:val="00684AAD"/>
    <w:rsid w:val="00685DCA"/>
    <w:rsid w:val="0069623C"/>
    <w:rsid w:val="006B4A41"/>
    <w:rsid w:val="006C0A18"/>
    <w:rsid w:val="006D27C9"/>
    <w:rsid w:val="006D783D"/>
    <w:rsid w:val="006E45B8"/>
    <w:rsid w:val="006F16C6"/>
    <w:rsid w:val="006F43BA"/>
    <w:rsid w:val="00705BE8"/>
    <w:rsid w:val="00711E7D"/>
    <w:rsid w:val="00714D14"/>
    <w:rsid w:val="00720B49"/>
    <w:rsid w:val="00723805"/>
    <w:rsid w:val="00726BC3"/>
    <w:rsid w:val="007302A9"/>
    <w:rsid w:val="007347BD"/>
    <w:rsid w:val="00740148"/>
    <w:rsid w:val="007475B5"/>
    <w:rsid w:val="007519FC"/>
    <w:rsid w:val="0075259B"/>
    <w:rsid w:val="00753B67"/>
    <w:rsid w:val="00756008"/>
    <w:rsid w:val="00765755"/>
    <w:rsid w:val="00765B1B"/>
    <w:rsid w:val="00777C8B"/>
    <w:rsid w:val="00783001"/>
    <w:rsid w:val="00784620"/>
    <w:rsid w:val="00794E07"/>
    <w:rsid w:val="007C07A3"/>
    <w:rsid w:val="007C3E86"/>
    <w:rsid w:val="007C3FFF"/>
    <w:rsid w:val="007C7C29"/>
    <w:rsid w:val="007D6A77"/>
    <w:rsid w:val="007E0947"/>
    <w:rsid w:val="007F20B2"/>
    <w:rsid w:val="007F5D74"/>
    <w:rsid w:val="00811EDB"/>
    <w:rsid w:val="00815989"/>
    <w:rsid w:val="00815AC1"/>
    <w:rsid w:val="00821E65"/>
    <w:rsid w:val="00847A74"/>
    <w:rsid w:val="00851CF2"/>
    <w:rsid w:val="00851D95"/>
    <w:rsid w:val="008564EA"/>
    <w:rsid w:val="00856CB1"/>
    <w:rsid w:val="00875FA0"/>
    <w:rsid w:val="0088228E"/>
    <w:rsid w:val="00892635"/>
    <w:rsid w:val="00894EB7"/>
    <w:rsid w:val="008A07D8"/>
    <w:rsid w:val="008B4843"/>
    <w:rsid w:val="008C18D5"/>
    <w:rsid w:val="008C2A0F"/>
    <w:rsid w:val="008C7965"/>
    <w:rsid w:val="008E27DF"/>
    <w:rsid w:val="008F0531"/>
    <w:rsid w:val="008F3253"/>
    <w:rsid w:val="00910092"/>
    <w:rsid w:val="00911F38"/>
    <w:rsid w:val="00923CA5"/>
    <w:rsid w:val="00924729"/>
    <w:rsid w:val="009313AD"/>
    <w:rsid w:val="00931B58"/>
    <w:rsid w:val="0093234F"/>
    <w:rsid w:val="0095147B"/>
    <w:rsid w:val="00967D9B"/>
    <w:rsid w:val="009718D8"/>
    <w:rsid w:val="00977591"/>
    <w:rsid w:val="00981872"/>
    <w:rsid w:val="00986ABB"/>
    <w:rsid w:val="00987D5B"/>
    <w:rsid w:val="009920FA"/>
    <w:rsid w:val="00994B85"/>
    <w:rsid w:val="009962E2"/>
    <w:rsid w:val="009A1179"/>
    <w:rsid w:val="009A56BE"/>
    <w:rsid w:val="009D1A03"/>
    <w:rsid w:val="00A30078"/>
    <w:rsid w:val="00A37AB6"/>
    <w:rsid w:val="00A47F36"/>
    <w:rsid w:val="00A62E8A"/>
    <w:rsid w:val="00A741AD"/>
    <w:rsid w:val="00A80D90"/>
    <w:rsid w:val="00A840EB"/>
    <w:rsid w:val="00A92DC4"/>
    <w:rsid w:val="00A96D2D"/>
    <w:rsid w:val="00AA4A7A"/>
    <w:rsid w:val="00AB7364"/>
    <w:rsid w:val="00AD6EA6"/>
    <w:rsid w:val="00AE6B41"/>
    <w:rsid w:val="00AF6ADC"/>
    <w:rsid w:val="00B06DE4"/>
    <w:rsid w:val="00B1248D"/>
    <w:rsid w:val="00B1701E"/>
    <w:rsid w:val="00B33307"/>
    <w:rsid w:val="00B3773E"/>
    <w:rsid w:val="00B42C13"/>
    <w:rsid w:val="00B46457"/>
    <w:rsid w:val="00B523E3"/>
    <w:rsid w:val="00B5780F"/>
    <w:rsid w:val="00B57AF2"/>
    <w:rsid w:val="00B617E5"/>
    <w:rsid w:val="00B84E0D"/>
    <w:rsid w:val="00B908A4"/>
    <w:rsid w:val="00BA0147"/>
    <w:rsid w:val="00BA06F0"/>
    <w:rsid w:val="00BA4F8E"/>
    <w:rsid w:val="00BA6CA8"/>
    <w:rsid w:val="00BB0878"/>
    <w:rsid w:val="00BB6BE4"/>
    <w:rsid w:val="00BC02A7"/>
    <w:rsid w:val="00BC7DDB"/>
    <w:rsid w:val="00BD6E64"/>
    <w:rsid w:val="00BE1BC0"/>
    <w:rsid w:val="00BF0A45"/>
    <w:rsid w:val="00BF3DF6"/>
    <w:rsid w:val="00C04A89"/>
    <w:rsid w:val="00C14048"/>
    <w:rsid w:val="00C173DD"/>
    <w:rsid w:val="00C20106"/>
    <w:rsid w:val="00C2381B"/>
    <w:rsid w:val="00C431C7"/>
    <w:rsid w:val="00C43EDA"/>
    <w:rsid w:val="00C43F1E"/>
    <w:rsid w:val="00C448E0"/>
    <w:rsid w:val="00C708F9"/>
    <w:rsid w:val="00C757F8"/>
    <w:rsid w:val="00C804FA"/>
    <w:rsid w:val="00C80D87"/>
    <w:rsid w:val="00C82C8B"/>
    <w:rsid w:val="00C92F91"/>
    <w:rsid w:val="00C9545F"/>
    <w:rsid w:val="00C965AA"/>
    <w:rsid w:val="00CA0C73"/>
    <w:rsid w:val="00CC12EB"/>
    <w:rsid w:val="00CC6471"/>
    <w:rsid w:val="00CC67C4"/>
    <w:rsid w:val="00CE74EA"/>
    <w:rsid w:val="00D03E81"/>
    <w:rsid w:val="00D1753E"/>
    <w:rsid w:val="00D23F17"/>
    <w:rsid w:val="00D35B7B"/>
    <w:rsid w:val="00D5551C"/>
    <w:rsid w:val="00D5610D"/>
    <w:rsid w:val="00D6750F"/>
    <w:rsid w:val="00D67ECC"/>
    <w:rsid w:val="00D70E6A"/>
    <w:rsid w:val="00D771BF"/>
    <w:rsid w:val="00D771E3"/>
    <w:rsid w:val="00D966EA"/>
    <w:rsid w:val="00DA46A1"/>
    <w:rsid w:val="00DB2E90"/>
    <w:rsid w:val="00DC3801"/>
    <w:rsid w:val="00DC4D96"/>
    <w:rsid w:val="00DD6DCC"/>
    <w:rsid w:val="00DE5646"/>
    <w:rsid w:val="00DF40CE"/>
    <w:rsid w:val="00DF5982"/>
    <w:rsid w:val="00E00CA1"/>
    <w:rsid w:val="00E134A5"/>
    <w:rsid w:val="00E22D92"/>
    <w:rsid w:val="00E24D69"/>
    <w:rsid w:val="00E268E4"/>
    <w:rsid w:val="00E320AA"/>
    <w:rsid w:val="00E4326B"/>
    <w:rsid w:val="00E445C3"/>
    <w:rsid w:val="00E461FF"/>
    <w:rsid w:val="00E46AE8"/>
    <w:rsid w:val="00E47CD0"/>
    <w:rsid w:val="00E54935"/>
    <w:rsid w:val="00E578E3"/>
    <w:rsid w:val="00E741A9"/>
    <w:rsid w:val="00E75217"/>
    <w:rsid w:val="00E86D52"/>
    <w:rsid w:val="00E86F68"/>
    <w:rsid w:val="00E9164C"/>
    <w:rsid w:val="00E925FE"/>
    <w:rsid w:val="00E95347"/>
    <w:rsid w:val="00EC2F2E"/>
    <w:rsid w:val="00EC3847"/>
    <w:rsid w:val="00ED18DC"/>
    <w:rsid w:val="00ED6FCC"/>
    <w:rsid w:val="00EE4166"/>
    <w:rsid w:val="00F049DF"/>
    <w:rsid w:val="00F174A5"/>
    <w:rsid w:val="00F206AD"/>
    <w:rsid w:val="00F40243"/>
    <w:rsid w:val="00F4279E"/>
    <w:rsid w:val="00F5232E"/>
    <w:rsid w:val="00F603DD"/>
    <w:rsid w:val="00F66EF0"/>
    <w:rsid w:val="00F67753"/>
    <w:rsid w:val="00F75F67"/>
    <w:rsid w:val="00F86B6D"/>
    <w:rsid w:val="00F902E2"/>
    <w:rsid w:val="00F96723"/>
    <w:rsid w:val="00FA2D6E"/>
    <w:rsid w:val="00FA59CA"/>
    <w:rsid w:val="00FB1F72"/>
    <w:rsid w:val="00FC418A"/>
    <w:rsid w:val="00FD0E2E"/>
    <w:rsid w:val="00FD4A82"/>
    <w:rsid w:val="00FD7058"/>
    <w:rsid w:val="00FE1F98"/>
    <w:rsid w:val="00FE41A3"/>
    <w:rsid w:val="00FE7779"/>
    <w:rsid w:val="00FF18CC"/>
    <w:rsid w:val="00FF5B38"/>
    <w:rsid w:val="012F2B1D"/>
    <w:rsid w:val="030123EB"/>
    <w:rsid w:val="047B6F67"/>
    <w:rsid w:val="07202197"/>
    <w:rsid w:val="0A031736"/>
    <w:rsid w:val="0D4F37D2"/>
    <w:rsid w:val="0F380583"/>
    <w:rsid w:val="0F8D2FA4"/>
    <w:rsid w:val="11E4475A"/>
    <w:rsid w:val="1522144A"/>
    <w:rsid w:val="195BB782"/>
    <w:rsid w:val="1F7A63A0"/>
    <w:rsid w:val="20CB235B"/>
    <w:rsid w:val="21E5632B"/>
    <w:rsid w:val="22B679F7"/>
    <w:rsid w:val="22E4044C"/>
    <w:rsid w:val="30FF6F87"/>
    <w:rsid w:val="33AE3FC9"/>
    <w:rsid w:val="370154EA"/>
    <w:rsid w:val="3F4F276C"/>
    <w:rsid w:val="42873FE8"/>
    <w:rsid w:val="4CB74759"/>
    <w:rsid w:val="4D2D012D"/>
    <w:rsid w:val="568D4287"/>
    <w:rsid w:val="57F05168"/>
    <w:rsid w:val="582B2618"/>
    <w:rsid w:val="595105E7"/>
    <w:rsid w:val="5C8A5EF3"/>
    <w:rsid w:val="62087B54"/>
    <w:rsid w:val="67CB3B5A"/>
    <w:rsid w:val="6A5C526B"/>
    <w:rsid w:val="70244C09"/>
    <w:rsid w:val="703F5E22"/>
    <w:rsid w:val="77E93671"/>
    <w:rsid w:val="79282EE5"/>
    <w:rsid w:val="796F6C6F"/>
    <w:rsid w:val="797916D4"/>
    <w:rsid w:val="79C20B24"/>
    <w:rsid w:val="7B402043"/>
    <w:rsid w:val="7FDB12D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4"/>
    <w:unhideWhenUsed/>
    <w:qFormat/>
    <w:uiPriority w:val="99"/>
    <w:pPr>
      <w:tabs>
        <w:tab w:val="center" w:pos="4513"/>
        <w:tab w:val="right" w:pos="9026"/>
      </w:tabs>
      <w:spacing w:after="0" w:line="240" w:lineRule="auto"/>
    </w:pPr>
  </w:style>
  <w:style w:type="paragraph" w:styleId="15">
    <w:name w:val="header"/>
    <w:basedOn w:val="1"/>
    <w:link w:val="43"/>
    <w:unhideWhenUsed/>
    <w:qFormat/>
    <w:uiPriority w:val="99"/>
    <w:pPr>
      <w:tabs>
        <w:tab w:val="center" w:pos="4513"/>
        <w:tab w:val="right" w:pos="9026"/>
      </w:tabs>
      <w:spacing w:after="0" w:line="240" w:lineRule="auto"/>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Strong"/>
    <w:basedOn w:val="11"/>
    <w:qFormat/>
    <w:uiPriority w:val="22"/>
    <w:rPr>
      <w:b/>
      <w:bCs/>
    </w:r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Header Char"/>
    <w:basedOn w:val="11"/>
    <w:link w:val="15"/>
    <w:qFormat/>
    <w:uiPriority w:val="99"/>
  </w:style>
  <w:style w:type="character" w:customStyle="1" w:styleId="44">
    <w:name w:val="Footer Char"/>
    <w:basedOn w:val="11"/>
    <w:link w:val="14"/>
    <w:qFormat/>
    <w:uiPriority w:val="99"/>
  </w:style>
  <w:style w:type="paragraph" w:customStyle="1" w:styleId="45">
    <w:name w:val="TOC Heading"/>
    <w:basedOn w:val="2"/>
    <w:next w:val="1"/>
    <w:unhideWhenUsed/>
    <w:qFormat/>
    <w:uiPriority w:val="39"/>
    <w:pPr>
      <w:spacing w:before="240" w:after="0"/>
      <w:outlineLvl w:val="9"/>
    </w:pPr>
    <w:rPr>
      <w:kern w:val="0"/>
      <w:sz w:val="32"/>
      <w:szCs w:val="3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jpe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CF8827-059E-4910-9E67-2D60916EC932}">
  <ds:schemaRefs/>
</ds:datastoreItem>
</file>

<file path=docProps/app.xml><?xml version="1.0" encoding="utf-8"?>
<Properties xmlns="http://schemas.openxmlformats.org/officeDocument/2006/extended-properties" xmlns:vt="http://schemas.openxmlformats.org/officeDocument/2006/docPropsVTypes">
  <Template>Normal</Template>
  <Pages>25</Pages>
  <Words>4938</Words>
  <Characters>29035</Characters>
  <Lines>245</Lines>
  <Paragraphs>69</Paragraphs>
  <TotalTime>67</TotalTime>
  <ScaleCrop>false</ScaleCrop>
  <LinksUpToDate>false</LinksUpToDate>
  <CharactersWithSpaces>34826</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2025-10-27T12:25:00Z</dcterms:created>
  <dc:creator>Pratyush Singh</dc:creator>
  <cp:lastModifiedBy>WPS_1746636739</cp:lastModifiedBy>
  <dcterms:modified xsi:type="dcterms:W3CDTF">2025-11-09T07:08:52Z</dcterms:modified>
  <cp:revision>332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E74702D37AD541479268FC529D632AF8_13</vt:lpwstr>
  </property>
</Properties>
</file>