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10" w:rsidRPr="00E32D73" w:rsidRDefault="00E275CF" w:rsidP="007A6DDC">
      <w:pPr>
        <w:spacing w:line="360" w:lineRule="auto"/>
        <w:jc w:val="center"/>
        <w:rPr>
          <w:rFonts w:ascii="Times New Roman" w:hAnsi="Times New Roman" w:cs="Times New Roman"/>
          <w:b/>
          <w:sz w:val="48"/>
          <w:lang w:val="lv-LV"/>
        </w:rPr>
      </w:pPr>
      <w:r w:rsidRPr="00E32D73">
        <w:rPr>
          <w:rFonts w:ascii="Times New Roman" w:hAnsi="Times New Roman" w:cs="Times New Roman"/>
          <w:b/>
          <w:sz w:val="48"/>
          <w:lang w:val="lv-LV"/>
        </w:rPr>
        <w:t>JELGAVAS TEHNIKUMS</w:t>
      </w: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E275CF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52"/>
          <w:lang w:val="lv-LV"/>
        </w:rPr>
      </w:pPr>
      <w:r w:rsidRPr="00E32D73">
        <w:rPr>
          <w:rFonts w:ascii="Times New Roman" w:hAnsi="Times New Roman" w:cs="Times New Roman"/>
          <w:b/>
          <w:sz w:val="52"/>
          <w:lang w:val="lv-LV"/>
        </w:rPr>
        <w:t>PATRIKS LAURIS KRUSTIŅŠ</w:t>
      </w: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52"/>
          <w:lang w:val="lv-LV"/>
        </w:rPr>
      </w:pPr>
    </w:p>
    <w:p w:rsidR="00E275CF" w:rsidRPr="00E32D73" w:rsidRDefault="00E275CF" w:rsidP="007A6DDC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lv-LV"/>
        </w:rPr>
      </w:pPr>
      <w:r w:rsidRPr="00E32D73">
        <w:rPr>
          <w:rFonts w:ascii="Times New Roman" w:hAnsi="Times New Roman" w:cs="Times New Roman"/>
          <w:b/>
          <w:sz w:val="44"/>
          <w:lang w:val="lv-LV"/>
        </w:rPr>
        <w:t>Šahu tīmekļa lapas dokumentācija</w:t>
      </w: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lv-LV"/>
        </w:rPr>
      </w:pPr>
    </w:p>
    <w:p w:rsidR="00E275CF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  <w:r w:rsidRPr="00E32D73">
        <w:rPr>
          <w:rFonts w:ascii="Times New Roman" w:hAnsi="Times New Roman" w:cs="Times New Roman"/>
          <w:b/>
          <w:sz w:val="36"/>
          <w:lang w:val="lv-LV"/>
        </w:rPr>
        <w:t>P</w:t>
      </w:r>
      <w:r w:rsidR="00E275CF" w:rsidRPr="00E32D73">
        <w:rPr>
          <w:rFonts w:ascii="Times New Roman" w:hAnsi="Times New Roman" w:cs="Times New Roman"/>
          <w:b/>
          <w:sz w:val="36"/>
          <w:lang w:val="lv-LV"/>
        </w:rPr>
        <w:t>rojektu dokumentācija</w:t>
      </w:r>
    </w:p>
    <w:p w:rsidR="00E275CF" w:rsidRPr="00E32D73" w:rsidRDefault="00E275CF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  <w:r w:rsidRPr="00E32D73">
        <w:rPr>
          <w:rFonts w:ascii="Times New Roman" w:hAnsi="Times New Roman" w:cs="Times New Roman"/>
          <w:b/>
          <w:sz w:val="36"/>
          <w:lang w:val="lv-LV"/>
        </w:rPr>
        <w:t>Programmēšanas tehniķis</w:t>
      </w: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943B74" w:rsidRPr="00E32D73" w:rsidRDefault="00943B74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</w:p>
    <w:p w:rsidR="00E275CF" w:rsidRPr="00E32D73" w:rsidRDefault="00E275CF" w:rsidP="007A6DDC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lv-LV"/>
        </w:rPr>
      </w:pPr>
      <w:r w:rsidRPr="00E32D73">
        <w:rPr>
          <w:rFonts w:ascii="Times New Roman" w:hAnsi="Times New Roman" w:cs="Times New Roman"/>
          <w:b/>
          <w:sz w:val="36"/>
          <w:lang w:val="lv-LV"/>
        </w:rPr>
        <w:t>Jelgava 2023</w:t>
      </w:r>
    </w:p>
    <w:p w:rsidR="00943B74" w:rsidRPr="00E32D73" w:rsidRDefault="00943B74" w:rsidP="007A6DDC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lv-LV"/>
        </w:rPr>
      </w:pPr>
      <w:r w:rsidRPr="00E32D73">
        <w:rPr>
          <w:rFonts w:ascii="Times New Roman" w:hAnsi="Times New Roman" w:cs="Times New Roman"/>
          <w:b/>
          <w:sz w:val="32"/>
          <w:szCs w:val="24"/>
          <w:lang w:val="lv-LV"/>
        </w:rPr>
        <w:t>SATURS</w:t>
      </w:r>
    </w:p>
    <w:p w:rsidR="00943B74" w:rsidRPr="00E32D73" w:rsidRDefault="00943B74" w:rsidP="007A6DDC">
      <w:pPr>
        <w:spacing w:line="360" w:lineRule="auto"/>
        <w:rPr>
          <w:rFonts w:ascii="Times New Roman" w:hAnsi="Times New Roman" w:cs="Times New Roman"/>
          <w:lang w:val="lv-LV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129227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3B74" w:rsidRPr="00E32D73" w:rsidRDefault="00943B74" w:rsidP="007A6DDC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36"/>
            </w:rPr>
          </w:pPr>
        </w:p>
        <w:p w:rsidR="0059091F" w:rsidRDefault="00943B74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r w:rsidRPr="00E32D73">
            <w:rPr>
              <w:rFonts w:ascii="Times New Roman" w:hAnsi="Times New Roman" w:cs="Times New Roman"/>
              <w:sz w:val="24"/>
            </w:rPr>
            <w:fldChar w:fldCharType="begin"/>
          </w:r>
          <w:r w:rsidRPr="00E32D73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E32D73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37927257" w:history="1">
            <w:r w:rsidR="0059091F"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PROJEKTA PLĀNOŠANA UN PLĀNU PĀRSKATĪŠANA</w:t>
            </w:r>
            <w:r w:rsidR="0059091F">
              <w:rPr>
                <w:noProof/>
                <w:webHidden/>
              </w:rPr>
              <w:tab/>
            </w:r>
            <w:r w:rsidR="0059091F">
              <w:rPr>
                <w:noProof/>
                <w:webHidden/>
              </w:rPr>
              <w:fldChar w:fldCharType="begin"/>
            </w:r>
            <w:r w:rsidR="0059091F">
              <w:rPr>
                <w:noProof/>
                <w:webHidden/>
              </w:rPr>
              <w:instrText xml:space="preserve"> PAGEREF _Toc137927257 \h </w:instrText>
            </w:r>
            <w:r w:rsidR="0059091F">
              <w:rPr>
                <w:noProof/>
                <w:webHidden/>
              </w:rPr>
            </w:r>
            <w:r w:rsidR="0059091F">
              <w:rPr>
                <w:noProof/>
                <w:webHidden/>
              </w:rPr>
              <w:fldChar w:fldCharType="separate"/>
            </w:r>
            <w:r w:rsidR="0059091F">
              <w:rPr>
                <w:noProof/>
                <w:webHidden/>
              </w:rPr>
              <w:t>4</w:t>
            </w:r>
            <w:r w:rsidR="0059091F"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58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Projekta plāns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59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PROGRAMMATŪRAS IZSTRĀDES VIDES IEKĀRTOŠANA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0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Izstrādes rīki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1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Izmantotās valodas un sistēmas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2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Rīku iekārtošana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3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4" w:history="1">
            <w:r w:rsidRPr="005E5FDB">
              <w:rPr>
                <w:rStyle w:val="Hyperlink"/>
                <w:rFonts w:ascii="Times New Roman" w:eastAsiaTheme="majorEastAsia" w:hAnsi="Times New Roman" w:cs="Times New Roman"/>
                <w:b/>
                <w:noProof/>
                <w:lang w:val="lv-LV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eastAsiaTheme="majorEastAsia" w:hAnsi="Times New Roman" w:cs="Times New Roman"/>
                <w:b/>
                <w:noProof/>
                <w:lang w:val="lv-LV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5" w:history="1">
            <w:r w:rsidRPr="005E5FDB">
              <w:rPr>
                <w:rStyle w:val="Hyperlink"/>
                <w:rFonts w:ascii="Times New Roman" w:eastAsiaTheme="majorEastAsia" w:hAnsi="Times New Roman" w:cs="Times New Roman"/>
                <w:b/>
                <w:noProof/>
                <w:lang w:val="lv-LV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eastAsiaTheme="majorEastAsia" w:hAnsi="Times New Roman" w:cs="Times New Roman"/>
                <w:b/>
                <w:noProof/>
                <w:lang w:val="lv-LV"/>
              </w:rPr>
              <w:t>HeidiSQL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66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NEFUNKCIONĀLĀS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7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Šaha laukums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8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Šaha kauliņi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69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Iesākt spēli poga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0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Spēles izvēles lauks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71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2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Globālie mainīgie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3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“ChessPiece” objekts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4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“initializeBoard”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5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“createPiece”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6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“getPiece”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7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“showBoard”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8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“showLegalMoves”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79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“switchTurn”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0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“isCheck”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1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“isCheckmate”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2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“isStalemate”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3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“promotePawn”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4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“promptPromotion”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5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“updateLocation”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6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“getPrevGameData”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7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“listPrevGameData”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8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“switchPage”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89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“selectPrevGameData”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0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19.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“formatMoveHistory”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1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20.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“moveInHistory”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2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“showGameResult”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93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PROGRAMMATŪRAS LĪMEŅI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4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Lietotāju līmenis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95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PROGRAMMATŪRAS GAITA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6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Iesākšanas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7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Šahu spēle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298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Pārskatu režīms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7927299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LIDZĪGU PROGRAMMATŪRU 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300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Analīze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3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37927301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“Chess.com”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3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37927302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3.</w:t>
            </w:r>
            <w:r>
              <w:rPr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“LiChess.org”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1F" w:rsidRDefault="0059091F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</w:rPr>
          </w:pPr>
          <w:hyperlink w:anchor="_Toc137927303" w:history="1"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E5FDB">
              <w:rPr>
                <w:rStyle w:val="Hyperlink"/>
                <w:rFonts w:ascii="Times New Roman" w:hAnsi="Times New Roman" w:cs="Times New Roman"/>
                <w:b/>
                <w:noProof/>
                <w:lang w:val="lv-LV"/>
              </w:rPr>
              <w:t>Salīdzinājums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B74" w:rsidRPr="00E32D73" w:rsidRDefault="00943B74" w:rsidP="007A6DDC">
          <w:pPr>
            <w:spacing w:line="360" w:lineRule="auto"/>
            <w:rPr>
              <w:rFonts w:ascii="Times New Roman" w:hAnsi="Times New Roman" w:cs="Times New Roman"/>
            </w:rPr>
          </w:pPr>
          <w:r w:rsidRPr="00E32D73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:rsidR="00461F99" w:rsidRPr="00E32D73" w:rsidRDefault="00461F99" w:rsidP="007A6DDC">
      <w:pPr>
        <w:spacing w:line="360" w:lineRule="auto"/>
        <w:rPr>
          <w:rFonts w:ascii="Times New Roman" w:hAnsi="Times New Roman" w:cs="Times New Roman"/>
          <w:lang w:val="lv-LV"/>
        </w:rPr>
        <w:sectPr w:rsidR="00461F99" w:rsidRPr="00E32D73" w:rsidSect="00461F99">
          <w:footerReference w:type="first" r:id="rId8"/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943B74" w:rsidRPr="00E32D73" w:rsidRDefault="00461F99" w:rsidP="007A6D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0" w:name="_Toc137927257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PROJEKTA PLĀNOŠANA UN PLĀNU PĀRSKATĪŠANA</w:t>
      </w:r>
      <w:bookmarkEnd w:id="0"/>
    </w:p>
    <w:p w:rsidR="00A76320" w:rsidRPr="00E32D73" w:rsidRDefault="00A76320" w:rsidP="007A6DDC">
      <w:pPr>
        <w:spacing w:line="360" w:lineRule="auto"/>
        <w:rPr>
          <w:rFonts w:ascii="Times New Roman" w:hAnsi="Times New Roman" w:cs="Times New Roman"/>
          <w:lang w:val="lv-LV"/>
        </w:rPr>
      </w:pPr>
    </w:p>
    <w:p w:rsidR="00374436" w:rsidRPr="00E32D73" w:rsidRDefault="00374436" w:rsidP="007A6DDC">
      <w:pPr>
        <w:spacing w:line="360" w:lineRule="auto"/>
        <w:rPr>
          <w:rFonts w:ascii="Times New Roman" w:hAnsi="Times New Roman" w:cs="Times New Roman"/>
          <w:lang w:val="lv-LV"/>
        </w:rPr>
      </w:pPr>
    </w:p>
    <w:p w:rsidR="00374436" w:rsidRPr="00E32D73" w:rsidRDefault="00374436" w:rsidP="007A6DD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" w:name="_Toc137927258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Projekta plāns</w:t>
      </w:r>
      <w:bookmarkEnd w:id="1"/>
    </w:p>
    <w:p w:rsidR="00A76320" w:rsidRPr="00E32D73" w:rsidRDefault="00A76320" w:rsidP="007A6DDC">
      <w:pPr>
        <w:spacing w:line="360" w:lineRule="auto"/>
        <w:rPr>
          <w:rFonts w:ascii="Times New Roman" w:hAnsi="Times New Roman" w:cs="Times New Roman"/>
          <w:sz w:val="24"/>
          <w:lang w:val="lv-LV"/>
        </w:rPr>
      </w:pPr>
    </w:p>
    <w:p w:rsidR="00A76320" w:rsidRPr="00E32D73" w:rsidRDefault="00374436" w:rsidP="007A6DDC">
      <w:pPr>
        <w:spacing w:line="360" w:lineRule="auto"/>
        <w:ind w:firstLine="360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Projekta mērķis ir i</w:t>
      </w:r>
      <w:r w:rsidR="00A76320" w:rsidRPr="00E32D73">
        <w:rPr>
          <w:rFonts w:ascii="Times New Roman" w:hAnsi="Times New Roman" w:cs="Times New Roman"/>
          <w:sz w:val="24"/>
          <w:lang w:val="lv-LV"/>
        </w:rPr>
        <w:t>zveidot tīmekļa lapu, kur ir iespējams spēlēt šahu un pārskatīt iepriekš spēlētas šahu spēles</w:t>
      </w:r>
      <w:r w:rsidRPr="00E32D73">
        <w:rPr>
          <w:rFonts w:ascii="Times New Roman" w:hAnsi="Times New Roman" w:cs="Times New Roman"/>
          <w:sz w:val="24"/>
          <w:lang w:val="lv-LV"/>
        </w:rPr>
        <w:t>, p</w:t>
      </w:r>
      <w:r w:rsidR="006F7943" w:rsidRPr="00E32D73">
        <w:rPr>
          <w:rFonts w:ascii="Times New Roman" w:hAnsi="Times New Roman" w:cs="Times New Roman"/>
          <w:sz w:val="24"/>
          <w:lang w:val="lv-LV"/>
        </w:rPr>
        <w:t>aplašinot to ar</w:t>
      </w:r>
      <w:r w:rsidRPr="00E32D73">
        <w:rPr>
          <w:rFonts w:ascii="Times New Roman" w:hAnsi="Times New Roman" w:cs="Times New Roman"/>
          <w:sz w:val="24"/>
          <w:lang w:val="lv-LV"/>
        </w:rPr>
        <w:t xml:space="preserve"> vairāk funkcij</w:t>
      </w:r>
      <w:r w:rsidR="006F7943" w:rsidRPr="00E32D73">
        <w:rPr>
          <w:rFonts w:ascii="Times New Roman" w:hAnsi="Times New Roman" w:cs="Times New Roman"/>
          <w:sz w:val="24"/>
          <w:lang w:val="lv-LV"/>
        </w:rPr>
        <w:t>ām</w:t>
      </w:r>
      <w:r w:rsidRPr="00E32D73">
        <w:rPr>
          <w:rFonts w:ascii="Times New Roman" w:hAnsi="Times New Roman" w:cs="Times New Roman"/>
          <w:sz w:val="24"/>
          <w:lang w:val="lv-LV"/>
        </w:rPr>
        <w:t xml:space="preserve"> pēc sākotnējas versijas izstrādāšanas.</w:t>
      </w:r>
    </w:p>
    <w:p w:rsidR="006F7943" w:rsidRPr="00E32D73" w:rsidRDefault="006F7943" w:rsidP="007A6DDC">
      <w:pPr>
        <w:spacing w:line="360" w:lineRule="auto"/>
        <w:ind w:firstLine="360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Sākotnējā versijā ir ieplānots:</w:t>
      </w:r>
    </w:p>
    <w:p w:rsidR="006F7943" w:rsidRPr="00E32D73" w:rsidRDefault="006F7943" w:rsidP="007A6D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Iespēja uzsākt šahu spēli;</w:t>
      </w:r>
    </w:p>
    <w:p w:rsidR="006F7943" w:rsidRPr="00E32D73" w:rsidRDefault="006F7943" w:rsidP="007A6D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Funkcionāla šahu spēles sistēma;</w:t>
      </w:r>
    </w:p>
    <w:p w:rsidR="006F7943" w:rsidRPr="00E32D73" w:rsidRDefault="006F7943" w:rsidP="007A6D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Pabeigtas spēles tiek saglabātas datubāzē;</w:t>
      </w:r>
    </w:p>
    <w:p w:rsidR="006F7943" w:rsidRPr="00E32D73" w:rsidRDefault="006F7943" w:rsidP="007A6D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Iespēja redzēt pabeigtās spēles un pārskatīt tās.</w:t>
      </w:r>
    </w:p>
    <w:p w:rsidR="006F7943" w:rsidRPr="00E32D73" w:rsidRDefault="006F7943" w:rsidP="007A6DDC">
      <w:pPr>
        <w:spacing w:line="360" w:lineRule="auto"/>
        <w:ind w:left="720"/>
        <w:rPr>
          <w:rFonts w:ascii="Times New Roman" w:hAnsi="Times New Roman" w:cs="Times New Roman"/>
          <w:lang w:val="lv-LV"/>
        </w:rPr>
      </w:pPr>
    </w:p>
    <w:p w:rsidR="00A76320" w:rsidRPr="00E32D73" w:rsidRDefault="006F7943" w:rsidP="007A6DDC">
      <w:pPr>
        <w:spacing w:line="360" w:lineRule="auto"/>
        <w:rPr>
          <w:rFonts w:ascii="Times New Roman" w:hAnsi="Times New Roman" w:cs="Times New Roman"/>
          <w:lang w:val="lv-LV"/>
        </w:rPr>
      </w:pPr>
      <w:r w:rsidRPr="00E32D73">
        <w:rPr>
          <w:rFonts w:ascii="Times New Roman" w:hAnsi="Times New Roman" w:cs="Times New Roman"/>
          <w:lang w:val="lv-LV"/>
        </w:rPr>
        <w:br w:type="page"/>
      </w:r>
    </w:p>
    <w:p w:rsidR="00374436" w:rsidRPr="00E32D73" w:rsidRDefault="006F7943" w:rsidP="007A6DDC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lang w:val="lv-LV"/>
        </w:rPr>
      </w:pPr>
      <w:bookmarkStart w:id="2" w:name="_Toc137927259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PROGRAMMATŪRAS IZSTRĀDES VIDES IEKĀRTOŠANA</w:t>
      </w:r>
      <w:bookmarkEnd w:id="2"/>
    </w:p>
    <w:p w:rsidR="006F7943" w:rsidRPr="00E32D73" w:rsidRDefault="006F7943" w:rsidP="007A6DDC">
      <w:pPr>
        <w:spacing w:line="360" w:lineRule="auto"/>
        <w:rPr>
          <w:rFonts w:ascii="Times New Roman" w:hAnsi="Times New Roman" w:cs="Times New Roman"/>
          <w:lang w:val="lv-LV"/>
        </w:rPr>
      </w:pPr>
    </w:p>
    <w:p w:rsidR="00C40359" w:rsidRPr="00E32D73" w:rsidRDefault="00C40359" w:rsidP="007A6DDC">
      <w:pPr>
        <w:spacing w:line="360" w:lineRule="auto"/>
        <w:rPr>
          <w:rFonts w:ascii="Times New Roman" w:hAnsi="Times New Roman" w:cs="Times New Roman"/>
          <w:lang w:val="lv-LV"/>
        </w:rPr>
      </w:pPr>
    </w:p>
    <w:p w:rsidR="0067396F" w:rsidRPr="00E32D73" w:rsidRDefault="0067396F" w:rsidP="007A6DDC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" w:name="_Toc137927260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Izstrādes rīki</w:t>
      </w:r>
      <w:bookmarkEnd w:id="3"/>
    </w:p>
    <w:p w:rsidR="0067396F" w:rsidRPr="00E32D73" w:rsidRDefault="0067396F" w:rsidP="007A6D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Visual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Studio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Code – kodu rakstīšanas;</w:t>
      </w:r>
    </w:p>
    <w:p w:rsidR="0067396F" w:rsidRPr="00E32D73" w:rsidRDefault="0067396F" w:rsidP="007A6D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XAMPP – lokālu serveru un datubāzes uzstādīšanai;</w:t>
      </w:r>
    </w:p>
    <w:p w:rsidR="0067396F" w:rsidRPr="00E32D73" w:rsidRDefault="0067396F" w:rsidP="007A6DD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HeidiSQL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– datubāzes izveidei un rediģēšanai</w:t>
      </w:r>
    </w:p>
    <w:p w:rsidR="0067396F" w:rsidRPr="00E32D73" w:rsidRDefault="0067396F" w:rsidP="007A6DDC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4" w:name="_Toc137927261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Izmantotās valodas un sistēmas</w:t>
      </w:r>
      <w:bookmarkEnd w:id="4"/>
    </w:p>
    <w:p w:rsidR="001E2220" w:rsidRPr="00E32D73" w:rsidRDefault="001E2220" w:rsidP="007A6DDC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lang w:val="lv-LV"/>
        </w:rPr>
      </w:pPr>
      <w:r w:rsidRPr="00E32D73">
        <w:rPr>
          <w:rFonts w:ascii="Times New Roman" w:hAnsi="Times New Roman" w:cs="Times New Roman"/>
          <w:lang w:val="lv-LV"/>
        </w:rPr>
        <w:t>HTML – tīmekļa lapas struktūras izveidei</w:t>
      </w:r>
    </w:p>
    <w:p w:rsidR="001E2220" w:rsidRPr="00E32D73" w:rsidRDefault="001E2220" w:rsidP="007A6DDC">
      <w:pPr>
        <w:numPr>
          <w:ilvl w:val="0"/>
          <w:numId w:val="5"/>
        </w:numPr>
        <w:spacing w:line="360" w:lineRule="auto"/>
        <w:contextualSpacing/>
        <w:rPr>
          <w:rFonts w:ascii="Times New Roman" w:hAnsi="Times New Roman" w:cs="Times New Roman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CSS – lapas noformēšanai</w:t>
      </w:r>
    </w:p>
    <w:p w:rsidR="00387F43" w:rsidRPr="00E32D73" w:rsidRDefault="00387F43" w:rsidP="007A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javascript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– lapas funkcionālo funkciju izveidei</w:t>
      </w:r>
    </w:p>
    <w:p w:rsidR="00387F43" w:rsidRPr="00E32D73" w:rsidRDefault="00387F43" w:rsidP="007A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PHP – sazināšanai starp lietotāju un serveri datu pārsūtīšanai</w:t>
      </w:r>
    </w:p>
    <w:p w:rsidR="00387F43" w:rsidRPr="00E32D73" w:rsidRDefault="00387F43" w:rsidP="007A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Apache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– lokālu serveru uzstādīšanai</w:t>
      </w:r>
    </w:p>
    <w:p w:rsidR="00387F43" w:rsidRPr="00E32D73" w:rsidRDefault="00387F43" w:rsidP="007A6DD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MySQL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-  datubāzes datu atlasei un rediģēšana</w:t>
      </w:r>
    </w:p>
    <w:p w:rsidR="00387F43" w:rsidRPr="00E32D73" w:rsidRDefault="00387F43" w:rsidP="007A6DDC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5" w:name="_Toc137927262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Rīku iekārtošana</w:t>
      </w:r>
      <w:bookmarkEnd w:id="5"/>
    </w:p>
    <w:p w:rsidR="00387F43" w:rsidRPr="00E32D73" w:rsidRDefault="00387F43" w:rsidP="007A6DDC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6" w:name="_Toc137927263"/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Visual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Studio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 xml:space="preserve"> Code</w:t>
      </w:r>
      <w:bookmarkEnd w:id="6"/>
    </w:p>
    <w:p w:rsidR="00387F43" w:rsidRPr="00E32D73" w:rsidRDefault="00387F43" w:rsidP="007A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Lejupieladējiet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Visual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Studio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Code instalētāju no tās mājaslapas </w:t>
      </w:r>
    </w:p>
    <w:p w:rsidR="00387F43" w:rsidRPr="00E32D73" w:rsidRDefault="001E2220" w:rsidP="007A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Palaidiet instalētāju un sekojiet to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instrukcījām</w:t>
      </w:r>
      <w:proofErr w:type="spellEnd"/>
    </w:p>
    <w:p w:rsidR="001E2220" w:rsidRPr="00E32D73" w:rsidRDefault="001E2220" w:rsidP="007A6DD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Iesāciet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Visual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Studio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Code un atveriet tajā projekta failus</w:t>
      </w:r>
    </w:p>
    <w:p w:rsidR="001E2220" w:rsidRPr="00E32D73" w:rsidRDefault="001E2220" w:rsidP="007A6DDC">
      <w:pPr>
        <w:keepNext/>
        <w:keepLines/>
        <w:numPr>
          <w:ilvl w:val="1"/>
          <w:numId w:val="3"/>
        </w:numPr>
        <w:spacing w:before="40" w:after="0" w:line="360" w:lineRule="auto"/>
        <w:outlineLvl w:val="1"/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</w:pPr>
      <w:bookmarkStart w:id="7" w:name="_Toc137927264"/>
      <w:r w:rsidRPr="00E32D73"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  <w:t>XAMPP</w:t>
      </w:r>
      <w:bookmarkEnd w:id="7"/>
      <w:r w:rsidRPr="00E32D73"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  <w:tab/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Lejupieladējiet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XAMPP no tās mājaslapas 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Iesāciet XAMPP 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XAMPP programmā iesāciet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Apache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un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MySQL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servisus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Projekta failu mapi ievietojiet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htdocs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mapē, kuru var atrast caur C:/xampp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Savā internet pārlūkprogrammā ejiet uz 127.0.0.1/[projekta mapes nosaukums]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Atveriet projekta html failu, lai varētu testēt jauno kodu</w:t>
      </w:r>
    </w:p>
    <w:p w:rsidR="001E2220" w:rsidRPr="00E32D73" w:rsidRDefault="001E2220" w:rsidP="007A6DDC">
      <w:pPr>
        <w:keepNext/>
        <w:keepLines/>
        <w:numPr>
          <w:ilvl w:val="1"/>
          <w:numId w:val="3"/>
        </w:numPr>
        <w:spacing w:before="40" w:after="0" w:line="360" w:lineRule="auto"/>
        <w:outlineLvl w:val="1"/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</w:pPr>
      <w:bookmarkStart w:id="8" w:name="_Toc137927265"/>
      <w:proofErr w:type="spellStart"/>
      <w:r w:rsidRPr="00E32D73"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  <w:t>HeidiSQL</w:t>
      </w:r>
      <w:bookmarkEnd w:id="8"/>
      <w:proofErr w:type="spellEnd"/>
      <w:r w:rsidRPr="00E32D73">
        <w:rPr>
          <w:rFonts w:ascii="Times New Roman" w:eastAsiaTheme="majorEastAsia" w:hAnsi="Times New Roman" w:cs="Times New Roman"/>
          <w:b/>
          <w:sz w:val="24"/>
          <w:szCs w:val="26"/>
          <w:lang w:val="lv-LV"/>
        </w:rPr>
        <w:tab/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Lejupieladējiet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HeidiSQL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no tās mājaslapas 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lastRenderedPageBreak/>
        <w:t xml:space="preserve">Iesāciet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HeidiSQL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un izveidojiet jaunu sesiju</w:t>
      </w:r>
    </w:p>
    <w:p w:rsidR="001E2220" w:rsidRPr="00E32D73" w:rsidRDefault="001E2220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XAMPP programmā iesāciet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MySQL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servisus</w:t>
      </w:r>
    </w:p>
    <w:p w:rsidR="001E2220" w:rsidRPr="00E32D73" w:rsidRDefault="00C40359" w:rsidP="007A6DDC">
      <w:pPr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Atveriet sesiju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HeidiSQL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programma</w:t>
      </w:r>
    </w:p>
    <w:p w:rsidR="001E2220" w:rsidRPr="00E32D73" w:rsidRDefault="001E2220" w:rsidP="007A6DDC">
      <w:pPr>
        <w:spacing w:line="360" w:lineRule="auto"/>
        <w:contextualSpacing/>
        <w:rPr>
          <w:rFonts w:ascii="Times New Roman" w:hAnsi="Times New Roman" w:cs="Times New Roman"/>
          <w:sz w:val="24"/>
          <w:lang w:val="lv-LV"/>
        </w:rPr>
      </w:pPr>
    </w:p>
    <w:p w:rsidR="00C40359" w:rsidRPr="00E32D73" w:rsidRDefault="00C40359" w:rsidP="007A6DDC">
      <w:pPr>
        <w:spacing w:line="360" w:lineRule="auto"/>
        <w:rPr>
          <w:rFonts w:ascii="Times New Roman" w:hAnsi="Times New Roman" w:cs="Times New Roman"/>
          <w:lang w:val="lv-LV"/>
        </w:rPr>
      </w:pPr>
      <w:r w:rsidRPr="00E32D73">
        <w:rPr>
          <w:rFonts w:ascii="Times New Roman" w:hAnsi="Times New Roman" w:cs="Times New Roman"/>
          <w:lang w:val="lv-LV"/>
        </w:rPr>
        <w:br w:type="page"/>
      </w:r>
    </w:p>
    <w:p w:rsidR="00C40359" w:rsidRPr="00E32D73" w:rsidRDefault="00924C9B" w:rsidP="007A6D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9" w:name="_Toc137927266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NEFUNKCIONĀLĀS PRASĪBAS</w:t>
      </w:r>
      <w:bookmarkEnd w:id="9"/>
    </w:p>
    <w:p w:rsidR="00924C9B" w:rsidRPr="00E32D73" w:rsidRDefault="00924C9B" w:rsidP="007A6DDC">
      <w:pPr>
        <w:spacing w:line="360" w:lineRule="auto"/>
        <w:rPr>
          <w:lang w:val="lv-LV"/>
        </w:rPr>
      </w:pPr>
    </w:p>
    <w:p w:rsidR="00924C9B" w:rsidRPr="00E32D73" w:rsidRDefault="00924C9B" w:rsidP="007A6DDC">
      <w:pPr>
        <w:spacing w:line="360" w:lineRule="auto"/>
        <w:rPr>
          <w:lang w:val="lv-LV"/>
        </w:rPr>
      </w:pPr>
    </w:p>
    <w:p w:rsidR="00924C9B" w:rsidRPr="00E32D73" w:rsidRDefault="00924C9B" w:rsidP="007A6DD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0" w:name="_Toc137927267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Šaha laukums</w:t>
      </w:r>
      <w:bookmarkEnd w:id="10"/>
    </w:p>
    <w:p w:rsidR="00924C9B" w:rsidRPr="00E32D73" w:rsidRDefault="00924C9B" w:rsidP="007A6DDC">
      <w:pPr>
        <w:spacing w:line="360" w:lineRule="auto"/>
        <w:jc w:val="center"/>
        <w:rPr>
          <w:lang w:val="lv-LV"/>
        </w:rPr>
      </w:pPr>
      <w:r w:rsidRPr="00E32D73">
        <w:rPr>
          <w:noProof/>
        </w:rPr>
        <w:drawing>
          <wp:inline distT="0" distB="0" distL="0" distR="0" wp14:anchorId="4B64D92D" wp14:editId="76EC7401">
            <wp:extent cx="4253024" cy="4253024"/>
            <wp:effectExtent l="0" t="0" r="0" b="0"/>
            <wp:docPr id="1" name="Picture 1" descr="Chessboard48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ssboard480.s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37" cy="42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5E" w:rsidRPr="00E32D73" w:rsidRDefault="00F3575E" w:rsidP="007A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Notiek šaha spēle virs šī elementa;</w:t>
      </w:r>
    </w:p>
    <w:p w:rsidR="00924C9B" w:rsidRPr="00E32D73" w:rsidRDefault="00AB4B25" w:rsidP="007A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Sastāv no 8x8 šaha galdiņa raksta</w:t>
      </w:r>
      <w:r w:rsidR="00F3575E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AB4B25" w:rsidRPr="00E32D73" w:rsidRDefault="00AB4B25" w:rsidP="007A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Gaišo laukumu krāsa ir #FFCE9E</w:t>
      </w:r>
      <w:r w:rsidR="00F3575E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AB4B25" w:rsidRPr="00E32D73" w:rsidRDefault="00AB4B25" w:rsidP="007A6DD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Tumšo laukumu krāsa ir #D18B47</w:t>
      </w:r>
      <w:r w:rsidR="00F3575E" w:rsidRPr="00E32D73">
        <w:rPr>
          <w:rFonts w:ascii="Times New Roman" w:hAnsi="Times New Roman" w:cs="Times New Roman"/>
          <w:sz w:val="24"/>
          <w:lang w:val="lv-LV"/>
        </w:rPr>
        <w:t>.</w:t>
      </w:r>
    </w:p>
    <w:p w:rsidR="00AB4B25" w:rsidRPr="00E32D73" w:rsidRDefault="00AB4B25" w:rsidP="007A6DD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1" w:name="_Toc137927268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Šaha kauliņi</w:t>
      </w:r>
      <w:bookmarkEnd w:id="11"/>
    </w:p>
    <w:p w:rsidR="00AB4B25" w:rsidRPr="00E32D73" w:rsidRDefault="00AB4B25" w:rsidP="007A6DD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lang w:val="lv-LV"/>
        </w:rPr>
      </w:pPr>
      <w:r w:rsidRPr="00E32D73">
        <w:rPr>
          <w:noProof/>
        </w:rPr>
        <w:drawing>
          <wp:inline distT="0" distB="0" distL="0" distR="0" wp14:anchorId="682B3BCD" wp14:editId="5DA227F9">
            <wp:extent cx="4486939" cy="1494711"/>
            <wp:effectExtent l="0" t="0" r="0" b="0"/>
            <wp:docPr id="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840" cy="15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6F" w:rsidRPr="00E32D73" w:rsidRDefault="00F30FC4" w:rsidP="007A6D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Katram kauliņam ir savs SVG fails</w:t>
      </w:r>
      <w:r w:rsidR="00807906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F30FC4" w:rsidRPr="00E32D73" w:rsidRDefault="00F3575E" w:rsidP="007A6D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Izmērs ir 12.5% no šaha laukuma lieluma</w:t>
      </w:r>
      <w:r w:rsidR="00807906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F3575E" w:rsidRPr="00E32D73" w:rsidRDefault="00F3575E" w:rsidP="007A6D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Kauliņi atradīsies uz šaha laukuma to iedomātajās vietās spēles sākumā</w:t>
      </w:r>
      <w:r w:rsidR="00E5248B" w:rsidRPr="00E32D73">
        <w:rPr>
          <w:rFonts w:ascii="Times New Roman" w:hAnsi="Times New Roman" w:cs="Times New Roman"/>
          <w:sz w:val="24"/>
          <w:lang w:val="lv-LV"/>
        </w:rPr>
        <w:t>.</w:t>
      </w:r>
    </w:p>
    <w:p w:rsidR="00086156" w:rsidRPr="00E32D73" w:rsidRDefault="00086156" w:rsidP="007A6DD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2" w:name="_Toc137927269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Iesākt spēli poga</w:t>
      </w:r>
      <w:bookmarkEnd w:id="12"/>
    </w:p>
    <w:p w:rsidR="00086156" w:rsidRPr="00E32D73" w:rsidRDefault="00086156" w:rsidP="007A6DDC">
      <w:pPr>
        <w:spacing w:line="360" w:lineRule="auto"/>
        <w:jc w:val="center"/>
        <w:rPr>
          <w:lang w:val="lv-LV"/>
        </w:rPr>
      </w:pPr>
      <w:r w:rsidRPr="00E32D73">
        <w:rPr>
          <w:noProof/>
        </w:rPr>
        <w:drawing>
          <wp:inline distT="0" distB="0" distL="0" distR="0" wp14:anchorId="30E46901" wp14:editId="459D1445">
            <wp:extent cx="3466214" cy="75405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42" cy="7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56" w:rsidRPr="00E32D73" w:rsidRDefault="00086156" w:rsidP="007A6DDC">
      <w:pPr>
        <w:pStyle w:val="ListParagraph"/>
        <w:numPr>
          <w:ilvl w:val="0"/>
          <w:numId w:val="12"/>
        </w:numPr>
        <w:spacing w:line="360" w:lineRule="auto"/>
        <w:rPr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Kontūra </w:t>
      </w:r>
      <w:r w:rsidR="00E5248B" w:rsidRPr="00E32D73">
        <w:rPr>
          <w:rFonts w:ascii="Times New Roman" w:hAnsi="Times New Roman" w:cs="Times New Roman"/>
          <w:sz w:val="24"/>
          <w:lang w:val="lv-LV"/>
        </w:rPr>
        <w:t>ir</w:t>
      </w:r>
      <w:r w:rsidRPr="00E32D73">
        <w:rPr>
          <w:rFonts w:ascii="Times New Roman" w:hAnsi="Times New Roman" w:cs="Times New Roman"/>
          <w:sz w:val="24"/>
          <w:lang w:val="lv-LV"/>
        </w:rPr>
        <w:t xml:space="preserve"> ar noapaļotiem stūriem</w:t>
      </w:r>
      <w:r w:rsidR="00E5248B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086156" w:rsidRPr="00E32D73" w:rsidRDefault="00E5248B" w:rsidP="007A6DDC">
      <w:pPr>
        <w:pStyle w:val="ListParagraph"/>
        <w:numPr>
          <w:ilvl w:val="0"/>
          <w:numId w:val="12"/>
        </w:numPr>
        <w:spacing w:line="360" w:lineRule="auto"/>
        <w:rPr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Pogas fonts ir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Arial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.</w:t>
      </w:r>
    </w:p>
    <w:p w:rsidR="00376077" w:rsidRPr="00E32D73" w:rsidRDefault="00376077" w:rsidP="007A6DDC">
      <w:pPr>
        <w:pStyle w:val="ListParagraph"/>
        <w:numPr>
          <w:ilvl w:val="0"/>
          <w:numId w:val="12"/>
        </w:numPr>
        <w:spacing w:line="360" w:lineRule="auto"/>
        <w:rPr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Nospiežot pogu iesāk jaunu šahu spēli</w:t>
      </w:r>
    </w:p>
    <w:p w:rsidR="00E5248B" w:rsidRPr="00E32D73" w:rsidRDefault="00E5248B" w:rsidP="007A6DDC">
      <w:pPr>
        <w:spacing w:line="360" w:lineRule="auto"/>
        <w:rPr>
          <w:lang w:val="lv-LV"/>
        </w:rPr>
      </w:pPr>
    </w:p>
    <w:p w:rsidR="00E5248B" w:rsidRPr="00E32D73" w:rsidRDefault="00E5248B" w:rsidP="007A6DDC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3" w:name="_Toc137927270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Spēles izvēles lauks</w:t>
      </w:r>
      <w:bookmarkEnd w:id="13"/>
    </w:p>
    <w:p w:rsidR="00E5248B" w:rsidRPr="00E32D73" w:rsidRDefault="00E5248B" w:rsidP="007A6DDC">
      <w:pPr>
        <w:spacing w:line="360" w:lineRule="auto"/>
        <w:jc w:val="center"/>
        <w:rPr>
          <w:lang w:val="lv-LV"/>
        </w:rPr>
      </w:pPr>
      <w:r w:rsidRPr="00E32D73">
        <w:rPr>
          <w:noProof/>
        </w:rPr>
        <w:drawing>
          <wp:inline distT="0" distB="0" distL="0" distR="0" wp14:anchorId="361F6ACB" wp14:editId="6E50AB69">
            <wp:extent cx="3370521" cy="32691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722" cy="32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8B" w:rsidRPr="00E32D73" w:rsidRDefault="00E5248B" w:rsidP="007A6DDC">
      <w:pPr>
        <w:pStyle w:val="ListParagraph"/>
        <w:numPr>
          <w:ilvl w:val="0"/>
          <w:numId w:val="13"/>
        </w:numPr>
        <w:spacing w:line="360" w:lineRule="auto"/>
        <w:rPr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Kontūra ir ar noapaļotiem stūriem;</w:t>
      </w:r>
    </w:p>
    <w:p w:rsidR="00E5248B" w:rsidRPr="00E32D73" w:rsidRDefault="00E5248B" w:rsidP="007A6DD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Fonts ir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Arial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E5248B" w:rsidRPr="00E32D73" w:rsidRDefault="00E5248B" w:rsidP="007A6DD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Augšējais un apakšējais teksts ir melnā krāsa;</w:t>
      </w:r>
    </w:p>
    <w:p w:rsidR="00E5248B" w:rsidRPr="00E32D73" w:rsidRDefault="00E5248B" w:rsidP="007A6DD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Vidējais teksts ir zilā krāsā;</w:t>
      </w:r>
    </w:p>
    <w:p w:rsidR="00E5248B" w:rsidRPr="00E32D73" w:rsidRDefault="00E5248B" w:rsidP="007A6DD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Zemākais teksts sastāv no divām bultām un ciparu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ieksā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kontūrā.</w:t>
      </w:r>
    </w:p>
    <w:p w:rsidR="00376077" w:rsidRPr="00E32D73" w:rsidRDefault="00376077" w:rsidP="007A6DD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 xml:space="preserve">Laukā tiks parādīti visi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pēdejās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šahu spēles</w:t>
      </w:r>
    </w:p>
    <w:p w:rsidR="00E5248B" w:rsidRPr="00E32D73" w:rsidRDefault="00E5248B" w:rsidP="007A6DDC">
      <w:pPr>
        <w:spacing w:line="360" w:lineRule="auto"/>
        <w:rPr>
          <w:rFonts w:ascii="Times New Roman" w:hAnsi="Times New Roman" w:cs="Times New Roman"/>
          <w:sz w:val="24"/>
          <w:lang w:val="lv-LV"/>
        </w:rPr>
      </w:pPr>
    </w:p>
    <w:p w:rsidR="00E5248B" w:rsidRPr="00E32D73" w:rsidRDefault="00E5248B" w:rsidP="007A6DDC">
      <w:p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br w:type="page"/>
      </w:r>
    </w:p>
    <w:p w:rsidR="00086156" w:rsidRPr="00E32D73" w:rsidRDefault="00E5248B" w:rsidP="007A6DDC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14" w:name="_Toc137927271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FUNKCIONĀLĀS PRASĪBAS</w:t>
      </w:r>
      <w:bookmarkEnd w:id="14"/>
    </w:p>
    <w:p w:rsidR="00B14BFD" w:rsidRPr="00E32D73" w:rsidRDefault="00B14BFD" w:rsidP="007A6DDC">
      <w:pPr>
        <w:spacing w:line="360" w:lineRule="auto"/>
        <w:rPr>
          <w:lang w:val="lv-LV"/>
        </w:rPr>
      </w:pPr>
    </w:p>
    <w:p w:rsidR="00B14BFD" w:rsidRPr="00E32D73" w:rsidRDefault="00B14BFD" w:rsidP="007A6DDC">
      <w:pPr>
        <w:spacing w:line="360" w:lineRule="auto"/>
        <w:rPr>
          <w:lang w:val="lv-LV"/>
        </w:rPr>
      </w:pPr>
    </w:p>
    <w:p w:rsidR="00376077" w:rsidRPr="00E32D73" w:rsidRDefault="00376077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5" w:name="_Toc137927272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Globālie mainīgie</w:t>
      </w:r>
      <w:bookmarkEnd w:id="15"/>
    </w:p>
    <w:p w:rsidR="00376077" w:rsidRPr="00E32D73" w:rsidRDefault="00376077" w:rsidP="007A6DD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board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(2d masīvs ar lielumu 8x8) –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atrodās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informāciju par laukumu</w:t>
      </w:r>
      <w:r w:rsidR="005A7CD5" w:rsidRPr="00E32D73">
        <w:rPr>
          <w:rFonts w:ascii="Times New Roman" w:hAnsi="Times New Roman" w:cs="Times New Roman"/>
          <w:sz w:val="24"/>
          <w:lang w:val="lv-LV"/>
        </w:rPr>
        <w:t>;</w:t>
      </w:r>
    </w:p>
    <w:p w:rsidR="00376077" w:rsidRPr="00E32D73" w:rsidRDefault="00376077" w:rsidP="007A6DD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turn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(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bool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) – nosaka kuru spēlētāju gājiens ir pašreiz</w:t>
      </w:r>
      <w:r w:rsidR="005A7CD5" w:rsidRPr="00E32D73">
        <w:rPr>
          <w:rFonts w:ascii="Times New Roman" w:hAnsi="Times New Roman" w:cs="Times New Roman"/>
          <w:sz w:val="24"/>
          <w:lang w:val="lv-LV"/>
        </w:rPr>
        <w:t>.</w:t>
      </w:r>
    </w:p>
    <w:p w:rsidR="00BC1F6D" w:rsidRPr="00E32D73" w:rsidRDefault="00BC1F6D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6" w:name="_Toc137927273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objekts</w:t>
      </w:r>
      <w:bookmarkEnd w:id="16"/>
    </w:p>
    <w:p w:rsidR="00BC1F6D" w:rsidRPr="00E32D73" w:rsidRDefault="00BC1F6D" w:rsidP="007A6DD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Īpašības:</w:t>
      </w:r>
    </w:p>
    <w:p w:rsidR="00BC1F6D" w:rsidRPr="00E32D73" w:rsidRDefault="00BC1F6D" w:rsidP="007A6DD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color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(Šaha kauliņa krāsa – pie kura spēlētāja pieder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white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black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)</w:t>
      </w:r>
    </w:p>
    <w:p w:rsidR="00BC1F6D" w:rsidRPr="00E32D73" w:rsidRDefault="00BC1F6D" w:rsidP="007A6DD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type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(Šaha kauliņa tips –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pawn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rook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bishop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knight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queen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/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king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)</w:t>
      </w:r>
    </w:p>
    <w:p w:rsidR="00BC1F6D" w:rsidRPr="00E32D73" w:rsidRDefault="00E0716A" w:rsidP="007A6DD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firstMove</w:t>
      </w:r>
      <w:proofErr w:type="spellEnd"/>
      <w:r w:rsidR="00BC1F6D" w:rsidRPr="00E32D73">
        <w:rPr>
          <w:rFonts w:ascii="Times New Roman" w:hAnsi="Times New Roman" w:cs="Times New Roman"/>
          <w:sz w:val="24"/>
          <w:lang w:val="lv-LV"/>
        </w:rPr>
        <w:t xml:space="preserve"> (</w:t>
      </w:r>
      <w:r w:rsidRPr="00E32D73">
        <w:rPr>
          <w:rFonts w:ascii="Times New Roman" w:hAnsi="Times New Roman" w:cs="Times New Roman"/>
          <w:sz w:val="24"/>
          <w:lang w:val="lv-LV"/>
        </w:rPr>
        <w:t xml:space="preserve">Nosaka vai ir kauliņa pirmais gājiens, priekš speciālām </w:t>
      </w: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rīcībam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, piemēram, rokāde vai bandinieki pirmais gājiens</w:t>
      </w:r>
      <w:r w:rsidR="00BC1F6D" w:rsidRPr="00E32D73">
        <w:rPr>
          <w:rFonts w:ascii="Times New Roman" w:hAnsi="Times New Roman" w:cs="Times New Roman"/>
          <w:sz w:val="24"/>
          <w:lang w:val="lv-LV"/>
        </w:rPr>
        <w:t>)</w:t>
      </w:r>
    </w:p>
    <w:p w:rsidR="00E0716A" w:rsidRPr="00E32D73" w:rsidRDefault="00E0716A" w:rsidP="007A6DDC">
      <w:pPr>
        <w:pStyle w:val="ListParagraph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lang w:val="lv-LV"/>
        </w:rPr>
        <w:t>canEnPassant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 xml:space="preserve"> (Nosaka vai kauliņu var nokaut ar īpašo gājienu “</w:t>
      </w:r>
      <w:proofErr w:type="spellStart"/>
      <w:r w:rsidRPr="00E32D73">
        <w:rPr>
          <w:rFonts w:ascii="Times New Roman" w:hAnsi="Times New Roman" w:cs="Times New Roman"/>
          <w:i/>
          <w:sz w:val="24"/>
          <w:lang w:val="lv-LV"/>
        </w:rPr>
        <w:t>En</w:t>
      </w:r>
      <w:proofErr w:type="spellEnd"/>
      <w:r w:rsidRPr="00E32D73">
        <w:rPr>
          <w:rFonts w:ascii="Times New Roman" w:hAnsi="Times New Roman" w:cs="Times New Roman"/>
          <w:i/>
          <w:sz w:val="24"/>
          <w:lang w:val="lv-LV"/>
        </w:rPr>
        <w:t xml:space="preserve"> </w:t>
      </w:r>
      <w:proofErr w:type="spellStart"/>
      <w:r w:rsidRPr="00E32D73">
        <w:rPr>
          <w:rFonts w:ascii="Times New Roman" w:hAnsi="Times New Roman" w:cs="Times New Roman"/>
          <w:i/>
          <w:sz w:val="24"/>
          <w:lang w:val="lv-LV"/>
        </w:rPr>
        <w:t>passant</w:t>
      </w:r>
      <w:proofErr w:type="spellEnd"/>
      <w:r w:rsidRPr="00E32D73">
        <w:rPr>
          <w:rFonts w:ascii="Times New Roman" w:hAnsi="Times New Roman" w:cs="Times New Roman"/>
          <w:sz w:val="24"/>
          <w:lang w:val="lv-LV"/>
        </w:rPr>
        <w:t>”)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7" w:name="_Toc137927274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initializeBoard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17"/>
    </w:p>
    <w:p w:rsidR="00F42F21" w:rsidRPr="00E32D73" w:rsidRDefault="00F42F21" w:rsidP="007A6D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F42F21" w:rsidRPr="00E32D73" w:rsidRDefault="00F42F21" w:rsidP="007A6D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Notiek kad lietotājs nospiež uz iesākt jaunu spēli pogu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376077" w:rsidRPr="00E32D73" w:rsidRDefault="00F42F21" w:rsidP="007A6DD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Izsaucot funkciju </w:t>
      </w:r>
      <w:r w:rsidR="00376077"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šaha spēles lauku pārveido atpakaļ uz spēles sākuma </w:t>
      </w:r>
      <w:proofErr w:type="spellStart"/>
      <w:r w:rsidR="00376077" w:rsidRPr="00E32D73">
        <w:rPr>
          <w:rFonts w:ascii="Times New Roman" w:hAnsi="Times New Roman" w:cs="Times New Roman"/>
          <w:sz w:val="24"/>
          <w:szCs w:val="24"/>
          <w:lang w:val="lv-LV"/>
        </w:rPr>
        <w:t>pozīcīju</w:t>
      </w:r>
      <w:proofErr w:type="spellEnd"/>
      <w:r w:rsidR="00376077"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un izvada to “</w:t>
      </w:r>
      <w:proofErr w:type="spellStart"/>
      <w:r w:rsidR="00376077"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="00376077" w:rsidRPr="00E32D73">
        <w:rPr>
          <w:rFonts w:ascii="Times New Roman" w:hAnsi="Times New Roman" w:cs="Times New Roman"/>
          <w:sz w:val="24"/>
          <w:szCs w:val="24"/>
          <w:lang w:val="lv-LV"/>
        </w:rPr>
        <w:t>” masīvā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376077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8" w:name="_Toc137927275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createPiece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18"/>
    </w:p>
    <w:p w:rsidR="00376077" w:rsidRPr="00E32D73" w:rsidRDefault="00376077" w:rsidP="007A6D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376077" w:rsidRPr="00E32D73" w:rsidRDefault="00376077" w:rsidP="007A6DD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color</w:t>
      </w:r>
      <w:proofErr w:type="spellEnd"/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376077" w:rsidRPr="00E32D73" w:rsidRDefault="00376077" w:rsidP="007A6DD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type</w:t>
      </w:r>
      <w:proofErr w:type="spellEnd"/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376077" w:rsidRPr="00E32D73" w:rsidRDefault="00376077" w:rsidP="007A6DD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firstMove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(parasti ir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true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”)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376077" w:rsidRPr="00E32D73" w:rsidRDefault="00376077" w:rsidP="007A6D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katru reizi kad tiek izveidots jauns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objekts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376077" w:rsidRPr="00E32D73" w:rsidRDefault="00376077" w:rsidP="007A6DD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Izveido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” objektu ieliekot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paramterus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to atbilstošajām īpašībām, īpašība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canEnPassant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paliek par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false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</w:t>
      </w:r>
      <w:r w:rsidR="005A7CD5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376077" w:rsidRPr="00E32D73" w:rsidRDefault="00376077" w:rsidP="007A6DDC">
      <w:pPr>
        <w:spacing w:line="360" w:lineRule="auto"/>
        <w:rPr>
          <w:lang w:val="lv-LV"/>
        </w:rPr>
      </w:pP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19" w:name="_Toc137927276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getPiece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19"/>
    </w:p>
    <w:p w:rsidR="00376077" w:rsidRPr="00E32D73" w:rsidRDefault="005A7CD5" w:rsidP="007A6DD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5A7CD5" w:rsidRPr="00E32D73" w:rsidRDefault="005A7CD5" w:rsidP="007A6DD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x</w:t>
      </w:r>
    </w:p>
    <w:p w:rsidR="005A7CD5" w:rsidRPr="00E32D73" w:rsidRDefault="005A7CD5" w:rsidP="007A6DDC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y</w:t>
      </w:r>
    </w:p>
    <w:p w:rsidR="005A7CD5" w:rsidRPr="00E32D73" w:rsidRDefault="005A7CD5" w:rsidP="007A6DD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lai dabūtu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objektu pie noteiktām koordinātēm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masīvā;</w:t>
      </w:r>
    </w:p>
    <w:p w:rsidR="005A7CD5" w:rsidRPr="00E32D73" w:rsidRDefault="005A7CD5" w:rsidP="007A6DD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Izmanto “x” un “y” lai dabūtu objektu tajā pozīcijā;</w:t>
      </w:r>
    </w:p>
    <w:p w:rsidR="005A7CD5" w:rsidRPr="00E32D73" w:rsidRDefault="005A7CD5" w:rsidP="007A6DD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Atdot atpakaļ to objektu.</w:t>
      </w:r>
    </w:p>
    <w:p w:rsidR="00376077" w:rsidRPr="00E32D73" w:rsidRDefault="00376077" w:rsidP="007A6DDC">
      <w:pPr>
        <w:spacing w:line="360" w:lineRule="auto"/>
        <w:rPr>
          <w:lang w:val="lv-LV"/>
        </w:rPr>
      </w:pP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0" w:name="_Toc137927277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showBoard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0"/>
    </w:p>
    <w:p w:rsidR="005A7CD5" w:rsidRPr="00E32D73" w:rsidRDefault="005A7CD5" w:rsidP="007A6DD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parametru;</w:t>
      </w:r>
    </w:p>
    <w:p w:rsidR="005A7CD5" w:rsidRPr="00E32D73" w:rsidRDefault="005A7CD5" w:rsidP="007A6DD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kad tiek veikta izmaiņa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masīvā;</w:t>
      </w:r>
    </w:p>
    <w:p w:rsidR="005A7CD5" w:rsidRPr="00E32D73" w:rsidRDefault="005A7CD5" w:rsidP="007A6DD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Izvada elementus, lai tiktu parādīts vizuāli šaha spēles laukuma stāvokli.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1" w:name="_Toc137927278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showLegalMoves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1"/>
    </w:p>
    <w:p w:rsidR="005A7CD5" w:rsidRPr="00E32D73" w:rsidRDefault="005A7CD5" w:rsidP="007A6DD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5A7CD5" w:rsidRPr="00E32D73" w:rsidRDefault="005A7CD5" w:rsidP="007A6DD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x;</w:t>
      </w:r>
    </w:p>
    <w:p w:rsidR="005A7CD5" w:rsidRPr="00E32D73" w:rsidRDefault="005A7CD5" w:rsidP="007A6DDC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y.</w:t>
      </w:r>
    </w:p>
    <w:p w:rsidR="005A7CD5" w:rsidRPr="00E32D73" w:rsidRDefault="005A7CD5" w:rsidP="007A6DD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izsaukts, kad lietotājs izvēles sava gājiena kauliņu</w:t>
      </w:r>
    </w:p>
    <w:p w:rsidR="005A7CD5" w:rsidRPr="00E32D73" w:rsidRDefault="005A7CD5" w:rsidP="007A6DD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Izvada uz ekrāna elementus, kas parāda tā kauliņa iespējamos gājienus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2" w:name="_Toc137927279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switchTurn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2"/>
    </w:p>
    <w:p w:rsidR="005A7CD5" w:rsidRPr="00E32D73" w:rsidRDefault="005A7CD5" w:rsidP="007A6DD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</w:t>
      </w:r>
    </w:p>
    <w:p w:rsidR="005A7CD5" w:rsidRPr="00E32D73" w:rsidRDefault="005A7CD5" w:rsidP="007A6DD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pēc katra gājiena</w:t>
      </w:r>
    </w:p>
    <w:p w:rsidR="005A7CD5" w:rsidRPr="00E32D73" w:rsidRDefault="005A7CD5" w:rsidP="007A6DD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Maina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turn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mainīgo uz pretējo vērtību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3" w:name="_Toc137927280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isCheck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3"/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5A7CD5" w:rsidRPr="00E32D73" w:rsidRDefault="005A7CD5" w:rsidP="007A6DDC">
      <w:pPr>
        <w:pStyle w:val="ListParagraph"/>
        <w:numPr>
          <w:ilvl w:val="1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pēc gājiena, lai pārbaudītu vai kāda spēlētāja kungs ir briesmās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Atdot spēlētāja nosaukumu kuru kungs ir briesmās vai izvada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false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”, ja nav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4" w:name="_Toc137927281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isCheckmate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4"/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pēc gājiena, lai pārbaudītu vai kāda spēlētājs ir uzvarējis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5A7CD5" w:rsidRPr="00E32D73" w:rsidRDefault="005A7CD5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Atdot spēlētāja n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osaukumu kurs uzvarēja </w:t>
      </w:r>
      <w:r w:rsidRPr="00E32D73">
        <w:rPr>
          <w:rFonts w:ascii="Times New Roman" w:hAnsi="Times New Roman" w:cs="Times New Roman"/>
          <w:sz w:val="24"/>
          <w:szCs w:val="24"/>
          <w:lang w:val="lv-LV"/>
        </w:rPr>
        <w:t>vai izvada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false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”, ja nav</w:t>
      </w:r>
      <w:r w:rsidR="00517842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5" w:name="_Toc137927282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isStalemate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5"/>
    </w:p>
    <w:p w:rsidR="00517842" w:rsidRPr="00E32D73" w:rsidRDefault="00517842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</w:t>
      </w:r>
    </w:p>
    <w:p w:rsidR="00517842" w:rsidRPr="00E32D73" w:rsidRDefault="00517842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pēc gājiena, lai pārbaudītu vai ir neizšķirts;</w:t>
      </w:r>
    </w:p>
    <w:p w:rsidR="00517842" w:rsidRPr="00E32D73" w:rsidRDefault="00517842" w:rsidP="007A6DD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Ja ir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neizškirts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izvada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true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”, citādi izvada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false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6" w:name="_Toc137927283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promotePawn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6"/>
    </w:p>
    <w:p w:rsidR="00517842" w:rsidRPr="00E32D73" w:rsidRDefault="00517842" w:rsidP="007A6DD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517842" w:rsidRPr="00E32D73" w:rsidRDefault="00517842" w:rsidP="007A6DDC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x;</w:t>
      </w:r>
    </w:p>
    <w:p w:rsidR="00517842" w:rsidRPr="00E32D73" w:rsidRDefault="00517842" w:rsidP="007A6DDC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y;</w:t>
      </w:r>
    </w:p>
    <w:p w:rsidR="00517842" w:rsidRPr="00E32D73" w:rsidRDefault="00517842" w:rsidP="007A6DDC">
      <w:pPr>
        <w:pStyle w:val="ListParagraph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type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517842" w:rsidRPr="00E32D73" w:rsidRDefault="00517842" w:rsidP="007A6DD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izsaukta, kad spēlētāju bandinieks tiek līdz šaha laukumu galam;</w:t>
      </w:r>
    </w:p>
    <w:p w:rsidR="00517842" w:rsidRPr="00E32D73" w:rsidRDefault="00517842" w:rsidP="007A6DDC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Atrod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objektu ar “x” un “y”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masīvā, kuram mainīs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type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” uz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type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ievietoto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paramteru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7" w:name="_Toc137927284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promptPromotion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7"/>
    </w:p>
    <w:p w:rsidR="00517842" w:rsidRPr="00E32D73" w:rsidRDefault="007A6DDC" w:rsidP="007A6DD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Metodei nav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paramteru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7A6DDC" w:rsidRPr="00E32D73" w:rsidRDefault="007A6DDC" w:rsidP="007A6DD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izsaukta, kad spēlētāju bandinieks tiek līdz šaha laukumu galam;</w:t>
      </w:r>
    </w:p>
    <w:p w:rsidR="007A6DDC" w:rsidRPr="00E32D73" w:rsidRDefault="007A6DDC" w:rsidP="007A6DD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Prasa lietotājam uz kāda tipu kauliņu uzlabot bandinieku;</w:t>
      </w:r>
    </w:p>
    <w:p w:rsidR="007A6DDC" w:rsidRPr="00E32D73" w:rsidRDefault="007A6DDC" w:rsidP="007A6DDC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Pēc izvēles izsauc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promotePawn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” ar bandinieku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pozīcīju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un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izvēleto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tipu.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8" w:name="_Toc137927285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updateLocation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8"/>
    </w:p>
    <w:p w:rsidR="007A6DDC" w:rsidRPr="00E32D73" w:rsidRDefault="007A6DDC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7A6DDC" w:rsidRPr="00E32D73" w:rsidRDefault="007A6DDC" w:rsidP="007A6DDC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x;</w:t>
      </w:r>
    </w:p>
    <w:p w:rsidR="007A6DDC" w:rsidRPr="00E32D73" w:rsidRDefault="007A6DDC" w:rsidP="007A6DDC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y;</w:t>
      </w:r>
    </w:p>
    <w:p w:rsidR="007A6DDC" w:rsidRPr="00E32D73" w:rsidRDefault="007A6DDC" w:rsidP="007A6DDC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(parasti ir “”).</w:t>
      </w:r>
    </w:p>
    <w:p w:rsidR="007A6DDC" w:rsidRPr="00E32D73" w:rsidRDefault="007A6DDC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katru reizi, kad grib veidot maiņu uz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board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masīva;</w:t>
      </w:r>
    </w:p>
    <w:p w:rsidR="007A6DDC" w:rsidRPr="00E32D73" w:rsidRDefault="007A6DDC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Izvēlētajās masīvu koordinātēs ievieto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chessPiece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parametru vērtību.</w:t>
      </w:r>
    </w:p>
    <w:p w:rsidR="007A6DDC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29" w:name="_Toc137927286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getPrevGameData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29"/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parametru;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katru reizi, kad tiek pārmainīta lapa uz spēles izvēles lauka un lapas ielādēšanā;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Sazinās ar serveri un dabū no datubāzes informācija par pēdējam šahu spēlēm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Atdot savākto informāciju.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0" w:name="_Toc137927287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listPrevGameData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0"/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parametru;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izsaukta katru reizi, kad tiek pārmainīta lapa uz spēles izvēles lauka un lapas ielādēšanā;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Izsauc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getPrevGameData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metod</w:t>
      </w:r>
      <w:r w:rsidR="00FB5209" w:rsidRPr="00E32D73">
        <w:rPr>
          <w:rFonts w:ascii="Times New Roman" w:hAnsi="Times New Roman" w:cs="Times New Roman"/>
          <w:sz w:val="24"/>
          <w:szCs w:val="24"/>
          <w:lang w:val="lv-LV"/>
        </w:rPr>
        <w:t>i</w:t>
      </w:r>
      <w:r w:rsidRPr="00E32D73">
        <w:rPr>
          <w:rFonts w:ascii="Times New Roman" w:hAnsi="Times New Roman" w:cs="Times New Roman"/>
          <w:sz w:val="24"/>
          <w:szCs w:val="24"/>
          <w:lang w:val="lv-LV"/>
        </w:rPr>
        <w:t>, lai dabūtu datus</w:t>
      </w:r>
      <w:r w:rsidR="00FB5209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7A6DDC" w:rsidRPr="00E32D73" w:rsidRDefault="007A6DDC" w:rsidP="007A6DD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Izvada formatētus datus uz spēles izvēles laukuma</w:t>
      </w:r>
      <w:r w:rsidR="00FB5209"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1" w:name="_Toc137927288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switchPage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1"/>
    </w:p>
    <w:p w:rsidR="007A6DDC" w:rsidRPr="00E32D73" w:rsidRDefault="007A6DDC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7A6DDC" w:rsidRPr="00E32D73" w:rsidRDefault="007A6DDC" w:rsidP="007A6DDC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Direction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7A6DDC" w:rsidRPr="00E32D73" w:rsidRDefault="007A6DDC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katru reizi, kad maina lapu spēles izvēles laukumā</w:t>
      </w:r>
      <w:r w:rsidR="00FB5209"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7A6DDC" w:rsidRPr="00E32D73" w:rsidRDefault="00FB5209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Ja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Direction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ir “+”, tad pieskaita viens pie lapu skaita, citādi ja ir “-” tad atņem viens no lapu skaita;</w:t>
      </w:r>
    </w:p>
    <w:p w:rsidR="007A6DDC" w:rsidRPr="00E32D73" w:rsidRDefault="00FB5209" w:rsidP="007A6DDC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Izsauc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listPrevGameData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metodi, lai izvadītu jaunās izspēlētās spēles.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2" w:name="_Toc137927289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selectPrevGameData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2"/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parametru;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Tiek izsaukta, kad nospiež uz viena no izspēlētajām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spēlem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 sarakstā;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Sagatavo visus tās spēles datus priekš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pārskates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3" w:name="_Toc137927290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formatMoveHistory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3"/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Metodei nav parametru;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 xml:space="preserve">Tiek izsaukta, iekša 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selectPrevGameData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;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Formatē no datubāzes dabūtos spēles datus uz masīvu ar katru gājienu.</w:t>
      </w:r>
    </w:p>
    <w:p w:rsidR="00FB5209" w:rsidRPr="00E32D73" w:rsidRDefault="00FB5209" w:rsidP="00FB5209">
      <w:pPr>
        <w:rPr>
          <w:lang w:val="lv-LV"/>
        </w:rPr>
      </w:pP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4" w:name="_Toc137927291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lastRenderedPageBreak/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moveInHistory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4"/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FB5209" w:rsidRPr="00E32D73" w:rsidRDefault="00FB5209" w:rsidP="00FB520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Direction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kad lietotājs grib iet tālāk vai atpakaļ izspēlētās spēles vēsturē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Ja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Direction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ir “+”, tad iet tālāk spēles vēsturē, citādi ja ir “-”, tad iet atpakaļ spēles vēsturē</w:t>
      </w:r>
    </w:p>
    <w:p w:rsidR="00F42F21" w:rsidRPr="00E32D73" w:rsidRDefault="00F42F21" w:rsidP="007A6DDC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5" w:name="_Toc137927292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“</w:t>
      </w:r>
      <w:proofErr w:type="spellStart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showGameResult</w:t>
      </w:r>
      <w:proofErr w:type="spellEnd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” metode</w:t>
      </w:r>
      <w:bookmarkEnd w:id="35"/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Parametri:</w:t>
      </w:r>
    </w:p>
    <w:p w:rsidR="00FB5209" w:rsidRPr="00E32D73" w:rsidRDefault="00FB5209" w:rsidP="00FB520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result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.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Tiek izsaukts kad kāds spēlētājs uzvar spēli, vai ir neizšķirts</w:t>
      </w:r>
    </w:p>
    <w:p w:rsidR="00FB5209" w:rsidRPr="00E32D73" w:rsidRDefault="00FB5209" w:rsidP="00FB520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E32D73">
        <w:rPr>
          <w:rFonts w:ascii="Times New Roman" w:hAnsi="Times New Roman" w:cs="Times New Roman"/>
          <w:sz w:val="24"/>
          <w:szCs w:val="24"/>
          <w:lang w:val="lv-LV"/>
        </w:rPr>
        <w:t>Izvada “</w:t>
      </w:r>
      <w:proofErr w:type="spellStart"/>
      <w:r w:rsidRPr="00E32D73">
        <w:rPr>
          <w:rFonts w:ascii="Times New Roman" w:hAnsi="Times New Roman" w:cs="Times New Roman"/>
          <w:sz w:val="24"/>
          <w:szCs w:val="24"/>
          <w:lang w:val="lv-LV"/>
        </w:rPr>
        <w:t>result</w:t>
      </w:r>
      <w:proofErr w:type="spellEnd"/>
      <w:r w:rsidRPr="00E32D73">
        <w:rPr>
          <w:rFonts w:ascii="Times New Roman" w:hAnsi="Times New Roman" w:cs="Times New Roman"/>
          <w:sz w:val="24"/>
          <w:szCs w:val="24"/>
          <w:lang w:val="lv-LV"/>
        </w:rPr>
        <w:t>” uz ekrāna</w:t>
      </w:r>
    </w:p>
    <w:p w:rsidR="00FB5209" w:rsidRPr="00E32D73" w:rsidRDefault="00FB5209" w:rsidP="008964EF">
      <w:pPr>
        <w:rPr>
          <w:lang w:val="lv-LV"/>
        </w:rPr>
      </w:pPr>
      <w:r w:rsidRPr="00E32D73">
        <w:rPr>
          <w:lang w:val="lv-LV"/>
        </w:rPr>
        <w:br w:type="page"/>
      </w:r>
    </w:p>
    <w:p w:rsidR="00FB5209" w:rsidRPr="00E32D73" w:rsidRDefault="00E32D73" w:rsidP="008964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36" w:name="_Toc137927293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PROGRAMMATŪRAS LĪMEŅI</w:t>
      </w:r>
      <w:bookmarkEnd w:id="36"/>
    </w:p>
    <w:p w:rsidR="00F42F21" w:rsidRDefault="00F42F21" w:rsidP="008964EF">
      <w:pPr>
        <w:spacing w:line="360" w:lineRule="auto"/>
        <w:rPr>
          <w:lang w:val="lv-LV"/>
        </w:rPr>
      </w:pPr>
    </w:p>
    <w:p w:rsidR="00E32D73" w:rsidRPr="00E32D73" w:rsidRDefault="00E32D73" w:rsidP="008964EF">
      <w:pPr>
        <w:spacing w:line="360" w:lineRule="auto"/>
        <w:rPr>
          <w:lang w:val="lv-LV"/>
        </w:rPr>
      </w:pPr>
    </w:p>
    <w:p w:rsidR="00F42F21" w:rsidRPr="00E32D73" w:rsidRDefault="00A15D1A" w:rsidP="008964EF">
      <w:pPr>
        <w:pStyle w:val="Heading2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7" w:name="_Toc137927294"/>
      <w:r w:rsidRPr="00E32D73">
        <w:rPr>
          <w:rFonts w:ascii="Times New Roman" w:hAnsi="Times New Roman" w:cs="Times New Roman"/>
          <w:b/>
          <w:color w:val="auto"/>
          <w:sz w:val="24"/>
          <w:lang w:val="lv-LV"/>
        </w:rPr>
        <w:t>Lietotāju līmenis</w:t>
      </w:r>
      <w:bookmarkEnd w:id="37"/>
    </w:p>
    <w:p w:rsidR="00E32D73" w:rsidRPr="00E32D73" w:rsidRDefault="00E32D73" w:rsidP="008964E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Apraksts:</w:t>
      </w:r>
    </w:p>
    <w:p w:rsidR="00E32D73" w:rsidRPr="00E32D73" w:rsidRDefault="00E32D73" w:rsidP="008964EF">
      <w:pPr>
        <w:spacing w:line="360" w:lineRule="auto"/>
        <w:ind w:left="1440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Vispārējais lietotāja pieejamais līmenis.</w:t>
      </w:r>
    </w:p>
    <w:p w:rsidR="00E32D73" w:rsidRPr="00E32D73" w:rsidRDefault="00E32D73" w:rsidP="008964E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Iespējas:</w:t>
      </w:r>
    </w:p>
    <w:p w:rsidR="00E32D73" w:rsidRPr="00E32D73" w:rsidRDefault="00E32D73" w:rsidP="008964EF">
      <w:pPr>
        <w:spacing w:line="360" w:lineRule="auto"/>
        <w:ind w:left="1440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Pieeja visai lapai un to funkcijām.</w:t>
      </w:r>
    </w:p>
    <w:p w:rsidR="00E32D73" w:rsidRPr="00E32D73" w:rsidRDefault="00E32D73" w:rsidP="008964E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Funkcionalitāte:</w:t>
      </w:r>
    </w:p>
    <w:p w:rsidR="00E32D73" w:rsidRPr="00E32D73" w:rsidRDefault="00E32D73" w:rsidP="008964EF">
      <w:pPr>
        <w:spacing w:line="360" w:lineRule="auto"/>
        <w:ind w:left="1440"/>
        <w:rPr>
          <w:rFonts w:ascii="Times New Roman" w:hAnsi="Times New Roman" w:cs="Times New Roman"/>
          <w:sz w:val="24"/>
          <w:lang w:val="lv-LV"/>
        </w:rPr>
      </w:pPr>
      <w:r w:rsidRPr="00E32D73">
        <w:rPr>
          <w:rFonts w:ascii="Times New Roman" w:hAnsi="Times New Roman" w:cs="Times New Roman"/>
          <w:sz w:val="24"/>
          <w:lang w:val="lv-LV"/>
        </w:rPr>
        <w:t>Lietotāji šajā līmenī tiks pie iespējas spēlēt funkcionāli šahu spēli un arī pārskatīt visas iepriekš spēlētas šahu spēles šajā tīmekļu lapā. Lietotāji varēs izbaudīt pilnu funkcionalitāti.</w:t>
      </w:r>
    </w:p>
    <w:p w:rsidR="00E32D73" w:rsidRPr="00E32D73" w:rsidRDefault="00E32D73" w:rsidP="008964EF">
      <w:pPr>
        <w:spacing w:line="360" w:lineRule="auto"/>
        <w:ind w:left="1440"/>
        <w:rPr>
          <w:lang w:val="lv-LV"/>
        </w:rPr>
      </w:pPr>
    </w:p>
    <w:p w:rsidR="00E32D73" w:rsidRPr="00E32D73" w:rsidRDefault="00E32D73" w:rsidP="008964EF">
      <w:pPr>
        <w:spacing w:line="360" w:lineRule="auto"/>
        <w:rPr>
          <w:lang w:val="lv-LV"/>
        </w:rPr>
      </w:pPr>
      <w:r w:rsidRPr="00E32D73">
        <w:rPr>
          <w:lang w:val="lv-LV"/>
        </w:rPr>
        <w:br w:type="page"/>
      </w:r>
    </w:p>
    <w:p w:rsidR="00E32D73" w:rsidRPr="00E32D73" w:rsidRDefault="00E32D73" w:rsidP="008964E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38" w:name="_Toc137927295"/>
      <w:r w:rsidRPr="00E32D73">
        <w:rPr>
          <w:rFonts w:ascii="Times New Roman" w:hAnsi="Times New Roman" w:cs="Times New Roman"/>
          <w:b/>
          <w:color w:val="auto"/>
          <w:lang w:val="lv-LV"/>
        </w:rPr>
        <w:lastRenderedPageBreak/>
        <w:t>PROGRAMMATŪRAS GAITA</w:t>
      </w:r>
      <w:bookmarkEnd w:id="38"/>
    </w:p>
    <w:p w:rsidR="00B14BFD" w:rsidRDefault="00B14BFD" w:rsidP="008964EF">
      <w:pPr>
        <w:spacing w:line="360" w:lineRule="auto"/>
        <w:rPr>
          <w:lang w:val="lv-LV"/>
        </w:rPr>
      </w:pPr>
    </w:p>
    <w:p w:rsidR="00E32D73" w:rsidRDefault="00E32D73" w:rsidP="008964EF">
      <w:pPr>
        <w:spacing w:line="360" w:lineRule="auto"/>
        <w:rPr>
          <w:lang w:val="lv-LV"/>
        </w:rPr>
      </w:pPr>
    </w:p>
    <w:p w:rsidR="00E32D73" w:rsidRPr="00D63529" w:rsidRDefault="00D63529" w:rsidP="008964EF">
      <w:pPr>
        <w:pStyle w:val="Heading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39" w:name="_Toc137927296"/>
      <w:r w:rsidRPr="00D63529">
        <w:rPr>
          <w:rFonts w:ascii="Times New Roman" w:hAnsi="Times New Roman" w:cs="Times New Roman"/>
          <w:b/>
          <w:color w:val="auto"/>
          <w:sz w:val="24"/>
          <w:lang w:val="lv-LV"/>
        </w:rPr>
        <w:t>Iesākšanas process</w:t>
      </w:r>
      <w:bookmarkEnd w:id="39"/>
    </w:p>
    <w:p w:rsidR="00D63529" w:rsidRPr="00D63529" w:rsidRDefault="00D63529" w:rsidP="008964EF">
      <w:pPr>
        <w:spacing w:line="360" w:lineRule="auto"/>
        <w:ind w:left="360" w:firstLine="360"/>
        <w:rPr>
          <w:rFonts w:ascii="Times New Roman" w:hAnsi="Times New Roman" w:cs="Times New Roman"/>
          <w:sz w:val="24"/>
          <w:lang w:val="lv-LV"/>
        </w:rPr>
      </w:pPr>
      <w:r w:rsidRPr="00D63529">
        <w:rPr>
          <w:rFonts w:ascii="Times New Roman" w:hAnsi="Times New Roman" w:cs="Times New Roman"/>
          <w:sz w:val="24"/>
          <w:lang w:val="lv-LV"/>
        </w:rPr>
        <w:t>Programmatūra iesākas, kad aiziet uz tās mājas lapu. Iesākot mājas lapu, tiek izsauktas vairākas funkcijas, lai papildinātu lapu ar vajadzīgo informāciju.</w:t>
      </w:r>
    </w:p>
    <w:p w:rsidR="00D63529" w:rsidRPr="00D63529" w:rsidRDefault="00D63529" w:rsidP="008964EF">
      <w:pPr>
        <w:pStyle w:val="Heading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auto"/>
          <w:lang w:val="lv-LV"/>
        </w:rPr>
      </w:pPr>
      <w:bookmarkStart w:id="40" w:name="_Toc137927297"/>
      <w:r w:rsidRPr="00D63529">
        <w:rPr>
          <w:rFonts w:ascii="Times New Roman" w:hAnsi="Times New Roman" w:cs="Times New Roman"/>
          <w:b/>
          <w:color w:val="auto"/>
          <w:lang w:val="lv-LV"/>
        </w:rPr>
        <w:t>Šahu spēle</w:t>
      </w:r>
      <w:bookmarkEnd w:id="40"/>
    </w:p>
    <w:p w:rsidR="00D63529" w:rsidRDefault="00D63529" w:rsidP="008964EF">
      <w:pPr>
        <w:spacing w:line="360" w:lineRule="auto"/>
        <w:ind w:left="360" w:firstLine="360"/>
        <w:rPr>
          <w:rFonts w:ascii="Times New Roman" w:hAnsi="Times New Roman" w:cs="Times New Roman"/>
          <w:sz w:val="24"/>
          <w:lang w:val="lv-LV"/>
        </w:rPr>
      </w:pPr>
      <w:r w:rsidRPr="00D63529">
        <w:rPr>
          <w:rFonts w:ascii="Times New Roman" w:hAnsi="Times New Roman" w:cs="Times New Roman"/>
          <w:sz w:val="24"/>
          <w:lang w:val="lv-LV"/>
        </w:rPr>
        <w:t xml:space="preserve">Nospiežot Iesākt jaunu spēli poga, tiek iesākta jauna šahu spēle, kur lietotājs var kontrolēt gājienus no abām pusēm, sekojot šahu noteikumiem. Kad spēle tiek pabeigta, tad </w:t>
      </w:r>
      <w:r>
        <w:rPr>
          <w:rFonts w:ascii="Times New Roman" w:hAnsi="Times New Roman" w:cs="Times New Roman"/>
          <w:sz w:val="24"/>
          <w:lang w:val="lv-LV"/>
        </w:rPr>
        <w:t xml:space="preserve"> izvada spēles rezultātu, un to, kā arī visus gājienus spēle formatē un nosūtu datubāzē.</w:t>
      </w:r>
    </w:p>
    <w:p w:rsidR="00D63529" w:rsidRPr="00D63529" w:rsidRDefault="00D63529" w:rsidP="008964EF">
      <w:pPr>
        <w:pStyle w:val="Heading2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color w:val="auto"/>
          <w:lang w:val="lv-LV"/>
        </w:rPr>
      </w:pPr>
      <w:bookmarkStart w:id="41" w:name="_Toc137927298"/>
      <w:r>
        <w:rPr>
          <w:rFonts w:ascii="Times New Roman" w:hAnsi="Times New Roman" w:cs="Times New Roman"/>
          <w:b/>
          <w:color w:val="auto"/>
          <w:lang w:val="lv-LV"/>
        </w:rPr>
        <w:t>Pārskatu režīms</w:t>
      </w:r>
      <w:bookmarkEnd w:id="41"/>
    </w:p>
    <w:p w:rsidR="00D63529" w:rsidRDefault="008964EF" w:rsidP="008964EF">
      <w:pPr>
        <w:spacing w:line="360" w:lineRule="auto"/>
        <w:ind w:left="360" w:firstLine="360"/>
        <w:rPr>
          <w:rFonts w:ascii="Times New Roman" w:hAnsi="Times New Roman" w:cs="Times New Roman"/>
          <w:sz w:val="24"/>
          <w:lang w:val="lv-LV"/>
        </w:rPr>
      </w:pPr>
      <w:r>
        <w:rPr>
          <w:rFonts w:ascii="Times New Roman" w:hAnsi="Times New Roman" w:cs="Times New Roman"/>
          <w:sz w:val="24"/>
          <w:lang w:val="lv-LV"/>
        </w:rPr>
        <w:t>Izvēlējoties spēli no spēles laukuma, lietotājs var pārskatīt tajā spēles gaitu, ejot atpakaļ vai uz priekšu tajā gaitā.</w:t>
      </w:r>
    </w:p>
    <w:p w:rsidR="008964EF" w:rsidRDefault="008964EF" w:rsidP="00D63529">
      <w:pPr>
        <w:ind w:left="360" w:firstLine="360"/>
        <w:rPr>
          <w:rFonts w:ascii="Times New Roman" w:hAnsi="Times New Roman" w:cs="Times New Roman"/>
          <w:sz w:val="24"/>
          <w:lang w:val="lv-LV"/>
        </w:rPr>
      </w:pPr>
    </w:p>
    <w:p w:rsidR="008964EF" w:rsidRDefault="008964EF">
      <w:pPr>
        <w:rPr>
          <w:rFonts w:ascii="Times New Roman" w:hAnsi="Times New Roman" w:cs="Times New Roman"/>
          <w:sz w:val="24"/>
          <w:lang w:val="lv-LV"/>
        </w:rPr>
      </w:pPr>
      <w:r>
        <w:rPr>
          <w:rFonts w:ascii="Times New Roman" w:hAnsi="Times New Roman" w:cs="Times New Roman"/>
          <w:sz w:val="24"/>
          <w:lang w:val="lv-LV"/>
        </w:rPr>
        <w:br w:type="page"/>
      </w:r>
    </w:p>
    <w:p w:rsidR="00E32D73" w:rsidRDefault="008964EF" w:rsidP="008964EF">
      <w:pPr>
        <w:pStyle w:val="Heading1"/>
        <w:jc w:val="center"/>
        <w:rPr>
          <w:rFonts w:ascii="Times New Roman" w:hAnsi="Times New Roman" w:cs="Times New Roman"/>
          <w:b/>
          <w:color w:val="auto"/>
          <w:lang w:val="lv-LV"/>
        </w:rPr>
      </w:pPr>
      <w:bookmarkStart w:id="42" w:name="_Toc137927299"/>
      <w:r>
        <w:rPr>
          <w:rFonts w:ascii="Times New Roman" w:hAnsi="Times New Roman" w:cs="Times New Roman"/>
          <w:b/>
          <w:color w:val="auto"/>
          <w:lang w:val="lv-LV"/>
        </w:rPr>
        <w:lastRenderedPageBreak/>
        <w:t>LIDZĪGU PROGRAMMATŪRU ANALĪZE</w:t>
      </w:r>
      <w:bookmarkEnd w:id="42"/>
    </w:p>
    <w:p w:rsidR="008964EF" w:rsidRDefault="008964EF" w:rsidP="008964EF">
      <w:pPr>
        <w:rPr>
          <w:lang w:val="lv-LV"/>
        </w:rPr>
      </w:pPr>
    </w:p>
    <w:p w:rsidR="008964EF" w:rsidRDefault="008964EF" w:rsidP="008964EF">
      <w:pPr>
        <w:rPr>
          <w:lang w:val="lv-LV"/>
        </w:rPr>
      </w:pPr>
    </w:p>
    <w:p w:rsidR="0059091F" w:rsidRPr="0059091F" w:rsidRDefault="0059091F" w:rsidP="0059091F">
      <w:pPr>
        <w:pStyle w:val="Heading2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43" w:name="_Toc137927300"/>
      <w:r w:rsidRPr="0059091F">
        <w:rPr>
          <w:rFonts w:ascii="Times New Roman" w:hAnsi="Times New Roman" w:cs="Times New Roman"/>
          <w:b/>
          <w:color w:val="auto"/>
          <w:sz w:val="24"/>
          <w:lang w:val="lv-LV"/>
        </w:rPr>
        <w:t>Analīze</w:t>
      </w:r>
      <w:bookmarkEnd w:id="43"/>
    </w:p>
    <w:p w:rsidR="008964EF" w:rsidRPr="0059091F" w:rsidRDefault="008964EF" w:rsidP="0059091F">
      <w:pPr>
        <w:pStyle w:val="Heading3"/>
        <w:numPr>
          <w:ilvl w:val="0"/>
          <w:numId w:val="36"/>
        </w:numPr>
        <w:ind w:left="1080"/>
        <w:rPr>
          <w:rFonts w:ascii="Times New Roman" w:hAnsi="Times New Roman" w:cs="Times New Roman"/>
          <w:b/>
          <w:color w:val="auto"/>
          <w:lang w:val="lv-LV"/>
        </w:rPr>
      </w:pPr>
      <w:bookmarkStart w:id="44" w:name="_Toc137927301"/>
      <w:r w:rsidRPr="0059091F">
        <w:rPr>
          <w:rFonts w:ascii="Times New Roman" w:hAnsi="Times New Roman" w:cs="Times New Roman"/>
          <w:b/>
          <w:color w:val="auto"/>
          <w:lang w:val="lv-LV"/>
        </w:rPr>
        <w:t>“Chess.com”</w:t>
      </w:r>
      <w:bookmarkEnd w:id="44"/>
    </w:p>
    <w:p w:rsidR="008964EF" w:rsidRDefault="008964EF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Apraksts:</w:t>
      </w:r>
    </w:p>
    <w:p w:rsidR="008964EF" w:rsidRPr="008964EF" w:rsidRDefault="008964EF" w:rsidP="0059091F">
      <w:pPr>
        <w:ind w:left="1440" w:firstLine="360"/>
        <w:rPr>
          <w:lang w:val="lv-LV"/>
        </w:rPr>
      </w:pPr>
      <w:r>
        <w:rPr>
          <w:lang w:val="lv-LV"/>
        </w:rPr>
        <w:t>Saite, kur ir iespējams spēlēt šahu pret citiem ar līdzīgu saprašanu par spēli, kā arī piedāvājot vairākus avotus kā palikt labākam spēlēt šahu.</w:t>
      </w:r>
    </w:p>
    <w:p w:rsidR="008964EF" w:rsidRDefault="008964EF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Stiprās puses:</w:t>
      </w:r>
    </w:p>
    <w:p w:rsidR="008964EF" w:rsidRDefault="008964EF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Labas kvalitātes dizains;</w:t>
      </w:r>
    </w:p>
    <w:p w:rsidR="008964EF" w:rsidRDefault="008964EF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Viegli un ērti spēlēt šahu</w:t>
      </w:r>
      <w:r w:rsidR="00C345E0">
        <w:rPr>
          <w:lang w:val="lv-LV"/>
        </w:rPr>
        <w:t>;</w:t>
      </w:r>
    </w:p>
    <w:p w:rsidR="00C345E0" w:rsidRPr="008964EF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Piedāvā vairākus veidus, kā spēlēt šahu un kā iemācīties šaha teoriju.</w:t>
      </w:r>
    </w:p>
    <w:p w:rsidR="008964EF" w:rsidRDefault="008964EF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Vājās puses:</w:t>
      </w:r>
    </w:p>
    <w:p w:rsidR="008964EF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Dažas iespējas ir grūti atrast;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Liela daļa no iespējām ir aiz abonēšanas plāna;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Vāja moderācija.</w:t>
      </w:r>
    </w:p>
    <w:p w:rsidR="00C345E0" w:rsidRPr="0059091F" w:rsidRDefault="00C345E0" w:rsidP="0059091F">
      <w:pPr>
        <w:pStyle w:val="Heading3"/>
        <w:numPr>
          <w:ilvl w:val="0"/>
          <w:numId w:val="36"/>
        </w:numPr>
        <w:ind w:left="1080"/>
        <w:rPr>
          <w:rFonts w:ascii="Times New Roman" w:hAnsi="Times New Roman" w:cs="Times New Roman"/>
          <w:b/>
          <w:color w:val="auto"/>
          <w:lang w:val="lv-LV"/>
        </w:rPr>
      </w:pPr>
      <w:bookmarkStart w:id="45" w:name="_Toc137927302"/>
      <w:r w:rsidRPr="0059091F">
        <w:rPr>
          <w:rFonts w:ascii="Times New Roman" w:hAnsi="Times New Roman" w:cs="Times New Roman"/>
          <w:b/>
          <w:color w:val="auto"/>
          <w:lang w:val="lv-LV"/>
        </w:rPr>
        <w:t>“LiChess.org”</w:t>
      </w:r>
      <w:bookmarkEnd w:id="45"/>
    </w:p>
    <w:p w:rsidR="00C345E0" w:rsidRDefault="00C345E0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Apraksts:</w:t>
      </w:r>
    </w:p>
    <w:p w:rsidR="00C345E0" w:rsidRPr="008964EF" w:rsidRDefault="00C345E0" w:rsidP="0059091F">
      <w:pPr>
        <w:ind w:left="1440" w:firstLine="360"/>
        <w:rPr>
          <w:lang w:val="lv-LV"/>
        </w:rPr>
      </w:pPr>
      <w:r>
        <w:rPr>
          <w:lang w:val="lv-LV"/>
        </w:rPr>
        <w:t>Saite, kur ir iespējams spēlēt šahu pret citiem ar līdzīgu saprašanu par spēli un arī viedo turnīrus un pasākumus priekš spēles spēlētājiem.</w:t>
      </w:r>
    </w:p>
    <w:p w:rsidR="00C345E0" w:rsidRDefault="00C345E0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Stiprās puses: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Labas kvalitātes dizains;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Viegli un ērti spēlēt šahu;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Piedāvā brīvu pieeju pie visa to piedāvātajām iespējām;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Piedāvā vairākus variantus, kā šahu spēlēt;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Piedāvā mācības resursus;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Stipra moderācija pret spēles krāpniekiem.</w:t>
      </w:r>
    </w:p>
    <w:p w:rsidR="00C345E0" w:rsidRDefault="00C345E0" w:rsidP="0059091F">
      <w:pPr>
        <w:pStyle w:val="ListParagraph"/>
        <w:numPr>
          <w:ilvl w:val="0"/>
          <w:numId w:val="33"/>
        </w:numPr>
        <w:ind w:left="1440"/>
        <w:rPr>
          <w:lang w:val="lv-LV"/>
        </w:rPr>
      </w:pPr>
      <w:r>
        <w:rPr>
          <w:lang w:val="lv-LV"/>
        </w:rPr>
        <w:t>Vājās puses: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Parasts dizains;</w:t>
      </w:r>
    </w:p>
    <w:p w:rsidR="00C345E0" w:rsidRDefault="00C345E0" w:rsidP="0059091F">
      <w:pPr>
        <w:pStyle w:val="ListParagraph"/>
        <w:numPr>
          <w:ilvl w:val="1"/>
          <w:numId w:val="33"/>
        </w:numPr>
        <w:ind w:left="2160"/>
        <w:rPr>
          <w:lang w:val="lv-LV"/>
        </w:rPr>
      </w:pPr>
      <w:r>
        <w:rPr>
          <w:lang w:val="lv-LV"/>
        </w:rPr>
        <w:t>Mazs mācību resursi.</w:t>
      </w:r>
    </w:p>
    <w:p w:rsidR="00C345E0" w:rsidRDefault="0059091F" w:rsidP="0059091F">
      <w:pPr>
        <w:pStyle w:val="Heading2"/>
        <w:numPr>
          <w:ilvl w:val="0"/>
          <w:numId w:val="32"/>
        </w:numPr>
        <w:rPr>
          <w:rFonts w:ascii="Times New Roman" w:hAnsi="Times New Roman" w:cs="Times New Roman"/>
          <w:b/>
          <w:color w:val="auto"/>
          <w:sz w:val="24"/>
          <w:lang w:val="lv-LV"/>
        </w:rPr>
      </w:pPr>
      <w:bookmarkStart w:id="46" w:name="_Toc137927303"/>
      <w:r>
        <w:rPr>
          <w:rFonts w:ascii="Times New Roman" w:hAnsi="Times New Roman" w:cs="Times New Roman"/>
          <w:b/>
          <w:color w:val="auto"/>
          <w:sz w:val="24"/>
          <w:lang w:val="lv-LV"/>
        </w:rPr>
        <w:t>Salīdzinājums</w:t>
      </w:r>
      <w:bookmarkEnd w:id="46"/>
    </w:p>
    <w:p w:rsidR="0059091F" w:rsidRPr="0059091F" w:rsidRDefault="0059091F" w:rsidP="0059091F">
      <w:pPr>
        <w:pStyle w:val="ListParagraph"/>
        <w:numPr>
          <w:ilvl w:val="0"/>
          <w:numId w:val="37"/>
        </w:numPr>
        <w:rPr>
          <w:lang w:val="lv-LV"/>
        </w:rPr>
      </w:pPr>
      <w:r>
        <w:rPr>
          <w:lang w:val="lv-LV"/>
        </w:rPr>
        <w:t>Abas saites piedāvā labu kvalitātes šahu spēles pieredz</w:t>
      </w:r>
      <w:bookmarkStart w:id="47" w:name="_GoBack"/>
      <w:bookmarkEnd w:id="47"/>
      <w:r>
        <w:rPr>
          <w:lang w:val="lv-LV"/>
        </w:rPr>
        <w:t>i, saites piedāvā mācības resursus, bet tie ir maza lieluma, vai aiz maksas plāna</w:t>
      </w:r>
    </w:p>
    <w:p w:rsidR="00C345E0" w:rsidRPr="00C345E0" w:rsidRDefault="00C345E0" w:rsidP="00C345E0">
      <w:pPr>
        <w:rPr>
          <w:lang w:val="lv-LV"/>
        </w:rPr>
      </w:pPr>
    </w:p>
    <w:sectPr w:rsidR="00C345E0" w:rsidRPr="00C345E0" w:rsidSect="00461F99"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A79" w:rsidRDefault="00D07A79" w:rsidP="00943B74">
      <w:pPr>
        <w:spacing w:after="0" w:line="240" w:lineRule="auto"/>
      </w:pPr>
      <w:r>
        <w:separator/>
      </w:r>
    </w:p>
  </w:endnote>
  <w:endnote w:type="continuationSeparator" w:id="0">
    <w:p w:rsidR="00D07A79" w:rsidRDefault="00D07A79" w:rsidP="0094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553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45E0" w:rsidRDefault="00C345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345E0" w:rsidRDefault="00C34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A79" w:rsidRDefault="00D07A79" w:rsidP="00943B74">
      <w:pPr>
        <w:spacing w:after="0" w:line="240" w:lineRule="auto"/>
      </w:pPr>
      <w:r>
        <w:separator/>
      </w:r>
    </w:p>
  </w:footnote>
  <w:footnote w:type="continuationSeparator" w:id="0">
    <w:p w:rsidR="00D07A79" w:rsidRDefault="00D07A79" w:rsidP="0094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3F1"/>
    <w:multiLevelType w:val="hybridMultilevel"/>
    <w:tmpl w:val="D4DCA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E309F"/>
    <w:multiLevelType w:val="hybridMultilevel"/>
    <w:tmpl w:val="FB522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20C22"/>
    <w:multiLevelType w:val="hybridMultilevel"/>
    <w:tmpl w:val="4F18A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15BEB"/>
    <w:multiLevelType w:val="hybridMultilevel"/>
    <w:tmpl w:val="255E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86486"/>
    <w:multiLevelType w:val="hybridMultilevel"/>
    <w:tmpl w:val="57A2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F369B"/>
    <w:multiLevelType w:val="hybridMultilevel"/>
    <w:tmpl w:val="3F60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23A26"/>
    <w:multiLevelType w:val="multilevel"/>
    <w:tmpl w:val="F1A25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E46DB8"/>
    <w:multiLevelType w:val="hybridMultilevel"/>
    <w:tmpl w:val="19F8A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1E75ED"/>
    <w:multiLevelType w:val="hybridMultilevel"/>
    <w:tmpl w:val="CE508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5A627E"/>
    <w:multiLevelType w:val="hybridMultilevel"/>
    <w:tmpl w:val="76C4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33799"/>
    <w:multiLevelType w:val="hybridMultilevel"/>
    <w:tmpl w:val="BD60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62100"/>
    <w:multiLevelType w:val="hybridMultilevel"/>
    <w:tmpl w:val="8C284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CD7E13"/>
    <w:multiLevelType w:val="hybridMultilevel"/>
    <w:tmpl w:val="BAFA8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434D46"/>
    <w:multiLevelType w:val="hybridMultilevel"/>
    <w:tmpl w:val="6082C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BD0054"/>
    <w:multiLevelType w:val="hybridMultilevel"/>
    <w:tmpl w:val="6C4A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0612"/>
    <w:multiLevelType w:val="hybridMultilevel"/>
    <w:tmpl w:val="43B00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42BD1201"/>
    <w:multiLevelType w:val="hybridMultilevel"/>
    <w:tmpl w:val="AC42F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634ABE"/>
    <w:multiLevelType w:val="hybridMultilevel"/>
    <w:tmpl w:val="5100F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FB51DD"/>
    <w:multiLevelType w:val="hybridMultilevel"/>
    <w:tmpl w:val="43B8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5681"/>
    <w:multiLevelType w:val="hybridMultilevel"/>
    <w:tmpl w:val="A66C0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51610"/>
    <w:multiLevelType w:val="hybridMultilevel"/>
    <w:tmpl w:val="3448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CA3533"/>
    <w:multiLevelType w:val="hybridMultilevel"/>
    <w:tmpl w:val="2DEC1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FB6527"/>
    <w:multiLevelType w:val="hybridMultilevel"/>
    <w:tmpl w:val="DD32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427AF"/>
    <w:multiLevelType w:val="hybridMultilevel"/>
    <w:tmpl w:val="3EFEE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C9257A"/>
    <w:multiLevelType w:val="hybridMultilevel"/>
    <w:tmpl w:val="D03AF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750BBB"/>
    <w:multiLevelType w:val="hybridMultilevel"/>
    <w:tmpl w:val="1C9E2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E07573"/>
    <w:multiLevelType w:val="hybridMultilevel"/>
    <w:tmpl w:val="3B50D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4F351D"/>
    <w:multiLevelType w:val="hybridMultilevel"/>
    <w:tmpl w:val="9F8AF92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67363CCE"/>
    <w:multiLevelType w:val="hybridMultilevel"/>
    <w:tmpl w:val="E3143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E37055"/>
    <w:multiLevelType w:val="hybridMultilevel"/>
    <w:tmpl w:val="E35A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0651F"/>
    <w:multiLevelType w:val="hybridMultilevel"/>
    <w:tmpl w:val="394EE4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FE27A77"/>
    <w:multiLevelType w:val="hybridMultilevel"/>
    <w:tmpl w:val="1A2A2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7C3CB9"/>
    <w:multiLevelType w:val="hybridMultilevel"/>
    <w:tmpl w:val="B1CC4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DA460F"/>
    <w:multiLevelType w:val="hybridMultilevel"/>
    <w:tmpl w:val="CA8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3A2EDE"/>
    <w:multiLevelType w:val="hybridMultilevel"/>
    <w:tmpl w:val="6B504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57C5FCB"/>
    <w:multiLevelType w:val="hybridMultilevel"/>
    <w:tmpl w:val="806AE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A3928AD"/>
    <w:multiLevelType w:val="hybridMultilevel"/>
    <w:tmpl w:val="43B8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6"/>
  </w:num>
  <w:num w:numId="4">
    <w:abstractNumId w:val="4"/>
  </w:num>
  <w:num w:numId="5">
    <w:abstractNumId w:val="14"/>
  </w:num>
  <w:num w:numId="6">
    <w:abstractNumId w:val="23"/>
  </w:num>
  <w:num w:numId="7">
    <w:abstractNumId w:val="1"/>
  </w:num>
  <w:num w:numId="8">
    <w:abstractNumId w:val="36"/>
  </w:num>
  <w:num w:numId="9">
    <w:abstractNumId w:val="26"/>
  </w:num>
  <w:num w:numId="10">
    <w:abstractNumId w:val="0"/>
  </w:num>
  <w:num w:numId="11">
    <w:abstractNumId w:val="34"/>
  </w:num>
  <w:num w:numId="12">
    <w:abstractNumId w:val="35"/>
  </w:num>
  <w:num w:numId="13">
    <w:abstractNumId w:val="17"/>
  </w:num>
  <w:num w:numId="14">
    <w:abstractNumId w:val="18"/>
  </w:num>
  <w:num w:numId="15">
    <w:abstractNumId w:val="12"/>
  </w:num>
  <w:num w:numId="16">
    <w:abstractNumId w:val="13"/>
  </w:num>
  <w:num w:numId="17">
    <w:abstractNumId w:val="7"/>
  </w:num>
  <w:num w:numId="18">
    <w:abstractNumId w:val="27"/>
  </w:num>
  <w:num w:numId="19">
    <w:abstractNumId w:val="8"/>
  </w:num>
  <w:num w:numId="20">
    <w:abstractNumId w:val="24"/>
  </w:num>
  <w:num w:numId="21">
    <w:abstractNumId w:val="28"/>
  </w:num>
  <w:num w:numId="22">
    <w:abstractNumId w:val="21"/>
  </w:num>
  <w:num w:numId="23">
    <w:abstractNumId w:val="5"/>
  </w:num>
  <w:num w:numId="24">
    <w:abstractNumId w:val="11"/>
  </w:num>
  <w:num w:numId="25">
    <w:abstractNumId w:val="19"/>
  </w:num>
  <w:num w:numId="26">
    <w:abstractNumId w:val="2"/>
  </w:num>
  <w:num w:numId="27">
    <w:abstractNumId w:val="32"/>
  </w:num>
  <w:num w:numId="28">
    <w:abstractNumId w:val="15"/>
  </w:num>
  <w:num w:numId="29">
    <w:abstractNumId w:val="30"/>
  </w:num>
  <w:num w:numId="30">
    <w:abstractNumId w:val="31"/>
  </w:num>
  <w:num w:numId="31">
    <w:abstractNumId w:val="20"/>
  </w:num>
  <w:num w:numId="32">
    <w:abstractNumId w:val="29"/>
  </w:num>
  <w:num w:numId="33">
    <w:abstractNumId w:val="22"/>
  </w:num>
  <w:num w:numId="34">
    <w:abstractNumId w:val="10"/>
  </w:num>
  <w:num w:numId="35">
    <w:abstractNumId w:val="9"/>
  </w:num>
  <w:num w:numId="36">
    <w:abstractNumId w:val="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52"/>
    <w:rsid w:val="000456CD"/>
    <w:rsid w:val="00086156"/>
    <w:rsid w:val="001E2220"/>
    <w:rsid w:val="00374436"/>
    <w:rsid w:val="00376077"/>
    <w:rsid w:val="00387F43"/>
    <w:rsid w:val="00461F99"/>
    <w:rsid w:val="00517842"/>
    <w:rsid w:val="0059091F"/>
    <w:rsid w:val="005A7CD5"/>
    <w:rsid w:val="0067396F"/>
    <w:rsid w:val="006E4F10"/>
    <w:rsid w:val="006F7943"/>
    <w:rsid w:val="007A6DDC"/>
    <w:rsid w:val="00807906"/>
    <w:rsid w:val="008964EF"/>
    <w:rsid w:val="00924C9B"/>
    <w:rsid w:val="00943B74"/>
    <w:rsid w:val="00A15D1A"/>
    <w:rsid w:val="00A76320"/>
    <w:rsid w:val="00AB4B25"/>
    <w:rsid w:val="00B14BFD"/>
    <w:rsid w:val="00BC1F6D"/>
    <w:rsid w:val="00C345E0"/>
    <w:rsid w:val="00C40359"/>
    <w:rsid w:val="00D07A79"/>
    <w:rsid w:val="00D63529"/>
    <w:rsid w:val="00E0716A"/>
    <w:rsid w:val="00E275CF"/>
    <w:rsid w:val="00E32D73"/>
    <w:rsid w:val="00E5248B"/>
    <w:rsid w:val="00F30FC4"/>
    <w:rsid w:val="00F3575E"/>
    <w:rsid w:val="00F42F21"/>
    <w:rsid w:val="00F77B52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F106"/>
  <w15:chartTrackingRefBased/>
  <w15:docId w15:val="{C48F0EF0-D80E-4DE8-9F80-1B8FF912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74"/>
  </w:style>
  <w:style w:type="paragraph" w:styleId="Footer">
    <w:name w:val="footer"/>
    <w:basedOn w:val="Normal"/>
    <w:link w:val="FooterChar"/>
    <w:uiPriority w:val="99"/>
    <w:unhideWhenUsed/>
    <w:rsid w:val="00943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74"/>
  </w:style>
  <w:style w:type="paragraph" w:styleId="Title">
    <w:name w:val="Title"/>
    <w:basedOn w:val="Normal"/>
    <w:next w:val="Normal"/>
    <w:link w:val="TitleChar"/>
    <w:uiPriority w:val="10"/>
    <w:qFormat/>
    <w:rsid w:val="00943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3B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1F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F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9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7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035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90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09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8E88F-7377-417C-AE9B-3168ACA1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2023-06-16T05:50:00Z</dcterms:created>
  <dcterms:modified xsi:type="dcterms:W3CDTF">2023-06-17T17:47:00Z</dcterms:modified>
</cp:coreProperties>
</file>