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E4B514F">
      <w:pPr>
        <w:pStyle w:val="style4097"/>
        <w:rPr/>
      </w:pPr>
      <w:r>
        <w:rPr>
          <w:sz w:val="28"/>
        </w:rPr>
        <w:t>种族列表</w:t>
      </w:r>
    </w:p>
    <w:p w14:paraId="80606211">
      <w:pPr>
        <w:pStyle w:val="style4097"/>
        <w:rPr/>
      </w:pPr>
      <w:r>
        <w:t>人类</w:t>
      </w:r>
    </w:p>
    <w:p w14:paraId="0FF2C9BE">
      <w:pPr>
        <w:pStyle w:val="style4097"/>
        <w:rPr/>
      </w:pPr>
      <w:r>
        <w:t>当今世界上数量最为庞大，分布最广泛的种族，迄今为止的绝大多数政权都由人类建成，相较于奇幻种族与汐源异种，人类具备的法术天赋只能说平平无奇，大多数人类生下来并不能与汐源产生某种反应，同样的，成年后也有许多人只能极少量的驱使汐源，但人类却具备一种独一无二的特质——比其他种族都更容易接近“本源”，也就是涉及到世界的基层法则的法术能力（比如时间、空间、物理法则篡改），这让人类的平均素质虽然低于精灵一类魔法亲和物种，但却总能产生更深入的接触到汐源的禁忌层面的强大术士。</w:t>
      </w:r>
    </w:p>
    <w:p w14:paraId="CDEB2AFB">
      <w:pPr>
        <w:pStyle w:val="style4097"/>
        <w:rPr/>
      </w:pPr>
      <w:r>
        <w:t>人类的繁殖能力较强，身体强度在汐源的长期改造下整体相较于现实有所提升，并且具备较为普遍的合作意识，经常性集体行动</w:t>
      </w:r>
    </w:p>
    <w:p w14:paraId="0F64C309">
      <w:pPr>
        <w:pStyle w:val="style4097"/>
        <w:rPr/>
      </w:pPr>
    </w:p>
    <w:p w14:paraId="C3FAB8DF">
      <w:pPr>
        <w:pStyle w:val="style4097"/>
        <w:rPr/>
      </w:pPr>
      <w:r>
        <w:t>奇幻种</w:t>
      </w:r>
    </w:p>
    <w:p w14:paraId="A5BF3A19">
      <w:pPr>
        <w:pStyle w:val="style4097"/>
        <w:rPr/>
      </w:pPr>
      <w:r>
        <w:t>以利亚顿原住民为主的各类奇幻物种，比如亚龙、古龙、精灵、矮人和亚人</w:t>
      </w:r>
    </w:p>
    <w:p w14:paraId="270A4308">
      <w:pPr>
        <w:pStyle w:val="style4097"/>
        <w:rPr/>
      </w:pPr>
      <w:r>
        <w:t>1.龙、亚龙与古龙</w:t>
      </w:r>
    </w:p>
    <w:p w14:paraId="B36206A0">
      <w:pPr>
        <w:pStyle w:val="style4097"/>
        <w:rPr/>
      </w:pPr>
      <w:r>
        <w:t>龙种具备与生俱来的更强大的身体素质和汐源亲和力，这些物种几乎生来就不会是手无缚鸡之力的弱者，它们的肉身鳞片与爪牙就可以媲美优秀的钢铁锻造的盔甲与刀剑，即使是最平凡的龙种也可以掌握龙息一样的元素能力</w:t>
      </w:r>
    </w:p>
    <w:p w14:paraId="0ED9F422">
      <w:pPr>
        <w:pStyle w:val="style4097"/>
        <w:rPr/>
      </w:pPr>
      <w:r>
        <w:t>但龙种的生育率非常低，不仅受孕困难，而且普遍发情期间隔长（不排除个例），而改善这种问题的办法便是与外族混血，而混血会极大拉低这些龙种与生俱来的天赋</w:t>
      </w:r>
    </w:p>
    <w:p w14:paraId="DF8F11B9">
      <w:pPr>
        <w:pStyle w:val="style4097"/>
        <w:rPr/>
      </w:pPr>
      <w:r>
        <w:t>亚龙就是这一类龙，它们靠着父母辈的混血而得到了更多样的能力，同时也更容易生育，成活率更高，但实力上却毫无疑问弱化了不少，如果说一头真正的成年古龙可以媲美军队，那么这些亚龙大概只能与地方的武装团体和黑帮火力相比较了，但亚龙的数量远高于古龙</w:t>
      </w:r>
    </w:p>
    <w:p w14:paraId="19D2C6E6">
      <w:pPr>
        <w:pStyle w:val="style4097"/>
        <w:rPr/>
      </w:pPr>
      <w:r>
        <w:t>古龙指代那些血统纯正的龙种，它们寿命悠长，普遍古老而强大，有着超凡的力量与汐源亲和力，普通的军队甚至无法做到伤害它们，但是——这些龙种的生育率极端低下，再加上生性高傲孤僻，如今的古龙已经很少很少</w:t>
      </w:r>
    </w:p>
    <w:p w14:paraId="90186F3D">
      <w:pPr>
        <w:pStyle w:val="style4097"/>
        <w:rPr/>
      </w:pPr>
      <w:r>
        <w:t>（注：古龙不作为正常开放的种族选项，想写需要特别与管理报备，且背景故事设定中也不要过于随意添加古龙一类稀有种族露面。）</w:t>
      </w:r>
    </w:p>
    <w:p w14:paraId="6E81C7DA">
      <w:pPr>
        <w:pStyle w:val="style4097"/>
        <w:rPr/>
      </w:pPr>
    </w:p>
    <w:p w14:paraId="5A22C811">
      <w:pPr>
        <w:pStyle w:val="style4097"/>
        <w:rPr/>
      </w:pPr>
      <w:r>
        <w:t>2.精灵（日、月、星、自然）</w:t>
      </w:r>
    </w:p>
    <w:p w14:paraId="04647C37">
      <w:pPr>
        <w:pStyle w:val="style4097"/>
        <w:rPr/>
      </w:pPr>
      <w:r>
        <w:t>精灵天然的有着悠长的寿命和与自然所亲和的汐源魔法天赋，他们虽然不像人类那样易于触及汐源的禁忌，却有着几乎与生俱来的优异的自然魔法天赋，其中日月种族的精灵最为罕有也最为强大，几乎都是天生的优秀术士，而星精灵则有对星象学和占卜更高的天赋，自然精灵数量最多，虽然少有超凡的资质，但也极少有真正平庸无能之人，她们绝大多数都是专精自然系的术士</w:t>
      </w:r>
    </w:p>
    <w:p w14:paraId="BBD50C83">
      <w:pPr>
        <w:pStyle w:val="style4097"/>
        <w:rPr/>
      </w:pPr>
      <w:r>
        <w:t>精灵的生育周期很长，并且成长极慢，一个精灵的幼年到成年有时甚至足够一个亚人由生到死过完一生，她们人口少，生育意愿低，但通常优生优育，学者的比例不低。</w:t>
      </w:r>
    </w:p>
    <w:p w14:paraId="56D1DD7D">
      <w:pPr>
        <w:pStyle w:val="style4097"/>
        <w:rPr/>
      </w:pPr>
    </w:p>
    <w:p w14:paraId="DCF277E5">
      <w:pPr>
        <w:pStyle w:val="style4097"/>
        <w:rPr/>
      </w:pPr>
      <w:r>
        <w:t>3.矮人</w:t>
      </w:r>
    </w:p>
    <w:p w14:paraId="EA57B62F">
      <w:pPr>
        <w:pStyle w:val="style4097"/>
        <w:rPr/>
      </w:pPr>
      <w:r>
        <w:t>天生的工匠、存有冶炼和机械方面的天赋，可以适应地下生活，世代有着技艺传承，不过似乎普遍的有些记仇，而且性格意料之中的会带着执拗与顽固（以及，确实经常被开身高的玩笑）</w:t>
      </w:r>
    </w:p>
    <w:p w14:paraId="E50360C5">
      <w:pPr>
        <w:pStyle w:val="style4097"/>
        <w:rPr/>
      </w:pPr>
    </w:p>
    <w:p w14:paraId="4BEC8647">
      <w:pPr>
        <w:pStyle w:val="style4097"/>
        <w:rPr/>
      </w:pPr>
      <w:r>
        <w:t>4.亚人</w:t>
      </w:r>
    </w:p>
    <w:p w14:paraId="09B53439">
      <w:pPr>
        <w:pStyle w:val="style4097"/>
        <w:rPr/>
      </w:pPr>
      <w:r>
        <w:t>所有具有动物特征的人的统称，其中人类比例更高的称为亚人（比如兽耳娘），而动物比例很高的会被一些种族歧视者称为野兽人（比如牛头人），亚人通常有着来自其动物特征的独有天赋，但绝大多数部分都与人类相差不大，不过一些人类至上的种族主义者总执着于将它们定义为野兽怪物而非正常的人</w:t>
      </w:r>
    </w:p>
    <w:p w14:paraId="7D38C634">
      <w:pPr>
        <w:pStyle w:val="style4097"/>
        <w:rPr/>
      </w:pPr>
    </w:p>
    <w:p w14:paraId="0B069AC6">
      <w:pPr>
        <w:pStyle w:val="style4097"/>
        <w:rPr/>
      </w:pPr>
      <w:r>
        <w:t>异种</w:t>
      </w:r>
    </w:p>
    <w:p w14:paraId="2B20AB0B">
      <w:pPr>
        <w:pStyle w:val="style4097"/>
        <w:rPr/>
      </w:pPr>
      <w:r>
        <w:t>多数来自于域外蛮荒，有着近似人的外形和社会组织能力却与人类的文明观大相径庭的种族，被统一称为异种（比如摩罗撒人），它们是智慧文明种族，却无法同现有的主流人类文化融合在一起，甚至大多数时候，这些异种都有着超越魔兽的残暴，到目前为止，异种多被用作对那些似人非人的智慧敌对物种的代称</w:t>
      </w:r>
    </w:p>
    <w:p w14:paraId="820A1B3D">
      <w:pPr>
        <w:pStyle w:val="style4097"/>
        <w:rPr/>
      </w:pPr>
    </w:p>
    <w:p w14:paraId="C0DF0DC3">
      <w:pPr>
        <w:pStyle w:val="style4097"/>
        <w:rPr/>
      </w:pPr>
      <w:r>
        <w:t>汐源实体</w:t>
      </w:r>
    </w:p>
    <w:p w14:paraId="FE009101">
      <w:pPr>
        <w:pStyle w:val="style4097"/>
        <w:rPr/>
      </w:pPr>
      <w:r>
        <w:t>本不存在，只因汐源而诞生的数量稀少难以形成物种种群的活物，这些实体通常与汐源有着密不可分的亲切关系，且多数是独特性极高的孤本或是只有少量同伴，值得一提的是，汐源实体涵盖极广，一些不负责任的学者甚至会把所有它们所不常见的物种都算做汐源实体</w:t>
      </w:r>
    </w:p>
    <w:p w14:paraId="F2588892">
      <w:pPr>
        <w:pStyle w:val="style4097"/>
        <w:rPr/>
      </w:pPr>
    </w:p>
    <w:p w14:paraId="D1ECD7A6">
      <w:pPr>
        <w:pStyle w:val="style4097"/>
        <w:rPr/>
      </w:pPr>
      <w:r>
        <w:t>“四灾”</w:t>
      </w:r>
    </w:p>
    <w:p w14:paraId="4B885C88">
      <w:pPr>
        <w:pStyle w:val="style4097"/>
        <w:rPr/>
      </w:pPr>
      <w:r>
        <w:t>四种无法以目前寂乐园的任何物种体系来界定的存在，不同于零散的汐源实体，四灾都具有一定数量规模，并且最为重要的——它们具有一部分涉及汐源本质的能力</w:t>
      </w:r>
    </w:p>
    <w:p w14:paraId="DE42559E">
      <w:pPr>
        <w:pStyle w:val="style4097"/>
        <w:rPr/>
      </w:pPr>
      <w:r>
        <w:t>四灾为：塔因、使徒、恶魔、天使</w:t>
      </w:r>
    </w:p>
    <w:p w14:paraId="A604582A">
      <w:pPr>
        <w:pStyle w:val="style4097"/>
        <w:rPr/>
      </w:pPr>
      <w:r>
        <w:t>其中天使仅在预言中出现</w:t>
      </w:r>
    </w:p>
    <w:p w14:paraId="930A041E">
      <w:pPr>
        <w:pStyle w:val="style4097"/>
        <w:rPr/>
      </w:pPr>
      <w:r>
        <w:t>（备注：除恶魔外，其他四灾要写皮均需特别报备，绝大多数情况不会开放恶魔以外的四灾作为种族）</w:t>
      </w:r>
    </w:p>
    <w:p w14:paraId="2B663C6F">
      <w:pPr>
        <w:pStyle w:val="style4097"/>
        <w:rPr/>
      </w:pPr>
      <w:r>
        <w:t>塔因：不可名状之物、无以言说之物、无定形者</w:t>
      </w:r>
    </w:p>
    <w:p w14:paraId="6CC0ABA0">
      <w:pPr>
        <w:pStyle w:val="style4097"/>
        <w:rPr/>
      </w:pPr>
      <w:r>
        <w:t>即使未知的使者，又是知识的诅咒——它代表着一种灾难，一种抹除历史、抹去文化、抹去意义的灾害，它无法被描述，塔因不存在，这是每一个国度都在极力渲染的“事实”，如不加以掩盖，这样的存在出现将会引发新的灾难</w:t>
      </w:r>
    </w:p>
    <w:p w14:paraId="87745B02">
      <w:pPr>
        <w:pStyle w:val="style4097"/>
        <w:rPr/>
      </w:pPr>
      <w:r>
        <w:t>使徒：以认知塑造世界者，僭越创世权力者，它们的来历无人知晓，它们不受外界所干扰，它们只以自己的视角认识世界——而世界的现实会因它们的认知而被改变、被重塑、直至成为无人质疑的真实</w:t>
      </w:r>
    </w:p>
    <w:p w14:paraId="E3E83859">
      <w:pPr>
        <w:pStyle w:val="style4097"/>
        <w:rPr/>
      </w:pPr>
      <w:r>
        <w:t>恶魔：诞生于人类的欲望，无生无死者</w:t>
      </w:r>
    </w:p>
    <w:p w14:paraId="473FCEB0">
      <w:pPr>
        <w:pStyle w:val="style4097"/>
        <w:rPr/>
      </w:pPr>
      <w:r>
        <w:t>恶魔不会死亡，只有恶魔能彻底杀死恶魔</w:t>
      </w:r>
    </w:p>
    <w:p w14:paraId="E2233704">
      <w:pPr>
        <w:pStyle w:val="style4097"/>
        <w:rPr/>
      </w:pPr>
      <w:r>
        <w:t>它们会被人的欲望所呼唤，它们的源泉是根植于智慧生命灵魂内的本恶，恶魔可以化形成人，并且他们也只有每人唯一的人类形象</w:t>
      </w:r>
    </w:p>
    <w:p w14:paraId="71CD3339">
      <w:pPr>
        <w:pStyle w:val="style4097"/>
        <w:rPr/>
      </w:pPr>
      <w:r>
        <w:t>有人认为，恶魔就是诞生自人类的四灾</w:t>
      </w:r>
    </w:p>
    <w:p w14:paraId="DF70DFA5">
      <w:pPr>
        <w:pStyle w:val="style4097"/>
        <w:rPr/>
      </w:pPr>
      <w:r>
        <w:t>天使：预言所揭示者，杳无信息的存在</w:t>
      </w:r>
    </w:p>
    <w:p w14:paraId="318FABDA">
      <w:pPr>
        <w:pStyle w:val="style4097"/>
        <w:rPr/>
      </w:pPr>
      <w:r>
        <w:t>它会到来、它将到来、它终会来</w:t>
      </w:r>
    </w:p>
    <w:p w14:paraId="FD19DE55">
      <w:pPr>
        <w:pStyle w:val="style4097"/>
        <w:rPr/>
      </w:pPr>
      <w:r>
        <w:t>但在此之前，这个名字本身就被看做一种禁忌。</w:t>
      </w: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2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 w:type="paragraph" w:customStyle="1" w:styleId="style4097">
    <w:name w:val="NOTE_Normal"/>
    <w:basedOn w:val="style0"/>
    <w:next w:val="style66"/>
    <w:qFormat/>
    <w:uiPriority w:val="0"/>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Words>2036</Words>
  <Pages>1</Pages>
  <Characters>2040</Characters>
  <Application>WPS Office</Application>
  <DocSecurity>0</DocSecurity>
  <Paragraphs>45</Paragraphs>
  <ScaleCrop>false</ScaleCrop>
  <LinksUpToDate>false</LinksUpToDate>
  <CharactersWithSpaces>2040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2020-04-26T02:44:00Z</dcterms:created>
  <dc:creator>tian</dc:creator>
  <lastModifiedBy>ALN-AL00</lastModifiedBy>
  <dcterms:modified xsi:type="dcterms:W3CDTF">2026-06-15T07:55:33Z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5FCDED14D8624F4E8BA0589F5FAF7265</vt:lpwstr>
  </property>
</Properties>
</file>