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4E79"/>
          <w:sz w:val="40"/>
          <w:szCs w:val="40"/>
        </w:rPr>
        <w:t xml:space="preserve">PRAISE ABU UGBEDE</w:t>
      </w:r>
    </w:p>
    <w:p>
      <w:pPr>
        <w:spacing w:after="60"/>
        <w:jc w:val="center"/>
      </w:pPr>
      <w:r>
        <w:rPr>
          <w:rFonts w:ascii="Arial" w:cs="Arial" w:eastAsia="Arial" w:hAnsi="Arial"/>
          <w:color w:val="595959"/>
          <w:sz w:val="22"/>
          <w:szCs w:val="22"/>
        </w:rPr>
        <w:t xml:space="preserve">Cybersecurity Analyst  |  Penetration Tester  |  Security Educator</w:t>
      </w:r>
    </w:p>
    <w:p>
      <w:pPr>
        <w:spacing w:after="40"/>
        <w:jc w:val="center"/>
      </w:pPr>
      <w:r>
        <w:rPr>
          <w:rFonts w:ascii="Arial" w:cs="Arial" w:eastAsia="Arial" w:hAnsi="Arial"/>
          <w:color w:val="595959"/>
          <w:sz w:val="20"/>
          <w:szCs w:val="20"/>
        </w:rPr>
        <w:t xml:space="preserve">praizrhymz@gmail.com  •  +2348123124077  •  +2347042056858  •  Abuja, Nigeria (open to UK relocation)</w:t>
      </w:r>
    </w:p>
    <w:p>
      <w:pPr>
        <w:spacing w:after="80"/>
        <w:jc w:val="center"/>
      </w:pPr>
      <w:r>
        <w:rPr>
          <w:rFonts w:ascii="Arial" w:cs="Arial" w:eastAsia="Arial" w:hAnsi="Arial"/>
          <w:color w:val="595959"/>
          <w:sz w:val="20"/>
          <w:szCs w:val="20"/>
        </w:rPr>
        <w:t xml:space="preserve">GitHub: SilentPayload  •  HackerOne: unpatchedxyz  •  LinkedIn: linkedin.com/in/abu-praise-0a1540337</w:t>
      </w:r>
    </w:p>
    <w:p>
      <w:pPr>
        <w:pBdr>
          <w:bottom w:val="single" w:color="1F4E79" w:sz="6" w:space="1"/>
        </w:pBdr>
        <w:spacing w:after="120" w:before="60"/>
      </w:pPr>
    </w:p>
    <w:p>
      <w:pPr>
        <w:pBdr>
          <w:bottom w:val="single" w:color="1F4E79" w:sz="4" w:space="2"/>
        </w:pBdr>
        <w:spacing w:after="60" w:before="200"/>
      </w:pPr>
      <w:r>
        <w:rPr>
          <w:rFonts w:ascii="Arial" w:cs="Arial" w:eastAsia="Arial" w:hAnsi="Arial"/>
          <w:b/>
          <w:bCs/>
          <w:color w:val="1F4E79"/>
          <w:sz w:val="24"/>
          <w:szCs w:val="24"/>
        </w:rPr>
        <w:t xml:space="preserve">PROFESSIONAL SUMMARY</w:t>
      </w:r>
    </w:p>
    <w:p>
      <w:pPr>
        <w:spacing w:after="60"/>
      </w:pPr>
      <w:r>
        <w:rPr>
          <w:rFonts w:ascii="Arial" w:cs="Arial" w:eastAsia="Arial" w:hAnsi="Arial"/>
          <w:sz w:val="20"/>
          <w:szCs w:val="20"/>
        </w:rPr>
        <w:t xml:space="preserve">Cybersecurity professional with hands-on experience across penetration testing, SOC operations, threat detection, and security education. Skilled in both offensive and defensive disciplines, conducting authorized penetration tests, building containerized security labs, and training new analysts across multiple cohorts. Currently pursuing CompTIA PenTest+, with a working background spanning web application security, SIEM, digital forensics, network analysis, and Linux administration. Co-founder and security lead of a live tech startup with a self-conducted audit of its production environment.</w:t>
      </w:r>
    </w:p>
    <w:p>
      <w:pPr>
        <w:pBdr>
          <w:bottom w:val="single" w:color="1F4E79" w:sz="4" w:space="2"/>
        </w:pBdr>
        <w:spacing w:after="60" w:before="200"/>
      </w:pPr>
      <w:r>
        <w:rPr>
          <w:rFonts w:ascii="Arial" w:cs="Arial" w:eastAsia="Arial" w:hAnsi="Arial"/>
          <w:b/>
          <w:bCs/>
          <w:color w:val="1F4E79"/>
          <w:sz w:val="24"/>
          <w:szCs w:val="24"/>
        </w:rPr>
        <w:t xml:space="preserve">SKILLS</w:t>
      </w:r>
    </w:p>
    <w:p>
      <w:pPr>
        <w:spacing w:after="40"/>
      </w:pPr>
      <w:r>
        <w:rPr>
          <w:rFonts w:ascii="Arial" w:cs="Arial" w:eastAsia="Arial" w:hAnsi="Arial"/>
          <w:b/>
          <w:bCs/>
          <w:sz w:val="20"/>
          <w:szCs w:val="20"/>
        </w:rPr>
        <w:t xml:space="preserve">Offensive Security: </w:t>
      </w:r>
      <w:r>
        <w:rPr>
          <w:rFonts w:ascii="Arial" w:cs="Arial" w:eastAsia="Arial" w:hAnsi="Arial"/>
          <w:sz w:val="20"/>
          <w:szCs w:val="20"/>
        </w:rPr>
        <w:t xml:space="preserve">Penetration Testing, Web Application Security, Reconnaissance, OSINT, Burp Suite, Nmap, Wireshark, GraphQL Security Testing, Firebase Security Assessment, Bug Bounty Hunting</w:t>
      </w:r>
    </w:p>
    <w:p>
      <w:pPr>
        <w:spacing w:after="40"/>
      </w:pPr>
      <w:r>
        <w:rPr>
          <w:rFonts w:ascii="Arial" w:cs="Arial" w:eastAsia="Arial" w:hAnsi="Arial"/>
          <w:b/>
          <w:bCs/>
          <w:sz w:val="20"/>
          <w:szCs w:val="20"/>
        </w:rPr>
        <w:t xml:space="preserve">Defensive / SOC: </w:t>
      </w:r>
      <w:r>
        <w:rPr>
          <w:rFonts w:ascii="Arial" w:cs="Arial" w:eastAsia="Arial" w:hAnsi="Arial"/>
          <w:sz w:val="20"/>
          <w:szCs w:val="20"/>
        </w:rPr>
        <w:t xml:space="preserve">Splunk, SIEM, Log Analysis, Incident Response, Digital Forensics (Autopsy), DLP, Data Classification, Nessus, Vulnerability Assessment</w:t>
      </w:r>
    </w:p>
    <w:p>
      <w:pPr>
        <w:spacing w:after="40"/>
      </w:pPr>
      <w:r>
        <w:rPr>
          <w:rFonts w:ascii="Arial" w:cs="Arial" w:eastAsia="Arial" w:hAnsi="Arial"/>
          <w:b/>
          <w:bCs/>
          <w:sz w:val="20"/>
          <w:szCs w:val="20"/>
        </w:rPr>
        <w:t xml:space="preserve">Networking: </w:t>
      </w:r>
      <w:r>
        <w:rPr>
          <w:rFonts w:ascii="Arial" w:cs="Arial" w:eastAsia="Arial" w:hAnsi="Arial"/>
          <w:sz w:val="20"/>
          <w:szCs w:val="20"/>
        </w:rPr>
        <w:t xml:space="preserve">TCP/IP, OSI Model, Cisco Packet Tracer, Wireshark Traffic Analysis, Wi-Fi Handshake Capture</w:t>
      </w:r>
    </w:p>
    <w:p>
      <w:pPr>
        <w:spacing w:after="40"/>
      </w:pPr>
      <w:r>
        <w:rPr>
          <w:rFonts w:ascii="Arial" w:cs="Arial" w:eastAsia="Arial" w:hAnsi="Arial"/>
          <w:b/>
          <w:bCs/>
          <w:sz w:val="20"/>
          <w:szCs w:val="20"/>
        </w:rPr>
        <w:t xml:space="preserve">Systems &amp; Tooling: </w:t>
      </w:r>
      <w:r>
        <w:rPr>
          <w:rFonts w:ascii="Arial" w:cs="Arial" w:eastAsia="Arial" w:hAnsi="Arial"/>
          <w:sz w:val="20"/>
          <w:szCs w:val="20"/>
        </w:rPr>
        <w:t xml:space="preserve">Linux (Kali, Parrot, Ubuntu), Bash, Git/GitHub, Docker, ProjectDiscovery suite (subfinder, httpx, nuclei), tmux, Vim, VS Code</w:t>
      </w:r>
    </w:p>
    <w:p>
      <w:pPr>
        <w:spacing w:after="40"/>
      </w:pPr>
      <w:r>
        <w:rPr>
          <w:rFonts w:ascii="Arial" w:cs="Arial" w:eastAsia="Arial" w:hAnsi="Arial"/>
          <w:b/>
          <w:bCs/>
          <w:sz w:val="20"/>
          <w:szCs w:val="20"/>
        </w:rPr>
        <w:t xml:space="preserve">Development: </w:t>
      </w:r>
      <w:r>
        <w:rPr>
          <w:rFonts w:ascii="Arial" w:cs="Arial" w:eastAsia="Arial" w:hAnsi="Arial"/>
          <w:sz w:val="20"/>
          <w:szCs w:val="20"/>
        </w:rPr>
        <w:t xml:space="preserve">Python (OOP, automation, scripting), Laravel/PHP, PostgreSQL/PostGIS, Redis, JavaScript/Next.js (working), React Native (learning)</w:t>
      </w:r>
    </w:p>
    <w:p>
      <w:pPr>
        <w:spacing w:after="40"/>
      </w:pPr>
      <w:r>
        <w:rPr>
          <w:rFonts w:ascii="Arial" w:cs="Arial" w:eastAsia="Arial" w:hAnsi="Arial"/>
          <w:b/>
          <w:bCs/>
          <w:sz w:val="20"/>
          <w:szCs w:val="20"/>
        </w:rPr>
        <w:t xml:space="preserve">Cloud &amp; Infrastructure: </w:t>
      </w:r>
      <w:r>
        <w:rPr>
          <w:rFonts w:ascii="Arial" w:cs="Arial" w:eastAsia="Arial" w:hAnsi="Arial"/>
          <w:sz w:val="20"/>
          <w:szCs w:val="20"/>
        </w:rPr>
        <w:t xml:space="preserve">Firebase, Vercel, Vultr, Cloudflare (DNS, Proxy, WAF), Ubuntu Server administration</w:t>
      </w:r>
    </w:p>
    <w:p>
      <w:pPr>
        <w:pBdr>
          <w:bottom w:val="single" w:color="1F4E79" w:sz="4" w:space="2"/>
        </w:pBdr>
        <w:spacing w:after="60" w:before="200"/>
      </w:pPr>
      <w:r>
        <w:rPr>
          <w:rFonts w:ascii="Arial" w:cs="Arial" w:eastAsia="Arial" w:hAnsi="Arial"/>
          <w:b/>
          <w:bCs/>
          <w:color w:val="1F4E79"/>
          <w:sz w:val="24"/>
          <w:szCs w:val="24"/>
        </w:rPr>
        <w:t xml:space="preserve">EXPERIENCE</w:t>
      </w:r>
    </w:p>
    <w:p>
      <w:pPr>
        <w:tabs>
          <w:tab w:val="right" w:pos="9026"/>
        </w:tabs>
        <w:spacing w:after="20" w:before="140"/>
      </w:pPr>
      <w:r>
        <w:rPr>
          <w:rFonts w:ascii="Arial" w:cs="Arial" w:eastAsia="Arial" w:hAnsi="Arial"/>
          <w:b/>
          <w:bCs/>
          <w:sz w:val="22"/>
          <w:szCs w:val="22"/>
        </w:rPr>
        <w:t xml:space="preserve">Cybersecurity Instructor</w:t>
      </w:r>
      <w:r>
        <w:rPr>
          <w:rFonts w:ascii="Arial" w:cs="Arial" w:eastAsia="Arial" w:hAnsi="Arial"/>
          <w:color w:val="595959"/>
          <w:sz w:val="22"/>
          <w:szCs w:val="22"/>
        </w:rPr>
        <w:t xml:space="preserve">, Early Code Institute, Abuja</w:t>
      </w:r>
      <w:r>
        <w:rPr>
          <w:rFonts w:ascii="Arial" w:cs="Arial" w:eastAsia="Arial" w:hAnsi="Arial"/>
          <w:i/>
          <w:iCs/>
          <w:color w:val="595959"/>
          <w:sz w:val="20"/>
          <w:szCs w:val="20"/>
        </w:rPr>
        <w:t xml:space="preserve">	September 2025 - Present</w:t>
      </w:r>
    </w:p>
    <w:p>
      <w:pPr>
        <w:pStyle w:val="ListParagraph"/>
        <w:numPr>
          <w:ilvl w:val="0"/>
          <w:numId w:val="2"/>
        </w:numPr>
        <w:spacing w:after="40"/>
      </w:pPr>
      <w:r>
        <w:rPr>
          <w:rFonts w:ascii="Arial" w:cs="Arial" w:eastAsia="Arial" w:hAnsi="Arial"/>
          <w:sz w:val="20"/>
          <w:szCs w:val="20"/>
        </w:rPr>
        <w:t xml:space="preserve">Deliver a structured cybersecurity curriculum across three cohorts: Linux administration, networking, SIEM/Splunk, Python scripting, Wireshark, Nessus, web application security, and digital forensics.</w:t>
      </w:r>
    </w:p>
    <w:p>
      <w:pPr>
        <w:pStyle w:val="ListParagraph"/>
        <w:numPr>
          <w:ilvl w:val="0"/>
          <w:numId w:val="2"/>
        </w:numPr>
        <w:spacing w:after="40"/>
      </w:pPr>
      <w:r>
        <w:rPr>
          <w:rFonts w:ascii="Arial" w:cs="Arial" w:eastAsia="Arial" w:hAnsi="Arial"/>
          <w:sz w:val="20"/>
          <w:szCs w:val="20"/>
        </w:rPr>
        <w:t xml:space="preserve">Designed and deployed the FirstBank Nigeria SOC Training Docker Lab, a fully containerized Splunk environment with layered threat scenarios, built on personal time and resources (GitHub: SilentPayload/FirstBank-Projectlab).</w:t>
      </w:r>
    </w:p>
    <w:p>
      <w:pPr>
        <w:pStyle w:val="ListParagraph"/>
        <w:numPr>
          <w:ilvl w:val="0"/>
          <w:numId w:val="2"/>
        </w:numPr>
        <w:spacing w:after="40"/>
      </w:pPr>
      <w:r>
        <w:rPr>
          <w:rFonts w:ascii="Arial" w:cs="Arial" w:eastAsia="Arial" w:hAnsi="Arial"/>
          <w:sz w:val="20"/>
          <w:szCs w:val="20"/>
        </w:rPr>
        <w:t xml:space="preserve">Built hands-on labs including an Autopsy digital-forensics lab (student worksheet and instructor key) and a custom Splunk dataset with embedded threat scenarios and full answer key.</w:t>
      </w:r>
    </w:p>
    <w:p>
      <w:pPr>
        <w:pStyle w:val="ListParagraph"/>
        <w:numPr>
          <w:ilvl w:val="0"/>
          <w:numId w:val="2"/>
        </w:numPr>
        <w:spacing w:after="40"/>
      </w:pPr>
      <w:r>
        <w:rPr>
          <w:rFonts w:ascii="Arial" w:cs="Arial" w:eastAsia="Arial" w:hAnsi="Arial"/>
          <w:sz w:val="20"/>
          <w:szCs w:val="20"/>
        </w:rPr>
        <w:t xml:space="preserve">Created interactive classroom tools: OSI-model visualizer, security-fundamentals and access-control (RBAC/ABAC/MAC/DAC) quizzes, and an OSINT CTF lab with SHA-256-hashed answers and near-miss detection.</w:t>
      </w:r>
    </w:p>
    <w:p>
      <w:pPr>
        <w:pStyle w:val="ListParagraph"/>
        <w:numPr>
          <w:ilvl w:val="0"/>
          <w:numId w:val="2"/>
        </w:numPr>
        <w:spacing w:after="40"/>
      </w:pPr>
      <w:r>
        <w:rPr>
          <w:rFonts w:ascii="Arial" w:cs="Arial" w:eastAsia="Arial" w:hAnsi="Arial"/>
          <w:sz w:val="20"/>
          <w:szCs w:val="20"/>
        </w:rPr>
        <w:t xml:space="preserve">Produced Python incident-response automation scripts (phishing, ransomware) and Nessus vulnerability-report templates used as graded student exercises.</w:t>
      </w:r>
    </w:p>
    <w:p>
      <w:pPr>
        <w:pStyle w:val="ListParagraph"/>
        <w:numPr>
          <w:ilvl w:val="0"/>
          <w:numId w:val="2"/>
        </w:numPr>
        <w:spacing w:after="40"/>
      </w:pPr>
      <w:r>
        <w:rPr>
          <w:rFonts w:ascii="Arial" w:cs="Arial" w:eastAsia="Arial" w:hAnsi="Arial"/>
          <w:sz w:val="20"/>
          <w:szCs w:val="20"/>
        </w:rPr>
        <w:t xml:space="preserve">Authored supporting material including Cisco Packet Tracer labs with answer keys and an offline Splunk install guide for low-bandwidth environments.</w:t>
      </w:r>
    </w:p>
    <w:p>
      <w:pPr>
        <w:tabs>
          <w:tab w:val="right" w:pos="9026"/>
        </w:tabs>
        <w:spacing w:after="20" w:before="140"/>
      </w:pPr>
      <w:r>
        <w:rPr>
          <w:rFonts w:ascii="Arial" w:cs="Arial" w:eastAsia="Arial" w:hAnsi="Arial"/>
          <w:b/>
          <w:bCs/>
          <w:sz w:val="22"/>
          <w:szCs w:val="22"/>
        </w:rPr>
        <w:t xml:space="preserve">Penetration Tester (Authorized)</w:t>
      </w:r>
      <w:r>
        <w:rPr>
          <w:rFonts w:ascii="Arial" w:cs="Arial" w:eastAsia="Arial" w:hAnsi="Arial"/>
          <w:color w:val="595959"/>
          <w:sz w:val="22"/>
          <w:szCs w:val="22"/>
        </w:rPr>
        <w:t xml:space="preserve">, startupnaija.app, Contract</w:t>
      </w:r>
      <w:r>
        <w:rPr>
          <w:rFonts w:ascii="Arial" w:cs="Arial" w:eastAsia="Arial" w:hAnsi="Arial"/>
          <w:i/>
          <w:iCs/>
          <w:color w:val="595959"/>
          <w:sz w:val="20"/>
          <w:szCs w:val="20"/>
        </w:rPr>
        <w:t xml:space="preserve">	February 2026</w:t>
      </w:r>
    </w:p>
    <w:p>
      <w:pPr>
        <w:pStyle w:val="ListParagraph"/>
        <w:numPr>
          <w:ilvl w:val="0"/>
          <w:numId w:val="2"/>
        </w:numPr>
        <w:spacing w:after="40"/>
      </w:pPr>
      <w:r>
        <w:rPr>
          <w:rFonts w:ascii="Arial" w:cs="Arial" w:eastAsia="Arial" w:hAnsi="Arial"/>
          <w:sz w:val="20"/>
          <w:szCs w:val="20"/>
        </w:rPr>
        <w:t xml:space="preserve">Conducted a full authorized penetration test on a Firebase / Next.js / Vercel production application.</w:t>
      </w:r>
    </w:p>
    <w:p>
      <w:pPr>
        <w:pStyle w:val="ListParagraph"/>
        <w:numPr>
          <w:ilvl w:val="0"/>
          <w:numId w:val="2"/>
        </w:numPr>
        <w:spacing w:after="40"/>
      </w:pPr>
      <w:r>
        <w:rPr>
          <w:rFonts w:ascii="Arial" w:cs="Arial" w:eastAsia="Arial" w:hAnsi="Arial"/>
          <w:sz w:val="20"/>
          <w:szCs w:val="20"/>
        </w:rPr>
        <w:t xml:space="preserve">Discovered eight vulnerabilities including two Criticals (unrestricted Firestore read and write access), demonstrating real-world impact via controlled proof-of-concept.</w:t>
      </w:r>
    </w:p>
    <w:p>
      <w:pPr>
        <w:pStyle w:val="ListParagraph"/>
        <w:numPr>
          <w:ilvl w:val="0"/>
          <w:numId w:val="2"/>
        </w:numPr>
        <w:spacing w:after="40"/>
      </w:pPr>
      <w:r>
        <w:rPr>
          <w:rFonts w:ascii="Arial" w:cs="Arial" w:eastAsia="Arial" w:hAnsi="Arial"/>
          <w:sz w:val="20"/>
          <w:szCs w:val="20"/>
        </w:rPr>
        <w:t xml:space="preserve">Delivered a structured findings report to the client and supervising stakeholder.</w:t>
      </w:r>
    </w:p>
    <w:p>
      <w:pPr>
        <w:tabs>
          <w:tab w:val="right" w:pos="9026"/>
        </w:tabs>
        <w:spacing w:after="20" w:before="140"/>
      </w:pPr>
      <w:r>
        <w:rPr>
          <w:rFonts w:ascii="Arial" w:cs="Arial" w:eastAsia="Arial" w:hAnsi="Arial"/>
          <w:b/>
          <w:bCs/>
          <w:sz w:val="22"/>
          <w:szCs w:val="22"/>
        </w:rPr>
        <w:t xml:space="preserve">Co-Founder &amp; Security Lead</w:t>
      </w:r>
      <w:r>
        <w:rPr>
          <w:rFonts w:ascii="Arial" w:cs="Arial" w:eastAsia="Arial" w:hAnsi="Arial"/>
          <w:color w:val="595959"/>
          <w:sz w:val="22"/>
          <w:szCs w:val="22"/>
        </w:rPr>
        <w:t xml:space="preserve">, Tradae (tradae.com), Abuja</w:t>
      </w:r>
      <w:r>
        <w:rPr>
          <w:rFonts w:ascii="Arial" w:cs="Arial" w:eastAsia="Arial" w:hAnsi="Arial"/>
          <w:i/>
          <w:iCs/>
          <w:color w:val="595959"/>
          <w:sz w:val="20"/>
          <w:szCs w:val="20"/>
        </w:rPr>
        <w:t xml:space="preserve">	April 2026 - Present</w:t>
      </w:r>
    </w:p>
    <w:p>
      <w:pPr>
        <w:pStyle w:val="ListParagraph"/>
        <w:numPr>
          <w:ilvl w:val="0"/>
          <w:numId w:val="2"/>
        </w:numPr>
        <w:spacing w:after="40"/>
      </w:pPr>
      <w:r>
        <w:rPr>
          <w:rFonts w:ascii="Arial" w:cs="Arial" w:eastAsia="Arial" w:hAnsi="Arial"/>
          <w:sz w:val="20"/>
          <w:szCs w:val="20"/>
        </w:rPr>
        <w:t xml:space="preserve">Co-founded a two-sided local service marketplace connecting verified workers with clients in Abuja.</w:t>
      </w:r>
    </w:p>
    <w:p>
      <w:pPr>
        <w:pStyle w:val="ListParagraph"/>
        <w:numPr>
          <w:ilvl w:val="0"/>
          <w:numId w:val="2"/>
        </w:numPr>
        <w:spacing w:after="40"/>
      </w:pPr>
      <w:r>
        <w:rPr>
          <w:rFonts w:ascii="Arial" w:cs="Arial" w:eastAsia="Arial" w:hAnsi="Arial"/>
          <w:sz w:val="20"/>
          <w:szCs w:val="20"/>
        </w:rPr>
        <w:t xml:space="preserve">Architected and deployed the full production stack: Laravel on Vultr (Ubuntu 24.04), PostgreSQL/PostGIS, Redis, Laravel Horizon, and Cloudflare DNS/proxy with subdomain routing for client, worker, and admin portals.</w:t>
      </w:r>
    </w:p>
    <w:p>
      <w:pPr>
        <w:pStyle w:val="ListParagraph"/>
        <w:numPr>
          <w:ilvl w:val="0"/>
          <w:numId w:val="2"/>
        </w:numPr>
        <w:spacing w:after="40"/>
      </w:pPr>
      <w:r>
        <w:rPr>
          <w:rFonts w:ascii="Arial" w:cs="Arial" w:eastAsia="Arial" w:hAnsi="Arial"/>
          <w:sz w:val="20"/>
          <w:szCs w:val="20"/>
        </w:rPr>
        <w:t xml:space="preserve">Ran a self-authorized penetration test of the platform, discovering and patching 18 vulnerabilities including SQL injection, admin authentication bypass, and DOM XSS.</w:t>
      </w:r>
    </w:p>
    <w:p>
      <w:pPr>
        <w:pStyle w:val="ListParagraph"/>
        <w:numPr>
          <w:ilvl w:val="0"/>
          <w:numId w:val="2"/>
        </w:numPr>
        <w:spacing w:after="40"/>
      </w:pPr>
      <w:r>
        <w:rPr>
          <w:rFonts w:ascii="Arial" w:cs="Arial" w:eastAsia="Arial" w:hAnsi="Arial"/>
          <w:sz w:val="20"/>
          <w:szCs w:val="20"/>
        </w:rPr>
        <w:t xml:space="preserve">Completed KYB verification integration with Dojah.</w:t>
      </w:r>
    </w:p>
    <w:p>
      <w:pPr>
        <w:tabs>
          <w:tab w:val="right" w:pos="9026"/>
        </w:tabs>
        <w:spacing w:after="20" w:before="140"/>
      </w:pPr>
      <w:r>
        <w:rPr>
          <w:rFonts w:ascii="Arial" w:cs="Arial" w:eastAsia="Arial" w:hAnsi="Arial"/>
          <w:b/>
          <w:bCs/>
          <w:sz w:val="22"/>
          <w:szCs w:val="22"/>
        </w:rPr>
        <w:t xml:space="preserve">Bug Bounty Researcher</w:t>
      </w:r>
      <w:r>
        <w:rPr>
          <w:rFonts w:ascii="Arial" w:cs="Arial" w:eastAsia="Arial" w:hAnsi="Arial"/>
          <w:color w:val="595959"/>
          <w:sz w:val="22"/>
          <w:szCs w:val="22"/>
        </w:rPr>
        <w:t xml:space="preserve">, HackerOne (unpatchedxyz)</w:t>
      </w:r>
      <w:r>
        <w:rPr>
          <w:rFonts w:ascii="Arial" w:cs="Arial" w:eastAsia="Arial" w:hAnsi="Arial"/>
          <w:i/>
          <w:iCs/>
          <w:color w:val="595959"/>
          <w:sz w:val="20"/>
          <w:szCs w:val="20"/>
        </w:rPr>
        <w:t xml:space="preserve">	2024 - Present</w:t>
      </w:r>
    </w:p>
    <w:p>
      <w:pPr>
        <w:pStyle w:val="ListParagraph"/>
        <w:numPr>
          <w:ilvl w:val="0"/>
          <w:numId w:val="2"/>
        </w:numPr>
        <w:spacing w:after="40"/>
      </w:pPr>
      <w:r>
        <w:rPr>
          <w:rFonts w:ascii="Arial" w:cs="Arial" w:eastAsia="Arial" w:hAnsi="Arial"/>
          <w:sz w:val="20"/>
          <w:szCs w:val="20"/>
        </w:rPr>
        <w:t xml:space="preserve">Active web-application bug-bounty researcher; submitted a report on Whatnot's GraphQL followUser mutation (Report #3690999).</w:t>
      </w:r>
    </w:p>
    <w:p>
      <w:pPr>
        <w:pStyle w:val="ListParagraph"/>
        <w:numPr>
          <w:ilvl w:val="0"/>
          <w:numId w:val="2"/>
        </w:numPr>
        <w:spacing w:after="40"/>
      </w:pPr>
      <w:r>
        <w:rPr>
          <w:rFonts w:ascii="Arial" w:cs="Arial" w:eastAsia="Arial" w:hAnsi="Arial"/>
          <w:sz w:val="20"/>
          <w:szCs w:val="20"/>
        </w:rPr>
        <w:t xml:space="preserve">Findings include an admin panel and unprotected Express app via recon on Whatnot, an OTP rate-limiting bypass on platacard.mx, and a hardcoded Amplitude API key on 1win.com.</w:t>
      </w:r>
    </w:p>
    <w:p>
      <w:pPr>
        <w:pStyle w:val="ListParagraph"/>
        <w:numPr>
          <w:ilvl w:val="0"/>
          <w:numId w:val="2"/>
        </w:numPr>
        <w:spacing w:after="40"/>
      </w:pPr>
      <w:r>
        <w:rPr>
          <w:rFonts w:ascii="Arial" w:cs="Arial" w:eastAsia="Arial" w:hAnsi="Arial"/>
          <w:sz w:val="20"/>
          <w:szCs w:val="20"/>
        </w:rPr>
        <w:t xml:space="preserve">Built a dedicated recon workstation (Kali Linux) with the ProjectDiscovery suite, custom shell functions, and a tmux workflow.</w:t>
      </w:r>
    </w:p>
    <w:p>
      <w:pPr>
        <w:tabs>
          <w:tab w:val="right" w:pos="9026"/>
        </w:tabs>
        <w:spacing w:after="20" w:before="140"/>
      </w:pPr>
      <w:r>
        <w:rPr>
          <w:rFonts w:ascii="Arial" w:cs="Arial" w:eastAsia="Arial" w:hAnsi="Arial"/>
          <w:b/>
          <w:bCs/>
          <w:sz w:val="22"/>
          <w:szCs w:val="22"/>
        </w:rPr>
        <w:t xml:space="preserve">Content &amp; Operations Lead</w:t>
      </w:r>
      <w:r>
        <w:rPr>
          <w:rFonts w:ascii="Arial" w:cs="Arial" w:eastAsia="Arial" w:hAnsi="Arial"/>
          <w:color w:val="595959"/>
          <w:sz w:val="22"/>
          <w:szCs w:val="22"/>
        </w:rPr>
        <w:t xml:space="preserve">, Omatablog</w:t>
      </w:r>
      <w:r>
        <w:rPr>
          <w:rFonts w:ascii="Arial" w:cs="Arial" w:eastAsia="Arial" w:hAnsi="Arial"/>
          <w:i/>
          <w:iCs/>
          <w:color w:val="595959"/>
          <w:sz w:val="20"/>
          <w:szCs w:val="20"/>
        </w:rPr>
        <w:t xml:space="preserve">	Previous</w:t>
      </w:r>
    </w:p>
    <w:p>
      <w:pPr>
        <w:pStyle w:val="ListParagraph"/>
        <w:numPr>
          <w:ilvl w:val="0"/>
          <w:numId w:val="2"/>
        </w:numPr>
        <w:spacing w:after="40"/>
      </w:pPr>
      <w:r>
        <w:rPr>
          <w:rFonts w:ascii="Arial" w:cs="Arial" w:eastAsia="Arial" w:hAnsi="Arial"/>
          <w:sz w:val="20"/>
          <w:szCs w:val="20"/>
        </w:rPr>
        <w:t xml:space="preserve">Managed a monetized Nigerian news blog with two staff; handled editorial operations, content strategy, and team coordination.</w:t>
      </w:r>
    </w:p>
    <w:p>
      <w:pPr>
        <w:pBdr>
          <w:bottom w:val="single" w:color="1F4E79" w:sz="4" w:space="2"/>
        </w:pBdr>
        <w:spacing w:after="60" w:before="200"/>
      </w:pPr>
      <w:r>
        <w:rPr>
          <w:rFonts w:ascii="Arial" w:cs="Arial" w:eastAsia="Arial" w:hAnsi="Arial"/>
          <w:b/>
          <w:bCs/>
          <w:color w:val="1F4E79"/>
          <w:sz w:val="24"/>
          <w:szCs w:val="24"/>
        </w:rPr>
        <w:t xml:space="preserve">SELECTED PROJECTS</w:t>
      </w:r>
    </w:p>
    <w:p>
      <w:pPr>
        <w:pStyle w:val="ListParagraph"/>
        <w:numPr>
          <w:ilvl w:val="0"/>
          <w:numId w:val="2"/>
        </w:numPr>
        <w:spacing w:after="40"/>
      </w:pPr>
      <w:r>
        <w:rPr>
          <w:rFonts w:ascii="Arial" w:cs="Arial" w:eastAsia="Arial" w:hAnsi="Arial"/>
          <w:b/>
          <w:bCs/>
          <w:sz w:val="20"/>
          <w:szCs w:val="20"/>
        </w:rPr>
        <w:t xml:space="preserve">AutoMitigate (AI SOC Triage Dashboard): </w:t>
      </w:r>
      <w:r>
        <w:rPr>
          <w:rFonts w:ascii="Arial" w:cs="Arial" w:eastAsia="Arial" w:hAnsi="Arial"/>
          <w:sz w:val="20"/>
          <w:szCs w:val="20"/>
        </w:rPr>
        <w:t xml:space="preserve">Built with Team Ruthless at the ABC / Microsoft / TeKnowledge Cybersecurity Hackathon 2026; reached the finals and placed second (Silver Medal). Automates SOC incident triage and response workflows.</w:t>
      </w:r>
    </w:p>
    <w:p>
      <w:pPr>
        <w:pStyle w:val="ListParagraph"/>
        <w:numPr>
          <w:ilvl w:val="0"/>
          <w:numId w:val="2"/>
        </w:numPr>
        <w:spacing w:after="40"/>
      </w:pPr>
      <w:r>
        <w:rPr>
          <w:rFonts w:ascii="Arial" w:cs="Arial" w:eastAsia="Arial" w:hAnsi="Arial"/>
          <w:b/>
          <w:bCs/>
          <w:sz w:val="20"/>
          <w:szCs w:val="20"/>
        </w:rPr>
        <w:t xml:space="preserve">FirstBank SOC Training Lab: </w:t>
      </w:r>
      <w:r>
        <w:rPr>
          <w:rFonts w:ascii="Arial" w:cs="Arial" w:eastAsia="Arial" w:hAnsi="Arial"/>
          <w:sz w:val="20"/>
          <w:szCs w:val="20"/>
        </w:rPr>
        <w:t xml:space="preserve">Containerized Splunk-based SOC training environment (Docker) for beginner analysts to practice threat detection and log analysis. (github.com/SilentPayload/FirstBank-Projectlab)</w:t>
      </w:r>
    </w:p>
    <w:p>
      <w:pPr>
        <w:pStyle w:val="ListParagraph"/>
        <w:numPr>
          <w:ilvl w:val="0"/>
          <w:numId w:val="2"/>
        </w:numPr>
        <w:spacing w:after="40"/>
      </w:pPr>
      <w:r>
        <w:rPr>
          <w:rFonts w:ascii="Arial" w:cs="Arial" w:eastAsia="Arial" w:hAnsi="Arial"/>
          <w:b/>
          <w:bCs/>
          <w:sz w:val="20"/>
          <w:szCs w:val="20"/>
        </w:rPr>
        <w:t xml:space="preserve">CryptoPals Cryptography Labs: </w:t>
      </w:r>
      <w:r>
        <w:rPr>
          <w:rFonts w:ascii="Arial" w:cs="Arial" w:eastAsia="Arial" w:hAnsi="Arial"/>
          <w:sz w:val="20"/>
          <w:szCs w:val="20"/>
        </w:rPr>
        <w:t xml:space="preserve">Self-directed offensive-crypto curriculum: ECB detection, XOR, padding oracles, hashing, JWTs, RSA, elliptic curves. (github.com/SilentPayload/cybersecurity-journey)</w:t>
      </w:r>
    </w:p>
    <w:p>
      <w:pPr>
        <w:pBdr>
          <w:bottom w:val="single" w:color="1F4E79" w:sz="4" w:space="2"/>
        </w:pBdr>
        <w:spacing w:after="60" w:before="200"/>
      </w:pPr>
      <w:r>
        <w:rPr>
          <w:rFonts w:ascii="Arial" w:cs="Arial" w:eastAsia="Arial" w:hAnsi="Arial"/>
          <w:b/>
          <w:bCs/>
          <w:color w:val="1F4E79"/>
          <w:sz w:val="24"/>
          <w:szCs w:val="24"/>
        </w:rPr>
        <w:t xml:space="preserve">EDUCATION &amp; CERTIFICATIONS</w:t>
      </w:r>
    </w:p>
    <w:p>
      <w:pPr>
        <w:spacing w:after="30"/>
      </w:pPr>
      <w:r>
        <w:rPr>
          <w:rFonts w:ascii="Arial" w:cs="Arial" w:eastAsia="Arial" w:hAnsi="Arial"/>
          <w:b/>
          <w:bCs/>
          <w:sz w:val="20"/>
          <w:szCs w:val="20"/>
        </w:rPr>
        <w:t xml:space="preserve">Kogi State University</w:t>
      </w:r>
      <w:r>
        <w:rPr>
          <w:rFonts w:ascii="Arial" w:cs="Arial" w:eastAsia="Arial" w:hAnsi="Arial"/>
          <w:sz w:val="20"/>
          <w:szCs w:val="20"/>
        </w:rPr>
        <w:t xml:space="preserve">, Educational Administration &amp; Planning</w:t>
      </w:r>
    </w:p>
    <w:p>
      <w:pPr>
        <w:spacing w:after="80"/>
      </w:pPr>
      <w:r>
        <w:rPr>
          <w:rFonts w:ascii="Arial" w:cs="Arial" w:eastAsia="Arial" w:hAnsi="Arial"/>
          <w:b/>
          <w:bCs/>
          <w:sz w:val="20"/>
          <w:szCs w:val="20"/>
        </w:rPr>
        <w:t xml:space="preserve">Aitech</w:t>
      </w:r>
      <w:r>
        <w:rPr>
          <w:rFonts w:ascii="Arial" w:cs="Arial" w:eastAsia="Arial" w:hAnsi="Arial"/>
          <w:sz w:val="20"/>
          <w:szCs w:val="20"/>
        </w:rPr>
        <w:t xml:space="preserve">, Cybersecurity Training (2024)</w:t>
      </w:r>
    </w:p>
    <w:p>
      <w:pPr>
        <w:pStyle w:val="ListParagraph"/>
        <w:numPr>
          <w:ilvl w:val="0"/>
          <w:numId w:val="2"/>
        </w:numPr>
        <w:spacing w:after="40"/>
      </w:pPr>
      <w:r>
        <w:rPr>
          <w:rFonts w:ascii="Arial" w:cs="Arial" w:eastAsia="Arial" w:hAnsi="Arial"/>
          <w:b/>
          <w:bCs/>
          <w:sz w:val="20"/>
          <w:szCs w:val="20"/>
        </w:rPr>
        <w:t xml:space="preserve">CompTIA PenTest+ </w:t>
      </w:r>
      <w:r>
        <w:rPr>
          <w:rFonts w:ascii="Arial" w:cs="Arial" w:eastAsia="Arial" w:hAnsi="Arial"/>
          <w:sz w:val="20"/>
          <w:szCs w:val="20"/>
        </w:rPr>
        <w:t xml:space="preserve">(in progress)</w:t>
      </w:r>
    </w:p>
    <w:p>
      <w:pPr>
        <w:pStyle w:val="ListParagraph"/>
        <w:numPr>
          <w:ilvl w:val="0"/>
          <w:numId w:val="2"/>
        </w:numPr>
        <w:spacing w:after="40"/>
      </w:pPr>
      <w:r>
        <w:rPr>
          <w:rFonts w:ascii="Arial" w:cs="Arial" w:eastAsia="Arial" w:hAnsi="Arial"/>
          <w:b/>
          <w:bCs/>
          <w:sz w:val="20"/>
          <w:szCs w:val="20"/>
        </w:rPr>
        <w:t xml:space="preserve">Microsoft AZ-500 (Azure Security Engineer Associate)</w:t>
      </w:r>
    </w:p>
    <w:p>
      <w:pPr>
        <w:pStyle w:val="ListParagraph"/>
        <w:numPr>
          <w:ilvl w:val="0"/>
          <w:numId w:val="2"/>
        </w:numPr>
        <w:spacing w:after="40"/>
      </w:pPr>
      <w:r>
        <w:rPr>
          <w:rFonts w:ascii="Arial" w:cs="Arial" w:eastAsia="Arial" w:hAnsi="Arial"/>
          <w:b/>
          <w:bCs/>
          <w:sz w:val="20"/>
          <w:szCs w:val="20"/>
        </w:rPr>
        <w:t xml:space="preserve">ABC / Microsoft / TeKnowledge Cybersecurity Hackathon 2026: </w:t>
      </w:r>
      <w:r>
        <w:rPr>
          <w:rFonts w:ascii="Arial" w:cs="Arial" w:eastAsia="Arial" w:hAnsi="Arial"/>
          <w:sz w:val="20"/>
          <w:szCs w:val="20"/>
        </w:rPr>
        <w:t xml:space="preserve">Silver Medal, Finalist</w:t>
      </w:r>
    </w:p>
    <w:p>
      <w:pPr>
        <w:pStyle w:val="ListParagraph"/>
        <w:numPr>
          <w:ilvl w:val="0"/>
          <w:numId w:val="2"/>
        </w:numPr>
        <w:spacing w:after="40"/>
      </w:pPr>
      <w:r>
        <w:rPr>
          <w:rFonts w:ascii="Arial" w:cs="Arial" w:eastAsia="Arial" w:hAnsi="Arial"/>
          <w:b/>
          <w:bCs/>
          <w:sz w:val="20"/>
          <w:szCs w:val="20"/>
        </w:rPr>
        <w:t xml:space="preserve">TryHackMe: </w:t>
      </w:r>
      <w:r>
        <w:rPr>
          <w:rFonts w:ascii="Arial" w:cs="Arial" w:eastAsia="Arial" w:hAnsi="Arial"/>
          <w:sz w:val="20"/>
          <w:szCs w:val="20"/>
        </w:rPr>
        <w:t xml:space="preserve">Privilege Escalation track</w:t>
      </w:r>
    </w:p>
    <w:p>
      <w:pPr>
        <w:pBdr>
          <w:bottom w:val="single" w:color="1F4E79" w:sz="4" w:space="2"/>
        </w:pBdr>
        <w:spacing w:after="60" w:before="200"/>
      </w:pPr>
      <w:r>
        <w:rPr>
          <w:rFonts w:ascii="Arial" w:cs="Arial" w:eastAsia="Arial" w:hAnsi="Arial"/>
          <w:b/>
          <w:bCs/>
          <w:color w:val="1F4E79"/>
          <w:sz w:val="24"/>
          <w:szCs w:val="24"/>
        </w:rPr>
        <w:t xml:space="preserve">OTHER</w:t>
      </w:r>
    </w:p>
    <w:p>
      <w:pPr>
        <w:spacing w:after="30"/>
      </w:pPr>
      <w:r>
        <w:rPr>
          <w:rFonts w:ascii="Arial" w:cs="Arial" w:eastAsia="Arial" w:hAnsi="Arial"/>
          <w:b/>
          <w:bCs/>
          <w:sz w:val="20"/>
          <w:szCs w:val="20"/>
        </w:rPr>
        <w:t xml:space="preserve">Languages: </w:t>
      </w:r>
      <w:r>
        <w:rPr>
          <w:rFonts w:ascii="Arial" w:cs="Arial" w:eastAsia="Arial" w:hAnsi="Arial"/>
          <w:sz w:val="20"/>
          <w:szCs w:val="20"/>
        </w:rPr>
        <w:t xml:space="preserve">English (fluent), Nigerian Pidgin (native)</w:t>
      </w:r>
    </w:p>
    <w:p>
      <w:pPr>
        <w:spacing w:after="60"/>
      </w:pPr>
      <w:r>
        <w:rPr>
          <w:rFonts w:ascii="Arial" w:cs="Arial" w:eastAsia="Arial" w:hAnsi="Arial"/>
          <w:b/>
          <w:bCs/>
          <w:sz w:val="20"/>
          <w:szCs w:val="20"/>
        </w:rPr>
        <w:t xml:space="preserve">Relocation: </w:t>
      </w:r>
      <w:r>
        <w:rPr>
          <w:rFonts w:ascii="Arial" w:cs="Arial" w:eastAsia="Arial" w:hAnsi="Arial"/>
          <w:sz w:val="20"/>
          <w:szCs w:val="20"/>
        </w:rPr>
        <w:t xml:space="preserve">Open to relocating to the United Kingdom (dependent visa, administrative review in progress)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2026-06-20T01:21:28.363Z</dcterms:created>
  <dcterms:modified xsi:type="dcterms:W3CDTF">2026-06-20T01:21:28.396Z</dcterms:modified>
</cp:coreProperties>
</file>

<file path=docProps/custom.xml><?xml version="1.0" encoding="utf-8"?>
<Properties xmlns="http://schemas.openxmlformats.org/officeDocument/2006/custom-properties" xmlns:vt="http://schemas.openxmlformats.org/officeDocument/2006/docPropsVTypes"/>
</file>