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CDDA8" w14:textId="46BCEB3D" w:rsidR="00FF4C25" w:rsidRPr="004E7EAC" w:rsidRDefault="004E7EAC" w:rsidP="004E7EAC">
      <w:pPr>
        <w:spacing w:line="480" w:lineRule="auto"/>
        <w:jc w:val="center"/>
        <w:rPr>
          <w:b/>
          <w:bCs/>
          <w:sz w:val="40"/>
          <w:szCs w:val="40"/>
        </w:rPr>
      </w:pPr>
      <w:r w:rsidRPr="004E7EAC">
        <w:rPr>
          <w:b/>
          <w:bCs/>
          <w:sz w:val="40"/>
          <w:szCs w:val="40"/>
        </w:rPr>
        <w:t xml:space="preserve">Basic </w:t>
      </w:r>
      <w:r w:rsidR="00FF4C25" w:rsidRPr="004E7EAC">
        <w:rPr>
          <w:b/>
          <w:bCs/>
          <w:sz w:val="40"/>
          <w:szCs w:val="40"/>
        </w:rPr>
        <w:t xml:space="preserve">Comparison of </w:t>
      </w:r>
      <w:r w:rsidRPr="004E7EAC">
        <w:rPr>
          <w:b/>
          <w:bCs/>
          <w:sz w:val="40"/>
          <w:szCs w:val="40"/>
        </w:rPr>
        <w:t>Relational Vs. NoSQL Databases</w:t>
      </w:r>
    </w:p>
    <w:p w14:paraId="6814393A" w14:textId="0A16BC57" w:rsidR="00244B84" w:rsidRDefault="00244B84" w:rsidP="00244B84">
      <w:pPr>
        <w:spacing w:line="480" w:lineRule="auto"/>
        <w:ind w:firstLine="720"/>
      </w:pPr>
      <w:r>
        <w:t xml:space="preserve">In relational databases, relationships </w:t>
      </w:r>
      <w:r w:rsidR="00E56C7A">
        <w:t xml:space="preserve">are </w:t>
      </w:r>
      <w:r w:rsidR="008C0B40">
        <w:t>an integral part of</w:t>
      </w:r>
      <w:r w:rsidR="00A45A85">
        <w:t xml:space="preserve"> </w:t>
      </w:r>
      <w:r w:rsidR="008C0B40">
        <w:t xml:space="preserve">how they function and </w:t>
      </w:r>
      <w:r>
        <w:t xml:space="preserve">describe how tables </w:t>
      </w:r>
      <w:proofErr w:type="gramStart"/>
      <w:r>
        <w:t>are connected</w:t>
      </w:r>
      <w:proofErr w:type="gramEnd"/>
      <w:r>
        <w:t xml:space="preserve"> to each other through keys, allowing data in one table to relate to data in another. Two common types of relationships are </w:t>
      </w:r>
      <w:proofErr w:type="gramStart"/>
      <w:r>
        <w:t>one-to-many</w:t>
      </w:r>
      <w:proofErr w:type="gramEnd"/>
      <w:r>
        <w:t xml:space="preserve"> and </w:t>
      </w:r>
      <w:proofErr w:type="gramStart"/>
      <w:r>
        <w:t>many-to-many</w:t>
      </w:r>
      <w:proofErr w:type="gramEnd"/>
      <w:r w:rsidR="00623DA6">
        <w:t>, each of which contains its own distinct pros and cons</w:t>
      </w:r>
      <w:r>
        <w:t xml:space="preserve">. A </w:t>
      </w:r>
      <w:proofErr w:type="gramStart"/>
      <w:r>
        <w:t>one-to-many</w:t>
      </w:r>
      <w:proofErr w:type="gramEnd"/>
      <w:r>
        <w:t xml:space="preserve"> relationship happens when one record in a table </w:t>
      </w:r>
      <w:proofErr w:type="gramStart"/>
      <w:r>
        <w:t>is linked</w:t>
      </w:r>
      <w:proofErr w:type="gramEnd"/>
      <w:r>
        <w:t xml:space="preserve"> to multiple records in another table, like a single customer having multiple orders.</w:t>
      </w:r>
      <w:r w:rsidR="00623DA6">
        <w:t xml:space="preserve"> While</w:t>
      </w:r>
      <w:r>
        <w:t xml:space="preserve"> </w:t>
      </w:r>
      <w:r w:rsidR="00623DA6">
        <w:t>a</w:t>
      </w:r>
      <w:r>
        <w:t xml:space="preserve"> </w:t>
      </w:r>
      <w:proofErr w:type="gramStart"/>
      <w:r>
        <w:t>many-to-many</w:t>
      </w:r>
      <w:proofErr w:type="gramEnd"/>
      <w:r>
        <w:t xml:space="preserve"> relationship occurs when multiple records in one table relate to multiple records in another, such as students enrolled in m</w:t>
      </w:r>
      <w:r w:rsidR="00623DA6">
        <w:t>ultiple</w:t>
      </w:r>
      <w:r>
        <w:t xml:space="preserve"> courses and each course having m</w:t>
      </w:r>
      <w:r w:rsidR="00623DA6">
        <w:t>ultiple</w:t>
      </w:r>
      <w:r>
        <w:t xml:space="preserve"> students. These relationships help organize efficiently and maintain data integrity (Gillis et al., 2024).</w:t>
      </w:r>
    </w:p>
    <w:p w14:paraId="523536A7" w14:textId="454E7A1F" w:rsidR="00244B84" w:rsidRDefault="00244B84" w:rsidP="00244B84">
      <w:pPr>
        <w:spacing w:line="480" w:lineRule="auto"/>
      </w:pPr>
      <w:r>
        <w:t xml:space="preserve">Relational databases offer </w:t>
      </w:r>
      <w:proofErr w:type="gramStart"/>
      <w:r>
        <w:t>several</w:t>
      </w:r>
      <w:proofErr w:type="gramEnd"/>
      <w:r>
        <w:t xml:space="preserve"> advantages that make them popular for structured data management. Having </w:t>
      </w:r>
      <w:r w:rsidR="00156558">
        <w:t>this</w:t>
      </w:r>
      <w:r>
        <w:t xml:space="preserve"> structure helps keep</w:t>
      </w:r>
      <w:r w:rsidR="00B33004">
        <w:t xml:space="preserve"> information</w:t>
      </w:r>
      <w:r>
        <w:t xml:space="preserve"> organized and accurate, even when working with a</w:t>
      </w:r>
      <w:r w:rsidR="00B33004">
        <w:t>n abundance of it</w:t>
      </w:r>
      <w:r>
        <w:t xml:space="preserve">. </w:t>
      </w:r>
      <w:r w:rsidR="00541DAD">
        <w:t>In addition, a</w:t>
      </w:r>
      <w:r>
        <w:t>sk</w:t>
      </w:r>
      <w:r w:rsidR="00724ADF">
        <w:t>ing</w:t>
      </w:r>
      <w:r>
        <w:t xml:space="preserve"> detailed questions using SQL</w:t>
      </w:r>
      <w:r w:rsidR="006D3E48">
        <w:t xml:space="preserve"> makes it easier to find, change, or organize the data as you want, leading to </w:t>
      </w:r>
      <w:r w:rsidR="00541DAD">
        <w:t xml:space="preserve">more </w:t>
      </w:r>
      <w:r w:rsidR="00010E5F">
        <w:t>personalization</w:t>
      </w:r>
      <w:r>
        <w:t xml:space="preserve">. Relational databases also enforce relationships between tables, reducing </w:t>
      </w:r>
      <w:r w:rsidR="006D3E48">
        <w:t>repeated</w:t>
      </w:r>
      <w:r w:rsidR="00010E5F">
        <w:t xml:space="preserve"> data</w:t>
      </w:r>
      <w:r>
        <w:t xml:space="preserve"> and supporting </w:t>
      </w:r>
      <w:r w:rsidR="00010E5F">
        <w:t xml:space="preserve">data </w:t>
      </w:r>
      <w:r>
        <w:t xml:space="preserve">storage. These features make them ideal for systems that require </w:t>
      </w:r>
      <w:r w:rsidR="006D3E48">
        <w:t>ownership</w:t>
      </w:r>
      <w:r>
        <w:t xml:space="preserve"> and strict organization of information (Gillis et al., 2024).</w:t>
      </w:r>
    </w:p>
    <w:p w14:paraId="3497609C" w14:textId="4BDC6167" w:rsidR="00244B84" w:rsidRDefault="00244B84" w:rsidP="00244B84">
      <w:pPr>
        <w:spacing w:line="480" w:lineRule="auto"/>
      </w:pPr>
      <w:r>
        <w:t xml:space="preserve">NoSQL databases provide </w:t>
      </w:r>
      <w:proofErr w:type="gramStart"/>
      <w:r>
        <w:t>a different set</w:t>
      </w:r>
      <w:proofErr w:type="gramEnd"/>
      <w:r>
        <w:t xml:space="preserve"> of advantages </w:t>
      </w:r>
      <w:r w:rsidR="00582047">
        <w:t xml:space="preserve">more suited for </w:t>
      </w:r>
      <w:r w:rsidR="009B091C">
        <w:t>larger-scale</w:t>
      </w:r>
      <w:r w:rsidR="00582047">
        <w:t xml:space="preserve"> applications.</w:t>
      </w:r>
      <w:r>
        <w:t xml:space="preserve"> They can </w:t>
      </w:r>
      <w:proofErr w:type="gramStart"/>
      <w:r>
        <w:t>handle</w:t>
      </w:r>
      <w:proofErr w:type="gramEnd"/>
      <w:r>
        <w:t xml:space="preserve"> vast amounts of unstructured or semi-structured data, </w:t>
      </w:r>
      <w:r>
        <w:lastRenderedPageBreak/>
        <w:t xml:space="preserve">which makes them useful for </w:t>
      </w:r>
      <w:r w:rsidR="009B091C">
        <w:t>these massive data</w:t>
      </w:r>
      <w:r>
        <w:t xml:space="preserve"> scenarios. NoSQL systems </w:t>
      </w:r>
      <w:proofErr w:type="gramStart"/>
      <w:r>
        <w:t>are designed</w:t>
      </w:r>
      <w:proofErr w:type="gramEnd"/>
      <w:r>
        <w:t xml:space="preserve"> for </w:t>
      </w:r>
      <w:r w:rsidR="000F4989">
        <w:t>flexibility</w:t>
      </w:r>
      <w:r w:rsidR="001C1D57">
        <w:t>,</w:t>
      </w:r>
      <w:r>
        <w:t xml:space="preserve"> often using dynamic schemas that adjust as </w:t>
      </w:r>
      <w:r w:rsidR="000F4989">
        <w:t xml:space="preserve">data </w:t>
      </w:r>
      <w:r w:rsidR="001C1D57">
        <w:t>continues to change</w:t>
      </w:r>
      <w:r>
        <w:t>. Additionally, their architecture supports distributed environments</w:t>
      </w:r>
      <w:r w:rsidR="00976E15">
        <w:t xml:space="preserve">, which allows for top </w:t>
      </w:r>
      <w:r>
        <w:t>performance for real-time applications (Foote, 2022).</w:t>
      </w:r>
    </w:p>
    <w:p w14:paraId="01080EA6" w14:textId="0DAE6440" w:rsidR="00244B84" w:rsidRDefault="00244B84" w:rsidP="00244B84">
      <w:pPr>
        <w:spacing w:line="480" w:lineRule="auto"/>
      </w:pPr>
      <w:r>
        <w:t xml:space="preserve">Despite their benefits, both database types come with disadvantages. Relational databases lack flexibility due to their fixed schemas, which can be a challenge when </w:t>
      </w:r>
      <w:proofErr w:type="gramStart"/>
      <w:r>
        <w:t>handling</w:t>
      </w:r>
      <w:proofErr w:type="gramEnd"/>
      <w:r>
        <w:t xml:space="preserve"> evolving data types. They also scale vertically, meaning performance can suffer as data grows or traffic increases. Complex joins across multiple </w:t>
      </w:r>
      <w:proofErr w:type="gramStart"/>
      <w:r>
        <w:t>tables</w:t>
      </w:r>
      <w:proofErr w:type="gramEnd"/>
      <w:r>
        <w:t xml:space="preserve"> can slow down query performance in large systems. These issues can make relational databases less ideal for agile or high-speed environments (Gillis et al., 2024).</w:t>
      </w:r>
    </w:p>
    <w:p w14:paraId="4162D746" w14:textId="34001890" w:rsidR="00244B84" w:rsidRDefault="00244B84" w:rsidP="00244B84">
      <w:pPr>
        <w:spacing w:line="480" w:lineRule="auto"/>
      </w:pPr>
      <w:r>
        <w:t xml:space="preserve">NoSQL databases, while </w:t>
      </w:r>
      <w:r w:rsidR="007B0B58">
        <w:t>dynamic</w:t>
      </w:r>
      <w:r>
        <w:t xml:space="preserve">, often </w:t>
      </w:r>
      <w:r w:rsidR="007B0B58">
        <w:t xml:space="preserve">lose </w:t>
      </w:r>
      <w:r>
        <w:t xml:space="preserve">consistency </w:t>
      </w:r>
      <w:r w:rsidR="007B0B58">
        <w:t>in favor of</w:t>
      </w:r>
      <w:r>
        <w:t xml:space="preserve"> availability. They typically do not follow strict ACID properties, which can lead to challenges in maintaining data accuracy across distributed systems. </w:t>
      </w:r>
      <w:r w:rsidR="00C143B8">
        <w:t>T</w:t>
      </w:r>
      <w:r>
        <w:t>he absence of a universal query language</w:t>
      </w:r>
      <w:r w:rsidR="00FD7B55">
        <w:t xml:space="preserve"> ends up making</w:t>
      </w:r>
      <w:r>
        <w:t xml:space="preserve"> data access and manipulation </w:t>
      </w:r>
      <w:r w:rsidR="00FD7B55">
        <w:t>a harder task to accomplish</w:t>
      </w:r>
      <w:r>
        <w:t xml:space="preserve">. Developers may also need to write more custom code </w:t>
      </w:r>
      <w:r w:rsidR="00404459">
        <w:t>as a result</w:t>
      </w:r>
      <w:r>
        <w:t xml:space="preserve">. This added complexity can increase development time and </w:t>
      </w:r>
      <w:r w:rsidR="00404459">
        <w:t>severely dampen the ability to perform maintenance.</w:t>
      </w:r>
      <w:r>
        <w:t xml:space="preserve"> (Foote, 2022).</w:t>
      </w:r>
    </w:p>
    <w:p w14:paraId="23964E69" w14:textId="77777777" w:rsidR="00244B84" w:rsidRDefault="00244B84" w:rsidP="00244B84">
      <w:pPr>
        <w:spacing w:line="480" w:lineRule="auto"/>
      </w:pPr>
      <w:r>
        <w:t xml:space="preserve">MySQL is a popular relational database that uses structured tables with fixed schemas to ensure consistent data organization. It supports complex queries through SQL, making it well-suited for applications that rely on structured and interrelated data. One of its major strengths is ACID compliance, which ensures reliable and consistent transactions by maintaining atomicity, consistency, isolation, and durability. This is essential for </w:t>
      </w:r>
      <w:r>
        <w:lastRenderedPageBreak/>
        <w:t xml:space="preserve">applications like banking or inventory systems, where data accuracy is critical. MySQL </w:t>
      </w:r>
      <w:proofErr w:type="gramStart"/>
      <w:r>
        <w:t>is also widely supported</w:t>
      </w:r>
      <w:proofErr w:type="gramEnd"/>
      <w:r>
        <w:t xml:space="preserve"> and integrated into </w:t>
      </w:r>
      <w:proofErr w:type="gramStart"/>
      <w:r>
        <w:t>many</w:t>
      </w:r>
      <w:proofErr w:type="gramEnd"/>
      <w:r>
        <w:t xml:space="preserve"> development stacks, making it accessible to a broad range of users (MongoDB, n.d.).</w:t>
      </w:r>
    </w:p>
    <w:p w14:paraId="5C1B711E" w14:textId="2F6A2153" w:rsidR="007F47B5" w:rsidRDefault="00244B84" w:rsidP="00244B84">
      <w:pPr>
        <w:spacing w:line="480" w:lineRule="auto"/>
      </w:pPr>
      <w:r>
        <w:t xml:space="preserve">MongoDB is a </w:t>
      </w:r>
      <w:r w:rsidR="00C3761C">
        <w:t xml:space="preserve">popular </w:t>
      </w:r>
      <w:r>
        <w:t>NoSQL database that uses JSON</w:t>
      </w:r>
      <w:r w:rsidR="00C3761C">
        <w:t xml:space="preserve"> </w:t>
      </w:r>
      <w:r>
        <w:t xml:space="preserve">documents to store data, </w:t>
      </w:r>
      <w:r w:rsidR="00C3761C">
        <w:t xml:space="preserve">producing a </w:t>
      </w:r>
      <w:r w:rsidR="00107B30">
        <w:t>dynamic</w:t>
      </w:r>
      <w:r w:rsidR="0008223B">
        <w:t xml:space="preserve"> environment.</w:t>
      </w:r>
      <w:r w:rsidR="00107B30">
        <w:t xml:space="preserve"> </w:t>
      </w:r>
      <w:r>
        <w:t xml:space="preserve">This flexibility enables developers to store changing data without altering a </w:t>
      </w:r>
      <w:r w:rsidR="0008223B">
        <w:t xml:space="preserve">static </w:t>
      </w:r>
      <w:r>
        <w:t xml:space="preserve">table structure. MongoDB also supports horizontal scaling through sharding, which splits data across multiple servers to improve performance and capacity. This makes it highly effective for handling massive volumes of data in real time, such as for social media platforms or analytics tools. </w:t>
      </w:r>
      <w:r w:rsidR="00840DE8">
        <w:t xml:space="preserve">This is also a tactic that is present in </w:t>
      </w:r>
      <w:r w:rsidR="00961640">
        <w:t xml:space="preserve">MMORPGs like World of Warcraft to allow </w:t>
      </w:r>
      <w:r w:rsidR="00053A31">
        <w:t>the game not to</w:t>
      </w:r>
      <w:r w:rsidR="00961640">
        <w:t xml:space="preserve"> overload with individual players in </w:t>
      </w:r>
      <w:r w:rsidR="00053A31">
        <w:t>highly populated areas</w:t>
      </w:r>
      <w:r w:rsidR="00961640">
        <w:t xml:space="preserve">. Its document model aligns closely with how data </w:t>
      </w:r>
      <w:proofErr w:type="gramStart"/>
      <w:r w:rsidR="00961640">
        <w:t>is used</w:t>
      </w:r>
      <w:proofErr w:type="gramEnd"/>
      <w:r w:rsidR="00961640">
        <w:t xml:space="preserve"> in modern web applications, speeding up development and deployment (MongoDB, n.d).</w:t>
      </w:r>
    </w:p>
    <w:p w14:paraId="694D7500" w14:textId="77777777" w:rsidR="007F47B5" w:rsidRPr="00C07591" w:rsidRDefault="007F47B5" w:rsidP="006D013F">
      <w:pPr>
        <w:spacing w:line="480" w:lineRule="auto"/>
      </w:pPr>
    </w:p>
    <w:p w14:paraId="76343644" w14:textId="77777777" w:rsidR="00044CFC" w:rsidRDefault="00044CFC" w:rsidP="006D013F">
      <w:pPr>
        <w:spacing w:line="480" w:lineRule="auto"/>
        <w:jc w:val="center"/>
        <w:rPr>
          <w:b/>
          <w:bCs/>
        </w:rPr>
      </w:pPr>
    </w:p>
    <w:p w14:paraId="093684FE" w14:textId="77777777" w:rsidR="00044CFC" w:rsidRDefault="00044CFC" w:rsidP="006D013F">
      <w:pPr>
        <w:spacing w:line="480" w:lineRule="auto"/>
        <w:jc w:val="center"/>
        <w:rPr>
          <w:b/>
          <w:bCs/>
        </w:rPr>
      </w:pPr>
    </w:p>
    <w:p w14:paraId="7F5A9510" w14:textId="77777777" w:rsidR="00044CFC" w:rsidRDefault="00044CFC" w:rsidP="006D013F">
      <w:pPr>
        <w:spacing w:line="480" w:lineRule="auto"/>
        <w:jc w:val="center"/>
        <w:rPr>
          <w:b/>
          <w:bCs/>
        </w:rPr>
      </w:pPr>
    </w:p>
    <w:p w14:paraId="3FA1F061" w14:textId="77777777" w:rsidR="00044CFC" w:rsidRDefault="00044CFC" w:rsidP="006D013F">
      <w:pPr>
        <w:spacing w:line="480" w:lineRule="auto"/>
        <w:jc w:val="center"/>
        <w:rPr>
          <w:b/>
          <w:bCs/>
        </w:rPr>
      </w:pPr>
    </w:p>
    <w:p w14:paraId="56BACD36" w14:textId="77777777" w:rsidR="00585662" w:rsidRDefault="00585662" w:rsidP="00585662">
      <w:pPr>
        <w:spacing w:line="480" w:lineRule="auto"/>
        <w:rPr>
          <w:b/>
          <w:bCs/>
        </w:rPr>
      </w:pPr>
    </w:p>
    <w:p w14:paraId="41885167" w14:textId="77777777" w:rsidR="00244B84" w:rsidRDefault="00244B84" w:rsidP="00585662">
      <w:pPr>
        <w:spacing w:line="480" w:lineRule="auto"/>
        <w:jc w:val="center"/>
        <w:rPr>
          <w:b/>
          <w:bCs/>
        </w:rPr>
      </w:pPr>
    </w:p>
    <w:p w14:paraId="050D0DF8" w14:textId="42047EFC" w:rsidR="00C07591" w:rsidRPr="00C07591" w:rsidRDefault="00C07591" w:rsidP="00585662">
      <w:pPr>
        <w:spacing w:line="480" w:lineRule="auto"/>
        <w:jc w:val="center"/>
      </w:pPr>
      <w:r w:rsidRPr="00C07591">
        <w:rPr>
          <w:b/>
          <w:bCs/>
        </w:rPr>
        <w:lastRenderedPageBreak/>
        <w:t>Reference</w:t>
      </w:r>
    </w:p>
    <w:p w14:paraId="42BFAC8A" w14:textId="0A886406" w:rsidR="00F664DA" w:rsidRDefault="00EA7994" w:rsidP="00F664DA">
      <w:pPr>
        <w:spacing w:line="480" w:lineRule="auto"/>
        <w:ind w:left="720" w:hanging="720"/>
      </w:pPr>
      <w:r>
        <w:t>Foote</w:t>
      </w:r>
      <w:r w:rsidR="00F664DA" w:rsidRPr="00C11A3F">
        <w:t xml:space="preserve">, </w:t>
      </w:r>
      <w:r>
        <w:t>K</w:t>
      </w:r>
      <w:r w:rsidR="00F664DA" w:rsidRPr="00C11A3F">
        <w:t>. (</w:t>
      </w:r>
      <w:r>
        <w:t>2022, November 17</w:t>
      </w:r>
      <w:r w:rsidR="00F664DA" w:rsidRPr="00C11A3F">
        <w:t xml:space="preserve">). </w:t>
      </w:r>
      <w:r w:rsidR="00F664DA" w:rsidRPr="0091007D">
        <w:rPr>
          <w:i/>
          <w:iCs/>
        </w:rPr>
        <w:t>NoSQL Databases Advantages and Disadvantages.</w:t>
      </w:r>
      <w:r w:rsidR="00F664DA" w:rsidRPr="00C11A3F">
        <w:t xml:space="preserve"> </w:t>
      </w:r>
      <w:r w:rsidR="00F664DA" w:rsidRPr="0091007D">
        <w:t xml:space="preserve">Dataversity. </w:t>
      </w:r>
      <w:hyperlink r:id="rId6" w:tgtFrame="_new" w:history="1">
        <w:r w:rsidR="00F664DA" w:rsidRPr="00C11A3F">
          <w:rPr>
            <w:rStyle w:val="Hyperlink"/>
          </w:rPr>
          <w:t>https://www.dataversity.net/nosql-databases-advantages-and-disadvantages/</w:t>
        </w:r>
      </w:hyperlink>
    </w:p>
    <w:p w14:paraId="255B2306" w14:textId="77777777" w:rsidR="00932A25" w:rsidRDefault="00F161AC" w:rsidP="00932A25">
      <w:pPr>
        <w:spacing w:line="480" w:lineRule="auto"/>
        <w:ind w:left="720" w:hanging="720"/>
      </w:pPr>
      <w:r>
        <w:t>Gillis</w:t>
      </w:r>
      <w:r w:rsidR="006D6704">
        <w:t>, A</w:t>
      </w:r>
      <w:r w:rsidR="00C07591" w:rsidRPr="00C07591">
        <w:t>.</w:t>
      </w:r>
      <w:r w:rsidR="009908C1">
        <w:t>,</w:t>
      </w:r>
      <w:r w:rsidR="000D7505">
        <w:t xml:space="preserve"> &amp; Lutkevich</w:t>
      </w:r>
      <w:r w:rsidR="005D618D">
        <w:t>, B.</w:t>
      </w:r>
      <w:r w:rsidR="009908C1">
        <w:t>,</w:t>
      </w:r>
      <w:r w:rsidR="005D618D">
        <w:t xml:space="preserve"> &amp; Biscobing, J. </w:t>
      </w:r>
      <w:r w:rsidR="00C07591" w:rsidRPr="00C07591">
        <w:t>(</w:t>
      </w:r>
      <w:r w:rsidR="009908C1">
        <w:t>2024, June 21)</w:t>
      </w:r>
      <w:r w:rsidR="00DB0969">
        <w:t xml:space="preserve">. </w:t>
      </w:r>
      <w:r w:rsidR="00C07591" w:rsidRPr="00C07591">
        <w:rPr>
          <w:i/>
          <w:iCs/>
        </w:rPr>
        <w:t xml:space="preserve">Relational </w:t>
      </w:r>
      <w:r w:rsidR="006B7832" w:rsidRPr="00C07591">
        <w:rPr>
          <w:i/>
          <w:iCs/>
        </w:rPr>
        <w:t>database.</w:t>
      </w:r>
      <w:r w:rsidR="006B7832">
        <w:t xml:space="preserve"> TechTarget. </w:t>
      </w:r>
      <w:hyperlink r:id="rId7" w:history="1">
        <w:r w:rsidR="006B7832" w:rsidRPr="00C07591">
          <w:rPr>
            <w:rStyle w:val="Hyperlink"/>
          </w:rPr>
          <w:t>https://www.techtarget.com/searchdatamanagement/definition/relational-database</w:t>
        </w:r>
      </w:hyperlink>
    </w:p>
    <w:p w14:paraId="77126977" w14:textId="437CC9EB" w:rsidR="00932A25" w:rsidRDefault="00932A25" w:rsidP="00932A25">
      <w:pPr>
        <w:spacing w:line="480" w:lineRule="auto"/>
        <w:ind w:left="720" w:hanging="720"/>
      </w:pPr>
      <w:r w:rsidRPr="000705DF">
        <w:t xml:space="preserve">Grammarly Inc. (n.d.). </w:t>
      </w:r>
      <w:r w:rsidRPr="000705DF">
        <w:rPr>
          <w:i/>
          <w:iCs/>
        </w:rPr>
        <w:t>Grammarly</w:t>
      </w:r>
      <w:r w:rsidRPr="000705DF">
        <w:t xml:space="preserve"> [Grammar and writing enhancement tool]. </w:t>
      </w:r>
      <w:hyperlink r:id="rId8" w:tgtFrame="_new" w:history="1">
        <w:r w:rsidRPr="000705DF">
          <w:rPr>
            <w:rStyle w:val="Hyperlink"/>
          </w:rPr>
          <w:t>https://www.grammarly.com/</w:t>
        </w:r>
      </w:hyperlink>
    </w:p>
    <w:p w14:paraId="7E84FAB1" w14:textId="131E6D12" w:rsidR="0075014B" w:rsidRDefault="0075014B" w:rsidP="006D013F">
      <w:pPr>
        <w:spacing w:line="480" w:lineRule="auto"/>
        <w:ind w:left="720" w:hanging="720"/>
      </w:pPr>
      <w:r w:rsidRPr="0075014B">
        <w:t xml:space="preserve">MongoDB. (n.d.). </w:t>
      </w:r>
      <w:r w:rsidRPr="0075014B">
        <w:rPr>
          <w:i/>
          <w:iCs/>
        </w:rPr>
        <w:t>MongoDB vs. MySQL</w:t>
      </w:r>
      <w:r w:rsidRPr="0075014B">
        <w:t xml:space="preserve">. </w:t>
      </w:r>
      <w:hyperlink r:id="rId9" w:tgtFrame="_new" w:history="1">
        <w:r w:rsidRPr="0075014B">
          <w:rPr>
            <w:rStyle w:val="Hyperlink"/>
          </w:rPr>
          <w:t>https://www.mongodb.com/resources/compare/mongodb-mysql</w:t>
        </w:r>
      </w:hyperlink>
    </w:p>
    <w:p w14:paraId="267F0C6B" w14:textId="46CC955D" w:rsidR="002923BF" w:rsidRPr="00C07591" w:rsidRDefault="002923BF" w:rsidP="006D013F">
      <w:pPr>
        <w:spacing w:line="480" w:lineRule="auto"/>
        <w:ind w:left="720" w:hanging="720"/>
      </w:pPr>
      <w:r w:rsidRPr="002923BF">
        <w:t xml:space="preserve">OpenAI. (2025, May 31). </w:t>
      </w:r>
      <w:r w:rsidRPr="002923BF">
        <w:rPr>
          <w:i/>
          <w:iCs/>
        </w:rPr>
        <w:t>ChatGPT (May 31 version) [Large language model]</w:t>
      </w:r>
      <w:r w:rsidRPr="002923BF">
        <w:t xml:space="preserve">. </w:t>
      </w:r>
      <w:hyperlink r:id="rId10" w:tgtFrame="_new" w:history="1">
        <w:r w:rsidRPr="002923BF">
          <w:rPr>
            <w:rStyle w:val="Hyperlink"/>
          </w:rPr>
          <w:t>https://chat.openai.com/</w:t>
        </w:r>
      </w:hyperlink>
    </w:p>
    <w:p w14:paraId="2F276360" w14:textId="77777777" w:rsidR="00D4409D" w:rsidRDefault="00D4409D"/>
    <w:sectPr w:rsidR="00D4409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26B40" w14:textId="77777777" w:rsidR="00B91FAA" w:rsidRDefault="00B91FAA" w:rsidP="00B91FAA">
      <w:pPr>
        <w:spacing w:after="0" w:line="240" w:lineRule="auto"/>
      </w:pPr>
      <w:r>
        <w:separator/>
      </w:r>
    </w:p>
  </w:endnote>
  <w:endnote w:type="continuationSeparator" w:id="0">
    <w:p w14:paraId="3C05544F" w14:textId="77777777" w:rsidR="00B91FAA" w:rsidRDefault="00B91FAA" w:rsidP="00B91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9B99E" w14:textId="77777777" w:rsidR="00B91FAA" w:rsidRDefault="00B91FAA" w:rsidP="00B91FAA">
      <w:pPr>
        <w:spacing w:after="0" w:line="240" w:lineRule="auto"/>
      </w:pPr>
      <w:r>
        <w:separator/>
      </w:r>
    </w:p>
  </w:footnote>
  <w:footnote w:type="continuationSeparator" w:id="0">
    <w:p w14:paraId="1E795191" w14:textId="77777777" w:rsidR="00B91FAA" w:rsidRDefault="00B91FAA" w:rsidP="00B91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63C65" w14:textId="2E896122" w:rsidR="00B91FAA" w:rsidRDefault="00B91FAA" w:rsidP="00B91FAA">
    <w:pPr>
      <w:pStyle w:val="Header"/>
      <w:jc w:val="right"/>
    </w:pPr>
    <w:r>
      <w:t>Zachary Anderson</w:t>
    </w:r>
  </w:p>
  <w:p w14:paraId="6E1C5232" w14:textId="565D03D6" w:rsidR="00B91FAA" w:rsidRDefault="00B91FAA" w:rsidP="00B91FAA">
    <w:pPr>
      <w:pStyle w:val="Header"/>
      <w:jc w:val="right"/>
    </w:pPr>
    <w:r>
      <w:t>Module 1.3</w:t>
    </w:r>
  </w:p>
  <w:p w14:paraId="5C83A093" w14:textId="158BC9CF" w:rsidR="00B91FAA" w:rsidRDefault="00FF4C25" w:rsidP="00B91FAA">
    <w:pPr>
      <w:pStyle w:val="Header"/>
      <w:jc w:val="right"/>
    </w:pPr>
    <w:r>
      <w:t>5/31/2025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9D"/>
    <w:rsid w:val="00010E5F"/>
    <w:rsid w:val="00044CFC"/>
    <w:rsid w:val="00053A31"/>
    <w:rsid w:val="000705DF"/>
    <w:rsid w:val="0008223B"/>
    <w:rsid w:val="000B3AAF"/>
    <w:rsid w:val="000B5BC9"/>
    <w:rsid w:val="000D7505"/>
    <w:rsid w:val="000F4989"/>
    <w:rsid w:val="00107B30"/>
    <w:rsid w:val="00156558"/>
    <w:rsid w:val="001B7482"/>
    <w:rsid w:val="001C1D57"/>
    <w:rsid w:val="001D003A"/>
    <w:rsid w:val="00244B84"/>
    <w:rsid w:val="002923BF"/>
    <w:rsid w:val="002B7495"/>
    <w:rsid w:val="0035646C"/>
    <w:rsid w:val="00404459"/>
    <w:rsid w:val="004564A4"/>
    <w:rsid w:val="004945E7"/>
    <w:rsid w:val="004E7EAC"/>
    <w:rsid w:val="0051145A"/>
    <w:rsid w:val="00541DAD"/>
    <w:rsid w:val="00582047"/>
    <w:rsid w:val="005836DE"/>
    <w:rsid w:val="00585662"/>
    <w:rsid w:val="005C4DC6"/>
    <w:rsid w:val="005D618D"/>
    <w:rsid w:val="005D6550"/>
    <w:rsid w:val="005F5FDE"/>
    <w:rsid w:val="00623DA6"/>
    <w:rsid w:val="006B7832"/>
    <w:rsid w:val="006D013F"/>
    <w:rsid w:val="006D3E48"/>
    <w:rsid w:val="006D6704"/>
    <w:rsid w:val="00724ADF"/>
    <w:rsid w:val="0075014B"/>
    <w:rsid w:val="00782D64"/>
    <w:rsid w:val="007B0B58"/>
    <w:rsid w:val="007F47B5"/>
    <w:rsid w:val="00840DE8"/>
    <w:rsid w:val="008C0B40"/>
    <w:rsid w:val="0091007D"/>
    <w:rsid w:val="00932A25"/>
    <w:rsid w:val="00961640"/>
    <w:rsid w:val="00976E15"/>
    <w:rsid w:val="0098582E"/>
    <w:rsid w:val="009908C1"/>
    <w:rsid w:val="009A538F"/>
    <w:rsid w:val="009B091C"/>
    <w:rsid w:val="00A45A85"/>
    <w:rsid w:val="00B33004"/>
    <w:rsid w:val="00B44714"/>
    <w:rsid w:val="00B91FAA"/>
    <w:rsid w:val="00BB4FE4"/>
    <w:rsid w:val="00C010A1"/>
    <w:rsid w:val="00C07591"/>
    <w:rsid w:val="00C11A3F"/>
    <w:rsid w:val="00C143B8"/>
    <w:rsid w:val="00C3761C"/>
    <w:rsid w:val="00D4409D"/>
    <w:rsid w:val="00D90B8B"/>
    <w:rsid w:val="00DB0969"/>
    <w:rsid w:val="00E211D1"/>
    <w:rsid w:val="00E35B1C"/>
    <w:rsid w:val="00E455B4"/>
    <w:rsid w:val="00E56C7A"/>
    <w:rsid w:val="00EA7994"/>
    <w:rsid w:val="00F161AC"/>
    <w:rsid w:val="00F305AD"/>
    <w:rsid w:val="00F656F6"/>
    <w:rsid w:val="00F664DA"/>
    <w:rsid w:val="00F9113D"/>
    <w:rsid w:val="00FB130B"/>
    <w:rsid w:val="00FC516D"/>
    <w:rsid w:val="00FD7B55"/>
    <w:rsid w:val="00FF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E7CC5"/>
  <w15:chartTrackingRefBased/>
  <w15:docId w15:val="{BBA1B601-B44A-49E4-AF13-8122AB63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09D"/>
    <w:rPr>
      <w:rFonts w:eastAsiaTheme="majorEastAsia" w:cstheme="majorBidi"/>
      <w:color w:val="272727" w:themeColor="text1" w:themeTint="D8"/>
    </w:rPr>
  </w:style>
  <w:style w:type="paragraph" w:styleId="Title">
    <w:name w:val="Title"/>
    <w:basedOn w:val="Normal"/>
    <w:next w:val="Normal"/>
    <w:link w:val="TitleChar"/>
    <w:uiPriority w:val="10"/>
    <w:qFormat/>
    <w:rsid w:val="00D44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09D"/>
    <w:pPr>
      <w:spacing w:before="160"/>
      <w:jc w:val="center"/>
    </w:pPr>
    <w:rPr>
      <w:i/>
      <w:iCs/>
      <w:color w:val="404040" w:themeColor="text1" w:themeTint="BF"/>
    </w:rPr>
  </w:style>
  <w:style w:type="character" w:customStyle="1" w:styleId="QuoteChar">
    <w:name w:val="Quote Char"/>
    <w:basedOn w:val="DefaultParagraphFont"/>
    <w:link w:val="Quote"/>
    <w:uiPriority w:val="29"/>
    <w:rsid w:val="00D4409D"/>
    <w:rPr>
      <w:i/>
      <w:iCs/>
      <w:color w:val="404040" w:themeColor="text1" w:themeTint="BF"/>
    </w:rPr>
  </w:style>
  <w:style w:type="paragraph" w:styleId="ListParagraph">
    <w:name w:val="List Paragraph"/>
    <w:basedOn w:val="Normal"/>
    <w:uiPriority w:val="34"/>
    <w:qFormat/>
    <w:rsid w:val="00D4409D"/>
    <w:pPr>
      <w:ind w:left="720"/>
      <w:contextualSpacing/>
    </w:pPr>
  </w:style>
  <w:style w:type="character" w:styleId="IntenseEmphasis">
    <w:name w:val="Intense Emphasis"/>
    <w:basedOn w:val="DefaultParagraphFont"/>
    <w:uiPriority w:val="21"/>
    <w:qFormat/>
    <w:rsid w:val="00D4409D"/>
    <w:rPr>
      <w:i/>
      <w:iCs/>
      <w:color w:val="0F4761" w:themeColor="accent1" w:themeShade="BF"/>
    </w:rPr>
  </w:style>
  <w:style w:type="paragraph" w:styleId="IntenseQuote">
    <w:name w:val="Intense Quote"/>
    <w:basedOn w:val="Normal"/>
    <w:next w:val="Normal"/>
    <w:link w:val="IntenseQuoteChar"/>
    <w:uiPriority w:val="30"/>
    <w:qFormat/>
    <w:rsid w:val="00D44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09D"/>
    <w:rPr>
      <w:i/>
      <w:iCs/>
      <w:color w:val="0F4761" w:themeColor="accent1" w:themeShade="BF"/>
    </w:rPr>
  </w:style>
  <w:style w:type="character" w:styleId="IntenseReference">
    <w:name w:val="Intense Reference"/>
    <w:basedOn w:val="DefaultParagraphFont"/>
    <w:uiPriority w:val="32"/>
    <w:qFormat/>
    <w:rsid w:val="00D4409D"/>
    <w:rPr>
      <w:b/>
      <w:bCs/>
      <w:smallCaps/>
      <w:color w:val="0F4761" w:themeColor="accent1" w:themeShade="BF"/>
      <w:spacing w:val="5"/>
    </w:rPr>
  </w:style>
  <w:style w:type="character" w:styleId="Hyperlink">
    <w:name w:val="Hyperlink"/>
    <w:basedOn w:val="DefaultParagraphFont"/>
    <w:uiPriority w:val="99"/>
    <w:unhideWhenUsed/>
    <w:rsid w:val="001B7482"/>
    <w:rPr>
      <w:color w:val="467886" w:themeColor="hyperlink"/>
      <w:u w:val="single"/>
    </w:rPr>
  </w:style>
  <w:style w:type="character" w:styleId="UnresolvedMention">
    <w:name w:val="Unresolved Mention"/>
    <w:basedOn w:val="DefaultParagraphFont"/>
    <w:uiPriority w:val="99"/>
    <w:semiHidden/>
    <w:unhideWhenUsed/>
    <w:rsid w:val="001B7482"/>
    <w:rPr>
      <w:color w:val="605E5C"/>
      <w:shd w:val="clear" w:color="auto" w:fill="E1DFDD"/>
    </w:rPr>
  </w:style>
  <w:style w:type="paragraph" w:styleId="Header">
    <w:name w:val="header"/>
    <w:basedOn w:val="Normal"/>
    <w:link w:val="HeaderChar"/>
    <w:uiPriority w:val="99"/>
    <w:unhideWhenUsed/>
    <w:rsid w:val="00B91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FAA"/>
  </w:style>
  <w:style w:type="paragraph" w:styleId="Footer">
    <w:name w:val="footer"/>
    <w:basedOn w:val="Normal"/>
    <w:link w:val="FooterChar"/>
    <w:uiPriority w:val="99"/>
    <w:unhideWhenUsed/>
    <w:rsid w:val="00B91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FAA"/>
  </w:style>
  <w:style w:type="character" w:styleId="FollowedHyperlink">
    <w:name w:val="FollowedHyperlink"/>
    <w:basedOn w:val="DefaultParagraphFont"/>
    <w:uiPriority w:val="99"/>
    <w:semiHidden/>
    <w:unhideWhenUsed/>
    <w:rsid w:val="009A53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40461">
      <w:bodyDiv w:val="1"/>
      <w:marLeft w:val="0"/>
      <w:marRight w:val="0"/>
      <w:marTop w:val="0"/>
      <w:marBottom w:val="0"/>
      <w:divBdr>
        <w:top w:val="none" w:sz="0" w:space="0" w:color="auto"/>
        <w:left w:val="none" w:sz="0" w:space="0" w:color="auto"/>
        <w:bottom w:val="none" w:sz="0" w:space="0" w:color="auto"/>
        <w:right w:val="none" w:sz="0" w:space="0" w:color="auto"/>
      </w:divBdr>
    </w:div>
    <w:div w:id="367338195">
      <w:bodyDiv w:val="1"/>
      <w:marLeft w:val="0"/>
      <w:marRight w:val="0"/>
      <w:marTop w:val="0"/>
      <w:marBottom w:val="0"/>
      <w:divBdr>
        <w:top w:val="none" w:sz="0" w:space="0" w:color="auto"/>
        <w:left w:val="none" w:sz="0" w:space="0" w:color="auto"/>
        <w:bottom w:val="none" w:sz="0" w:space="0" w:color="auto"/>
        <w:right w:val="none" w:sz="0" w:space="0" w:color="auto"/>
      </w:divBdr>
    </w:div>
    <w:div w:id="749083617">
      <w:bodyDiv w:val="1"/>
      <w:marLeft w:val="0"/>
      <w:marRight w:val="0"/>
      <w:marTop w:val="0"/>
      <w:marBottom w:val="0"/>
      <w:divBdr>
        <w:top w:val="none" w:sz="0" w:space="0" w:color="auto"/>
        <w:left w:val="none" w:sz="0" w:space="0" w:color="auto"/>
        <w:bottom w:val="none" w:sz="0" w:space="0" w:color="auto"/>
        <w:right w:val="none" w:sz="0" w:space="0" w:color="auto"/>
      </w:divBdr>
    </w:div>
    <w:div w:id="847207734">
      <w:bodyDiv w:val="1"/>
      <w:marLeft w:val="0"/>
      <w:marRight w:val="0"/>
      <w:marTop w:val="0"/>
      <w:marBottom w:val="0"/>
      <w:divBdr>
        <w:top w:val="none" w:sz="0" w:space="0" w:color="auto"/>
        <w:left w:val="none" w:sz="0" w:space="0" w:color="auto"/>
        <w:bottom w:val="none" w:sz="0" w:space="0" w:color="auto"/>
        <w:right w:val="none" w:sz="0" w:space="0" w:color="auto"/>
      </w:divBdr>
    </w:div>
    <w:div w:id="850683408">
      <w:bodyDiv w:val="1"/>
      <w:marLeft w:val="0"/>
      <w:marRight w:val="0"/>
      <w:marTop w:val="0"/>
      <w:marBottom w:val="0"/>
      <w:divBdr>
        <w:top w:val="none" w:sz="0" w:space="0" w:color="auto"/>
        <w:left w:val="none" w:sz="0" w:space="0" w:color="auto"/>
        <w:bottom w:val="none" w:sz="0" w:space="0" w:color="auto"/>
        <w:right w:val="none" w:sz="0" w:space="0" w:color="auto"/>
      </w:divBdr>
    </w:div>
    <w:div w:id="909582290">
      <w:bodyDiv w:val="1"/>
      <w:marLeft w:val="0"/>
      <w:marRight w:val="0"/>
      <w:marTop w:val="0"/>
      <w:marBottom w:val="0"/>
      <w:divBdr>
        <w:top w:val="none" w:sz="0" w:space="0" w:color="auto"/>
        <w:left w:val="none" w:sz="0" w:space="0" w:color="auto"/>
        <w:bottom w:val="none" w:sz="0" w:space="0" w:color="auto"/>
        <w:right w:val="none" w:sz="0" w:space="0" w:color="auto"/>
      </w:divBdr>
    </w:div>
    <w:div w:id="949165465">
      <w:bodyDiv w:val="1"/>
      <w:marLeft w:val="0"/>
      <w:marRight w:val="0"/>
      <w:marTop w:val="0"/>
      <w:marBottom w:val="0"/>
      <w:divBdr>
        <w:top w:val="none" w:sz="0" w:space="0" w:color="auto"/>
        <w:left w:val="none" w:sz="0" w:space="0" w:color="auto"/>
        <w:bottom w:val="none" w:sz="0" w:space="0" w:color="auto"/>
        <w:right w:val="none" w:sz="0" w:space="0" w:color="auto"/>
      </w:divBdr>
      <w:divsChild>
        <w:div w:id="1539582253">
          <w:marLeft w:val="0"/>
          <w:marRight w:val="0"/>
          <w:marTop w:val="0"/>
          <w:marBottom w:val="0"/>
          <w:divBdr>
            <w:top w:val="none" w:sz="0" w:space="0" w:color="auto"/>
            <w:left w:val="none" w:sz="0" w:space="0" w:color="auto"/>
            <w:bottom w:val="none" w:sz="0" w:space="0" w:color="auto"/>
            <w:right w:val="none" w:sz="0" w:space="0" w:color="auto"/>
          </w:divBdr>
          <w:divsChild>
            <w:div w:id="373818360">
              <w:marLeft w:val="0"/>
              <w:marRight w:val="0"/>
              <w:marTop w:val="0"/>
              <w:marBottom w:val="0"/>
              <w:divBdr>
                <w:top w:val="none" w:sz="0" w:space="0" w:color="auto"/>
                <w:left w:val="none" w:sz="0" w:space="0" w:color="auto"/>
                <w:bottom w:val="none" w:sz="0" w:space="0" w:color="auto"/>
                <w:right w:val="none" w:sz="0" w:space="0" w:color="auto"/>
              </w:divBdr>
              <w:divsChild>
                <w:div w:id="1417284636">
                  <w:marLeft w:val="0"/>
                  <w:marRight w:val="0"/>
                  <w:marTop w:val="0"/>
                  <w:marBottom w:val="0"/>
                  <w:divBdr>
                    <w:top w:val="none" w:sz="0" w:space="0" w:color="auto"/>
                    <w:left w:val="none" w:sz="0" w:space="0" w:color="auto"/>
                    <w:bottom w:val="none" w:sz="0" w:space="0" w:color="auto"/>
                    <w:right w:val="none" w:sz="0" w:space="0" w:color="auto"/>
                  </w:divBdr>
                  <w:divsChild>
                    <w:div w:id="151021864">
                      <w:marLeft w:val="0"/>
                      <w:marRight w:val="0"/>
                      <w:marTop w:val="0"/>
                      <w:marBottom w:val="0"/>
                      <w:divBdr>
                        <w:top w:val="none" w:sz="0" w:space="0" w:color="auto"/>
                        <w:left w:val="none" w:sz="0" w:space="0" w:color="auto"/>
                        <w:bottom w:val="none" w:sz="0" w:space="0" w:color="auto"/>
                        <w:right w:val="none" w:sz="0" w:space="0" w:color="auto"/>
                      </w:divBdr>
                      <w:divsChild>
                        <w:div w:id="930889212">
                          <w:marLeft w:val="0"/>
                          <w:marRight w:val="0"/>
                          <w:marTop w:val="0"/>
                          <w:marBottom w:val="0"/>
                          <w:divBdr>
                            <w:top w:val="none" w:sz="0" w:space="0" w:color="auto"/>
                            <w:left w:val="none" w:sz="0" w:space="0" w:color="auto"/>
                            <w:bottom w:val="none" w:sz="0" w:space="0" w:color="auto"/>
                            <w:right w:val="none" w:sz="0" w:space="0" w:color="auto"/>
                          </w:divBdr>
                          <w:divsChild>
                            <w:div w:id="1216701682">
                              <w:marLeft w:val="0"/>
                              <w:marRight w:val="0"/>
                              <w:marTop w:val="0"/>
                              <w:marBottom w:val="0"/>
                              <w:divBdr>
                                <w:top w:val="none" w:sz="0" w:space="0" w:color="auto"/>
                                <w:left w:val="none" w:sz="0" w:space="0" w:color="auto"/>
                                <w:bottom w:val="none" w:sz="0" w:space="0" w:color="auto"/>
                                <w:right w:val="none" w:sz="0" w:space="0" w:color="auto"/>
                              </w:divBdr>
                              <w:divsChild>
                                <w:div w:id="1803032383">
                                  <w:marLeft w:val="0"/>
                                  <w:marRight w:val="0"/>
                                  <w:marTop w:val="0"/>
                                  <w:marBottom w:val="0"/>
                                  <w:divBdr>
                                    <w:top w:val="none" w:sz="0" w:space="0" w:color="auto"/>
                                    <w:left w:val="none" w:sz="0" w:space="0" w:color="auto"/>
                                    <w:bottom w:val="none" w:sz="0" w:space="0" w:color="auto"/>
                                    <w:right w:val="none" w:sz="0" w:space="0" w:color="auto"/>
                                  </w:divBdr>
                                  <w:divsChild>
                                    <w:div w:id="8240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010582">
      <w:bodyDiv w:val="1"/>
      <w:marLeft w:val="0"/>
      <w:marRight w:val="0"/>
      <w:marTop w:val="0"/>
      <w:marBottom w:val="0"/>
      <w:divBdr>
        <w:top w:val="none" w:sz="0" w:space="0" w:color="auto"/>
        <w:left w:val="none" w:sz="0" w:space="0" w:color="auto"/>
        <w:bottom w:val="none" w:sz="0" w:space="0" w:color="auto"/>
        <w:right w:val="none" w:sz="0" w:space="0" w:color="auto"/>
      </w:divBdr>
    </w:div>
    <w:div w:id="1437095548">
      <w:bodyDiv w:val="1"/>
      <w:marLeft w:val="0"/>
      <w:marRight w:val="0"/>
      <w:marTop w:val="0"/>
      <w:marBottom w:val="0"/>
      <w:divBdr>
        <w:top w:val="none" w:sz="0" w:space="0" w:color="auto"/>
        <w:left w:val="none" w:sz="0" w:space="0" w:color="auto"/>
        <w:bottom w:val="none" w:sz="0" w:space="0" w:color="auto"/>
        <w:right w:val="none" w:sz="0" w:space="0" w:color="auto"/>
      </w:divBdr>
    </w:div>
    <w:div w:id="1562212496">
      <w:bodyDiv w:val="1"/>
      <w:marLeft w:val="0"/>
      <w:marRight w:val="0"/>
      <w:marTop w:val="0"/>
      <w:marBottom w:val="0"/>
      <w:divBdr>
        <w:top w:val="none" w:sz="0" w:space="0" w:color="auto"/>
        <w:left w:val="none" w:sz="0" w:space="0" w:color="auto"/>
        <w:bottom w:val="none" w:sz="0" w:space="0" w:color="auto"/>
        <w:right w:val="none" w:sz="0" w:space="0" w:color="auto"/>
      </w:divBdr>
    </w:div>
    <w:div w:id="1793479478">
      <w:bodyDiv w:val="1"/>
      <w:marLeft w:val="0"/>
      <w:marRight w:val="0"/>
      <w:marTop w:val="0"/>
      <w:marBottom w:val="0"/>
      <w:divBdr>
        <w:top w:val="none" w:sz="0" w:space="0" w:color="auto"/>
        <w:left w:val="none" w:sz="0" w:space="0" w:color="auto"/>
        <w:bottom w:val="none" w:sz="0" w:space="0" w:color="auto"/>
        <w:right w:val="none" w:sz="0" w:space="0" w:color="auto"/>
      </w:divBdr>
    </w:div>
    <w:div w:id="1976374285">
      <w:bodyDiv w:val="1"/>
      <w:marLeft w:val="0"/>
      <w:marRight w:val="0"/>
      <w:marTop w:val="0"/>
      <w:marBottom w:val="0"/>
      <w:divBdr>
        <w:top w:val="none" w:sz="0" w:space="0" w:color="auto"/>
        <w:left w:val="none" w:sz="0" w:space="0" w:color="auto"/>
        <w:bottom w:val="none" w:sz="0" w:space="0" w:color="auto"/>
        <w:right w:val="none" w:sz="0" w:space="0" w:color="auto"/>
      </w:divBdr>
      <w:divsChild>
        <w:div w:id="1232157773">
          <w:marLeft w:val="0"/>
          <w:marRight w:val="0"/>
          <w:marTop w:val="0"/>
          <w:marBottom w:val="0"/>
          <w:divBdr>
            <w:top w:val="none" w:sz="0" w:space="0" w:color="auto"/>
            <w:left w:val="none" w:sz="0" w:space="0" w:color="auto"/>
            <w:bottom w:val="none" w:sz="0" w:space="0" w:color="auto"/>
            <w:right w:val="none" w:sz="0" w:space="0" w:color="auto"/>
          </w:divBdr>
          <w:divsChild>
            <w:div w:id="969818449">
              <w:marLeft w:val="0"/>
              <w:marRight w:val="0"/>
              <w:marTop w:val="0"/>
              <w:marBottom w:val="0"/>
              <w:divBdr>
                <w:top w:val="none" w:sz="0" w:space="0" w:color="auto"/>
                <w:left w:val="none" w:sz="0" w:space="0" w:color="auto"/>
                <w:bottom w:val="none" w:sz="0" w:space="0" w:color="auto"/>
                <w:right w:val="none" w:sz="0" w:space="0" w:color="auto"/>
              </w:divBdr>
              <w:divsChild>
                <w:div w:id="93132303">
                  <w:marLeft w:val="0"/>
                  <w:marRight w:val="0"/>
                  <w:marTop w:val="0"/>
                  <w:marBottom w:val="0"/>
                  <w:divBdr>
                    <w:top w:val="none" w:sz="0" w:space="0" w:color="auto"/>
                    <w:left w:val="none" w:sz="0" w:space="0" w:color="auto"/>
                    <w:bottom w:val="none" w:sz="0" w:space="0" w:color="auto"/>
                    <w:right w:val="none" w:sz="0" w:space="0" w:color="auto"/>
                  </w:divBdr>
                  <w:divsChild>
                    <w:div w:id="677394439">
                      <w:marLeft w:val="0"/>
                      <w:marRight w:val="0"/>
                      <w:marTop w:val="0"/>
                      <w:marBottom w:val="0"/>
                      <w:divBdr>
                        <w:top w:val="none" w:sz="0" w:space="0" w:color="auto"/>
                        <w:left w:val="none" w:sz="0" w:space="0" w:color="auto"/>
                        <w:bottom w:val="none" w:sz="0" w:space="0" w:color="auto"/>
                        <w:right w:val="none" w:sz="0" w:space="0" w:color="auto"/>
                      </w:divBdr>
                      <w:divsChild>
                        <w:div w:id="2062055917">
                          <w:marLeft w:val="0"/>
                          <w:marRight w:val="0"/>
                          <w:marTop w:val="0"/>
                          <w:marBottom w:val="0"/>
                          <w:divBdr>
                            <w:top w:val="none" w:sz="0" w:space="0" w:color="auto"/>
                            <w:left w:val="none" w:sz="0" w:space="0" w:color="auto"/>
                            <w:bottom w:val="none" w:sz="0" w:space="0" w:color="auto"/>
                            <w:right w:val="none" w:sz="0" w:space="0" w:color="auto"/>
                          </w:divBdr>
                          <w:divsChild>
                            <w:div w:id="1111633169">
                              <w:marLeft w:val="0"/>
                              <w:marRight w:val="0"/>
                              <w:marTop w:val="0"/>
                              <w:marBottom w:val="0"/>
                              <w:divBdr>
                                <w:top w:val="none" w:sz="0" w:space="0" w:color="auto"/>
                                <w:left w:val="none" w:sz="0" w:space="0" w:color="auto"/>
                                <w:bottom w:val="none" w:sz="0" w:space="0" w:color="auto"/>
                                <w:right w:val="none" w:sz="0" w:space="0" w:color="auto"/>
                              </w:divBdr>
                              <w:divsChild>
                                <w:div w:id="1350915633">
                                  <w:marLeft w:val="0"/>
                                  <w:marRight w:val="0"/>
                                  <w:marTop w:val="0"/>
                                  <w:marBottom w:val="0"/>
                                  <w:divBdr>
                                    <w:top w:val="none" w:sz="0" w:space="0" w:color="auto"/>
                                    <w:left w:val="none" w:sz="0" w:space="0" w:color="auto"/>
                                    <w:bottom w:val="none" w:sz="0" w:space="0" w:color="auto"/>
                                    <w:right w:val="none" w:sz="0" w:space="0" w:color="auto"/>
                                  </w:divBdr>
                                  <w:divsChild>
                                    <w:div w:id="10852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451979">
      <w:bodyDiv w:val="1"/>
      <w:marLeft w:val="0"/>
      <w:marRight w:val="0"/>
      <w:marTop w:val="0"/>
      <w:marBottom w:val="0"/>
      <w:divBdr>
        <w:top w:val="none" w:sz="0" w:space="0" w:color="auto"/>
        <w:left w:val="none" w:sz="0" w:space="0" w:color="auto"/>
        <w:bottom w:val="none" w:sz="0" w:space="0" w:color="auto"/>
        <w:right w:val="none" w:sz="0" w:space="0" w:color="auto"/>
      </w:divBdr>
    </w:div>
    <w:div w:id="209755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echtarget.com/searchdatamanagement/definition/relational-databas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versity.net/nosql-databases-advantages-and-disadvantage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chat.openai.com/" TargetMode="External"/><Relationship Id="rId4" Type="http://schemas.openxmlformats.org/officeDocument/2006/relationships/footnotes" Target="footnotes.xml"/><Relationship Id="rId9" Type="http://schemas.openxmlformats.org/officeDocument/2006/relationships/hyperlink" Target="https://www.mongodb.com/resources/compare/mongodb-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756</Words>
  <Characters>4642</Characters>
  <Application>Microsoft Office Word</Application>
  <DocSecurity>0</DocSecurity>
  <Lines>78</Lines>
  <Paragraphs>17</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Anderson</dc:creator>
  <cp:keywords/>
  <dc:description/>
  <cp:lastModifiedBy>Zachary Anderson</cp:lastModifiedBy>
  <cp:revision>2</cp:revision>
  <dcterms:created xsi:type="dcterms:W3CDTF">2025-06-01T06:08:00Z</dcterms:created>
  <dcterms:modified xsi:type="dcterms:W3CDTF">2025-06-01T06:08:00Z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f76c28b2-7f13-409e-8ad0-8402f2852874</vt:lpwstr>
  </property>
</Properties>
</file>