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96321" w14:textId="7CDD02F9" w:rsidR="00206431" w:rsidRDefault="00DC6378" w:rsidP="00DC6378">
      <w:pPr>
        <w:jc w:val="center"/>
      </w:pPr>
      <w:r>
        <w:t>The History of DevOps</w:t>
      </w:r>
    </w:p>
    <w:p w14:paraId="277B997D" w14:textId="77777777" w:rsidR="00DC6378" w:rsidRDefault="00DC6378" w:rsidP="00DC6378"/>
    <w:p w14:paraId="291D2A07" w14:textId="7CCFF9D3" w:rsidR="00DD5C7B" w:rsidRDefault="00DD5C7B" w:rsidP="00DD5C7B">
      <w:pPr>
        <w:spacing w:line="480" w:lineRule="auto"/>
        <w:ind w:firstLine="720"/>
      </w:pPr>
      <w:r>
        <w:t xml:space="preserve">The history of DevOps reflects the evolution of software development practices aimed at improving collaboration, efficiency, and delivery speed. DevOps emerged in the late 2000s as a response to the challenges of traditional software development, </w:t>
      </w:r>
      <w:r w:rsidR="00033EE6">
        <w:t>in which development and operations teams had</w:t>
      </w:r>
      <w:r>
        <w:t xml:space="preserve"> slow releases, frequent errors, and limited feedback loops. The movement drew on earlier approaches such as Agile and Lean Startup, which emphasized iterative development</w:t>
      </w:r>
      <w:r w:rsidR="00033EE6">
        <w:t xml:space="preserve"> </w:t>
      </w:r>
      <w:r>
        <w:t>and adaptability.</w:t>
      </w:r>
    </w:p>
    <w:p w14:paraId="24ACEF5B" w14:textId="24A64B27" w:rsidR="00DD5C7B" w:rsidRDefault="00DD5C7B" w:rsidP="00DD5C7B">
      <w:pPr>
        <w:spacing w:line="480" w:lineRule="auto"/>
      </w:pPr>
      <w:r>
        <w:t xml:space="preserve">The Agile Manifesto, developed in 2001, laid the foundation for DevOps by </w:t>
      </w:r>
      <w:r w:rsidR="007B7B43">
        <w:t>prioritizing</w:t>
      </w:r>
      <w:r>
        <w:t xml:space="preserve"> individuals. Agile introduced principles such as continuous delivery of value, rapid feedback, collaboration between business stakeholders and development teams, and frequent reflection to improve processes. These principles addressed the inefficiencies of traditional methods and enabled more flexible, human-centered software development.</w:t>
      </w:r>
    </w:p>
    <w:p w14:paraId="25E7DBFC" w14:textId="77777777" w:rsidR="00DD5C7B" w:rsidRDefault="00DD5C7B" w:rsidP="00DD5C7B">
      <w:pPr>
        <w:spacing w:line="480" w:lineRule="auto"/>
      </w:pPr>
      <w:r>
        <w:t>Lean Startup practices further influenced DevOps by emphasizing rapid experimentation, minimum viable products, and evidence-based decision-making. The Build, Measure, Learn cycle encouraged small, iterative releases and data-driven adjustments, reducing waste and financial risk while aligning products with real customer needs.</w:t>
      </w:r>
    </w:p>
    <w:p w14:paraId="54390721" w14:textId="77777777" w:rsidR="00DD5C7B" w:rsidRDefault="00DD5C7B" w:rsidP="00DD5C7B">
      <w:pPr>
        <w:spacing w:line="480" w:lineRule="auto"/>
      </w:pPr>
      <w:r>
        <w:t xml:space="preserve">Continuous Delivery, a core DevOps practice, builds on Agile and Lean principles by automating deployment pipelines, ensuring software is always in a release-ready state, and maintaining control over production deployments. Its principles—working in small batches, automating processes, building quality in, continuous improvement, and shared </w:t>
      </w:r>
      <w:r>
        <w:lastRenderedPageBreak/>
        <w:t>responsibility—support the goals of DevOps: faster delivery, higher quality, and closer alignment between development and operations.</w:t>
      </w:r>
    </w:p>
    <w:p w14:paraId="0B015E32" w14:textId="0812FC10" w:rsidR="00DC6378" w:rsidRDefault="00DD5C7B" w:rsidP="00DD5C7B">
      <w:pPr>
        <w:spacing w:line="480" w:lineRule="auto"/>
      </w:pPr>
      <w:r>
        <w:t>Together, the evolution from Agile and Lean Startup to Continuous Delivery demonstrates the historical development of DevOps as a methodology focused on collaboration, automation, and iterative improvement. Modern DevOps practices integrate these approaches to create responsive, efficient, and reliable software delivery pipelines that meet the needs of both organizations and customers.</w:t>
      </w:r>
    </w:p>
    <w:p w14:paraId="657C7330" w14:textId="77777777" w:rsidR="007A62C3" w:rsidRDefault="007A62C3" w:rsidP="00BB6B26">
      <w:pPr>
        <w:spacing w:line="480" w:lineRule="auto"/>
        <w:jc w:val="center"/>
      </w:pPr>
    </w:p>
    <w:p w14:paraId="4CA3A5A8" w14:textId="77777777" w:rsidR="007A62C3" w:rsidRDefault="007A62C3" w:rsidP="00BB6B26">
      <w:pPr>
        <w:spacing w:line="480" w:lineRule="auto"/>
        <w:jc w:val="center"/>
      </w:pPr>
    </w:p>
    <w:p w14:paraId="3507B97F" w14:textId="77777777" w:rsidR="007A62C3" w:rsidRDefault="007A62C3" w:rsidP="00BB6B26">
      <w:pPr>
        <w:spacing w:line="480" w:lineRule="auto"/>
        <w:jc w:val="center"/>
      </w:pPr>
    </w:p>
    <w:p w14:paraId="0BE6E81F" w14:textId="77777777" w:rsidR="007A62C3" w:rsidRDefault="007A62C3" w:rsidP="00BB6B26">
      <w:pPr>
        <w:spacing w:line="480" w:lineRule="auto"/>
        <w:jc w:val="center"/>
      </w:pPr>
    </w:p>
    <w:p w14:paraId="6CA189C3" w14:textId="77777777" w:rsidR="007A62C3" w:rsidRDefault="007A62C3" w:rsidP="00BB6B26">
      <w:pPr>
        <w:spacing w:line="480" w:lineRule="auto"/>
        <w:jc w:val="center"/>
      </w:pPr>
    </w:p>
    <w:p w14:paraId="7EF4DED9" w14:textId="77777777" w:rsidR="007A62C3" w:rsidRDefault="007A62C3" w:rsidP="00BB6B26">
      <w:pPr>
        <w:spacing w:line="480" w:lineRule="auto"/>
        <w:jc w:val="center"/>
      </w:pPr>
    </w:p>
    <w:p w14:paraId="5297FFF2" w14:textId="77777777" w:rsidR="007A62C3" w:rsidRDefault="007A62C3" w:rsidP="00BB6B26">
      <w:pPr>
        <w:spacing w:line="480" w:lineRule="auto"/>
        <w:jc w:val="center"/>
      </w:pPr>
    </w:p>
    <w:p w14:paraId="1AD1FC4B" w14:textId="77777777" w:rsidR="007A62C3" w:rsidRDefault="007A62C3" w:rsidP="00BB6B26">
      <w:pPr>
        <w:spacing w:line="480" w:lineRule="auto"/>
        <w:jc w:val="center"/>
      </w:pPr>
    </w:p>
    <w:p w14:paraId="1B59EBE4" w14:textId="77777777" w:rsidR="007A62C3" w:rsidRDefault="007A62C3" w:rsidP="00BB6B26">
      <w:pPr>
        <w:spacing w:line="480" w:lineRule="auto"/>
        <w:jc w:val="center"/>
      </w:pPr>
    </w:p>
    <w:p w14:paraId="2059D473" w14:textId="77777777" w:rsidR="007A62C3" w:rsidRDefault="007A62C3" w:rsidP="00BB6B26">
      <w:pPr>
        <w:spacing w:line="480" w:lineRule="auto"/>
        <w:jc w:val="center"/>
      </w:pPr>
    </w:p>
    <w:p w14:paraId="4F417F52" w14:textId="77777777" w:rsidR="007A62C3" w:rsidRDefault="007A62C3" w:rsidP="00BB6B26">
      <w:pPr>
        <w:spacing w:line="480" w:lineRule="auto"/>
        <w:jc w:val="center"/>
      </w:pPr>
    </w:p>
    <w:p w14:paraId="67C7CB97" w14:textId="31381319" w:rsidR="00BB6B26" w:rsidRDefault="00BB6B26" w:rsidP="00BB6B26">
      <w:pPr>
        <w:spacing w:line="480" w:lineRule="auto"/>
        <w:jc w:val="center"/>
      </w:pPr>
      <w:r>
        <w:lastRenderedPageBreak/>
        <w:t>Reference</w:t>
      </w:r>
    </w:p>
    <w:p w14:paraId="1B846425" w14:textId="77777777" w:rsidR="00BB6B26" w:rsidRPr="00BB6B26" w:rsidRDefault="00BB6B26" w:rsidP="00BB6B26">
      <w:pPr>
        <w:spacing w:line="480" w:lineRule="auto"/>
      </w:pPr>
      <w:r w:rsidRPr="00BB6B26">
        <w:t xml:space="preserve">ChatGPT. (2026, January 17). </w:t>
      </w:r>
      <w:r w:rsidRPr="00BB6B26">
        <w:rPr>
          <w:i/>
          <w:iCs/>
        </w:rPr>
        <w:t>ChatGPT (GPT-5, January 17 version)</w:t>
      </w:r>
      <w:r w:rsidRPr="00BB6B26">
        <w:t xml:space="preserve"> [Large language model]. OpenAI. </w:t>
      </w:r>
      <w:hyperlink r:id="rId6" w:tgtFrame="_new" w:history="1">
        <w:r w:rsidRPr="00BB6B26">
          <w:rPr>
            <w:rStyle w:val="Hyperlink"/>
          </w:rPr>
          <w:t>https://chat.openai.com</w:t>
        </w:r>
      </w:hyperlink>
    </w:p>
    <w:p w14:paraId="4102B310" w14:textId="77777777" w:rsidR="00BB6B26" w:rsidRPr="00BB6B26" w:rsidRDefault="00BB6B26" w:rsidP="00BB6B26">
      <w:pPr>
        <w:spacing w:line="480" w:lineRule="auto"/>
      </w:pPr>
      <w:r w:rsidRPr="00BB6B26">
        <w:t xml:space="preserve">Kim, G., Humble, J., Debois, P., Willis, J., &amp; Forsgren, N. (2021). </w:t>
      </w:r>
      <w:r w:rsidRPr="00BB6B26">
        <w:rPr>
          <w:i/>
          <w:iCs/>
        </w:rPr>
        <w:t>The DevOps handbook: How to create world-class agility, reliability, and security in technology organizations</w:t>
      </w:r>
      <w:r w:rsidRPr="00BB6B26">
        <w:t xml:space="preserve"> (2nd ed.). IT Revolution. </w:t>
      </w:r>
      <w:hyperlink r:id="rId7" w:tgtFrame="_new" w:history="1">
        <w:r w:rsidRPr="00BB6B26">
          <w:rPr>
            <w:rStyle w:val="Hyperlink"/>
          </w:rPr>
          <w:t>https://www.simonandschuster.com/books/The-DevOps-Handbook-2nd-Edition/Gene-Kim/9781950508402</w:t>
        </w:r>
      </w:hyperlink>
    </w:p>
    <w:p w14:paraId="1F9C3B90" w14:textId="77777777" w:rsidR="00BB6B26" w:rsidRPr="00BB6B26" w:rsidRDefault="00BB6B26" w:rsidP="00BB6B26">
      <w:pPr>
        <w:spacing w:line="480" w:lineRule="auto"/>
      </w:pPr>
      <w:r w:rsidRPr="00BB6B26">
        <w:t xml:space="preserve">Octopus Deploy. (n.d.). </w:t>
      </w:r>
      <w:r w:rsidRPr="00BB6B26">
        <w:rPr>
          <w:i/>
          <w:iCs/>
        </w:rPr>
        <w:t>Continuous delivery</w:t>
      </w:r>
      <w:r w:rsidRPr="00BB6B26">
        <w:t xml:space="preserve">. </w:t>
      </w:r>
      <w:hyperlink r:id="rId8" w:tgtFrame="_new" w:history="1">
        <w:r w:rsidRPr="00BB6B26">
          <w:rPr>
            <w:rStyle w:val="Hyperlink"/>
          </w:rPr>
          <w:t>https://octopus.com/devops/continuous-delivery/</w:t>
        </w:r>
      </w:hyperlink>
    </w:p>
    <w:p w14:paraId="47A5D97B" w14:textId="77777777" w:rsidR="00BB6B26" w:rsidRPr="00BB6B26" w:rsidRDefault="00BB6B26" w:rsidP="00BB6B26">
      <w:pPr>
        <w:spacing w:line="480" w:lineRule="auto"/>
      </w:pPr>
      <w:r w:rsidRPr="00BB6B26">
        <w:t xml:space="preserve">PMI. (n.d.). </w:t>
      </w:r>
      <w:r w:rsidRPr="00BB6B26">
        <w:rPr>
          <w:i/>
          <w:iCs/>
        </w:rPr>
        <w:t>The Agile Manifesto</w:t>
      </w:r>
      <w:r w:rsidRPr="00BB6B26">
        <w:t xml:space="preserve">. Project Management Institute. </w:t>
      </w:r>
      <w:hyperlink r:id="rId9" w:tgtFrame="_new" w:history="1">
        <w:r w:rsidRPr="00BB6B26">
          <w:rPr>
            <w:rStyle w:val="Hyperlink"/>
          </w:rPr>
          <w:t>https://www.pmi.org/disciplined-agile/agile/theagilemanifesto</w:t>
        </w:r>
      </w:hyperlink>
    </w:p>
    <w:p w14:paraId="4095192D" w14:textId="77777777" w:rsidR="00BB6B26" w:rsidRPr="00BB6B26" w:rsidRDefault="00BB6B26" w:rsidP="00BB6B26">
      <w:pPr>
        <w:spacing w:line="480" w:lineRule="auto"/>
      </w:pPr>
      <w:r w:rsidRPr="00BB6B26">
        <w:t xml:space="preserve">Praisner, T., &amp; Bollig, M. (n.d.). </w:t>
      </w:r>
      <w:r w:rsidRPr="00BB6B26">
        <w:rPr>
          <w:i/>
          <w:iCs/>
        </w:rPr>
        <w:t>The Lean Startup method</w:t>
      </w:r>
      <w:r w:rsidRPr="00BB6B26">
        <w:t xml:space="preserve">. Svaerm. </w:t>
      </w:r>
      <w:hyperlink r:id="rId10" w:tgtFrame="_new" w:history="1">
        <w:r w:rsidRPr="00BB6B26">
          <w:rPr>
            <w:rStyle w:val="Hyperlink"/>
          </w:rPr>
          <w:t>https://svaerm.com/en/blog/lean-startup-method/</w:t>
        </w:r>
      </w:hyperlink>
    </w:p>
    <w:p w14:paraId="35129CFE" w14:textId="77777777" w:rsidR="00BB6B26" w:rsidRDefault="00BB6B26" w:rsidP="00BB6B26">
      <w:pPr>
        <w:spacing w:line="480" w:lineRule="auto"/>
      </w:pPr>
    </w:p>
    <w:sectPr w:rsidR="00BB6B26">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95BDB" w14:textId="77777777" w:rsidR="00F64C37" w:rsidRDefault="00F64C37" w:rsidP="00DC6378">
      <w:pPr>
        <w:spacing w:after="0" w:line="240" w:lineRule="auto"/>
      </w:pPr>
      <w:r>
        <w:separator/>
      </w:r>
    </w:p>
  </w:endnote>
  <w:endnote w:type="continuationSeparator" w:id="0">
    <w:p w14:paraId="53C7E5BE" w14:textId="77777777" w:rsidR="00F64C37" w:rsidRDefault="00F64C37" w:rsidP="00DC63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2390F" w14:textId="77777777" w:rsidR="00F64C37" w:rsidRDefault="00F64C37" w:rsidP="00DC6378">
      <w:pPr>
        <w:spacing w:after="0" w:line="240" w:lineRule="auto"/>
      </w:pPr>
      <w:r>
        <w:separator/>
      </w:r>
    </w:p>
  </w:footnote>
  <w:footnote w:type="continuationSeparator" w:id="0">
    <w:p w14:paraId="5519B62A" w14:textId="77777777" w:rsidR="00F64C37" w:rsidRDefault="00F64C37" w:rsidP="00DC63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2FC5D" w14:textId="7BEF1552" w:rsidR="00DC6378" w:rsidRDefault="00DC6378" w:rsidP="00DC6378">
    <w:pPr>
      <w:pStyle w:val="Header"/>
      <w:jc w:val="right"/>
    </w:pPr>
    <w:r>
      <w:t>Zachary Anderson</w:t>
    </w:r>
  </w:p>
  <w:p w14:paraId="2FE12A7D" w14:textId="7972606F" w:rsidR="00DC6378" w:rsidRDefault="00DC6378" w:rsidP="00DC6378">
    <w:pPr>
      <w:pStyle w:val="Header"/>
      <w:jc w:val="right"/>
    </w:pPr>
    <w:r>
      <w:t>1/18/2026</w:t>
    </w:r>
  </w:p>
  <w:p w14:paraId="4711419E" w14:textId="31E75BC1" w:rsidR="00DC6378" w:rsidRDefault="00DC6378" w:rsidP="00DC6378">
    <w:pPr>
      <w:pStyle w:val="Header"/>
      <w:jc w:val="right"/>
    </w:pPr>
    <w:r>
      <w:t>Module 1.3 The History of DevOps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431"/>
    <w:rsid w:val="00033EE6"/>
    <w:rsid w:val="00206431"/>
    <w:rsid w:val="007A62C3"/>
    <w:rsid w:val="007B7B43"/>
    <w:rsid w:val="00BB6B26"/>
    <w:rsid w:val="00DC6378"/>
    <w:rsid w:val="00DD5C7B"/>
    <w:rsid w:val="00E70CE8"/>
    <w:rsid w:val="00F64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99F0E"/>
  <w15:chartTrackingRefBased/>
  <w15:docId w15:val="{422056B9-1378-420B-ADD0-6EBFA2420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4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64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64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4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4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4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4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4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4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4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64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64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4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4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4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4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4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431"/>
    <w:rPr>
      <w:rFonts w:eastAsiaTheme="majorEastAsia" w:cstheme="majorBidi"/>
      <w:color w:val="272727" w:themeColor="text1" w:themeTint="D8"/>
    </w:rPr>
  </w:style>
  <w:style w:type="paragraph" w:styleId="Title">
    <w:name w:val="Title"/>
    <w:basedOn w:val="Normal"/>
    <w:next w:val="Normal"/>
    <w:link w:val="TitleChar"/>
    <w:uiPriority w:val="10"/>
    <w:qFormat/>
    <w:rsid w:val="002064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4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4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4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431"/>
    <w:pPr>
      <w:spacing w:before="160"/>
      <w:jc w:val="center"/>
    </w:pPr>
    <w:rPr>
      <w:i/>
      <w:iCs/>
      <w:color w:val="404040" w:themeColor="text1" w:themeTint="BF"/>
    </w:rPr>
  </w:style>
  <w:style w:type="character" w:customStyle="1" w:styleId="QuoteChar">
    <w:name w:val="Quote Char"/>
    <w:basedOn w:val="DefaultParagraphFont"/>
    <w:link w:val="Quote"/>
    <w:uiPriority w:val="29"/>
    <w:rsid w:val="00206431"/>
    <w:rPr>
      <w:i/>
      <w:iCs/>
      <w:color w:val="404040" w:themeColor="text1" w:themeTint="BF"/>
    </w:rPr>
  </w:style>
  <w:style w:type="paragraph" w:styleId="ListParagraph">
    <w:name w:val="List Paragraph"/>
    <w:basedOn w:val="Normal"/>
    <w:uiPriority w:val="34"/>
    <w:qFormat/>
    <w:rsid w:val="00206431"/>
    <w:pPr>
      <w:ind w:left="720"/>
      <w:contextualSpacing/>
    </w:pPr>
  </w:style>
  <w:style w:type="character" w:styleId="IntenseEmphasis">
    <w:name w:val="Intense Emphasis"/>
    <w:basedOn w:val="DefaultParagraphFont"/>
    <w:uiPriority w:val="21"/>
    <w:qFormat/>
    <w:rsid w:val="00206431"/>
    <w:rPr>
      <w:i/>
      <w:iCs/>
      <w:color w:val="0F4761" w:themeColor="accent1" w:themeShade="BF"/>
    </w:rPr>
  </w:style>
  <w:style w:type="paragraph" w:styleId="IntenseQuote">
    <w:name w:val="Intense Quote"/>
    <w:basedOn w:val="Normal"/>
    <w:next w:val="Normal"/>
    <w:link w:val="IntenseQuoteChar"/>
    <w:uiPriority w:val="30"/>
    <w:qFormat/>
    <w:rsid w:val="002064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431"/>
    <w:rPr>
      <w:i/>
      <w:iCs/>
      <w:color w:val="0F4761" w:themeColor="accent1" w:themeShade="BF"/>
    </w:rPr>
  </w:style>
  <w:style w:type="character" w:styleId="IntenseReference">
    <w:name w:val="Intense Reference"/>
    <w:basedOn w:val="DefaultParagraphFont"/>
    <w:uiPriority w:val="32"/>
    <w:qFormat/>
    <w:rsid w:val="00206431"/>
    <w:rPr>
      <w:b/>
      <w:bCs/>
      <w:smallCaps/>
      <w:color w:val="0F4761" w:themeColor="accent1" w:themeShade="BF"/>
      <w:spacing w:val="5"/>
    </w:rPr>
  </w:style>
  <w:style w:type="paragraph" w:styleId="Header">
    <w:name w:val="header"/>
    <w:basedOn w:val="Normal"/>
    <w:link w:val="HeaderChar"/>
    <w:uiPriority w:val="99"/>
    <w:unhideWhenUsed/>
    <w:rsid w:val="00DC63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6378"/>
  </w:style>
  <w:style w:type="paragraph" w:styleId="Footer">
    <w:name w:val="footer"/>
    <w:basedOn w:val="Normal"/>
    <w:link w:val="FooterChar"/>
    <w:uiPriority w:val="99"/>
    <w:unhideWhenUsed/>
    <w:rsid w:val="00DC63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378"/>
  </w:style>
  <w:style w:type="paragraph" w:styleId="NormalWeb">
    <w:name w:val="Normal (Web)"/>
    <w:basedOn w:val="Normal"/>
    <w:uiPriority w:val="99"/>
    <w:semiHidden/>
    <w:unhideWhenUsed/>
    <w:rsid w:val="00DC6378"/>
    <w:rPr>
      <w:rFonts w:ascii="Times New Roman" w:hAnsi="Times New Roman" w:cs="Times New Roman"/>
    </w:rPr>
  </w:style>
  <w:style w:type="character" w:styleId="Hyperlink">
    <w:name w:val="Hyperlink"/>
    <w:basedOn w:val="DefaultParagraphFont"/>
    <w:uiPriority w:val="99"/>
    <w:unhideWhenUsed/>
    <w:rsid w:val="00BB6B26"/>
    <w:rPr>
      <w:color w:val="467886" w:themeColor="hyperlink"/>
      <w:u w:val="single"/>
    </w:rPr>
  </w:style>
  <w:style w:type="character" w:styleId="UnresolvedMention">
    <w:name w:val="Unresolved Mention"/>
    <w:basedOn w:val="DefaultParagraphFont"/>
    <w:uiPriority w:val="99"/>
    <w:semiHidden/>
    <w:unhideWhenUsed/>
    <w:rsid w:val="00BB6B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ctopus.com/devops/continuous-delivery/?utm_source=chatgpt.com"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simonandschuster.com/books/The-DevOps-Handbook-2nd-Edition/Gene-Kim/9781950508402?utm_source=chatgpt.com"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hat.openai.com" TargetMode="External"/><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hyperlink" Target="https://svaerm.com/en/blog/lean-startup-method/?utm_source=chatgpt.com" TargetMode="External"/><Relationship Id="rId4" Type="http://schemas.openxmlformats.org/officeDocument/2006/relationships/footnotes" Target="footnotes.xml"/><Relationship Id="rId9" Type="http://schemas.openxmlformats.org/officeDocument/2006/relationships/hyperlink" Target="https://www.pmi.org/disciplined-agile/agile/theagilemanifesto?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3</Pages>
  <Words>507</Words>
  <Characters>2891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Anderson</dc:creator>
  <cp:keywords/>
  <dc:description/>
  <cp:lastModifiedBy>Zachary Anderson</cp:lastModifiedBy>
  <cp:revision>5</cp:revision>
  <dcterms:created xsi:type="dcterms:W3CDTF">2026-01-18T09:04:00Z</dcterms:created>
  <dcterms:modified xsi:type="dcterms:W3CDTF">2026-01-18T10:04:00Z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15be53e1-b4ed-42db-b881-b69553c42f3c</vt:lpwstr>
  </property>
</Properties>
</file>