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A1B" w:rsidRPr="00413B20" w:rsidRDefault="009C2A1B" w:rsidP="009C2A1B">
      <w:pPr>
        <w:spacing w:after="0"/>
        <w:jc w:val="center"/>
        <w:rPr>
          <w:rFonts w:ascii="Verdana" w:hAnsi="Verdana"/>
          <w:b/>
        </w:rPr>
      </w:pPr>
      <w:r w:rsidRPr="00413B20">
        <w:rPr>
          <w:rFonts w:ascii="Verdana" w:hAnsi="Verdana"/>
          <w:b/>
          <w:noProof/>
          <w:lang w:val="en-US" w:eastAsia="en-US"/>
        </w:rPr>
        <w:drawing>
          <wp:inline distT="0" distB="0" distL="0" distR="0" wp14:anchorId="2ECD8913" wp14:editId="1E10774B">
            <wp:extent cx="3762375" cy="1220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6480" cy="1241750"/>
                    </a:xfrm>
                    <a:prstGeom prst="rect">
                      <a:avLst/>
                    </a:prstGeom>
                    <a:noFill/>
                    <a:ln>
                      <a:noFill/>
                    </a:ln>
                  </pic:spPr>
                </pic:pic>
              </a:graphicData>
            </a:graphic>
          </wp:inline>
        </w:drawing>
      </w:r>
    </w:p>
    <w:p w:rsidR="009C2A1B" w:rsidRPr="00413B20" w:rsidRDefault="009C2A1B" w:rsidP="009C2A1B">
      <w:pPr>
        <w:rPr>
          <w:rFonts w:ascii="Verdana" w:hAnsi="Verdana"/>
          <w:b/>
        </w:rPr>
      </w:pPr>
    </w:p>
    <w:p w:rsidR="009C2A1B" w:rsidRPr="00413B20" w:rsidRDefault="009C2A1B" w:rsidP="009C2A1B">
      <w:pPr>
        <w:rPr>
          <w:rFonts w:ascii="Verdana" w:hAnsi="Verdana"/>
          <w:b/>
        </w:rPr>
      </w:pPr>
      <w:r w:rsidRPr="00413B20">
        <w:rPr>
          <w:rFonts w:ascii="Verdana" w:hAnsi="Verdana"/>
          <w:b/>
        </w:rPr>
        <w:t>Visão</w:t>
      </w:r>
    </w:p>
    <w:p w:rsidR="009C2A1B" w:rsidRPr="00413B20" w:rsidRDefault="009C2A1B" w:rsidP="009C2A1B">
      <w:pPr>
        <w:rPr>
          <w:rFonts w:ascii="Verdana" w:eastAsia="Times New Roman" w:hAnsi="Verdana"/>
          <w:b/>
          <w:color w:val="000000"/>
          <w:sz w:val="19"/>
          <w:szCs w:val="19"/>
        </w:rPr>
      </w:pPr>
      <w:r w:rsidRPr="00413B20">
        <w:rPr>
          <w:rFonts w:ascii="Verdana" w:eastAsia="Times New Roman" w:hAnsi="Verdana"/>
          <w:color w:val="000000"/>
          <w:sz w:val="19"/>
          <w:szCs w:val="19"/>
        </w:rPr>
        <w:t>Com a crescente demanda sobre Tecnologias, percebemos que muitas pessoas apesar de buscarem informações, não possuem fontes que queiram realmente passar o conhecimento da maneira como ela deve ser, livre e com embasamento técnico que permita ser aplicado e utilizado quando necessário, além de serem testados em sua criação, tornando esta informação útil e confiável.</w:t>
      </w:r>
      <w:r w:rsidRPr="00413B20">
        <w:rPr>
          <w:rFonts w:ascii="Verdana" w:eastAsia="Times New Roman" w:hAnsi="Verdana"/>
          <w:b/>
          <w:color w:val="000000"/>
          <w:sz w:val="19"/>
          <w:szCs w:val="19"/>
        </w:rPr>
        <w:t xml:space="preserve"> </w:t>
      </w:r>
    </w:p>
    <w:p w:rsidR="009C2A1B" w:rsidRPr="00413B20" w:rsidRDefault="009C2A1B" w:rsidP="009C2A1B">
      <w:pPr>
        <w:rPr>
          <w:rFonts w:ascii="Verdana" w:eastAsia="Times New Roman" w:hAnsi="Verdana"/>
          <w:b/>
          <w:color w:val="000000"/>
          <w:sz w:val="19"/>
          <w:szCs w:val="19"/>
        </w:rPr>
      </w:pPr>
    </w:p>
    <w:p w:rsidR="009C2A1B" w:rsidRPr="00413B20" w:rsidRDefault="009C2A1B" w:rsidP="009C2A1B">
      <w:pPr>
        <w:rPr>
          <w:rFonts w:ascii="Verdana" w:hAnsi="Verdana"/>
          <w:b/>
        </w:rPr>
      </w:pPr>
      <w:r w:rsidRPr="00413B20">
        <w:rPr>
          <w:rFonts w:ascii="Verdana" w:hAnsi="Verdana"/>
          <w:b/>
        </w:rPr>
        <w:t>Missão</w:t>
      </w:r>
    </w:p>
    <w:p w:rsidR="009C2A1B" w:rsidRPr="00413B20" w:rsidRDefault="009C2A1B" w:rsidP="009C2A1B">
      <w:pPr>
        <w:rPr>
          <w:rFonts w:ascii="Verdana" w:hAnsi="Verdana"/>
          <w:b/>
        </w:rPr>
      </w:pPr>
      <w:r w:rsidRPr="00413B20">
        <w:rPr>
          <w:rFonts w:ascii="Verdana" w:eastAsia="Times New Roman" w:hAnsi="Verdana"/>
          <w:color w:val="000000"/>
          <w:sz w:val="19"/>
          <w:szCs w:val="19"/>
        </w:rPr>
        <w:t xml:space="preserve">O Laboratório foi criado com a intenção de buscar e disseminar o conhecimento de uma maneira clara e objetiva, de forma gratuita, auxiliando na evolução dos membros e da sociedade na qual estas informações são compartilhadas, buscando o crescimento de todos os envolvidos nesta criação de valores. </w:t>
      </w:r>
      <w:r w:rsidRPr="00413B20">
        <w:rPr>
          <w:rFonts w:ascii="Verdana" w:hAnsi="Verdana"/>
          <w:b/>
        </w:rPr>
        <w:br w:type="page"/>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r w:rsidRPr="00413B20">
        <w:rPr>
          <w:rFonts w:ascii="Verdana" w:hAnsi="Verdana"/>
          <w:noProof/>
          <w:lang w:val="en-US" w:eastAsia="en-US"/>
        </w:rPr>
        <w:lastRenderedPageBreak/>
        <w:drawing>
          <wp:inline distT="0" distB="0" distL="0" distR="0" wp14:anchorId="78BD4678" wp14:editId="10455BB6">
            <wp:extent cx="6029325" cy="2019300"/>
            <wp:effectExtent l="0" t="0" r="9525" b="0"/>
            <wp:docPr id="462" name="Picture 462" descr="http://cdn0.dailydot.com/cache/9a/2c/9a2c2e5b83c69b5d9c8320c0f649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0.dailydot.com/cache/9a/2c/9a2c2e5b83c69b5d9c8320c0f64930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2019300"/>
                    </a:xfrm>
                    <a:prstGeom prst="rect">
                      <a:avLst/>
                    </a:prstGeom>
                    <a:noFill/>
                    <a:ln>
                      <a:noFill/>
                    </a:ln>
                  </pic:spPr>
                </pic:pic>
              </a:graphicData>
            </a:graphic>
          </wp:inline>
        </w:drawing>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Caso você pense que com a leitura dos materiais da How2Security, você irá se tornar um Cracker capaz de invadir sistemas, se você espera encontrar aqui scripts infalíveis para invasão e, a partir deles, sair por aí invadindo computadores, essa não é a leitura indicada. Indicamos, sim a leitura do Código Penal (Lei 2.848/1940), principalmente a Lei Carolina Dickmann (Lei 12.737/2012), nos Artigos 154-A e 154-B.</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154-A Invadir dispositivo informático alheio, conectado ou não à rede de computadores, mediante violação indevida de mecanismo de segurança e com o fim de obter, adulterar ou destruir dados ou informações sem autorização expressa ou tácita do titular do dispositivo ou instalar vulnerabilidades para obter vantagem ilícita:</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Pena – Detenção, de 3 meses a 1 ano, e multa</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Este material é um conjunto de informações compiladas de documentos e ferramentas do Mundo Underground testadas em ambiente de laboratório na nossa intranet. Desta forma, todo conhecimento aqui condensado é tangível, assim como as orientações das contramedidas.</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Dessa forma, esperamos ter sido bem claros que, em momento algum, estamos com a pretensão de ensinar a você como se tornar um invasor. Estaremos sim, mostrando muitas das técnicas utilizadas pelos crackers e, em alguns casos, pelos scripts kiddies, para que você, como administrador de redes, seja capaz de identificá-las em tempo hábil para se defender, antes que alguém com desejos menos nobres ô faça por você.</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Assim sendo, todo o conteúdo dessa literatura tem apenas o objetivo didático de informar e preparar os administradores de redes dos novos tempos. Em momento algum nos responsabilizamos pelo mau uso desse conhecimento ou por danos causados em seu equipamento ou de terceiros, assim como também não somos responsáveis pelos códigos e ferramentas aqui citados.</w:t>
      </w: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Sandro Melo</w:t>
      </w: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Adaptado por Wellington Silva aka Well</w:t>
      </w:r>
    </w:p>
    <w:p w:rsidR="009C2A1B" w:rsidRPr="00413B20" w:rsidRDefault="009C2A1B" w:rsidP="009C2A1B">
      <w:pPr>
        <w:rPr>
          <w:rFonts w:ascii="Verdana" w:hAnsi="Verdana"/>
          <w:b/>
        </w:rPr>
      </w:pPr>
      <w:r w:rsidRPr="00413B20">
        <w:rPr>
          <w:rFonts w:ascii="Verdana" w:hAnsi="Verdana"/>
          <w:b/>
        </w:rPr>
        <w:br w:type="page"/>
      </w:r>
    </w:p>
    <w:p w:rsidR="0089796C" w:rsidRPr="003160B5" w:rsidRDefault="009C2A1B" w:rsidP="0089796C">
      <w:pPr>
        <w:rPr>
          <w:rFonts w:ascii="Verdana" w:hAnsi="Verdana"/>
          <w:b/>
        </w:rPr>
      </w:pPr>
      <w:r w:rsidRPr="0089796C">
        <w:rPr>
          <w:rFonts w:ascii="Verdana" w:hAnsi="Verdana"/>
          <w:b/>
        </w:rPr>
        <w:lastRenderedPageBreak/>
        <w:t xml:space="preserve">0 – </w:t>
      </w:r>
      <w:r w:rsidR="00C00756">
        <w:rPr>
          <w:rFonts w:ascii="Verdana" w:hAnsi="Verdana"/>
          <w:b/>
        </w:rPr>
        <w:t>Vasculhando o Passado</w:t>
      </w:r>
    </w:p>
    <w:p w:rsidR="00C00756" w:rsidRDefault="00F526DE" w:rsidP="0089796C">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 xml:space="preserve">O </w:t>
      </w:r>
      <w:r w:rsidR="00C00756">
        <w:rPr>
          <w:rFonts w:ascii="Verdana" w:eastAsia="Times New Roman" w:hAnsi="Verdana"/>
          <w:color w:val="000000"/>
          <w:sz w:val="19"/>
          <w:szCs w:val="19"/>
        </w:rPr>
        <w:t xml:space="preserve">Web Archive é uma organização sem fins lucrativos que foi fundada para construir uma biblioteca da Internet. Seus objetivos incluem oferecer acesso </w:t>
      </w:r>
      <w:r w:rsidR="00365E52">
        <w:rPr>
          <w:rFonts w:ascii="Verdana" w:eastAsia="Times New Roman" w:hAnsi="Verdana"/>
          <w:color w:val="000000"/>
          <w:sz w:val="19"/>
          <w:szCs w:val="19"/>
        </w:rPr>
        <w:t>permanente</w:t>
      </w:r>
      <w:r w:rsidR="00C00756">
        <w:rPr>
          <w:rFonts w:ascii="Verdana" w:eastAsia="Times New Roman" w:hAnsi="Verdana"/>
          <w:color w:val="000000"/>
          <w:sz w:val="19"/>
          <w:szCs w:val="19"/>
        </w:rPr>
        <w:t xml:space="preserve"> para pesquisadores, historiadores, estudiosos, pessoas portadoras de deficiências e ao público em geral para coleções históricas que existem em formato digital. Fundada em 1996 e localizada em San Francisco, o Web Archive tem recebido doações de dados da Alexa Internet e outros. No final de 1999, a organização começou a crescer para incluir uma coleção maior de informações sobre a Internet. Agora, o Web Archive inclui textos, áudio, imagens em </w:t>
      </w:r>
      <w:r w:rsidR="006C6ABE">
        <w:rPr>
          <w:rFonts w:ascii="Verdana" w:eastAsia="Times New Roman" w:hAnsi="Verdana"/>
          <w:color w:val="000000"/>
          <w:sz w:val="19"/>
          <w:szCs w:val="19"/>
        </w:rPr>
        <w:t xml:space="preserve">movimento, e software, bem como páginas web arquivadas em suas coleções, e oferece serviços especializados para a leitura e adaptação de acesso à informação para os cegos e outros deficientes </w:t>
      </w:r>
      <w:r w:rsidR="006C6ABE" w:rsidRPr="006C6ABE">
        <w:rPr>
          <w:rFonts w:ascii="Verdana" w:eastAsia="Times New Roman" w:hAnsi="Verdana"/>
          <w:b/>
          <w:color w:val="000000"/>
          <w:sz w:val="19"/>
          <w:szCs w:val="19"/>
        </w:rPr>
        <w:t>[11]</w:t>
      </w:r>
      <w:r w:rsidR="006C6ABE">
        <w:rPr>
          <w:rFonts w:ascii="Verdana" w:eastAsia="Times New Roman" w:hAnsi="Verdana"/>
          <w:color w:val="000000"/>
          <w:sz w:val="19"/>
          <w:szCs w:val="19"/>
        </w:rPr>
        <w:t>.</w:t>
      </w:r>
    </w:p>
    <w:p w:rsidR="00C00756" w:rsidRDefault="00C00756" w:rsidP="0089796C">
      <w:pPr>
        <w:shd w:val="clear" w:color="auto" w:fill="FFFFFF"/>
        <w:spacing w:after="0" w:line="240" w:lineRule="auto"/>
        <w:rPr>
          <w:rFonts w:ascii="Verdana" w:eastAsia="Times New Roman" w:hAnsi="Verdana"/>
          <w:color w:val="000000"/>
          <w:sz w:val="19"/>
          <w:szCs w:val="19"/>
        </w:rPr>
      </w:pPr>
    </w:p>
    <w:p w:rsidR="00631348" w:rsidRDefault="00790085" w:rsidP="004F3876">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 xml:space="preserve">Esse projeto pode nos ajudar a descobrir um </w:t>
      </w:r>
      <w:r w:rsidR="00B502EC">
        <w:rPr>
          <w:rFonts w:ascii="Verdana" w:eastAsia="Times New Roman" w:hAnsi="Verdana"/>
          <w:color w:val="000000"/>
          <w:sz w:val="19"/>
          <w:szCs w:val="19"/>
        </w:rPr>
        <w:t>pouco</w:t>
      </w:r>
      <w:r>
        <w:rPr>
          <w:rFonts w:ascii="Verdana" w:eastAsia="Times New Roman" w:hAnsi="Verdana"/>
          <w:color w:val="000000"/>
          <w:sz w:val="19"/>
          <w:szCs w:val="19"/>
        </w:rPr>
        <w:t xml:space="preserve"> do passado da empresa. Descobrir o nome dos ex-funcionários e seus cargos, números de telefones, e-mails, organogramas desatualizados para uma possível Engenharia Social. Fazer uma análise estática do código-fonte a procura de comentários que não deveria estar lá e </w:t>
      </w:r>
      <w:r w:rsidR="00D70C4B">
        <w:rPr>
          <w:rFonts w:ascii="Verdana" w:eastAsia="Times New Roman" w:hAnsi="Verdana"/>
          <w:color w:val="000000"/>
          <w:sz w:val="19"/>
          <w:szCs w:val="19"/>
        </w:rPr>
        <w:t>foi</w:t>
      </w:r>
      <w:r>
        <w:rPr>
          <w:rFonts w:ascii="Verdana" w:eastAsia="Times New Roman" w:hAnsi="Verdana"/>
          <w:color w:val="000000"/>
          <w:sz w:val="19"/>
          <w:szCs w:val="19"/>
        </w:rPr>
        <w:t xml:space="preserve"> esquec</w:t>
      </w:r>
      <w:r w:rsidR="00D70C4B">
        <w:rPr>
          <w:rFonts w:ascii="Verdana" w:eastAsia="Times New Roman" w:hAnsi="Verdana"/>
          <w:color w:val="000000"/>
          <w:sz w:val="19"/>
          <w:szCs w:val="19"/>
        </w:rPr>
        <w:t xml:space="preserve">ido </w:t>
      </w:r>
      <w:r>
        <w:rPr>
          <w:rFonts w:ascii="Verdana" w:eastAsia="Times New Roman" w:hAnsi="Verdana"/>
          <w:color w:val="000000"/>
          <w:sz w:val="19"/>
          <w:szCs w:val="19"/>
        </w:rPr>
        <w:t xml:space="preserve">em uma versão anterior e já nem se preocupam pois não sabem que foi indexado e “cacheado” por empresas como o Google. Arquivos robots.txt antigos, </w:t>
      </w:r>
      <w:r w:rsidR="00FE257F">
        <w:rPr>
          <w:rFonts w:ascii="Verdana" w:eastAsia="Times New Roman" w:hAnsi="Verdana"/>
          <w:color w:val="000000"/>
          <w:sz w:val="19"/>
          <w:szCs w:val="19"/>
        </w:rPr>
        <w:t>vulnerabilidades</w:t>
      </w:r>
      <w:r>
        <w:rPr>
          <w:rFonts w:ascii="Verdana" w:eastAsia="Times New Roman" w:hAnsi="Verdana"/>
          <w:color w:val="000000"/>
          <w:sz w:val="19"/>
          <w:szCs w:val="19"/>
        </w:rPr>
        <w:t xml:space="preserve"> c</w:t>
      </w:r>
      <w:r w:rsidR="00FE257F">
        <w:rPr>
          <w:rFonts w:ascii="Verdana" w:eastAsia="Times New Roman" w:hAnsi="Verdana"/>
          <w:color w:val="000000"/>
          <w:sz w:val="19"/>
          <w:szCs w:val="19"/>
        </w:rPr>
        <w:t>orrigidas, entre outras coisas</w:t>
      </w:r>
      <w:r w:rsidR="00D70C4B">
        <w:rPr>
          <w:rFonts w:ascii="Verdana" w:eastAsia="Times New Roman" w:hAnsi="Verdana"/>
          <w:color w:val="000000"/>
          <w:sz w:val="19"/>
          <w:szCs w:val="19"/>
        </w:rPr>
        <w:t xml:space="preserve"> podem ser </w:t>
      </w:r>
      <w:r w:rsidR="007865EC">
        <w:rPr>
          <w:rFonts w:ascii="Verdana" w:eastAsia="Times New Roman" w:hAnsi="Verdana"/>
          <w:color w:val="000000"/>
          <w:sz w:val="19"/>
          <w:szCs w:val="19"/>
        </w:rPr>
        <w:t>encontrados</w:t>
      </w:r>
      <w:r w:rsidR="00D70C4B">
        <w:rPr>
          <w:rFonts w:ascii="Verdana" w:eastAsia="Times New Roman" w:hAnsi="Verdana"/>
          <w:color w:val="000000"/>
          <w:sz w:val="19"/>
          <w:szCs w:val="19"/>
        </w:rPr>
        <w:t xml:space="preserve"> nesta análise</w:t>
      </w:r>
      <w:r w:rsidR="00FE257F">
        <w:rPr>
          <w:rFonts w:ascii="Verdana" w:eastAsia="Times New Roman" w:hAnsi="Verdana"/>
          <w:color w:val="000000"/>
          <w:sz w:val="19"/>
          <w:szCs w:val="19"/>
        </w:rPr>
        <w:t>.</w:t>
      </w:r>
    </w:p>
    <w:p w:rsidR="00631348" w:rsidRDefault="00631348" w:rsidP="004F3876">
      <w:pPr>
        <w:shd w:val="clear" w:color="auto" w:fill="FFFFFF"/>
        <w:spacing w:after="0" w:line="240" w:lineRule="auto"/>
        <w:rPr>
          <w:rFonts w:ascii="Verdana" w:eastAsia="Times New Roman" w:hAnsi="Verdana"/>
          <w:color w:val="000000"/>
          <w:sz w:val="19"/>
          <w:szCs w:val="19"/>
        </w:rPr>
      </w:pPr>
    </w:p>
    <w:p w:rsidR="00515728" w:rsidRDefault="00515728" w:rsidP="00154F37">
      <w:pPr>
        <w:shd w:val="clear" w:color="auto" w:fill="FFFFFF"/>
        <w:spacing w:after="0" w:line="240" w:lineRule="auto"/>
        <w:rPr>
          <w:rFonts w:ascii="Verdana" w:eastAsia="Times New Roman" w:hAnsi="Verdana"/>
          <w:color w:val="000000"/>
          <w:sz w:val="19"/>
          <w:szCs w:val="19"/>
        </w:rPr>
      </w:pPr>
    </w:p>
    <w:p w:rsidR="00874D13" w:rsidRPr="00154F37" w:rsidRDefault="00874D13" w:rsidP="00154F37">
      <w:pPr>
        <w:shd w:val="clear" w:color="auto" w:fill="FFFFFF"/>
        <w:spacing w:after="0" w:line="240" w:lineRule="auto"/>
        <w:rPr>
          <w:rFonts w:ascii="Verdana" w:eastAsia="Times New Roman" w:hAnsi="Verdana"/>
          <w:color w:val="000000"/>
          <w:sz w:val="19"/>
          <w:szCs w:val="19"/>
        </w:rPr>
      </w:pPr>
    </w:p>
    <w:p w:rsidR="00874D13" w:rsidRPr="003160B5" w:rsidRDefault="00874D13" w:rsidP="00874D13">
      <w:pPr>
        <w:rPr>
          <w:rFonts w:ascii="Verdana" w:hAnsi="Verdana"/>
          <w:b/>
        </w:rPr>
      </w:pPr>
      <w:r>
        <w:rPr>
          <w:rFonts w:ascii="Verdana" w:hAnsi="Verdana"/>
          <w:b/>
        </w:rPr>
        <w:t>1</w:t>
      </w:r>
      <w:r w:rsidRPr="0089796C">
        <w:rPr>
          <w:rFonts w:ascii="Verdana" w:hAnsi="Verdana"/>
          <w:b/>
        </w:rPr>
        <w:t xml:space="preserve"> – </w:t>
      </w:r>
      <w:r w:rsidR="002C4E58">
        <w:rPr>
          <w:rFonts w:ascii="Verdana" w:hAnsi="Verdana"/>
          <w:b/>
        </w:rPr>
        <w:t>Web Archive Para Conhecer o Seu Passado</w:t>
      </w:r>
    </w:p>
    <w:p w:rsidR="00F0246D" w:rsidRDefault="002C4E58"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Para nosso exemplo irei levantar informações do site da Altoro Mutual, um banco fictício utilizado para testar ferramentas </w:t>
      </w:r>
      <w:r w:rsidR="00086A38">
        <w:rPr>
          <w:rFonts w:ascii="Verdana" w:eastAsia="Times New Roman" w:hAnsi="Verdana"/>
          <w:color w:val="000000"/>
          <w:sz w:val="19"/>
          <w:szCs w:val="19"/>
        </w:rPr>
        <w:t>de pen</w:t>
      </w:r>
      <w:r>
        <w:rPr>
          <w:rFonts w:ascii="Verdana" w:eastAsia="Times New Roman" w:hAnsi="Verdana"/>
          <w:color w:val="000000"/>
          <w:sz w:val="19"/>
          <w:szCs w:val="19"/>
        </w:rPr>
        <w:t>-test da IBM</w:t>
      </w:r>
      <w:r w:rsidR="00F0246D">
        <w:rPr>
          <w:rFonts w:ascii="Verdana" w:eastAsia="Times New Roman" w:hAnsi="Verdana"/>
          <w:color w:val="000000"/>
          <w:sz w:val="19"/>
          <w:szCs w:val="19"/>
        </w:rPr>
        <w:t>.</w:t>
      </w:r>
    </w:p>
    <w:p w:rsidR="00F0246D" w:rsidRDefault="00F0246D"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Vamos acessar o site da Web Archive em </w:t>
      </w:r>
      <w:r w:rsidRPr="00F0246D">
        <w:rPr>
          <w:rFonts w:ascii="Verdana" w:eastAsia="Times New Roman" w:hAnsi="Verdana"/>
          <w:color w:val="000000"/>
          <w:sz w:val="19"/>
          <w:szCs w:val="19"/>
        </w:rPr>
        <w:t>http://www.archive.org</w:t>
      </w:r>
      <w:r>
        <w:rPr>
          <w:rFonts w:ascii="Verdana" w:eastAsia="Times New Roman" w:hAnsi="Verdana"/>
          <w:color w:val="000000"/>
          <w:sz w:val="19"/>
          <w:szCs w:val="19"/>
        </w:rPr>
        <w:t>.</w:t>
      </w:r>
    </w:p>
    <w:p w:rsidR="00F0246D" w:rsidRPr="003465C9" w:rsidRDefault="003465C9" w:rsidP="006D0F6E">
      <w:pPr>
        <w:spacing w:after="0" w:line="240" w:lineRule="auto"/>
        <w:jc w:val="center"/>
        <w:rPr>
          <w:rFonts w:ascii="Verdana" w:eastAsia="Times New Roman" w:hAnsi="Verdana"/>
          <w:color w:val="000000"/>
          <w:sz w:val="16"/>
          <w:szCs w:val="19"/>
        </w:rPr>
      </w:pPr>
      <w:r w:rsidRPr="003465C9">
        <w:rPr>
          <w:noProof/>
          <w:sz w:val="18"/>
          <w:lang w:val="en-US" w:eastAsia="en-US"/>
        </w:rPr>
        <w:drawing>
          <wp:inline distT="0" distB="0" distL="0" distR="0" wp14:anchorId="43E563CA" wp14:editId="52321878">
            <wp:extent cx="5400040" cy="40503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50329"/>
                    </a:xfrm>
                    <a:prstGeom prst="rect">
                      <a:avLst/>
                    </a:prstGeom>
                  </pic:spPr>
                </pic:pic>
              </a:graphicData>
            </a:graphic>
          </wp:inline>
        </w:drawing>
      </w:r>
    </w:p>
    <w:p w:rsidR="003465C9" w:rsidRPr="003465C9" w:rsidRDefault="003465C9" w:rsidP="006D0F6E">
      <w:pPr>
        <w:spacing w:after="0" w:line="240" w:lineRule="auto"/>
        <w:jc w:val="center"/>
        <w:rPr>
          <w:rFonts w:ascii="Verdana" w:eastAsia="Times New Roman" w:hAnsi="Verdana"/>
          <w:color w:val="000000"/>
          <w:sz w:val="16"/>
          <w:szCs w:val="19"/>
        </w:rPr>
      </w:pPr>
      <w:r w:rsidRPr="003465C9">
        <w:rPr>
          <w:rFonts w:ascii="Verdana" w:eastAsia="Times New Roman" w:hAnsi="Verdana"/>
          <w:color w:val="000000"/>
          <w:sz w:val="16"/>
          <w:szCs w:val="19"/>
        </w:rPr>
        <w:t>Figura 01 – Site da Web Archive</w:t>
      </w:r>
    </w:p>
    <w:p w:rsidR="006D0F6E" w:rsidRDefault="006D0F6E" w:rsidP="00874D13">
      <w:pPr>
        <w:spacing w:after="160" w:line="259" w:lineRule="auto"/>
        <w:rPr>
          <w:rFonts w:ascii="Verdana" w:eastAsia="Times New Roman" w:hAnsi="Verdana"/>
          <w:color w:val="000000"/>
          <w:sz w:val="19"/>
          <w:szCs w:val="19"/>
        </w:rPr>
      </w:pPr>
    </w:p>
    <w:p w:rsidR="006F64A1" w:rsidRDefault="006F64A1"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lastRenderedPageBreak/>
        <w:t xml:space="preserve">No campo </w:t>
      </w:r>
      <w:r w:rsidRPr="00086A38">
        <w:rPr>
          <w:rFonts w:ascii="Verdana" w:eastAsia="Times New Roman" w:hAnsi="Verdana"/>
          <w:b/>
          <w:color w:val="000000"/>
          <w:sz w:val="19"/>
          <w:szCs w:val="19"/>
        </w:rPr>
        <w:t>WebBack Machine</w:t>
      </w:r>
      <w:r>
        <w:rPr>
          <w:rFonts w:ascii="Verdana" w:eastAsia="Times New Roman" w:hAnsi="Verdana"/>
          <w:color w:val="000000"/>
          <w:sz w:val="19"/>
          <w:szCs w:val="19"/>
        </w:rPr>
        <w:t xml:space="preserve"> digite o domínio do site alvo e de </w:t>
      </w:r>
      <w:r w:rsidRPr="00086A38">
        <w:rPr>
          <w:rFonts w:ascii="Verdana" w:eastAsia="Times New Roman" w:hAnsi="Verdana"/>
          <w:b/>
          <w:color w:val="000000"/>
          <w:sz w:val="19"/>
          <w:szCs w:val="19"/>
        </w:rPr>
        <w:t>ENTER</w:t>
      </w:r>
      <w:r>
        <w:rPr>
          <w:rFonts w:ascii="Verdana" w:eastAsia="Times New Roman" w:hAnsi="Verdana"/>
          <w:color w:val="000000"/>
          <w:sz w:val="19"/>
          <w:szCs w:val="19"/>
        </w:rPr>
        <w:t xml:space="preserve"> (no nosso caso o site da Altoro Mutual)</w:t>
      </w:r>
    </w:p>
    <w:p w:rsidR="006F64A1" w:rsidRPr="006F64A1" w:rsidRDefault="006F64A1" w:rsidP="006F64A1">
      <w:pPr>
        <w:spacing w:after="160" w:line="259" w:lineRule="auto"/>
        <w:jc w:val="center"/>
        <w:rPr>
          <w:rFonts w:ascii="Verdana" w:eastAsia="Times New Roman" w:hAnsi="Verdana"/>
          <w:color w:val="000000"/>
          <w:sz w:val="16"/>
          <w:szCs w:val="19"/>
        </w:rPr>
      </w:pPr>
      <w:r w:rsidRPr="006F64A1">
        <w:rPr>
          <w:noProof/>
          <w:sz w:val="18"/>
          <w:lang w:val="en-US" w:eastAsia="en-US"/>
        </w:rPr>
        <w:drawing>
          <wp:inline distT="0" distB="0" distL="0" distR="0" wp14:anchorId="0B1CE513" wp14:editId="6E8CC325">
            <wp:extent cx="5400040" cy="9328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32897"/>
                    </a:xfrm>
                    <a:prstGeom prst="rect">
                      <a:avLst/>
                    </a:prstGeom>
                    <a:noFill/>
                    <a:ln>
                      <a:noFill/>
                    </a:ln>
                  </pic:spPr>
                </pic:pic>
              </a:graphicData>
            </a:graphic>
          </wp:inline>
        </w:drawing>
      </w:r>
    </w:p>
    <w:p w:rsidR="006F64A1" w:rsidRPr="006F64A1" w:rsidRDefault="006F64A1" w:rsidP="006F64A1">
      <w:pPr>
        <w:spacing w:after="160" w:line="259" w:lineRule="auto"/>
        <w:jc w:val="center"/>
        <w:rPr>
          <w:rFonts w:ascii="Verdana" w:eastAsia="Times New Roman" w:hAnsi="Verdana"/>
          <w:color w:val="000000"/>
          <w:sz w:val="16"/>
          <w:szCs w:val="19"/>
        </w:rPr>
      </w:pPr>
      <w:r w:rsidRPr="006F64A1">
        <w:rPr>
          <w:rFonts w:ascii="Verdana" w:eastAsia="Times New Roman" w:hAnsi="Verdana"/>
          <w:color w:val="000000"/>
          <w:sz w:val="16"/>
          <w:szCs w:val="19"/>
        </w:rPr>
        <w:t>Figura 02 – Pesquisa Pregressa da Altoro Mutual</w:t>
      </w:r>
    </w:p>
    <w:p w:rsidR="006F64A1" w:rsidRDefault="006F64A1" w:rsidP="00874D13">
      <w:pPr>
        <w:spacing w:after="160" w:line="259" w:lineRule="auto"/>
        <w:rPr>
          <w:rFonts w:ascii="Verdana" w:eastAsia="Times New Roman" w:hAnsi="Verdana"/>
          <w:color w:val="000000"/>
          <w:sz w:val="19"/>
          <w:szCs w:val="19"/>
        </w:rPr>
      </w:pPr>
    </w:p>
    <w:p w:rsidR="00CA62B3" w:rsidRDefault="000A06EF"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E</w:t>
      </w:r>
      <w:r w:rsidR="00CA62B3">
        <w:rPr>
          <w:rFonts w:ascii="Verdana" w:eastAsia="Times New Roman" w:hAnsi="Verdana"/>
          <w:color w:val="000000"/>
          <w:sz w:val="19"/>
          <w:szCs w:val="19"/>
        </w:rPr>
        <w:t xml:space="preserve">m seguida clicamos no primeiro ano em que a página da Altoro Mutual foi indexada. </w:t>
      </w:r>
      <w:r w:rsidR="006D0F6E">
        <w:rPr>
          <w:rFonts w:ascii="Verdana" w:eastAsia="Times New Roman" w:hAnsi="Verdana"/>
          <w:color w:val="000000"/>
          <w:sz w:val="19"/>
          <w:szCs w:val="19"/>
        </w:rPr>
        <w:t>Observe</w:t>
      </w:r>
      <w:r w:rsidR="00CA62B3">
        <w:rPr>
          <w:rFonts w:ascii="Verdana" w:eastAsia="Times New Roman" w:hAnsi="Verdana"/>
          <w:color w:val="000000"/>
          <w:sz w:val="19"/>
          <w:szCs w:val="19"/>
        </w:rPr>
        <w:t xml:space="preserve"> que essa informação está abaixo do campo onde colocamos o domínio a ser pesquisado (que </w:t>
      </w:r>
      <w:r w:rsidR="00086A38">
        <w:rPr>
          <w:rFonts w:ascii="Verdana" w:eastAsia="Times New Roman" w:hAnsi="Verdana"/>
          <w:color w:val="000000"/>
          <w:sz w:val="19"/>
          <w:szCs w:val="19"/>
        </w:rPr>
        <w:t xml:space="preserve">em </w:t>
      </w:r>
      <w:r w:rsidR="00CA62B3">
        <w:rPr>
          <w:rFonts w:ascii="Verdana" w:eastAsia="Times New Roman" w:hAnsi="Verdana"/>
          <w:color w:val="000000"/>
          <w:sz w:val="19"/>
          <w:szCs w:val="19"/>
        </w:rPr>
        <w:t xml:space="preserve">nosso caso é </w:t>
      </w:r>
      <w:r w:rsidR="0066199E">
        <w:rPr>
          <w:rFonts w:ascii="Verdana" w:eastAsia="Times New Roman" w:hAnsi="Verdana"/>
          <w:color w:val="000000"/>
          <w:sz w:val="19"/>
          <w:szCs w:val="19"/>
        </w:rPr>
        <w:t>outubro</w:t>
      </w:r>
      <w:r w:rsidR="00CA62B3">
        <w:rPr>
          <w:rFonts w:ascii="Verdana" w:eastAsia="Times New Roman" w:hAnsi="Verdana"/>
          <w:color w:val="000000"/>
          <w:sz w:val="19"/>
          <w:szCs w:val="19"/>
        </w:rPr>
        <w:t xml:space="preserve"> de 2009).</w:t>
      </w:r>
      <w:r w:rsidR="0066199E">
        <w:rPr>
          <w:rFonts w:ascii="Verdana" w:eastAsia="Times New Roman" w:hAnsi="Verdana"/>
          <w:color w:val="000000"/>
          <w:sz w:val="19"/>
          <w:szCs w:val="19"/>
        </w:rPr>
        <w:t xml:space="preserve"> A história da Altoro Mutual pode ser vista aqui, como mostrado na figura abaixo:</w:t>
      </w:r>
    </w:p>
    <w:p w:rsidR="00CA62B3" w:rsidRPr="0066199E" w:rsidRDefault="0066199E" w:rsidP="0066199E">
      <w:pPr>
        <w:spacing w:after="160" w:line="259" w:lineRule="auto"/>
        <w:jc w:val="center"/>
        <w:rPr>
          <w:rFonts w:ascii="Verdana" w:eastAsia="Times New Roman" w:hAnsi="Verdana"/>
          <w:color w:val="000000"/>
          <w:sz w:val="16"/>
          <w:szCs w:val="19"/>
        </w:rPr>
      </w:pPr>
      <w:r w:rsidRPr="0066199E">
        <w:rPr>
          <w:noProof/>
          <w:sz w:val="18"/>
          <w:lang w:val="en-US" w:eastAsia="en-US"/>
        </w:rPr>
        <w:drawing>
          <wp:anchor distT="0" distB="0" distL="114300" distR="114300" simplePos="0" relativeHeight="251659264" behindDoc="0" locked="0" layoutInCell="1" allowOverlap="1" wp14:anchorId="5FE6B5E6" wp14:editId="30DD15B1">
            <wp:simplePos x="0" y="0"/>
            <wp:positionH relativeFrom="column">
              <wp:posOffset>0</wp:posOffset>
            </wp:positionH>
            <wp:positionV relativeFrom="paragraph">
              <wp:posOffset>257175</wp:posOffset>
            </wp:positionV>
            <wp:extent cx="5724525" cy="31813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anchor>
        </w:drawing>
      </w:r>
    </w:p>
    <w:p w:rsidR="0066199E" w:rsidRPr="0066199E" w:rsidRDefault="0066199E" w:rsidP="0066199E">
      <w:pPr>
        <w:spacing w:after="160" w:line="259" w:lineRule="auto"/>
        <w:jc w:val="center"/>
        <w:rPr>
          <w:rFonts w:ascii="Verdana" w:eastAsia="Times New Roman" w:hAnsi="Verdana"/>
          <w:color w:val="000000"/>
          <w:sz w:val="16"/>
          <w:szCs w:val="19"/>
        </w:rPr>
      </w:pPr>
      <w:r w:rsidRPr="0066199E">
        <w:rPr>
          <w:rFonts w:ascii="Verdana" w:eastAsia="Times New Roman" w:hAnsi="Verdana"/>
          <w:color w:val="000000"/>
          <w:sz w:val="16"/>
          <w:szCs w:val="19"/>
        </w:rPr>
        <w:t>Figura 03 – Período Indexado da Altoro Mutual</w:t>
      </w:r>
    </w:p>
    <w:p w:rsidR="00F0246D" w:rsidRDefault="006F64A1"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 </w:t>
      </w:r>
      <w:r w:rsidR="003911FB">
        <w:rPr>
          <w:rFonts w:ascii="Verdana" w:eastAsia="Times New Roman" w:hAnsi="Verdana"/>
          <w:color w:val="000000"/>
          <w:sz w:val="19"/>
          <w:szCs w:val="19"/>
        </w:rPr>
        <w:t xml:space="preserve">Clique na data correspondente a primeira </w:t>
      </w:r>
      <w:r w:rsidR="00092376">
        <w:rPr>
          <w:rFonts w:ascii="Verdana" w:eastAsia="Times New Roman" w:hAnsi="Verdana"/>
          <w:color w:val="000000"/>
          <w:sz w:val="19"/>
          <w:szCs w:val="19"/>
        </w:rPr>
        <w:t>indexação</w:t>
      </w:r>
      <w:r w:rsidR="003911FB">
        <w:rPr>
          <w:rFonts w:ascii="Verdana" w:eastAsia="Times New Roman" w:hAnsi="Verdana"/>
          <w:color w:val="000000"/>
          <w:sz w:val="19"/>
          <w:szCs w:val="19"/>
        </w:rPr>
        <w:t>.</w:t>
      </w:r>
    </w:p>
    <w:p w:rsidR="003911FB" w:rsidRPr="003911FB" w:rsidRDefault="003911FB" w:rsidP="00092376">
      <w:pPr>
        <w:spacing w:after="0" w:line="240" w:lineRule="auto"/>
        <w:jc w:val="center"/>
        <w:rPr>
          <w:rFonts w:ascii="Verdana" w:eastAsia="Times New Roman" w:hAnsi="Verdana"/>
          <w:color w:val="000000"/>
          <w:sz w:val="16"/>
          <w:szCs w:val="19"/>
        </w:rPr>
      </w:pPr>
      <w:r w:rsidRPr="003911FB">
        <w:rPr>
          <w:noProof/>
          <w:sz w:val="18"/>
          <w:lang w:val="en-US" w:eastAsia="en-US"/>
        </w:rPr>
        <w:drawing>
          <wp:inline distT="0" distB="0" distL="0" distR="0" wp14:anchorId="4937FD33" wp14:editId="03F95D41">
            <wp:extent cx="235267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a:ln>
                      <a:noFill/>
                    </a:ln>
                  </pic:spPr>
                </pic:pic>
              </a:graphicData>
            </a:graphic>
          </wp:inline>
        </w:drawing>
      </w:r>
    </w:p>
    <w:p w:rsidR="003911FB" w:rsidRPr="003911FB" w:rsidRDefault="003911FB" w:rsidP="00092376">
      <w:pPr>
        <w:spacing w:after="0" w:line="240" w:lineRule="auto"/>
        <w:jc w:val="center"/>
        <w:rPr>
          <w:rFonts w:ascii="Verdana" w:eastAsia="Times New Roman" w:hAnsi="Verdana"/>
          <w:color w:val="000000"/>
          <w:sz w:val="16"/>
          <w:szCs w:val="19"/>
        </w:rPr>
      </w:pPr>
      <w:r w:rsidRPr="003911FB">
        <w:rPr>
          <w:rFonts w:ascii="Verdana" w:eastAsia="Times New Roman" w:hAnsi="Verdana"/>
          <w:color w:val="000000"/>
          <w:sz w:val="16"/>
          <w:szCs w:val="19"/>
        </w:rPr>
        <w:t xml:space="preserve">Figura 04 – Primeira </w:t>
      </w:r>
      <w:r w:rsidR="00092376" w:rsidRPr="003911FB">
        <w:rPr>
          <w:rFonts w:ascii="Verdana" w:eastAsia="Times New Roman" w:hAnsi="Verdana"/>
          <w:color w:val="000000"/>
          <w:sz w:val="16"/>
          <w:szCs w:val="19"/>
        </w:rPr>
        <w:t>Indexação</w:t>
      </w:r>
    </w:p>
    <w:p w:rsidR="00092376" w:rsidRDefault="00092376" w:rsidP="00874D13">
      <w:pPr>
        <w:spacing w:after="160" w:line="259" w:lineRule="auto"/>
        <w:rPr>
          <w:rFonts w:ascii="Verdana" w:eastAsia="Times New Roman" w:hAnsi="Verdana"/>
          <w:color w:val="000000"/>
          <w:sz w:val="19"/>
          <w:szCs w:val="19"/>
        </w:rPr>
      </w:pPr>
    </w:p>
    <w:p w:rsidR="00092376" w:rsidRDefault="00092376"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lastRenderedPageBreak/>
        <w:t>Na próxima figura podemos ver a página inicial da Altoro Mutual em 2009.</w:t>
      </w:r>
    </w:p>
    <w:p w:rsidR="00092376" w:rsidRPr="00092376" w:rsidRDefault="00092376" w:rsidP="00092376">
      <w:pPr>
        <w:spacing w:after="0" w:line="240" w:lineRule="auto"/>
        <w:jc w:val="center"/>
        <w:rPr>
          <w:rFonts w:ascii="Verdana" w:eastAsia="Times New Roman" w:hAnsi="Verdana"/>
          <w:color w:val="000000"/>
          <w:sz w:val="16"/>
          <w:szCs w:val="19"/>
        </w:rPr>
      </w:pPr>
      <w:r w:rsidRPr="00092376">
        <w:rPr>
          <w:noProof/>
          <w:sz w:val="18"/>
          <w:lang w:val="en-US" w:eastAsia="en-US"/>
        </w:rPr>
        <w:drawing>
          <wp:inline distT="0" distB="0" distL="0" distR="0" wp14:anchorId="4C07797F" wp14:editId="55CCE7D5">
            <wp:extent cx="5838318"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404" cy="4384566"/>
                    </a:xfrm>
                    <a:prstGeom prst="rect">
                      <a:avLst/>
                    </a:prstGeom>
                    <a:noFill/>
                    <a:ln>
                      <a:noFill/>
                    </a:ln>
                  </pic:spPr>
                </pic:pic>
              </a:graphicData>
            </a:graphic>
          </wp:inline>
        </w:drawing>
      </w:r>
    </w:p>
    <w:p w:rsidR="00092376" w:rsidRPr="00092376" w:rsidRDefault="00092376" w:rsidP="00092376">
      <w:pPr>
        <w:spacing w:after="0" w:line="240" w:lineRule="auto"/>
        <w:jc w:val="center"/>
        <w:rPr>
          <w:rFonts w:ascii="Verdana" w:eastAsia="Times New Roman" w:hAnsi="Verdana"/>
          <w:color w:val="000000"/>
          <w:sz w:val="16"/>
          <w:szCs w:val="19"/>
        </w:rPr>
      </w:pPr>
      <w:r w:rsidRPr="00092376">
        <w:rPr>
          <w:rFonts w:ascii="Verdana" w:eastAsia="Times New Roman" w:hAnsi="Verdana"/>
          <w:color w:val="000000"/>
          <w:sz w:val="16"/>
          <w:szCs w:val="19"/>
        </w:rPr>
        <w:t>Figura 05 – Página Principal da Altoro Mutual em outubro de 2009</w:t>
      </w:r>
    </w:p>
    <w:p w:rsidR="00092376" w:rsidRDefault="00092376" w:rsidP="00874D13">
      <w:pPr>
        <w:spacing w:after="160" w:line="259" w:lineRule="auto"/>
        <w:rPr>
          <w:rFonts w:ascii="Verdana" w:eastAsia="Times New Roman" w:hAnsi="Verdana"/>
          <w:color w:val="000000"/>
          <w:sz w:val="19"/>
          <w:szCs w:val="19"/>
        </w:rPr>
      </w:pPr>
    </w:p>
    <w:p w:rsidR="00F25A1E" w:rsidRDefault="00F25A1E"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Agora vejamos a página principal da Altoro Mutual atualmente.</w:t>
      </w:r>
    </w:p>
    <w:p w:rsidR="00F25A1E" w:rsidRPr="00F25A1E" w:rsidRDefault="00F25A1E" w:rsidP="00F25A1E">
      <w:pPr>
        <w:spacing w:after="0" w:line="240" w:lineRule="auto"/>
        <w:jc w:val="center"/>
        <w:rPr>
          <w:rFonts w:ascii="Verdana" w:eastAsia="Times New Roman" w:hAnsi="Verdana"/>
          <w:color w:val="000000"/>
          <w:sz w:val="16"/>
          <w:szCs w:val="19"/>
        </w:rPr>
      </w:pPr>
      <w:r w:rsidRPr="00F25A1E">
        <w:rPr>
          <w:noProof/>
          <w:sz w:val="18"/>
          <w:lang w:val="en-US" w:eastAsia="en-US"/>
        </w:rPr>
        <w:lastRenderedPageBreak/>
        <w:drawing>
          <wp:inline distT="0" distB="0" distL="0" distR="0" wp14:anchorId="6E347DD5" wp14:editId="6ECC431F">
            <wp:extent cx="5911215" cy="443561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057" cy="4441500"/>
                    </a:xfrm>
                    <a:prstGeom prst="rect">
                      <a:avLst/>
                    </a:prstGeom>
                    <a:noFill/>
                    <a:ln>
                      <a:noFill/>
                    </a:ln>
                  </pic:spPr>
                </pic:pic>
              </a:graphicData>
            </a:graphic>
          </wp:inline>
        </w:drawing>
      </w:r>
    </w:p>
    <w:p w:rsidR="00F25A1E" w:rsidRPr="00F25A1E" w:rsidRDefault="00F25A1E" w:rsidP="00F25A1E">
      <w:pPr>
        <w:spacing w:after="0" w:line="240" w:lineRule="auto"/>
        <w:jc w:val="center"/>
        <w:rPr>
          <w:rFonts w:ascii="Verdana" w:eastAsia="Times New Roman" w:hAnsi="Verdana"/>
          <w:color w:val="000000"/>
          <w:sz w:val="16"/>
          <w:szCs w:val="19"/>
        </w:rPr>
      </w:pPr>
      <w:r w:rsidRPr="00F25A1E">
        <w:rPr>
          <w:rFonts w:ascii="Verdana" w:eastAsia="Times New Roman" w:hAnsi="Verdana"/>
          <w:color w:val="000000"/>
          <w:sz w:val="16"/>
          <w:szCs w:val="19"/>
        </w:rPr>
        <w:t>Figura 06 – Página Principal da Altoro Mutual Nos Dias de Hoje</w:t>
      </w:r>
    </w:p>
    <w:p w:rsidR="00F25A1E" w:rsidRDefault="00F25A1E" w:rsidP="00874D13">
      <w:pPr>
        <w:spacing w:after="160" w:line="259" w:lineRule="auto"/>
        <w:rPr>
          <w:rFonts w:ascii="Verdana" w:eastAsia="Times New Roman" w:hAnsi="Verdana"/>
          <w:color w:val="000000"/>
          <w:sz w:val="19"/>
          <w:szCs w:val="19"/>
        </w:rPr>
      </w:pPr>
    </w:p>
    <w:p w:rsidR="00985B5F" w:rsidRDefault="00985B5F"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Conseguimos navegar normalmente pelos links. Passe o mouse pelos links quebrados e observe na barra inferior para onde ele aponta. Dessa forma podemos clicar no link que aponta para </w:t>
      </w:r>
      <w:r w:rsidR="00E41BF0">
        <w:rPr>
          <w:rFonts w:ascii="Verdana" w:eastAsia="Times New Roman" w:hAnsi="Verdana"/>
          <w:color w:val="000000"/>
          <w:sz w:val="19"/>
          <w:szCs w:val="19"/>
        </w:rPr>
        <w:t>o login.</w:t>
      </w:r>
    </w:p>
    <w:p w:rsidR="00E41BF0" w:rsidRPr="00E41BF0" w:rsidRDefault="00E41BF0" w:rsidP="00E41BF0">
      <w:pPr>
        <w:spacing w:after="160" w:line="259" w:lineRule="auto"/>
        <w:jc w:val="center"/>
        <w:rPr>
          <w:rFonts w:ascii="Verdana" w:eastAsia="Times New Roman" w:hAnsi="Verdana"/>
          <w:color w:val="000000"/>
          <w:sz w:val="14"/>
          <w:szCs w:val="19"/>
        </w:rPr>
      </w:pPr>
      <w:r w:rsidRPr="00E41BF0">
        <w:rPr>
          <w:rFonts w:ascii="Verdana" w:eastAsia="Times New Roman" w:hAnsi="Verdana"/>
          <w:noProof/>
          <w:color w:val="000000"/>
          <w:sz w:val="14"/>
          <w:szCs w:val="19"/>
          <w:lang w:val="en-US" w:eastAsia="en-US"/>
        </w:rPr>
        <w:drawing>
          <wp:inline distT="0" distB="0" distL="0" distR="0">
            <wp:extent cx="5394960" cy="1188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rsidR="00E41BF0" w:rsidRPr="00E41BF0" w:rsidRDefault="00E41BF0" w:rsidP="00E41BF0">
      <w:pPr>
        <w:spacing w:after="160" w:line="259" w:lineRule="auto"/>
        <w:jc w:val="center"/>
        <w:rPr>
          <w:rFonts w:ascii="Verdana" w:eastAsia="Times New Roman" w:hAnsi="Verdana"/>
          <w:color w:val="000000"/>
          <w:sz w:val="14"/>
          <w:szCs w:val="19"/>
        </w:rPr>
      </w:pPr>
      <w:r w:rsidRPr="00E41BF0">
        <w:rPr>
          <w:rFonts w:ascii="Verdana" w:eastAsia="Times New Roman" w:hAnsi="Verdana"/>
          <w:color w:val="000000"/>
          <w:sz w:val="14"/>
          <w:szCs w:val="19"/>
        </w:rPr>
        <w:t>Figura 07 – Link Apontando para o Site Indexado</w:t>
      </w:r>
    </w:p>
    <w:p w:rsidR="00576C56" w:rsidRDefault="00576C56"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Como </w:t>
      </w:r>
      <w:proofErr w:type="spellStart"/>
      <w:r>
        <w:rPr>
          <w:rFonts w:ascii="Verdana" w:eastAsia="Times New Roman" w:hAnsi="Verdana"/>
          <w:color w:val="000000"/>
          <w:sz w:val="19"/>
          <w:szCs w:val="19"/>
        </w:rPr>
        <w:t>P</w:t>
      </w:r>
      <w:r w:rsidR="003F5D3C">
        <w:rPr>
          <w:rFonts w:ascii="Verdana" w:eastAsia="Times New Roman" w:hAnsi="Verdana"/>
          <w:color w:val="000000"/>
          <w:sz w:val="19"/>
          <w:szCs w:val="19"/>
        </w:rPr>
        <w:t>pen-t</w:t>
      </w:r>
      <w:r>
        <w:rPr>
          <w:rFonts w:ascii="Verdana" w:eastAsia="Times New Roman" w:hAnsi="Verdana"/>
          <w:color w:val="000000"/>
          <w:sz w:val="19"/>
          <w:szCs w:val="19"/>
        </w:rPr>
        <w:t>est</w:t>
      </w:r>
      <w:r w:rsidR="003F5D3C">
        <w:rPr>
          <w:rFonts w:ascii="Verdana" w:eastAsia="Times New Roman" w:hAnsi="Verdana"/>
          <w:color w:val="000000"/>
          <w:sz w:val="19"/>
          <w:szCs w:val="19"/>
        </w:rPr>
        <w:t>er</w:t>
      </w:r>
      <w:proofErr w:type="spellEnd"/>
      <w:r>
        <w:rPr>
          <w:rFonts w:ascii="Verdana" w:eastAsia="Times New Roman" w:hAnsi="Verdana"/>
          <w:color w:val="000000"/>
          <w:sz w:val="19"/>
          <w:szCs w:val="19"/>
        </w:rPr>
        <w:t>, esta é uma ferramenta valiosa, pois não deixa rastros de reconhecimento nos sistemas alvo. Na verdade, você nem tocou nos sistemas do alvo toda informação manipulada aqui está arquivada no WebBack Machine.</w:t>
      </w:r>
    </w:p>
    <w:p w:rsidR="008F3002" w:rsidRDefault="008F3002"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Veja a importância da ferramenta, fomos observar o arquivo robots.txt na versão indexada e demos de cara com uma mensagem de erro padrão do IIS de 404 </w:t>
      </w:r>
      <w:r w:rsidR="00640423">
        <w:rPr>
          <w:rFonts w:ascii="Verdana" w:eastAsia="Times New Roman" w:hAnsi="Verdana"/>
          <w:color w:val="000000"/>
          <w:sz w:val="19"/>
          <w:szCs w:val="19"/>
        </w:rPr>
        <w:t xml:space="preserve">File </w:t>
      </w:r>
      <w:r>
        <w:rPr>
          <w:rFonts w:ascii="Verdana" w:eastAsia="Times New Roman" w:hAnsi="Verdana"/>
          <w:color w:val="000000"/>
          <w:sz w:val="19"/>
          <w:szCs w:val="19"/>
        </w:rPr>
        <w:t>Not Found</w:t>
      </w:r>
      <w:r w:rsidR="00640423">
        <w:rPr>
          <w:rFonts w:ascii="Verdana" w:eastAsia="Times New Roman" w:hAnsi="Verdana"/>
          <w:color w:val="000000"/>
          <w:sz w:val="19"/>
          <w:szCs w:val="19"/>
        </w:rPr>
        <w:t>.</w:t>
      </w:r>
    </w:p>
    <w:p w:rsidR="00640423" w:rsidRPr="008C726F" w:rsidRDefault="00640423" w:rsidP="008C726F">
      <w:pPr>
        <w:spacing w:before="100" w:beforeAutospacing="1" w:after="0" w:line="240" w:lineRule="auto"/>
        <w:jc w:val="center"/>
        <w:rPr>
          <w:rFonts w:ascii="Verdana" w:eastAsia="Times New Roman" w:hAnsi="Verdana"/>
          <w:color w:val="000000"/>
          <w:sz w:val="16"/>
          <w:szCs w:val="19"/>
        </w:rPr>
      </w:pPr>
      <w:r w:rsidRPr="008C726F">
        <w:rPr>
          <w:rFonts w:ascii="Verdana" w:eastAsia="Times New Roman" w:hAnsi="Verdana"/>
          <w:noProof/>
          <w:color w:val="000000"/>
          <w:sz w:val="16"/>
          <w:szCs w:val="19"/>
          <w:lang w:val="en-US" w:eastAsia="en-US"/>
        </w:rPr>
        <w:lastRenderedPageBreak/>
        <w:drawing>
          <wp:inline distT="0" distB="0" distL="0" distR="0">
            <wp:extent cx="5895975" cy="3093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0204" cy="3096043"/>
                    </a:xfrm>
                    <a:prstGeom prst="rect">
                      <a:avLst/>
                    </a:prstGeom>
                    <a:noFill/>
                    <a:ln>
                      <a:noFill/>
                    </a:ln>
                  </pic:spPr>
                </pic:pic>
              </a:graphicData>
            </a:graphic>
          </wp:inline>
        </w:drawing>
      </w:r>
    </w:p>
    <w:p w:rsidR="00640423" w:rsidRPr="008C726F" w:rsidRDefault="00640423" w:rsidP="008C726F">
      <w:pPr>
        <w:spacing w:before="100" w:beforeAutospacing="1" w:after="0" w:line="240" w:lineRule="auto"/>
        <w:jc w:val="center"/>
        <w:rPr>
          <w:rFonts w:ascii="Verdana" w:eastAsia="Times New Roman" w:hAnsi="Verdana"/>
          <w:color w:val="000000"/>
          <w:sz w:val="16"/>
          <w:szCs w:val="19"/>
        </w:rPr>
      </w:pPr>
      <w:r w:rsidRPr="008C726F">
        <w:rPr>
          <w:rFonts w:ascii="Verdana" w:eastAsia="Times New Roman" w:hAnsi="Verdana"/>
          <w:color w:val="000000"/>
          <w:sz w:val="16"/>
          <w:szCs w:val="19"/>
        </w:rPr>
        <w:t xml:space="preserve">Figura 08 – Arquivo Robots.txt </w:t>
      </w:r>
      <w:r w:rsidR="008C726F" w:rsidRPr="008C726F">
        <w:rPr>
          <w:rFonts w:ascii="Verdana" w:eastAsia="Times New Roman" w:hAnsi="Verdana"/>
          <w:color w:val="000000"/>
          <w:sz w:val="16"/>
          <w:szCs w:val="19"/>
        </w:rPr>
        <w:t>Nas Duas Versões do Site Alvo</w:t>
      </w:r>
    </w:p>
    <w:p w:rsidR="008F3002" w:rsidRDefault="008F3002" w:rsidP="00874D13">
      <w:pPr>
        <w:spacing w:after="160" w:line="259" w:lineRule="auto"/>
        <w:rPr>
          <w:rFonts w:ascii="Verdana" w:eastAsia="Times New Roman" w:hAnsi="Verdana"/>
          <w:color w:val="000000"/>
          <w:sz w:val="19"/>
          <w:szCs w:val="19"/>
        </w:rPr>
      </w:pPr>
    </w:p>
    <w:p w:rsidR="00DE2F14" w:rsidRDefault="00DE2F14" w:rsidP="00874D13">
      <w:pPr>
        <w:spacing w:after="160" w:line="259" w:lineRule="auto"/>
        <w:rPr>
          <w:rFonts w:ascii="Verdana" w:eastAsia="Times New Roman" w:hAnsi="Verdana"/>
          <w:color w:val="000000"/>
          <w:sz w:val="19"/>
          <w:szCs w:val="19"/>
        </w:rPr>
      </w:pPr>
    </w:p>
    <w:p w:rsidR="00DE2F14" w:rsidRPr="003160B5" w:rsidRDefault="00DE2F14" w:rsidP="00DE2F14">
      <w:pPr>
        <w:rPr>
          <w:rFonts w:ascii="Verdana" w:hAnsi="Verdana"/>
          <w:b/>
        </w:rPr>
      </w:pPr>
      <w:r>
        <w:rPr>
          <w:rFonts w:ascii="Verdana" w:hAnsi="Verdana"/>
          <w:b/>
        </w:rPr>
        <w:t>2</w:t>
      </w:r>
      <w:r w:rsidRPr="0089796C">
        <w:rPr>
          <w:rFonts w:ascii="Verdana" w:hAnsi="Verdana"/>
          <w:b/>
        </w:rPr>
        <w:t xml:space="preserve"> – </w:t>
      </w:r>
      <w:r>
        <w:rPr>
          <w:rFonts w:ascii="Verdana" w:hAnsi="Verdana"/>
          <w:b/>
        </w:rPr>
        <w:t>Caches e a Indexação</w:t>
      </w:r>
    </w:p>
    <w:p w:rsidR="00720A14" w:rsidRDefault="00CA7582" w:rsidP="00DE2F14">
      <w:pPr>
        <w:rPr>
          <w:rFonts w:ascii="Verdana" w:eastAsia="Times New Roman" w:hAnsi="Verdana"/>
          <w:color w:val="000000"/>
          <w:sz w:val="19"/>
          <w:szCs w:val="19"/>
        </w:rPr>
      </w:pPr>
      <w:r>
        <w:rPr>
          <w:rFonts w:ascii="Verdana" w:eastAsia="Times New Roman" w:hAnsi="Verdana"/>
          <w:color w:val="000000"/>
          <w:sz w:val="19"/>
          <w:szCs w:val="19"/>
        </w:rPr>
        <w:t xml:space="preserve">O cache dos mecanismos de buscas são algo maravilhoso. O fato é que ele </w:t>
      </w:r>
      <w:r w:rsidR="00720A14">
        <w:rPr>
          <w:rFonts w:ascii="Verdana" w:eastAsia="Times New Roman" w:hAnsi="Verdana"/>
          <w:color w:val="000000"/>
          <w:sz w:val="19"/>
          <w:szCs w:val="19"/>
        </w:rPr>
        <w:t>registra uma página ou documento e você pode sempre contar em conseguir uma cópia, mesmo se a fonte original tiver secado e desaparecido. É claro que o lado ruim é que outros podem conseguir uma cópia de dados sensíveis mesmo que você desligue o plug que conecta o servidor. O cache pode registrar seu site inteiro, incluindo as áreas que você esqueceu, e isso pode ser recuperado sem nem mesmo enviar um único pacote para seu servidor. E se ele não recebeu nenhum pacote não tem muito a ser registrado em seu log, você pode não saber que seus dados sensíveis foram levados.</w:t>
      </w:r>
    </w:p>
    <w:p w:rsidR="00CA7582" w:rsidRDefault="00720A14" w:rsidP="00DE2F14">
      <w:pPr>
        <w:rPr>
          <w:rFonts w:ascii="Verdana" w:eastAsia="Times New Roman" w:hAnsi="Verdana"/>
          <w:color w:val="000000"/>
          <w:sz w:val="19"/>
          <w:szCs w:val="19"/>
        </w:rPr>
      </w:pPr>
      <w:r>
        <w:rPr>
          <w:rFonts w:ascii="Verdana" w:eastAsia="Times New Roman" w:hAnsi="Verdana"/>
          <w:color w:val="000000"/>
          <w:sz w:val="19"/>
          <w:szCs w:val="19"/>
        </w:rPr>
        <w:t>Entender como podemos realizar consultas anônimas a seus dados via cache é de suma importância.</w:t>
      </w:r>
    </w:p>
    <w:p w:rsidR="00DE2F14" w:rsidRDefault="00720A14" w:rsidP="00DE2F14">
      <w:pPr>
        <w:rPr>
          <w:rFonts w:ascii="Verdana" w:eastAsia="Times New Roman" w:hAnsi="Verdana"/>
          <w:color w:val="000000"/>
          <w:sz w:val="19"/>
          <w:szCs w:val="19"/>
        </w:rPr>
      </w:pPr>
      <w:r>
        <w:rPr>
          <w:rFonts w:ascii="Verdana" w:eastAsia="Times New Roman" w:hAnsi="Verdana"/>
          <w:color w:val="000000"/>
          <w:sz w:val="19"/>
          <w:szCs w:val="19"/>
        </w:rPr>
        <w:t>Na figura abaixo podemos ver os principais sistemas de busca (Bing, Yahoo e Google) nos dando a opção de navegar na aplicação web da Altoro Mutual em cache.</w:t>
      </w:r>
      <w:r w:rsidR="00DE2F14">
        <w:rPr>
          <w:rFonts w:ascii="Verdana" w:eastAsia="Times New Roman" w:hAnsi="Verdana"/>
          <w:color w:val="000000"/>
          <w:sz w:val="19"/>
          <w:szCs w:val="19"/>
        </w:rPr>
        <w:t xml:space="preserve"> </w:t>
      </w:r>
    </w:p>
    <w:p w:rsidR="00DE2F14" w:rsidRPr="003D18C2" w:rsidRDefault="00DE2F14" w:rsidP="003D18C2">
      <w:pPr>
        <w:spacing w:after="0" w:line="240" w:lineRule="auto"/>
        <w:jc w:val="center"/>
        <w:rPr>
          <w:rFonts w:ascii="Verdana" w:eastAsia="Times New Roman" w:hAnsi="Verdana"/>
          <w:color w:val="000000"/>
          <w:sz w:val="16"/>
          <w:szCs w:val="19"/>
        </w:rPr>
      </w:pPr>
      <w:r w:rsidRPr="003D18C2">
        <w:rPr>
          <w:rFonts w:ascii="Verdana" w:eastAsia="Times New Roman" w:hAnsi="Verdana"/>
          <w:noProof/>
          <w:color w:val="000000"/>
          <w:sz w:val="16"/>
          <w:szCs w:val="19"/>
          <w:lang w:val="en-US" w:eastAsia="en-US"/>
        </w:rPr>
        <w:lastRenderedPageBreak/>
        <w:drawing>
          <wp:inline distT="0" distB="0" distL="0" distR="0">
            <wp:extent cx="5782716" cy="63436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362" cy="6353134"/>
                    </a:xfrm>
                    <a:prstGeom prst="rect">
                      <a:avLst/>
                    </a:prstGeom>
                    <a:noFill/>
                    <a:ln>
                      <a:noFill/>
                    </a:ln>
                  </pic:spPr>
                </pic:pic>
              </a:graphicData>
            </a:graphic>
          </wp:inline>
        </w:drawing>
      </w:r>
    </w:p>
    <w:p w:rsidR="003D18C2" w:rsidRPr="003D18C2" w:rsidRDefault="003D18C2" w:rsidP="003D18C2">
      <w:pPr>
        <w:spacing w:after="0" w:line="240" w:lineRule="auto"/>
        <w:jc w:val="center"/>
        <w:rPr>
          <w:rFonts w:ascii="Verdana" w:eastAsia="Times New Roman" w:hAnsi="Verdana"/>
          <w:color w:val="000000"/>
          <w:sz w:val="16"/>
          <w:szCs w:val="19"/>
        </w:rPr>
      </w:pPr>
      <w:r w:rsidRPr="003D18C2">
        <w:rPr>
          <w:rFonts w:ascii="Verdana" w:eastAsia="Times New Roman" w:hAnsi="Verdana"/>
          <w:color w:val="000000"/>
          <w:sz w:val="16"/>
          <w:szCs w:val="19"/>
        </w:rPr>
        <w:t>Figura 09 – Bing, Yahoo e Google Com a Opção de Acessar A Página em Cache</w:t>
      </w:r>
    </w:p>
    <w:p w:rsidR="003D18C2" w:rsidRDefault="003D18C2" w:rsidP="00DE2F14">
      <w:pPr>
        <w:rPr>
          <w:rFonts w:ascii="Verdana" w:eastAsia="Times New Roman" w:hAnsi="Verdana"/>
          <w:color w:val="000000"/>
          <w:sz w:val="19"/>
          <w:szCs w:val="19"/>
        </w:rPr>
      </w:pPr>
    </w:p>
    <w:p w:rsidR="00882663" w:rsidRDefault="00882663" w:rsidP="00DE2F14">
      <w:pPr>
        <w:rPr>
          <w:rFonts w:ascii="Verdana" w:eastAsia="Times New Roman" w:hAnsi="Verdana"/>
          <w:color w:val="000000"/>
          <w:sz w:val="19"/>
          <w:szCs w:val="19"/>
        </w:rPr>
      </w:pPr>
      <w:r>
        <w:rPr>
          <w:rFonts w:ascii="Verdana" w:eastAsia="Times New Roman" w:hAnsi="Verdana"/>
          <w:color w:val="000000"/>
          <w:sz w:val="19"/>
          <w:szCs w:val="19"/>
        </w:rPr>
        <w:t>Agora podemos ver as páginas “cacheadas” e as mensagens exibidas pelos mecanismos de busca.</w:t>
      </w:r>
    </w:p>
    <w:p w:rsidR="00882663" w:rsidRPr="00B163E7" w:rsidRDefault="00B163E7" w:rsidP="00B163E7">
      <w:pPr>
        <w:spacing w:after="0" w:line="240" w:lineRule="auto"/>
        <w:jc w:val="center"/>
        <w:rPr>
          <w:rFonts w:ascii="Verdana" w:eastAsia="Times New Roman" w:hAnsi="Verdana"/>
          <w:color w:val="000000"/>
          <w:sz w:val="16"/>
          <w:szCs w:val="19"/>
        </w:rPr>
      </w:pPr>
      <w:r w:rsidRPr="00B163E7">
        <w:rPr>
          <w:rFonts w:ascii="Verdana" w:eastAsia="Times New Roman" w:hAnsi="Verdana"/>
          <w:noProof/>
          <w:color w:val="000000"/>
          <w:sz w:val="16"/>
          <w:szCs w:val="19"/>
          <w:lang w:val="en-US" w:eastAsia="en-US"/>
        </w:rPr>
        <w:lastRenderedPageBreak/>
        <w:drawing>
          <wp:inline distT="0" distB="0" distL="0" distR="0">
            <wp:extent cx="6037094" cy="46291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188" cy="4635357"/>
                    </a:xfrm>
                    <a:prstGeom prst="rect">
                      <a:avLst/>
                    </a:prstGeom>
                    <a:noFill/>
                    <a:ln>
                      <a:noFill/>
                    </a:ln>
                  </pic:spPr>
                </pic:pic>
              </a:graphicData>
            </a:graphic>
          </wp:inline>
        </w:drawing>
      </w:r>
    </w:p>
    <w:p w:rsidR="00B163E7" w:rsidRPr="00B163E7" w:rsidRDefault="00B163E7" w:rsidP="00B163E7">
      <w:pPr>
        <w:spacing w:after="0" w:line="240" w:lineRule="auto"/>
        <w:jc w:val="center"/>
        <w:rPr>
          <w:rFonts w:ascii="Verdana" w:eastAsia="Times New Roman" w:hAnsi="Verdana"/>
          <w:color w:val="000000"/>
          <w:sz w:val="16"/>
          <w:szCs w:val="19"/>
        </w:rPr>
      </w:pPr>
      <w:r w:rsidRPr="00B163E7">
        <w:rPr>
          <w:rFonts w:ascii="Verdana" w:eastAsia="Times New Roman" w:hAnsi="Verdana"/>
          <w:color w:val="000000"/>
          <w:sz w:val="16"/>
          <w:szCs w:val="19"/>
        </w:rPr>
        <w:t>Figura 10 – Site da Altoro Mutual em Cache nos Mecanismos de Buscas</w:t>
      </w:r>
    </w:p>
    <w:p w:rsidR="00882663" w:rsidRDefault="00882663" w:rsidP="00DE2F14">
      <w:pPr>
        <w:rPr>
          <w:rFonts w:ascii="Verdana" w:eastAsia="Times New Roman" w:hAnsi="Verdana"/>
          <w:color w:val="000000"/>
          <w:sz w:val="19"/>
          <w:szCs w:val="19"/>
        </w:rPr>
      </w:pPr>
    </w:p>
    <w:p w:rsidR="00882663" w:rsidRDefault="00487AB0" w:rsidP="00DE2F14">
      <w:pPr>
        <w:rPr>
          <w:rFonts w:ascii="Verdana" w:eastAsia="Times New Roman" w:hAnsi="Verdana"/>
          <w:color w:val="000000"/>
          <w:sz w:val="19"/>
          <w:szCs w:val="19"/>
        </w:rPr>
      </w:pPr>
      <w:r>
        <w:rPr>
          <w:rFonts w:ascii="Verdana" w:eastAsia="Times New Roman" w:hAnsi="Verdana"/>
          <w:color w:val="000000"/>
          <w:sz w:val="19"/>
          <w:szCs w:val="19"/>
        </w:rPr>
        <w:t>Observe que o Bing e o Yahoo utilizam o mesmo sistema de cache e tem uma cópia do dia 31/10/2016 e o Google que tem seu próprio sistema de cache e a cópia é do dia 04/11/2016. Com isso, podemos analisar pelo menos duas versões em cache atrás de informações relevantes e arquivos esquecidos nos servidores web.</w:t>
      </w:r>
    </w:p>
    <w:p w:rsidR="00915FFF" w:rsidRDefault="00915FFF" w:rsidP="00DE2F14">
      <w:pPr>
        <w:rPr>
          <w:rFonts w:ascii="Verdana" w:eastAsia="Times New Roman" w:hAnsi="Verdana"/>
          <w:color w:val="000000"/>
          <w:sz w:val="19"/>
          <w:szCs w:val="19"/>
        </w:rPr>
      </w:pPr>
      <w:r>
        <w:rPr>
          <w:rFonts w:ascii="Verdana" w:eastAsia="Times New Roman" w:hAnsi="Verdana"/>
          <w:color w:val="000000"/>
          <w:sz w:val="19"/>
          <w:szCs w:val="19"/>
        </w:rPr>
        <w:t xml:space="preserve">Outra funcionalidade bastante interessante é que estamos sendo </w:t>
      </w:r>
      <w:r w:rsidR="00086A38">
        <w:rPr>
          <w:rFonts w:ascii="Verdana" w:eastAsia="Times New Roman" w:hAnsi="Verdana"/>
          <w:color w:val="000000"/>
          <w:sz w:val="19"/>
          <w:szCs w:val="19"/>
        </w:rPr>
        <w:t>“</w:t>
      </w:r>
      <w:r>
        <w:rPr>
          <w:rFonts w:ascii="Verdana" w:eastAsia="Times New Roman" w:hAnsi="Verdana"/>
          <w:color w:val="000000"/>
          <w:sz w:val="19"/>
          <w:szCs w:val="19"/>
        </w:rPr>
        <w:t>proxiado</w:t>
      </w:r>
      <w:r w:rsidR="00086A38">
        <w:rPr>
          <w:rFonts w:ascii="Verdana" w:eastAsia="Times New Roman" w:hAnsi="Verdana"/>
          <w:color w:val="000000"/>
          <w:sz w:val="19"/>
          <w:szCs w:val="19"/>
        </w:rPr>
        <w:t>”</w:t>
      </w:r>
      <w:r>
        <w:rPr>
          <w:rFonts w:ascii="Verdana" w:eastAsia="Times New Roman" w:hAnsi="Verdana"/>
          <w:color w:val="000000"/>
          <w:sz w:val="19"/>
          <w:szCs w:val="19"/>
        </w:rPr>
        <w:t xml:space="preserve"> pelos sistemas de busca nesta navegação. Veja o endereço que aparece quando acesso </w:t>
      </w:r>
      <w:r w:rsidR="007E19EF">
        <w:rPr>
          <w:rFonts w:ascii="Verdana" w:eastAsia="Times New Roman" w:hAnsi="Verdana"/>
          <w:color w:val="000000"/>
          <w:sz w:val="19"/>
          <w:szCs w:val="19"/>
        </w:rPr>
        <w:t>ao</w:t>
      </w:r>
      <w:r>
        <w:rPr>
          <w:rFonts w:ascii="Verdana" w:eastAsia="Times New Roman" w:hAnsi="Verdana"/>
          <w:color w:val="000000"/>
          <w:sz w:val="19"/>
          <w:szCs w:val="19"/>
        </w:rPr>
        <w:t xml:space="preserve"> site do </w:t>
      </w:r>
      <w:r w:rsidR="00086A38">
        <w:rPr>
          <w:rFonts w:ascii="Verdana" w:eastAsia="Times New Roman" w:hAnsi="Verdana"/>
          <w:color w:val="000000"/>
          <w:sz w:val="19"/>
          <w:szCs w:val="19"/>
        </w:rPr>
        <w:t>http://</w:t>
      </w:r>
      <w:r>
        <w:rPr>
          <w:rFonts w:ascii="Verdana" w:eastAsia="Times New Roman" w:hAnsi="Verdana"/>
          <w:color w:val="000000"/>
          <w:sz w:val="19"/>
          <w:szCs w:val="19"/>
        </w:rPr>
        <w:t>meuip.com.br através de cache.</w:t>
      </w:r>
    </w:p>
    <w:p w:rsidR="00915FFF" w:rsidRPr="007E19EF" w:rsidRDefault="007E19EF" w:rsidP="007E19EF">
      <w:pPr>
        <w:spacing w:after="0" w:line="240" w:lineRule="auto"/>
        <w:jc w:val="center"/>
        <w:rPr>
          <w:rFonts w:ascii="Verdana" w:eastAsia="Times New Roman" w:hAnsi="Verdana"/>
          <w:color w:val="000000"/>
          <w:sz w:val="16"/>
          <w:szCs w:val="19"/>
        </w:rPr>
      </w:pPr>
      <w:r w:rsidRPr="007E19EF">
        <w:rPr>
          <w:rFonts w:ascii="Verdana" w:eastAsia="Times New Roman" w:hAnsi="Verdana"/>
          <w:noProof/>
          <w:color w:val="000000"/>
          <w:sz w:val="16"/>
          <w:szCs w:val="19"/>
          <w:lang w:val="en-US" w:eastAsia="en-US"/>
        </w:rPr>
        <w:lastRenderedPageBreak/>
        <w:drawing>
          <wp:inline distT="0" distB="0" distL="0" distR="0">
            <wp:extent cx="5391150" cy="472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724400"/>
                    </a:xfrm>
                    <a:prstGeom prst="rect">
                      <a:avLst/>
                    </a:prstGeom>
                    <a:noFill/>
                    <a:ln>
                      <a:noFill/>
                    </a:ln>
                  </pic:spPr>
                </pic:pic>
              </a:graphicData>
            </a:graphic>
          </wp:inline>
        </w:drawing>
      </w:r>
    </w:p>
    <w:p w:rsidR="007E19EF" w:rsidRPr="007E19EF" w:rsidRDefault="007E19EF" w:rsidP="007E19EF">
      <w:pPr>
        <w:spacing w:after="0" w:line="240" w:lineRule="auto"/>
        <w:jc w:val="center"/>
        <w:rPr>
          <w:rFonts w:ascii="Verdana" w:eastAsia="Times New Roman" w:hAnsi="Verdana"/>
          <w:color w:val="000000"/>
          <w:sz w:val="16"/>
          <w:szCs w:val="19"/>
        </w:rPr>
      </w:pPr>
      <w:r w:rsidRPr="007E19EF">
        <w:rPr>
          <w:rFonts w:ascii="Verdana" w:eastAsia="Times New Roman" w:hAnsi="Verdana"/>
          <w:color w:val="000000"/>
          <w:sz w:val="16"/>
          <w:szCs w:val="19"/>
        </w:rPr>
        <w:t>Figura 11 – IP de Acesso Via Cache</w:t>
      </w:r>
    </w:p>
    <w:p w:rsidR="00DE2F14" w:rsidRDefault="00DE2F14" w:rsidP="00DE2F14">
      <w:pPr>
        <w:rPr>
          <w:rFonts w:ascii="Verdana" w:hAnsi="Verdana"/>
          <w:b/>
        </w:rPr>
      </w:pPr>
    </w:p>
    <w:p w:rsidR="007E19EF" w:rsidRDefault="007E19EF" w:rsidP="00DE2F14">
      <w:pPr>
        <w:rPr>
          <w:rFonts w:ascii="Verdana" w:hAnsi="Verdana"/>
          <w:b/>
        </w:rPr>
      </w:pPr>
    </w:p>
    <w:p w:rsidR="00DE2F14" w:rsidRPr="003160B5" w:rsidRDefault="00DE2F14" w:rsidP="00DE2F14">
      <w:pPr>
        <w:rPr>
          <w:rFonts w:ascii="Verdana" w:hAnsi="Verdana"/>
          <w:b/>
        </w:rPr>
      </w:pPr>
      <w:r>
        <w:rPr>
          <w:rFonts w:ascii="Verdana" w:hAnsi="Verdana"/>
          <w:b/>
        </w:rPr>
        <w:t>3</w:t>
      </w:r>
      <w:r w:rsidRPr="0089796C">
        <w:rPr>
          <w:rFonts w:ascii="Verdana" w:hAnsi="Verdana"/>
          <w:b/>
        </w:rPr>
        <w:t xml:space="preserve"> – </w:t>
      </w:r>
      <w:r>
        <w:rPr>
          <w:rFonts w:ascii="Verdana" w:hAnsi="Verdana"/>
          <w:b/>
        </w:rPr>
        <w:t xml:space="preserve">NetCraft Para Entender o </w:t>
      </w:r>
      <w:r w:rsidR="003F5D3C">
        <w:rPr>
          <w:rFonts w:ascii="Verdana" w:hAnsi="Verdana"/>
          <w:b/>
        </w:rPr>
        <w:t>Alvo</w:t>
      </w:r>
    </w:p>
    <w:p w:rsidR="00377416" w:rsidRDefault="00B9177F"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Com o NetCraft podemos colher informações importante sobre as tecnologias utilizadas no passado e no presente do nosso alvo.</w:t>
      </w:r>
    </w:p>
    <w:p w:rsidR="00DE2F14" w:rsidRDefault="00DE2F14"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Para nosso exemplo irei levantar informações do site da Altoro Mutual, </w:t>
      </w:r>
      <w:r w:rsidR="00377416">
        <w:rPr>
          <w:rFonts w:ascii="Verdana" w:eastAsia="Times New Roman" w:hAnsi="Verdana"/>
          <w:color w:val="000000"/>
          <w:sz w:val="19"/>
          <w:szCs w:val="19"/>
        </w:rPr>
        <w:t>como anteriormente</w:t>
      </w:r>
      <w:r>
        <w:rPr>
          <w:rFonts w:ascii="Verdana" w:eastAsia="Times New Roman" w:hAnsi="Verdana"/>
          <w:color w:val="000000"/>
          <w:sz w:val="19"/>
          <w:szCs w:val="19"/>
        </w:rPr>
        <w:t>.</w:t>
      </w:r>
    </w:p>
    <w:p w:rsidR="00DE2F14" w:rsidRDefault="00DE2F14"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Vamos acessar o site da </w:t>
      </w:r>
      <w:r w:rsidR="00377416">
        <w:rPr>
          <w:rFonts w:ascii="Verdana" w:eastAsia="Times New Roman" w:hAnsi="Verdana"/>
          <w:color w:val="000000"/>
          <w:sz w:val="19"/>
          <w:szCs w:val="19"/>
        </w:rPr>
        <w:t>NetCraft</w:t>
      </w:r>
      <w:r>
        <w:rPr>
          <w:rFonts w:ascii="Verdana" w:eastAsia="Times New Roman" w:hAnsi="Verdana"/>
          <w:color w:val="000000"/>
          <w:sz w:val="19"/>
          <w:szCs w:val="19"/>
        </w:rPr>
        <w:t xml:space="preserve"> em </w:t>
      </w:r>
      <w:r w:rsidRPr="00F0246D">
        <w:rPr>
          <w:rFonts w:ascii="Verdana" w:eastAsia="Times New Roman" w:hAnsi="Verdana"/>
          <w:color w:val="000000"/>
          <w:sz w:val="19"/>
          <w:szCs w:val="19"/>
        </w:rPr>
        <w:t>http</w:t>
      </w:r>
      <w:r w:rsidR="00377416">
        <w:rPr>
          <w:rFonts w:ascii="Verdana" w:eastAsia="Times New Roman" w:hAnsi="Verdana"/>
          <w:color w:val="000000"/>
          <w:sz w:val="19"/>
          <w:szCs w:val="19"/>
        </w:rPr>
        <w:t>s</w:t>
      </w:r>
      <w:r w:rsidRPr="00F0246D">
        <w:rPr>
          <w:rFonts w:ascii="Verdana" w:eastAsia="Times New Roman" w:hAnsi="Verdana"/>
          <w:color w:val="000000"/>
          <w:sz w:val="19"/>
          <w:szCs w:val="19"/>
        </w:rPr>
        <w:t>://www.</w:t>
      </w:r>
      <w:r w:rsidR="00377416">
        <w:rPr>
          <w:rFonts w:ascii="Verdana" w:eastAsia="Times New Roman" w:hAnsi="Verdana"/>
          <w:color w:val="000000"/>
          <w:sz w:val="19"/>
          <w:szCs w:val="19"/>
        </w:rPr>
        <w:t>netcraft.com</w:t>
      </w:r>
      <w:r>
        <w:rPr>
          <w:rFonts w:ascii="Verdana" w:eastAsia="Times New Roman" w:hAnsi="Verdana"/>
          <w:color w:val="000000"/>
          <w:sz w:val="19"/>
          <w:szCs w:val="19"/>
        </w:rPr>
        <w:t>.</w:t>
      </w:r>
    </w:p>
    <w:p w:rsidR="00DE2F14" w:rsidRPr="003465C9" w:rsidRDefault="00377416" w:rsidP="00DE2F14">
      <w:pPr>
        <w:spacing w:after="0" w:line="240" w:lineRule="auto"/>
        <w:jc w:val="center"/>
        <w:rPr>
          <w:rFonts w:ascii="Verdana" w:eastAsia="Times New Roman" w:hAnsi="Verdana"/>
          <w:color w:val="000000"/>
          <w:sz w:val="16"/>
          <w:szCs w:val="19"/>
        </w:rPr>
      </w:pPr>
      <w:r>
        <w:rPr>
          <w:rFonts w:ascii="Verdana" w:eastAsia="Times New Roman" w:hAnsi="Verdana"/>
          <w:noProof/>
          <w:color w:val="000000"/>
          <w:sz w:val="16"/>
          <w:szCs w:val="19"/>
          <w:lang w:val="en-US" w:eastAsia="en-US"/>
        </w:rPr>
        <w:lastRenderedPageBreak/>
        <w:drawing>
          <wp:inline distT="0" distB="0" distL="0" distR="0">
            <wp:extent cx="53911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476500"/>
                    </a:xfrm>
                    <a:prstGeom prst="rect">
                      <a:avLst/>
                    </a:prstGeom>
                    <a:noFill/>
                    <a:ln>
                      <a:noFill/>
                    </a:ln>
                  </pic:spPr>
                </pic:pic>
              </a:graphicData>
            </a:graphic>
          </wp:inline>
        </w:drawing>
      </w:r>
    </w:p>
    <w:p w:rsidR="00DE2F14" w:rsidRPr="003465C9" w:rsidRDefault="00DE2F14" w:rsidP="00DE2F14">
      <w:pPr>
        <w:spacing w:after="0" w:line="240" w:lineRule="auto"/>
        <w:jc w:val="center"/>
        <w:rPr>
          <w:rFonts w:ascii="Verdana" w:eastAsia="Times New Roman" w:hAnsi="Verdana"/>
          <w:color w:val="000000"/>
          <w:sz w:val="16"/>
          <w:szCs w:val="19"/>
        </w:rPr>
      </w:pPr>
      <w:r w:rsidRPr="003465C9">
        <w:rPr>
          <w:rFonts w:ascii="Verdana" w:eastAsia="Times New Roman" w:hAnsi="Verdana"/>
          <w:color w:val="000000"/>
          <w:sz w:val="16"/>
          <w:szCs w:val="19"/>
        </w:rPr>
        <w:t xml:space="preserve">Figura </w:t>
      </w:r>
      <w:r w:rsidR="00377416">
        <w:rPr>
          <w:rFonts w:ascii="Verdana" w:eastAsia="Times New Roman" w:hAnsi="Verdana"/>
          <w:color w:val="000000"/>
          <w:sz w:val="16"/>
          <w:szCs w:val="19"/>
        </w:rPr>
        <w:t>12</w:t>
      </w:r>
      <w:r w:rsidRPr="003465C9">
        <w:rPr>
          <w:rFonts w:ascii="Verdana" w:eastAsia="Times New Roman" w:hAnsi="Verdana"/>
          <w:color w:val="000000"/>
          <w:sz w:val="16"/>
          <w:szCs w:val="19"/>
        </w:rPr>
        <w:t xml:space="preserve"> – Site da </w:t>
      </w:r>
      <w:r w:rsidR="00377416">
        <w:rPr>
          <w:rFonts w:ascii="Verdana" w:eastAsia="Times New Roman" w:hAnsi="Verdana"/>
          <w:color w:val="000000"/>
          <w:sz w:val="16"/>
          <w:szCs w:val="19"/>
        </w:rPr>
        <w:t>NetCraft</w:t>
      </w:r>
    </w:p>
    <w:p w:rsidR="00DE2F14" w:rsidRDefault="00DE2F14" w:rsidP="00DE2F14">
      <w:pPr>
        <w:spacing w:after="160" w:line="259" w:lineRule="auto"/>
        <w:rPr>
          <w:rFonts w:ascii="Verdana" w:eastAsia="Times New Roman" w:hAnsi="Verdana"/>
          <w:color w:val="000000"/>
          <w:sz w:val="19"/>
          <w:szCs w:val="19"/>
        </w:rPr>
      </w:pPr>
    </w:p>
    <w:p w:rsidR="00DE2F14" w:rsidRDefault="00DE2F14"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No campo</w:t>
      </w:r>
      <w:r w:rsidRPr="003F5D3C">
        <w:rPr>
          <w:rFonts w:ascii="Verdana" w:eastAsia="Times New Roman" w:hAnsi="Verdana"/>
          <w:color w:val="000000"/>
          <w:sz w:val="19"/>
          <w:szCs w:val="19"/>
        </w:rPr>
        <w:t xml:space="preserve"> </w:t>
      </w:r>
      <w:proofErr w:type="spellStart"/>
      <w:r w:rsidRPr="003F5D3C">
        <w:rPr>
          <w:rFonts w:ascii="Verdana" w:eastAsia="Times New Roman" w:hAnsi="Verdana"/>
          <w:b/>
          <w:color w:val="000000"/>
          <w:sz w:val="19"/>
          <w:szCs w:val="19"/>
        </w:rPr>
        <w:t>W</w:t>
      </w:r>
      <w:r w:rsidR="004B5946" w:rsidRPr="003F5D3C">
        <w:rPr>
          <w:rFonts w:ascii="Verdana" w:eastAsia="Times New Roman" w:hAnsi="Verdana"/>
          <w:b/>
          <w:color w:val="000000"/>
          <w:sz w:val="19"/>
          <w:szCs w:val="19"/>
        </w:rPr>
        <w:t>hat’s</w:t>
      </w:r>
      <w:proofErr w:type="spellEnd"/>
      <w:r w:rsidR="004B5946" w:rsidRPr="00DA04D0">
        <w:rPr>
          <w:rFonts w:ascii="Verdana" w:eastAsia="Times New Roman" w:hAnsi="Verdana"/>
          <w:b/>
          <w:color w:val="000000"/>
          <w:sz w:val="19"/>
          <w:szCs w:val="19"/>
        </w:rPr>
        <w:t xml:space="preserve"> </w:t>
      </w:r>
      <w:proofErr w:type="spellStart"/>
      <w:r w:rsidR="004B5946" w:rsidRPr="00DA04D0">
        <w:rPr>
          <w:rFonts w:ascii="Verdana" w:eastAsia="Times New Roman" w:hAnsi="Verdana"/>
          <w:b/>
          <w:color w:val="000000"/>
          <w:sz w:val="19"/>
          <w:szCs w:val="19"/>
        </w:rPr>
        <w:t>that</w:t>
      </w:r>
      <w:proofErr w:type="spellEnd"/>
      <w:r w:rsidR="004B5946" w:rsidRPr="00DA04D0">
        <w:rPr>
          <w:rFonts w:ascii="Verdana" w:eastAsia="Times New Roman" w:hAnsi="Verdana"/>
          <w:b/>
          <w:color w:val="000000"/>
          <w:sz w:val="19"/>
          <w:szCs w:val="19"/>
        </w:rPr>
        <w:t xml:space="preserve"> site </w:t>
      </w:r>
      <w:proofErr w:type="spellStart"/>
      <w:r w:rsidR="004B5946" w:rsidRPr="00DA04D0">
        <w:rPr>
          <w:rFonts w:ascii="Verdana" w:eastAsia="Times New Roman" w:hAnsi="Verdana"/>
          <w:b/>
          <w:color w:val="000000"/>
          <w:sz w:val="19"/>
          <w:szCs w:val="19"/>
        </w:rPr>
        <w:t>running</w:t>
      </w:r>
      <w:proofErr w:type="spellEnd"/>
      <w:r w:rsidR="004B5946" w:rsidRPr="00DA04D0">
        <w:rPr>
          <w:rFonts w:ascii="Verdana" w:eastAsia="Times New Roman" w:hAnsi="Verdana"/>
          <w:b/>
          <w:color w:val="000000"/>
          <w:sz w:val="19"/>
          <w:szCs w:val="19"/>
        </w:rPr>
        <w:t>?</w:t>
      </w:r>
      <w:r>
        <w:rPr>
          <w:rFonts w:ascii="Verdana" w:eastAsia="Times New Roman" w:hAnsi="Verdana"/>
          <w:color w:val="000000"/>
          <w:sz w:val="19"/>
          <w:szCs w:val="19"/>
        </w:rPr>
        <w:t xml:space="preserve"> digite o domínio do site alvo e de </w:t>
      </w:r>
      <w:r w:rsidRPr="00DA04D0">
        <w:rPr>
          <w:rFonts w:ascii="Verdana" w:eastAsia="Times New Roman" w:hAnsi="Verdana"/>
          <w:b/>
          <w:color w:val="000000"/>
          <w:sz w:val="19"/>
          <w:szCs w:val="19"/>
        </w:rPr>
        <w:t>ENTER</w:t>
      </w:r>
      <w:r>
        <w:rPr>
          <w:rFonts w:ascii="Verdana" w:eastAsia="Times New Roman" w:hAnsi="Verdana"/>
          <w:color w:val="000000"/>
          <w:sz w:val="19"/>
          <w:szCs w:val="19"/>
        </w:rPr>
        <w:t xml:space="preserve"> (no nosso caso o site da Altoro Mutual)</w:t>
      </w:r>
    </w:p>
    <w:p w:rsidR="00DE2F14" w:rsidRPr="006F64A1" w:rsidRDefault="004B5946" w:rsidP="00DE2F14">
      <w:pPr>
        <w:spacing w:after="160" w:line="259" w:lineRule="auto"/>
        <w:jc w:val="center"/>
        <w:rPr>
          <w:rFonts w:ascii="Verdana" w:eastAsia="Times New Roman" w:hAnsi="Verdana"/>
          <w:color w:val="000000"/>
          <w:sz w:val="16"/>
          <w:szCs w:val="19"/>
        </w:rPr>
      </w:pPr>
      <w:r>
        <w:rPr>
          <w:rFonts w:ascii="Verdana" w:eastAsia="Times New Roman" w:hAnsi="Verdana"/>
          <w:noProof/>
          <w:color w:val="000000"/>
          <w:sz w:val="16"/>
          <w:szCs w:val="19"/>
          <w:lang w:val="en-US" w:eastAsia="en-US"/>
        </w:rPr>
        <w:drawing>
          <wp:inline distT="0" distB="0" distL="0" distR="0">
            <wp:extent cx="26384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343025"/>
                    </a:xfrm>
                    <a:prstGeom prst="rect">
                      <a:avLst/>
                    </a:prstGeom>
                    <a:noFill/>
                    <a:ln>
                      <a:noFill/>
                    </a:ln>
                  </pic:spPr>
                </pic:pic>
              </a:graphicData>
            </a:graphic>
          </wp:inline>
        </w:drawing>
      </w:r>
    </w:p>
    <w:p w:rsidR="00DE2F14" w:rsidRPr="006F64A1" w:rsidRDefault="00DE2F14" w:rsidP="00DE2F14">
      <w:pPr>
        <w:spacing w:after="160" w:line="259" w:lineRule="auto"/>
        <w:jc w:val="center"/>
        <w:rPr>
          <w:rFonts w:ascii="Verdana" w:eastAsia="Times New Roman" w:hAnsi="Verdana"/>
          <w:color w:val="000000"/>
          <w:sz w:val="16"/>
          <w:szCs w:val="19"/>
        </w:rPr>
      </w:pPr>
      <w:r w:rsidRPr="006F64A1">
        <w:rPr>
          <w:rFonts w:ascii="Verdana" w:eastAsia="Times New Roman" w:hAnsi="Verdana"/>
          <w:color w:val="000000"/>
          <w:sz w:val="16"/>
          <w:szCs w:val="19"/>
        </w:rPr>
        <w:t xml:space="preserve">Figura </w:t>
      </w:r>
      <w:r w:rsidR="001952C3">
        <w:rPr>
          <w:rFonts w:ascii="Verdana" w:eastAsia="Times New Roman" w:hAnsi="Verdana"/>
          <w:color w:val="000000"/>
          <w:sz w:val="16"/>
          <w:szCs w:val="19"/>
        </w:rPr>
        <w:t>13</w:t>
      </w:r>
      <w:r w:rsidRPr="006F64A1">
        <w:rPr>
          <w:rFonts w:ascii="Verdana" w:eastAsia="Times New Roman" w:hAnsi="Verdana"/>
          <w:color w:val="000000"/>
          <w:sz w:val="16"/>
          <w:szCs w:val="19"/>
        </w:rPr>
        <w:t xml:space="preserve"> – Pesquisa </w:t>
      </w:r>
      <w:r w:rsidR="004B5946">
        <w:rPr>
          <w:rFonts w:ascii="Verdana" w:eastAsia="Times New Roman" w:hAnsi="Verdana"/>
          <w:color w:val="000000"/>
          <w:sz w:val="16"/>
          <w:szCs w:val="19"/>
        </w:rPr>
        <w:t xml:space="preserve">no Site </w:t>
      </w:r>
      <w:r w:rsidRPr="006F64A1">
        <w:rPr>
          <w:rFonts w:ascii="Verdana" w:eastAsia="Times New Roman" w:hAnsi="Verdana"/>
          <w:color w:val="000000"/>
          <w:sz w:val="16"/>
          <w:szCs w:val="19"/>
        </w:rPr>
        <w:t>da Altoro Mutual</w:t>
      </w:r>
    </w:p>
    <w:p w:rsidR="00DE2F14" w:rsidRDefault="00DE2F14" w:rsidP="00DE2F14">
      <w:pPr>
        <w:spacing w:after="160" w:line="259" w:lineRule="auto"/>
        <w:rPr>
          <w:rFonts w:ascii="Verdana" w:eastAsia="Times New Roman" w:hAnsi="Verdana"/>
          <w:color w:val="000000"/>
          <w:sz w:val="19"/>
          <w:szCs w:val="19"/>
        </w:rPr>
      </w:pPr>
    </w:p>
    <w:p w:rsidR="00F87BEF" w:rsidRDefault="00F87BEF"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E</w:t>
      </w:r>
      <w:r w:rsidR="00DE2F14">
        <w:rPr>
          <w:rFonts w:ascii="Verdana" w:eastAsia="Times New Roman" w:hAnsi="Verdana"/>
          <w:color w:val="000000"/>
          <w:sz w:val="19"/>
          <w:szCs w:val="19"/>
        </w:rPr>
        <w:t xml:space="preserve">m seguida </w:t>
      </w:r>
      <w:r>
        <w:rPr>
          <w:rFonts w:ascii="Verdana" w:eastAsia="Times New Roman" w:hAnsi="Verdana"/>
          <w:color w:val="000000"/>
          <w:sz w:val="19"/>
          <w:szCs w:val="19"/>
        </w:rPr>
        <w:t>nos é fornecido diversas informações sobre o alvo tais como:</w:t>
      </w:r>
    </w:p>
    <w:p w:rsidR="00F87BEF" w:rsidRPr="001952C3" w:rsidRDefault="001952C3" w:rsidP="001952C3">
      <w:pPr>
        <w:spacing w:after="0" w:line="240" w:lineRule="auto"/>
        <w:contextualSpacing/>
        <w:jc w:val="center"/>
        <w:rPr>
          <w:rFonts w:ascii="Verdana" w:eastAsia="Times New Roman" w:hAnsi="Verdana"/>
          <w:color w:val="000000"/>
          <w:sz w:val="16"/>
          <w:szCs w:val="19"/>
        </w:rPr>
      </w:pPr>
      <w:r w:rsidRPr="001952C3">
        <w:rPr>
          <w:rFonts w:ascii="Verdana" w:eastAsia="Times New Roman" w:hAnsi="Verdana"/>
          <w:noProof/>
          <w:color w:val="000000"/>
          <w:sz w:val="16"/>
          <w:szCs w:val="19"/>
          <w:lang w:val="en-US" w:eastAsia="en-US"/>
        </w:rPr>
        <w:drawing>
          <wp:inline distT="0" distB="0" distL="0" distR="0">
            <wp:extent cx="5400675" cy="1409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1952C3" w:rsidRPr="001952C3" w:rsidRDefault="001952C3" w:rsidP="001952C3">
      <w:pPr>
        <w:spacing w:after="0" w:line="240" w:lineRule="auto"/>
        <w:contextualSpacing/>
        <w:jc w:val="center"/>
        <w:rPr>
          <w:rFonts w:ascii="Verdana" w:eastAsia="Times New Roman" w:hAnsi="Verdana"/>
          <w:color w:val="000000"/>
          <w:sz w:val="16"/>
          <w:szCs w:val="19"/>
        </w:rPr>
      </w:pPr>
      <w:r w:rsidRPr="001952C3">
        <w:rPr>
          <w:rFonts w:ascii="Verdana" w:eastAsia="Times New Roman" w:hAnsi="Verdana"/>
          <w:color w:val="000000"/>
          <w:sz w:val="16"/>
          <w:szCs w:val="19"/>
        </w:rPr>
        <w:t>Figura 14 – Background da Altoro Mutual</w:t>
      </w:r>
    </w:p>
    <w:p w:rsidR="001952C3" w:rsidRDefault="001952C3" w:rsidP="00DE2F14">
      <w:pPr>
        <w:spacing w:after="160" w:line="259" w:lineRule="auto"/>
        <w:rPr>
          <w:rFonts w:ascii="Verdana" w:eastAsia="Times New Roman" w:hAnsi="Verdana"/>
          <w:color w:val="000000"/>
          <w:sz w:val="19"/>
          <w:szCs w:val="19"/>
        </w:rPr>
      </w:pPr>
    </w:p>
    <w:p w:rsidR="001952C3" w:rsidRDefault="001952C3"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Temos informações como</w:t>
      </w:r>
      <w:r w:rsidR="00DA04D0">
        <w:rPr>
          <w:rFonts w:ascii="Verdana" w:eastAsia="Times New Roman" w:hAnsi="Verdana"/>
          <w:color w:val="000000"/>
          <w:sz w:val="19"/>
          <w:szCs w:val="19"/>
        </w:rPr>
        <w:t>:</w:t>
      </w:r>
      <w:r>
        <w:rPr>
          <w:rFonts w:ascii="Verdana" w:eastAsia="Times New Roman" w:hAnsi="Verdana"/>
          <w:color w:val="000000"/>
          <w:sz w:val="19"/>
          <w:szCs w:val="19"/>
        </w:rPr>
        <w:t xml:space="preserve"> a </w:t>
      </w:r>
      <w:r w:rsidR="00DA04D0">
        <w:rPr>
          <w:rFonts w:ascii="Verdana" w:eastAsia="Times New Roman" w:hAnsi="Verdana"/>
          <w:color w:val="000000"/>
          <w:sz w:val="19"/>
          <w:szCs w:val="19"/>
        </w:rPr>
        <w:t>d</w:t>
      </w:r>
      <w:r>
        <w:rPr>
          <w:rFonts w:ascii="Verdana" w:eastAsia="Times New Roman" w:hAnsi="Verdana"/>
          <w:color w:val="000000"/>
          <w:sz w:val="19"/>
          <w:szCs w:val="19"/>
        </w:rPr>
        <w:t>ata da primeira visualização do site, seu</w:t>
      </w:r>
      <w:r w:rsidRPr="003F5D3C">
        <w:rPr>
          <w:rFonts w:ascii="Verdana" w:eastAsia="Times New Roman" w:hAnsi="Verdana"/>
          <w:color w:val="000000"/>
          <w:sz w:val="19"/>
          <w:szCs w:val="19"/>
        </w:rPr>
        <w:t xml:space="preserve"> </w:t>
      </w:r>
      <w:proofErr w:type="spellStart"/>
      <w:r w:rsidRPr="003F5D3C">
        <w:rPr>
          <w:rFonts w:ascii="Verdana" w:eastAsia="Times New Roman" w:hAnsi="Verdana"/>
          <w:color w:val="000000"/>
          <w:sz w:val="19"/>
          <w:szCs w:val="19"/>
        </w:rPr>
        <w:t>rank</w:t>
      </w:r>
      <w:proofErr w:type="spellEnd"/>
      <w:r>
        <w:rPr>
          <w:rFonts w:ascii="Verdana" w:eastAsia="Times New Roman" w:hAnsi="Verdana"/>
          <w:color w:val="000000"/>
          <w:sz w:val="19"/>
          <w:szCs w:val="19"/>
        </w:rPr>
        <w:t xml:space="preserve"> e uma breve descrição.</w:t>
      </w:r>
    </w:p>
    <w:p w:rsidR="001952C3" w:rsidRPr="001952C3" w:rsidRDefault="001952C3" w:rsidP="001952C3">
      <w:pPr>
        <w:spacing w:after="0" w:line="240" w:lineRule="auto"/>
        <w:contextualSpacing/>
        <w:jc w:val="center"/>
        <w:rPr>
          <w:rFonts w:ascii="Verdana" w:eastAsia="Times New Roman" w:hAnsi="Verdana"/>
          <w:color w:val="000000"/>
          <w:sz w:val="16"/>
          <w:szCs w:val="19"/>
        </w:rPr>
      </w:pPr>
      <w:r w:rsidRPr="001952C3">
        <w:rPr>
          <w:rFonts w:ascii="Verdana" w:eastAsia="Times New Roman" w:hAnsi="Verdana"/>
          <w:noProof/>
          <w:color w:val="000000"/>
          <w:sz w:val="16"/>
          <w:szCs w:val="19"/>
          <w:lang w:val="en-US" w:eastAsia="en-US"/>
        </w:rPr>
        <w:lastRenderedPageBreak/>
        <w:drawing>
          <wp:inline distT="0" distB="0" distL="0" distR="0">
            <wp:extent cx="5400675" cy="2343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1952C3" w:rsidRPr="001952C3" w:rsidRDefault="001952C3" w:rsidP="001952C3">
      <w:pPr>
        <w:spacing w:after="0" w:line="240" w:lineRule="auto"/>
        <w:contextualSpacing/>
        <w:jc w:val="center"/>
        <w:rPr>
          <w:rFonts w:ascii="Verdana" w:eastAsia="Times New Roman" w:hAnsi="Verdana"/>
          <w:color w:val="000000"/>
          <w:sz w:val="16"/>
          <w:szCs w:val="19"/>
        </w:rPr>
      </w:pPr>
      <w:r w:rsidRPr="001952C3">
        <w:rPr>
          <w:rFonts w:ascii="Verdana" w:eastAsia="Times New Roman" w:hAnsi="Verdana"/>
          <w:color w:val="000000"/>
          <w:sz w:val="16"/>
          <w:szCs w:val="19"/>
        </w:rPr>
        <w:t>Figura 15 – Network da Altoro Mutual</w:t>
      </w:r>
    </w:p>
    <w:p w:rsidR="001952C3" w:rsidRDefault="001952C3" w:rsidP="00DE2F14">
      <w:pPr>
        <w:spacing w:after="160" w:line="259" w:lineRule="auto"/>
        <w:rPr>
          <w:rFonts w:ascii="Verdana" w:eastAsia="Times New Roman" w:hAnsi="Verdana"/>
          <w:color w:val="000000"/>
          <w:sz w:val="19"/>
          <w:szCs w:val="19"/>
        </w:rPr>
      </w:pPr>
    </w:p>
    <w:p w:rsidR="00DD161E" w:rsidRDefault="00DD161E"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Aqui temos informações preciosas como</w:t>
      </w:r>
      <w:r w:rsidR="00DA04D0">
        <w:rPr>
          <w:rFonts w:ascii="Verdana" w:eastAsia="Times New Roman" w:hAnsi="Verdana"/>
          <w:color w:val="000000"/>
          <w:sz w:val="19"/>
          <w:szCs w:val="19"/>
        </w:rPr>
        <w:t>:</w:t>
      </w:r>
      <w:r>
        <w:rPr>
          <w:rFonts w:ascii="Verdana" w:eastAsia="Times New Roman" w:hAnsi="Verdana"/>
          <w:color w:val="000000"/>
          <w:sz w:val="19"/>
          <w:szCs w:val="19"/>
        </w:rPr>
        <w:t xml:space="preserve"> dono do bloco IP, endereço IP, organização mantenedora IBM </w:t>
      </w:r>
      <w:r w:rsidRPr="003F5D3C">
        <w:rPr>
          <w:rFonts w:ascii="Verdana" w:eastAsia="Times New Roman" w:hAnsi="Verdana"/>
          <w:color w:val="000000"/>
          <w:sz w:val="19"/>
          <w:szCs w:val="19"/>
        </w:rPr>
        <w:t>(</w:t>
      </w:r>
      <w:proofErr w:type="spellStart"/>
      <w:r w:rsidRPr="003F5D3C">
        <w:rPr>
          <w:rFonts w:ascii="Verdana" w:eastAsia="Times New Roman" w:hAnsi="Verdana"/>
          <w:color w:val="000000"/>
          <w:sz w:val="19"/>
          <w:szCs w:val="19"/>
        </w:rPr>
        <w:t>International</w:t>
      </w:r>
      <w:proofErr w:type="spellEnd"/>
      <w:r>
        <w:rPr>
          <w:rFonts w:ascii="Verdana" w:eastAsia="Times New Roman" w:hAnsi="Verdana"/>
          <w:color w:val="000000"/>
          <w:sz w:val="19"/>
          <w:szCs w:val="19"/>
        </w:rPr>
        <w:t xml:space="preserve"> Business </w:t>
      </w:r>
      <w:proofErr w:type="spellStart"/>
      <w:r>
        <w:rPr>
          <w:rFonts w:ascii="Verdana" w:eastAsia="Times New Roman" w:hAnsi="Verdana"/>
          <w:color w:val="000000"/>
          <w:sz w:val="19"/>
          <w:szCs w:val="19"/>
        </w:rPr>
        <w:t>Machine</w:t>
      </w:r>
      <w:proofErr w:type="spellEnd"/>
      <w:r>
        <w:rPr>
          <w:rFonts w:ascii="Verdana" w:eastAsia="Times New Roman" w:hAnsi="Verdana"/>
          <w:color w:val="000000"/>
          <w:sz w:val="19"/>
          <w:szCs w:val="19"/>
        </w:rPr>
        <w:t>), o país em que está hospedado, entre outras.</w:t>
      </w:r>
    </w:p>
    <w:p w:rsidR="00DD161E" w:rsidRPr="00DD161E" w:rsidRDefault="00DD161E" w:rsidP="00DD161E">
      <w:pPr>
        <w:spacing w:after="0" w:line="240" w:lineRule="auto"/>
        <w:jc w:val="center"/>
        <w:rPr>
          <w:rFonts w:ascii="Verdana" w:eastAsia="Times New Roman" w:hAnsi="Verdana"/>
          <w:color w:val="000000"/>
          <w:sz w:val="16"/>
          <w:szCs w:val="19"/>
        </w:rPr>
      </w:pPr>
      <w:r w:rsidRPr="00DD161E">
        <w:rPr>
          <w:rFonts w:ascii="Verdana" w:eastAsia="Times New Roman" w:hAnsi="Verdana"/>
          <w:noProof/>
          <w:color w:val="000000"/>
          <w:sz w:val="16"/>
          <w:szCs w:val="19"/>
          <w:lang w:val="en-US" w:eastAsia="en-US"/>
        </w:rPr>
        <w:drawing>
          <wp:inline distT="0" distB="0" distL="0" distR="0">
            <wp:extent cx="5400675" cy="838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DD161E" w:rsidRPr="00DD161E" w:rsidRDefault="00DD161E" w:rsidP="00DD161E">
      <w:pPr>
        <w:spacing w:after="0" w:line="240" w:lineRule="auto"/>
        <w:jc w:val="center"/>
        <w:rPr>
          <w:rFonts w:ascii="Verdana" w:eastAsia="Times New Roman" w:hAnsi="Verdana"/>
          <w:color w:val="000000"/>
          <w:sz w:val="16"/>
          <w:szCs w:val="19"/>
        </w:rPr>
      </w:pPr>
      <w:r w:rsidRPr="00DD161E">
        <w:rPr>
          <w:rFonts w:ascii="Verdana" w:eastAsia="Times New Roman" w:hAnsi="Verdana"/>
          <w:color w:val="000000"/>
          <w:sz w:val="16"/>
          <w:szCs w:val="19"/>
        </w:rPr>
        <w:t>Figura 16 – Histórico de Hosting da Altoro Mutual</w:t>
      </w:r>
    </w:p>
    <w:p w:rsidR="00DD161E" w:rsidRDefault="00DD161E" w:rsidP="00DE2F14">
      <w:pPr>
        <w:spacing w:after="160" w:line="259" w:lineRule="auto"/>
        <w:rPr>
          <w:rFonts w:ascii="Verdana" w:eastAsia="Times New Roman" w:hAnsi="Verdana"/>
          <w:color w:val="000000"/>
          <w:sz w:val="19"/>
          <w:szCs w:val="19"/>
        </w:rPr>
      </w:pPr>
    </w:p>
    <w:p w:rsidR="00DD161E" w:rsidRDefault="00DD161E" w:rsidP="00DE2F14">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Aqui temos o histórico da plataforma utilizada pela Altoro Mutual, e começamos parte do nosso fingerprint do sistema operacional (Microsoft Windows Server), plataforma de hospedagem (Microsoft IIS) e a data da última consulta pelo NetCraft.</w:t>
      </w:r>
    </w:p>
    <w:p w:rsidR="00DD161E" w:rsidRPr="00585863" w:rsidRDefault="00585863" w:rsidP="00585863">
      <w:pPr>
        <w:spacing w:after="0" w:line="240" w:lineRule="auto"/>
        <w:jc w:val="center"/>
        <w:rPr>
          <w:rFonts w:ascii="Verdana" w:eastAsia="Times New Roman" w:hAnsi="Verdana"/>
          <w:color w:val="000000"/>
          <w:sz w:val="16"/>
          <w:szCs w:val="19"/>
        </w:rPr>
      </w:pPr>
      <w:r w:rsidRPr="00585863">
        <w:rPr>
          <w:rFonts w:ascii="Verdana" w:eastAsia="Times New Roman" w:hAnsi="Verdana"/>
          <w:noProof/>
          <w:color w:val="000000"/>
          <w:sz w:val="16"/>
          <w:szCs w:val="19"/>
          <w:lang w:val="en-US" w:eastAsia="en-US"/>
        </w:rPr>
        <w:drawing>
          <wp:inline distT="0" distB="0" distL="0" distR="0">
            <wp:extent cx="5400675" cy="2371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a:noFill/>
                    </a:ln>
                  </pic:spPr>
                </pic:pic>
              </a:graphicData>
            </a:graphic>
          </wp:inline>
        </w:drawing>
      </w:r>
    </w:p>
    <w:p w:rsidR="00585863" w:rsidRPr="00585863" w:rsidRDefault="00585863" w:rsidP="00585863">
      <w:pPr>
        <w:spacing w:after="0" w:line="240" w:lineRule="auto"/>
        <w:jc w:val="center"/>
        <w:rPr>
          <w:rFonts w:ascii="Verdana" w:eastAsia="Times New Roman" w:hAnsi="Verdana"/>
          <w:color w:val="000000"/>
          <w:sz w:val="16"/>
          <w:szCs w:val="19"/>
        </w:rPr>
      </w:pPr>
      <w:r w:rsidRPr="00585863">
        <w:rPr>
          <w:rFonts w:ascii="Verdana" w:eastAsia="Times New Roman" w:hAnsi="Verdana"/>
          <w:color w:val="000000"/>
          <w:sz w:val="16"/>
          <w:szCs w:val="19"/>
        </w:rPr>
        <w:t>Figura 17 – Tecnologia Web da Altoro Mutual</w:t>
      </w:r>
    </w:p>
    <w:p w:rsidR="00585863" w:rsidRDefault="00585863" w:rsidP="00874D13">
      <w:pPr>
        <w:spacing w:after="160" w:line="259" w:lineRule="auto"/>
        <w:rPr>
          <w:rFonts w:ascii="Verdana" w:eastAsia="Times New Roman" w:hAnsi="Verdana"/>
          <w:color w:val="000000"/>
          <w:sz w:val="19"/>
          <w:szCs w:val="19"/>
        </w:rPr>
      </w:pPr>
    </w:p>
    <w:p w:rsidR="00585863" w:rsidRDefault="00585863"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Começamos a fazer o tracking da linguagem utilizada pela Altoro Mutual, no caso ASP.NET.</w:t>
      </w:r>
    </w:p>
    <w:p w:rsidR="00585863" w:rsidRPr="005A79DB" w:rsidRDefault="005A79DB" w:rsidP="005A79DB">
      <w:pPr>
        <w:spacing w:after="0" w:line="240" w:lineRule="auto"/>
        <w:jc w:val="center"/>
        <w:rPr>
          <w:rFonts w:ascii="Verdana" w:eastAsia="Times New Roman" w:hAnsi="Verdana"/>
          <w:color w:val="000000"/>
          <w:sz w:val="16"/>
          <w:szCs w:val="19"/>
        </w:rPr>
      </w:pPr>
      <w:r w:rsidRPr="005A79DB">
        <w:rPr>
          <w:rFonts w:ascii="Verdana" w:eastAsia="Times New Roman" w:hAnsi="Verdana"/>
          <w:noProof/>
          <w:color w:val="000000"/>
          <w:sz w:val="16"/>
          <w:szCs w:val="19"/>
          <w:lang w:val="en-US" w:eastAsia="en-US"/>
        </w:rPr>
        <w:lastRenderedPageBreak/>
        <w:drawing>
          <wp:inline distT="0" distB="0" distL="0" distR="0">
            <wp:extent cx="54006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5A79DB" w:rsidRPr="005A79DB" w:rsidRDefault="005A79DB" w:rsidP="005A79DB">
      <w:pPr>
        <w:spacing w:after="0" w:line="240" w:lineRule="auto"/>
        <w:jc w:val="center"/>
        <w:rPr>
          <w:rFonts w:ascii="Verdana" w:eastAsia="Times New Roman" w:hAnsi="Verdana"/>
          <w:color w:val="000000"/>
          <w:sz w:val="16"/>
          <w:szCs w:val="19"/>
        </w:rPr>
      </w:pPr>
      <w:r w:rsidRPr="005A79DB">
        <w:rPr>
          <w:rFonts w:ascii="Verdana" w:eastAsia="Times New Roman" w:hAnsi="Verdana"/>
          <w:color w:val="000000"/>
          <w:sz w:val="16"/>
          <w:szCs w:val="19"/>
        </w:rPr>
        <w:t>Figura 18 – Outras Tecnologias Web Utilizada Pela Altoro Mutual</w:t>
      </w:r>
    </w:p>
    <w:p w:rsidR="00585863" w:rsidRDefault="00585863" w:rsidP="00874D13">
      <w:pPr>
        <w:spacing w:after="160" w:line="259" w:lineRule="auto"/>
        <w:rPr>
          <w:rFonts w:ascii="Verdana" w:eastAsia="Times New Roman" w:hAnsi="Verdana"/>
          <w:color w:val="000000"/>
          <w:sz w:val="19"/>
          <w:szCs w:val="19"/>
        </w:rPr>
      </w:pPr>
    </w:p>
    <w:p w:rsidR="00082D49" w:rsidRDefault="00B129B9" w:rsidP="00874D13">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Como podemos ver reunir diversas informações do passado de uma organização que resolve nascer </w:t>
      </w:r>
      <w:r w:rsidR="00DA04D0">
        <w:rPr>
          <w:rFonts w:ascii="Verdana" w:eastAsia="Times New Roman" w:hAnsi="Verdana"/>
          <w:color w:val="000000"/>
          <w:sz w:val="19"/>
          <w:szCs w:val="19"/>
        </w:rPr>
        <w:t>n</w:t>
      </w:r>
      <w:r>
        <w:rPr>
          <w:rFonts w:ascii="Verdana" w:eastAsia="Times New Roman" w:hAnsi="Verdana"/>
          <w:color w:val="000000"/>
          <w:sz w:val="19"/>
          <w:szCs w:val="19"/>
        </w:rPr>
        <w:t>o meio digital com suas aplicações e portais web.</w:t>
      </w:r>
    </w:p>
    <w:p w:rsidR="00082D49" w:rsidRDefault="00082D49" w:rsidP="00874D13">
      <w:pPr>
        <w:spacing w:after="160" w:line="259" w:lineRule="auto"/>
        <w:rPr>
          <w:rFonts w:ascii="Verdana" w:eastAsia="Times New Roman" w:hAnsi="Verdana"/>
          <w:color w:val="000000"/>
          <w:sz w:val="19"/>
          <w:szCs w:val="19"/>
        </w:rPr>
      </w:pPr>
    </w:p>
    <w:p w:rsidR="00082D49" w:rsidRDefault="00082D49" w:rsidP="00874D13">
      <w:pPr>
        <w:spacing w:after="160" w:line="259" w:lineRule="auto"/>
        <w:rPr>
          <w:rFonts w:ascii="Verdana" w:eastAsia="Times New Roman" w:hAnsi="Verdana"/>
          <w:color w:val="000000"/>
          <w:sz w:val="19"/>
          <w:szCs w:val="19"/>
        </w:rPr>
      </w:pPr>
    </w:p>
    <w:p w:rsidR="009E094A" w:rsidRDefault="009E094A">
      <w:pPr>
        <w:spacing w:after="160" w:line="259" w:lineRule="auto"/>
        <w:rPr>
          <w:rFonts w:ascii="Verdana" w:hAnsi="Verdana"/>
          <w:b/>
        </w:rPr>
      </w:pPr>
      <w:r>
        <w:rPr>
          <w:rFonts w:ascii="Verdana" w:hAnsi="Verdana"/>
          <w:b/>
        </w:rPr>
        <w:br w:type="page"/>
      </w:r>
    </w:p>
    <w:p w:rsidR="009C2A1B" w:rsidRPr="003F5D3C" w:rsidRDefault="009E094A" w:rsidP="000D5C41">
      <w:pPr>
        <w:rPr>
          <w:rFonts w:ascii="Verdana" w:eastAsia="Times New Roman" w:hAnsi="Verdana"/>
          <w:b/>
          <w:color w:val="000000"/>
          <w:lang w:val="en-US"/>
        </w:rPr>
      </w:pPr>
      <w:r w:rsidRPr="003F5D3C">
        <w:rPr>
          <w:rFonts w:ascii="Verdana" w:hAnsi="Verdana"/>
          <w:b/>
          <w:lang w:val="en-US"/>
        </w:rPr>
        <w:lastRenderedPageBreak/>
        <w:t>3</w:t>
      </w:r>
      <w:r w:rsidR="009C2A1B" w:rsidRPr="003F5D3C">
        <w:rPr>
          <w:rFonts w:ascii="Verdana" w:hAnsi="Verdana"/>
          <w:b/>
          <w:lang w:val="en-US"/>
        </w:rPr>
        <w:t xml:space="preserve"> – </w:t>
      </w:r>
      <w:bookmarkStart w:id="0" w:name="_GoBack"/>
      <w:bookmarkEnd w:id="0"/>
      <w:proofErr w:type="spellStart"/>
      <w:r w:rsidR="009C2A1B" w:rsidRPr="003F5D3C">
        <w:rPr>
          <w:rFonts w:ascii="Verdana" w:eastAsia="Times New Roman" w:hAnsi="Verdana"/>
          <w:b/>
          <w:color w:val="000000"/>
          <w:lang w:val="en-US"/>
        </w:rPr>
        <w:t>Referências</w:t>
      </w:r>
      <w:proofErr w:type="spellEnd"/>
      <w:r w:rsidR="009C2A1B" w:rsidRPr="003F5D3C">
        <w:rPr>
          <w:rFonts w:ascii="Verdana" w:eastAsia="Times New Roman" w:hAnsi="Verdana"/>
          <w:b/>
          <w:color w:val="000000"/>
          <w:lang w:val="en-US"/>
        </w:rPr>
        <w:t xml:space="preserve"> </w:t>
      </w:r>
      <w:proofErr w:type="spellStart"/>
      <w:r w:rsidR="009C2A1B" w:rsidRPr="003F5D3C">
        <w:rPr>
          <w:rFonts w:ascii="Verdana" w:eastAsia="Times New Roman" w:hAnsi="Verdana"/>
          <w:b/>
          <w:color w:val="000000"/>
          <w:lang w:val="en-US"/>
        </w:rPr>
        <w:t>Bibliográficas</w:t>
      </w:r>
      <w:proofErr w:type="spellEnd"/>
    </w:p>
    <w:p w:rsidR="009C2A1B" w:rsidRPr="003F5D3C" w:rsidRDefault="009C2A1B" w:rsidP="009C2A1B">
      <w:pPr>
        <w:shd w:val="clear" w:color="auto" w:fill="FFFFFF"/>
        <w:spacing w:after="0" w:line="240" w:lineRule="auto"/>
        <w:jc w:val="both"/>
        <w:rPr>
          <w:rFonts w:ascii="Verdana" w:eastAsia="Times New Roman" w:hAnsi="Verdana"/>
          <w:color w:val="000000"/>
          <w:sz w:val="19"/>
          <w:szCs w:val="19"/>
          <w:lang w:val="en-US"/>
        </w:rPr>
      </w:pPr>
    </w:p>
    <w:p w:rsidR="009C2A1B" w:rsidRPr="00DA04D0" w:rsidRDefault="009C2A1B" w:rsidP="009C2A1B">
      <w:pPr>
        <w:pStyle w:val="NormalWeb"/>
        <w:shd w:val="clear" w:color="auto" w:fill="FFFFFF"/>
        <w:spacing w:before="0" w:beforeAutospacing="0" w:after="0" w:afterAutospacing="0"/>
        <w:jc w:val="both"/>
        <w:rPr>
          <w:rFonts w:asciiTheme="minorHAnsi" w:hAnsiTheme="minorHAnsi"/>
          <w:color w:val="000000"/>
          <w:lang w:val="en-US"/>
        </w:rPr>
      </w:pPr>
      <w:r w:rsidRPr="00DA04D0">
        <w:rPr>
          <w:rFonts w:asciiTheme="minorHAnsi" w:hAnsiTheme="minorHAnsi"/>
          <w:b/>
          <w:sz w:val="22"/>
          <w:lang w:val="en-US"/>
        </w:rPr>
        <w:t>[1]</w:t>
      </w:r>
      <w:r w:rsidRPr="00DA04D0">
        <w:rPr>
          <w:rFonts w:asciiTheme="minorHAnsi" w:hAnsiTheme="minorHAnsi"/>
          <w:sz w:val="22"/>
          <w:lang w:val="en-US"/>
        </w:rPr>
        <w:t xml:space="preserve"> MUNIZ, JOSEPH and LAKHANI, AAMIR – Web Penetration Testing with Kali Linux, 2013, Birmingham – Mumbai, Pack</w:t>
      </w:r>
      <w:r w:rsidR="00DA04D0" w:rsidRPr="00DA04D0">
        <w:rPr>
          <w:rFonts w:asciiTheme="minorHAnsi" w:hAnsiTheme="minorHAnsi"/>
          <w:sz w:val="22"/>
          <w:lang w:val="en-US"/>
        </w:rPr>
        <w:t>e</w:t>
      </w:r>
      <w:r w:rsidRPr="00DA04D0">
        <w:rPr>
          <w:rFonts w:asciiTheme="minorHAnsi" w:hAnsiTheme="minorHAnsi"/>
          <w:sz w:val="22"/>
          <w:lang w:val="en-US"/>
        </w:rPr>
        <w:t>t Publishing</w:t>
      </w:r>
      <w:r w:rsidRPr="00DA04D0">
        <w:rPr>
          <w:rStyle w:val="apple-converted-space"/>
          <w:rFonts w:asciiTheme="minorHAnsi" w:hAnsiTheme="minorHAnsi"/>
          <w:color w:val="000000"/>
          <w:lang w:val="en-US"/>
        </w:rPr>
        <w:t> </w:t>
      </w:r>
    </w:p>
    <w:p w:rsidR="009C2A1B" w:rsidRPr="00DA04D0" w:rsidRDefault="009C2A1B" w:rsidP="009C2A1B">
      <w:pPr>
        <w:shd w:val="clear" w:color="auto" w:fill="FFFFFF"/>
        <w:spacing w:after="0" w:line="240" w:lineRule="auto"/>
        <w:rPr>
          <w:lang w:val="en-US"/>
        </w:rPr>
      </w:pPr>
    </w:p>
    <w:p w:rsidR="009C2A1B" w:rsidRDefault="009C2A1B" w:rsidP="009C2A1B">
      <w:pPr>
        <w:shd w:val="clear" w:color="auto" w:fill="FFFFFF"/>
        <w:spacing w:after="0" w:line="240" w:lineRule="auto"/>
        <w:rPr>
          <w:lang w:val="en-US"/>
        </w:rPr>
      </w:pPr>
      <w:r w:rsidRPr="004F7C9F">
        <w:rPr>
          <w:b/>
          <w:lang w:val="en-US"/>
        </w:rPr>
        <w:t>[2]</w:t>
      </w:r>
      <w:r w:rsidRPr="004F7C9F">
        <w:rPr>
          <w:lang w:val="en-US"/>
        </w:rPr>
        <w:t xml:space="preserve"> GRAVES, KIMBERLY – CEH – Official Ethical Hacker Review </w:t>
      </w:r>
      <w:r w:rsidR="007865EC" w:rsidRPr="004F7C9F">
        <w:rPr>
          <w:lang w:val="en-US"/>
        </w:rPr>
        <w:t>Guide, Indianapolis</w:t>
      </w:r>
      <w:r w:rsidRPr="004F7C9F">
        <w:rPr>
          <w:lang w:val="en-US"/>
        </w:rPr>
        <w:t xml:space="preserve"> - Indiana, 2007, </w:t>
      </w:r>
      <w:r>
        <w:rPr>
          <w:lang w:val="en-US"/>
        </w:rPr>
        <w:t>Wiley Publishing Inc.</w:t>
      </w:r>
    </w:p>
    <w:p w:rsidR="009C2A1B" w:rsidRDefault="002A47A9" w:rsidP="002A47A9">
      <w:pPr>
        <w:shd w:val="clear" w:color="auto" w:fill="FFFFFF"/>
        <w:tabs>
          <w:tab w:val="left" w:pos="7095"/>
        </w:tabs>
        <w:spacing w:after="0" w:line="240" w:lineRule="auto"/>
        <w:rPr>
          <w:lang w:val="en-US"/>
        </w:rPr>
      </w:pPr>
      <w:r>
        <w:rPr>
          <w:lang w:val="en-US"/>
        </w:rPr>
        <w:tab/>
      </w:r>
    </w:p>
    <w:p w:rsidR="002A47A9" w:rsidRDefault="002A47A9" w:rsidP="002A47A9">
      <w:pPr>
        <w:shd w:val="clear" w:color="auto" w:fill="FFFFFF"/>
        <w:spacing w:after="0" w:line="240" w:lineRule="auto"/>
        <w:rPr>
          <w:lang w:val="en-US"/>
        </w:rPr>
      </w:pPr>
      <w:r>
        <w:rPr>
          <w:b/>
          <w:lang w:val="en-US"/>
        </w:rPr>
        <w:t>[3</w:t>
      </w:r>
      <w:r w:rsidRPr="004F7C9F">
        <w:rPr>
          <w:b/>
          <w:lang w:val="en-US"/>
        </w:rPr>
        <w:t>]</w:t>
      </w:r>
      <w:r w:rsidRPr="004F7C9F">
        <w:rPr>
          <w:lang w:val="en-US"/>
        </w:rPr>
        <w:t xml:space="preserve"> </w:t>
      </w:r>
      <w:r>
        <w:rPr>
          <w:lang w:val="en-US"/>
        </w:rPr>
        <w:t>STUTTARD</w:t>
      </w:r>
      <w:r w:rsidRPr="004F7C9F">
        <w:rPr>
          <w:lang w:val="en-US"/>
        </w:rPr>
        <w:t xml:space="preserve">, </w:t>
      </w:r>
      <w:r>
        <w:rPr>
          <w:lang w:val="en-US"/>
        </w:rPr>
        <w:t>DAFYDD and PINTO, MARCUS</w:t>
      </w:r>
      <w:r w:rsidRPr="004F7C9F">
        <w:rPr>
          <w:lang w:val="en-US"/>
        </w:rPr>
        <w:t xml:space="preserve"> – </w:t>
      </w:r>
      <w:r>
        <w:rPr>
          <w:lang w:val="en-US"/>
        </w:rPr>
        <w:t xml:space="preserve">The Web Application Hacker’s </w:t>
      </w:r>
      <w:r w:rsidR="007865EC">
        <w:rPr>
          <w:lang w:val="en-US"/>
        </w:rPr>
        <w:t>Handbook</w:t>
      </w:r>
      <w:r w:rsidR="007865EC" w:rsidRPr="004F7C9F">
        <w:rPr>
          <w:lang w:val="en-US"/>
        </w:rPr>
        <w:t>, Indianapolis</w:t>
      </w:r>
      <w:r w:rsidRPr="004F7C9F">
        <w:rPr>
          <w:lang w:val="en-US"/>
        </w:rPr>
        <w:t xml:space="preserve"> - Indiana, </w:t>
      </w:r>
      <w:r>
        <w:rPr>
          <w:lang w:val="en-US"/>
        </w:rPr>
        <w:t>2º Edition, Wiley Publishing Inc.</w:t>
      </w:r>
    </w:p>
    <w:p w:rsidR="002A47A9" w:rsidRDefault="002A47A9" w:rsidP="002A47A9">
      <w:pPr>
        <w:shd w:val="clear" w:color="auto" w:fill="FFFFFF"/>
        <w:spacing w:after="0" w:line="240" w:lineRule="auto"/>
        <w:rPr>
          <w:lang w:val="en-US"/>
        </w:rPr>
      </w:pPr>
    </w:p>
    <w:p w:rsidR="002A47A9" w:rsidRPr="00340B6B" w:rsidRDefault="002A47A9" w:rsidP="002A47A9">
      <w:pPr>
        <w:shd w:val="clear" w:color="auto" w:fill="FFFFFF"/>
        <w:spacing w:after="0" w:line="240" w:lineRule="auto"/>
      </w:pPr>
      <w:r w:rsidRPr="00340B6B">
        <w:rPr>
          <w:b/>
        </w:rPr>
        <w:t>[4]</w:t>
      </w:r>
      <w:r w:rsidRPr="00340B6B">
        <w:t xml:space="preserve"> SCAMBRAY, JOEL, McCLURE, STUART and KURTZ, GEORGE – Hackers Expostos Segredos e Soluções para a Segurança de </w:t>
      </w:r>
      <w:r w:rsidR="007865EC" w:rsidRPr="00340B6B">
        <w:t>Redes, São</w:t>
      </w:r>
      <w:r>
        <w:t xml:space="preserve"> Paulo</w:t>
      </w:r>
      <w:r w:rsidRPr="00340B6B">
        <w:t xml:space="preserve">, 2001, </w:t>
      </w:r>
      <w:r>
        <w:t>MAKRON Books Ltda</w:t>
      </w:r>
      <w:r w:rsidRPr="00340B6B">
        <w:t>.</w:t>
      </w:r>
    </w:p>
    <w:p w:rsidR="002A47A9" w:rsidRPr="00340B6B" w:rsidRDefault="002A47A9" w:rsidP="002A47A9">
      <w:pPr>
        <w:shd w:val="clear" w:color="auto" w:fill="FFFFFF"/>
        <w:spacing w:after="0" w:line="240" w:lineRule="auto"/>
      </w:pPr>
    </w:p>
    <w:p w:rsidR="000C3246" w:rsidRPr="0002645D" w:rsidRDefault="000C3246" w:rsidP="000C3246">
      <w:pPr>
        <w:pStyle w:val="NormalWeb"/>
        <w:shd w:val="clear" w:color="auto" w:fill="FFFFFF"/>
        <w:spacing w:before="0" w:beforeAutospacing="0" w:after="0" w:afterAutospacing="0"/>
        <w:jc w:val="both"/>
        <w:rPr>
          <w:rFonts w:asciiTheme="minorHAnsi" w:hAnsiTheme="minorHAnsi"/>
          <w:color w:val="000000"/>
        </w:rPr>
      </w:pPr>
      <w:r w:rsidRPr="0002645D">
        <w:rPr>
          <w:rFonts w:asciiTheme="minorHAnsi" w:hAnsiTheme="minorHAnsi"/>
          <w:b/>
          <w:sz w:val="22"/>
        </w:rPr>
        <w:t>[</w:t>
      </w:r>
      <w:r>
        <w:rPr>
          <w:rFonts w:asciiTheme="minorHAnsi" w:hAnsiTheme="minorHAnsi"/>
          <w:b/>
          <w:sz w:val="22"/>
        </w:rPr>
        <w:t>5</w:t>
      </w:r>
      <w:r w:rsidRPr="0002645D">
        <w:rPr>
          <w:rFonts w:asciiTheme="minorHAnsi" w:hAnsiTheme="minorHAnsi"/>
          <w:b/>
          <w:sz w:val="22"/>
        </w:rPr>
        <w:t>]</w:t>
      </w:r>
      <w:r w:rsidRPr="0002645D">
        <w:rPr>
          <w:rFonts w:asciiTheme="minorHAnsi" w:hAnsiTheme="minorHAnsi"/>
          <w:sz w:val="22"/>
        </w:rPr>
        <w:t xml:space="preserve"> LONG, JOHNNY - GOOGLE HACKING - Para Teste de Invasão [tradução Sérgio Pereira Couto] 2005, DIGERATI (BOOKS)</w:t>
      </w:r>
      <w:r w:rsidRPr="0002645D">
        <w:rPr>
          <w:rStyle w:val="apple-converted-space"/>
          <w:rFonts w:asciiTheme="minorHAnsi" w:hAnsiTheme="minorHAnsi"/>
          <w:color w:val="000000"/>
        </w:rPr>
        <w:t> </w:t>
      </w:r>
    </w:p>
    <w:p w:rsidR="002A47A9" w:rsidRPr="00EE121F" w:rsidRDefault="002A47A9" w:rsidP="002A47A9">
      <w:pPr>
        <w:shd w:val="clear" w:color="auto" w:fill="FFFFFF"/>
        <w:spacing w:after="0" w:line="240" w:lineRule="auto"/>
      </w:pPr>
    </w:p>
    <w:p w:rsidR="004258B1" w:rsidRDefault="004258B1" w:rsidP="004258B1">
      <w:pPr>
        <w:shd w:val="clear" w:color="auto" w:fill="FFFFFF"/>
        <w:spacing w:after="0" w:line="240" w:lineRule="auto"/>
      </w:pPr>
      <w:r>
        <w:rPr>
          <w:b/>
        </w:rPr>
        <w:t>[6</w:t>
      </w:r>
      <w:r w:rsidRPr="0027449C">
        <w:rPr>
          <w:b/>
        </w:rPr>
        <w:t>]</w:t>
      </w:r>
      <w:r>
        <w:t xml:space="preserve"> </w:t>
      </w:r>
      <w:r w:rsidR="00D935C9">
        <w:t>TANENBAUM</w:t>
      </w:r>
      <w:r>
        <w:t xml:space="preserve">, Andrew S. – Redes de Computadores, 4º </w:t>
      </w:r>
      <w:r w:rsidR="007865EC">
        <w:t>Ed, São</w:t>
      </w:r>
      <w:r>
        <w:t xml:space="preserve"> Paulo, </w:t>
      </w:r>
      <w:r w:rsidR="007865EC">
        <w:t>2003, Editora</w:t>
      </w:r>
      <w:r>
        <w:t xml:space="preserve"> Campus.</w:t>
      </w:r>
    </w:p>
    <w:p w:rsidR="009C2A1B" w:rsidRDefault="009C2A1B" w:rsidP="009C2A1B">
      <w:pPr>
        <w:shd w:val="clear" w:color="auto" w:fill="FFFFFF"/>
        <w:spacing w:after="0" w:line="240" w:lineRule="auto"/>
      </w:pPr>
    </w:p>
    <w:p w:rsidR="00D935C9" w:rsidRDefault="00D935C9" w:rsidP="00D935C9">
      <w:pPr>
        <w:shd w:val="clear" w:color="auto" w:fill="FFFFFF"/>
        <w:spacing w:after="0" w:line="240" w:lineRule="auto"/>
      </w:pPr>
      <w:r>
        <w:rPr>
          <w:b/>
        </w:rPr>
        <w:t>[7</w:t>
      </w:r>
      <w:r w:rsidRPr="0027449C">
        <w:rPr>
          <w:b/>
        </w:rPr>
        <w:t>]</w:t>
      </w:r>
      <w:r>
        <w:t xml:space="preserve"> MELO, Sandro – </w:t>
      </w:r>
      <w:r w:rsidR="00A21189">
        <w:t>Estudo de Técnicas para Exploração de Vulnerabilidades em Redes TCP/IP,</w:t>
      </w:r>
      <w:r>
        <w:t xml:space="preserve"> </w:t>
      </w:r>
      <w:r w:rsidR="00A21189">
        <w:t>2</w:t>
      </w:r>
      <w:r>
        <w:t xml:space="preserve">º </w:t>
      </w:r>
      <w:r w:rsidR="007865EC">
        <w:t>Ed, Rio</w:t>
      </w:r>
      <w:r w:rsidR="00A21189">
        <w:t xml:space="preserve"> de Janeiro, </w:t>
      </w:r>
      <w:r w:rsidR="007865EC">
        <w:t>2006, Editora</w:t>
      </w:r>
      <w:r>
        <w:t xml:space="preserve"> </w:t>
      </w:r>
      <w:r w:rsidR="00A21189">
        <w:t>Alta Books Ltda.</w:t>
      </w:r>
    </w:p>
    <w:p w:rsidR="003D385F" w:rsidRDefault="003D385F" w:rsidP="00D935C9">
      <w:pPr>
        <w:shd w:val="clear" w:color="auto" w:fill="FFFFFF"/>
        <w:spacing w:after="0" w:line="240" w:lineRule="auto"/>
      </w:pPr>
    </w:p>
    <w:p w:rsidR="003D385F" w:rsidRPr="00773365" w:rsidRDefault="003D385F" w:rsidP="00D935C9">
      <w:pPr>
        <w:shd w:val="clear" w:color="auto" w:fill="FFFFFF"/>
        <w:spacing w:after="0" w:line="240" w:lineRule="auto"/>
        <w:rPr>
          <w:lang w:val="en-US"/>
        </w:rPr>
      </w:pPr>
      <w:r w:rsidRPr="00773365">
        <w:rPr>
          <w:b/>
          <w:lang w:val="en-US"/>
        </w:rPr>
        <w:t>[8]</w:t>
      </w:r>
      <w:r w:rsidRPr="00773365">
        <w:rPr>
          <w:lang w:val="en-US"/>
        </w:rPr>
        <w:t xml:space="preserve"> AHARONI, Mati; Offensive Security Lab Exercises -</w:t>
      </w:r>
      <w:r w:rsidRPr="003F5D3C">
        <w:rPr>
          <w:lang w:val="en-US"/>
        </w:rPr>
        <w:t xml:space="preserve"> </w:t>
      </w:r>
      <w:proofErr w:type="spellStart"/>
      <w:r w:rsidRPr="003F5D3C">
        <w:rPr>
          <w:lang w:val="en-US"/>
        </w:rPr>
        <w:t>Curso</w:t>
      </w:r>
      <w:proofErr w:type="spellEnd"/>
      <w:r w:rsidRPr="00773365">
        <w:rPr>
          <w:lang w:val="en-US"/>
        </w:rPr>
        <w:t xml:space="preserve"> de Pen-Test</w:t>
      </w:r>
      <w:r w:rsidRPr="003F5D3C">
        <w:rPr>
          <w:lang w:val="en-US"/>
        </w:rPr>
        <w:t xml:space="preserve"> </w:t>
      </w:r>
      <w:proofErr w:type="spellStart"/>
      <w:r w:rsidRPr="003F5D3C">
        <w:rPr>
          <w:lang w:val="en-US"/>
        </w:rPr>
        <w:t>oferecido</w:t>
      </w:r>
      <w:proofErr w:type="spellEnd"/>
      <w:r w:rsidRPr="00773365">
        <w:rPr>
          <w:lang w:val="en-US"/>
        </w:rPr>
        <w:t xml:space="preserve"> pela Offensive Security, 2007</w:t>
      </w:r>
    </w:p>
    <w:p w:rsidR="00D935C9" w:rsidRPr="00773365" w:rsidRDefault="00D935C9" w:rsidP="009C2A1B">
      <w:pPr>
        <w:shd w:val="clear" w:color="auto" w:fill="FFFFFF"/>
        <w:spacing w:after="0" w:line="240" w:lineRule="auto"/>
        <w:rPr>
          <w:lang w:val="en-US"/>
        </w:rPr>
      </w:pPr>
    </w:p>
    <w:p w:rsidR="00652B0B" w:rsidRDefault="006D5DA2" w:rsidP="006D5DA2">
      <w:pPr>
        <w:shd w:val="clear" w:color="auto" w:fill="FFFFFF"/>
        <w:spacing w:after="0" w:line="240" w:lineRule="auto"/>
        <w:rPr>
          <w:lang w:val="en-US"/>
        </w:rPr>
      </w:pPr>
      <w:r w:rsidRPr="006D5DA2">
        <w:rPr>
          <w:b/>
          <w:lang w:val="en-US"/>
        </w:rPr>
        <w:t>[9]</w:t>
      </w:r>
      <w:r w:rsidRPr="006D5DA2">
        <w:rPr>
          <w:lang w:val="en-US"/>
        </w:rPr>
        <w:t xml:space="preserve"> SCAMBRAY, Joel; LIU, Vicent; SIMA, Caleb -</w:t>
      </w:r>
      <w:r w:rsidR="00773365">
        <w:rPr>
          <w:lang w:val="en-US"/>
        </w:rPr>
        <w:t xml:space="preserve"> </w:t>
      </w:r>
      <w:r w:rsidRPr="006D5DA2">
        <w:rPr>
          <w:lang w:val="en-US"/>
        </w:rPr>
        <w:t>Hacking Exposed Web Application</w:t>
      </w:r>
      <w:r>
        <w:rPr>
          <w:lang w:val="en-US"/>
        </w:rPr>
        <w:t>: Web Application Security Secrets And Solutions</w:t>
      </w:r>
      <w:r w:rsidRPr="006D5DA2">
        <w:rPr>
          <w:lang w:val="en-US"/>
        </w:rPr>
        <w:t xml:space="preserve"> –</w:t>
      </w:r>
      <w:r>
        <w:rPr>
          <w:lang w:val="en-US"/>
        </w:rPr>
        <w:t xml:space="preserve"> 3ª Edition, New York – 2011, McGraw-Hill</w:t>
      </w:r>
    </w:p>
    <w:p w:rsidR="00773365" w:rsidRDefault="00773365" w:rsidP="006D5DA2">
      <w:pPr>
        <w:shd w:val="clear" w:color="auto" w:fill="FFFFFF"/>
        <w:spacing w:after="0" w:line="240" w:lineRule="auto"/>
        <w:rPr>
          <w:lang w:val="en-US"/>
        </w:rPr>
      </w:pPr>
    </w:p>
    <w:p w:rsidR="00773365" w:rsidRPr="00773365" w:rsidRDefault="00773365" w:rsidP="00773365">
      <w:pPr>
        <w:shd w:val="clear" w:color="auto" w:fill="FFFFFF"/>
        <w:spacing w:after="0" w:line="240" w:lineRule="auto"/>
      </w:pPr>
      <w:r w:rsidRPr="00773365">
        <w:rPr>
          <w:b/>
        </w:rPr>
        <w:t>[10]</w:t>
      </w:r>
      <w:r w:rsidRPr="00773365">
        <w:t xml:space="preserve"> DHANJANI, Nitesh; RIOS, Billy; HARDIN, Brett - Hacking A Próxima Geração – Rio de Janeiro – 2011, Alta Books</w:t>
      </w:r>
    </w:p>
    <w:p w:rsidR="00773365" w:rsidRDefault="00773365" w:rsidP="006D5DA2">
      <w:pPr>
        <w:shd w:val="clear" w:color="auto" w:fill="FFFFFF"/>
        <w:spacing w:after="0" w:line="240" w:lineRule="auto"/>
      </w:pPr>
    </w:p>
    <w:p w:rsidR="00DE2F14" w:rsidRDefault="00DE2F14" w:rsidP="00DE2F14">
      <w:pPr>
        <w:shd w:val="clear" w:color="auto" w:fill="FFFFFF"/>
        <w:spacing w:after="0" w:line="240" w:lineRule="auto"/>
        <w:rPr>
          <w:rStyle w:val="Hyperlink"/>
          <w:color w:val="auto"/>
          <w:u w:val="none"/>
        </w:rPr>
      </w:pPr>
      <w:r w:rsidRPr="00773365">
        <w:rPr>
          <w:b/>
        </w:rPr>
        <w:t>[1</w:t>
      </w:r>
      <w:r>
        <w:rPr>
          <w:b/>
        </w:rPr>
        <w:t>1</w:t>
      </w:r>
      <w:r w:rsidRPr="00773365">
        <w:rPr>
          <w:b/>
        </w:rPr>
        <w:t>]</w:t>
      </w:r>
      <w:r w:rsidRPr="00773365">
        <w:t xml:space="preserve"> </w:t>
      </w:r>
      <w:r>
        <w:t>WebBack Machine. Disponível em: &lt;</w:t>
      </w:r>
      <w:r w:rsidRPr="00DE2F14">
        <w:t>http://www.archive.org/about/about.php</w:t>
      </w:r>
      <w:r w:rsidRPr="00DE2F14">
        <w:rPr>
          <w:rStyle w:val="Hyperlink"/>
          <w:color w:val="auto"/>
          <w:u w:val="none"/>
        </w:rPr>
        <w:t>&gt;. Acessado em: 05/05/2013.</w:t>
      </w:r>
    </w:p>
    <w:p w:rsidR="00DE2F14" w:rsidRPr="00DE2F14" w:rsidRDefault="00DE2F14" w:rsidP="00DE2F14">
      <w:pPr>
        <w:shd w:val="clear" w:color="auto" w:fill="FFFFFF"/>
        <w:spacing w:after="0" w:line="240" w:lineRule="auto"/>
      </w:pPr>
    </w:p>
    <w:p w:rsidR="00DE2F14" w:rsidRPr="00773365" w:rsidRDefault="00DE2F14" w:rsidP="006D5DA2">
      <w:pPr>
        <w:shd w:val="clear" w:color="auto" w:fill="FFFFFF"/>
        <w:spacing w:after="0" w:line="240" w:lineRule="auto"/>
      </w:pPr>
    </w:p>
    <w:sectPr w:rsidR="00DE2F14" w:rsidRPr="00773365" w:rsidSect="008127A6">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56A" w:rsidRDefault="00F9156A">
      <w:pPr>
        <w:spacing w:after="0" w:line="240" w:lineRule="auto"/>
      </w:pPr>
      <w:r>
        <w:separator/>
      </w:r>
    </w:p>
  </w:endnote>
  <w:endnote w:type="continuationSeparator" w:id="0">
    <w:p w:rsidR="00F9156A" w:rsidRDefault="00F91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Pr="00D80741" w:rsidRDefault="00A73059">
    <w:pPr>
      <w:pStyle w:val="Rodap"/>
      <w:rPr>
        <w:lang w:val="en-US"/>
      </w:rPr>
    </w:pPr>
    <w:r w:rsidRPr="00D80741">
      <w:rPr>
        <w:lang w:val="en-US"/>
      </w:rPr>
      <w:t>Autor: Wellington Silva a.k.a w3ll</w:t>
    </w:r>
  </w:p>
  <w:p w:rsidR="00A73059" w:rsidRPr="00557489" w:rsidRDefault="00A73059" w:rsidP="008127A6">
    <w:pPr>
      <w:pStyle w:val="Rodap"/>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56A" w:rsidRDefault="00F9156A">
      <w:pPr>
        <w:spacing w:after="0" w:line="240" w:lineRule="auto"/>
      </w:pPr>
      <w:r>
        <w:separator/>
      </w:r>
    </w:p>
  </w:footnote>
  <w:footnote w:type="continuationSeparator" w:id="0">
    <w:p w:rsidR="00F9156A" w:rsidRDefault="00F91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Default="00A73059" w:rsidP="008127A6">
    <w:pPr>
      <w:pStyle w:val="Cabealho"/>
      <w:jc w:val="right"/>
    </w:pPr>
    <w:r>
      <w:rPr>
        <w:noProof/>
        <w:lang w:val="en-US" w:eastAsia="en-US"/>
      </w:rPr>
      <w:drawing>
        <wp:inline distT="0" distB="0" distL="0" distR="0" wp14:anchorId="34C08F46" wp14:editId="5A4534EA">
          <wp:extent cx="1381125" cy="295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19" cy="321317"/>
                  </a:xfrm>
                  <a:prstGeom prst="rect">
                    <a:avLst/>
                  </a:prstGeom>
                  <a:noFill/>
                  <a:ln>
                    <a:noFill/>
                  </a:ln>
                </pic:spPr>
              </pic:pic>
            </a:graphicData>
          </a:graphic>
        </wp:inline>
      </w:drawing>
    </w:r>
    <w:r>
      <w:rPr>
        <w:noProof/>
        <w:lang w:val="en-US" w:eastAsia="en-US"/>
      </w:rPr>
      <mc:AlternateContent>
        <mc:Choice Requires="wps">
          <w:drawing>
            <wp:anchor distT="0" distB="0" distL="114300" distR="114300" simplePos="0" relativeHeight="251659264" behindDoc="0" locked="0" layoutInCell="0" allowOverlap="1" wp14:anchorId="2C0BCF99" wp14:editId="5C27EB36">
              <wp:simplePos x="0" y="0"/>
              <wp:positionH relativeFrom="page">
                <wp:align>left</wp:align>
              </wp:positionH>
              <wp:positionV relativeFrom="topMargin">
                <wp:align>center</wp:align>
              </wp:positionV>
              <wp:extent cx="1080135" cy="170815"/>
              <wp:effectExtent l="0" t="0" r="5715" b="63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70815"/>
                      </a:xfrm>
                      <a:prstGeom prst="rect">
                        <a:avLst/>
                      </a:prstGeom>
                      <a:solidFill>
                        <a:schemeClr val="accent1"/>
                      </a:solidFill>
                      <a:extLst/>
                    </wps:spPr>
                    <wps:txbx>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0D5C41" w:rsidRPr="000D5C41">
                            <w:rPr>
                              <w:noProof/>
                              <w:color w:val="FFFFFF" w:themeColor="background1"/>
                            </w:rPr>
                            <w:t>14</w:t>
                          </w:r>
                          <w:r w:rsidRPr="00D017A1">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2C0BCF99" id="_x0000_t202" coordsize="21600,21600" o:spt="202" path="m,l,21600r21600,l21600,xe">
              <v:stroke joinstyle="miter"/>
              <v:path gradientshapeok="t" o:connecttype="rect"/>
            </v:shapetype>
            <v:shape id="Text Box 474" o:spid="_x0000_s1026" type="#_x0000_t202" style="position:absolute;left:0;text-align:left;margin-left:0;margin-top:0;width:85.05pt;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" o:allowincell="f" fillcolor="#5b9bd5 [3204]" stroked="f">
              <v:textbox style="mso-fit-shape-to-text:t" inset=",0,,0">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0D5C41" w:rsidRPr="000D5C41">
                      <w:rPr>
                        <w:noProof/>
                        <w:color w:val="FFFFFF" w:themeColor="background1"/>
                      </w:rPr>
                      <w:t>14</w:t>
                    </w:r>
                    <w:r w:rsidRPr="00D017A1">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0E8B"/>
    <w:multiLevelType w:val="hybridMultilevel"/>
    <w:tmpl w:val="1B889A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B122F"/>
    <w:multiLevelType w:val="hybridMultilevel"/>
    <w:tmpl w:val="7E6C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D77C7"/>
    <w:multiLevelType w:val="hybridMultilevel"/>
    <w:tmpl w:val="AAF4C2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2C26F9"/>
    <w:multiLevelType w:val="hybridMultilevel"/>
    <w:tmpl w:val="CB1A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B559C"/>
    <w:multiLevelType w:val="hybridMultilevel"/>
    <w:tmpl w:val="0E8C9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794702"/>
    <w:multiLevelType w:val="hybridMultilevel"/>
    <w:tmpl w:val="A05E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25760"/>
    <w:multiLevelType w:val="hybridMultilevel"/>
    <w:tmpl w:val="A0824C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FB2A73"/>
    <w:multiLevelType w:val="hybridMultilevel"/>
    <w:tmpl w:val="972C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81166"/>
    <w:multiLevelType w:val="hybridMultilevel"/>
    <w:tmpl w:val="53463C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D095CF2"/>
    <w:multiLevelType w:val="hybridMultilevel"/>
    <w:tmpl w:val="17380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3268B"/>
    <w:multiLevelType w:val="hybridMultilevel"/>
    <w:tmpl w:val="C0BA13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ED786D"/>
    <w:multiLevelType w:val="hybridMultilevel"/>
    <w:tmpl w:val="EC76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14D17"/>
    <w:multiLevelType w:val="hybridMultilevel"/>
    <w:tmpl w:val="5D4C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75632C"/>
    <w:multiLevelType w:val="hybridMultilevel"/>
    <w:tmpl w:val="992A4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88557AB"/>
    <w:multiLevelType w:val="hybridMultilevel"/>
    <w:tmpl w:val="178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6743A"/>
    <w:multiLevelType w:val="hybridMultilevel"/>
    <w:tmpl w:val="4CD6382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4E80470"/>
    <w:multiLevelType w:val="hybridMultilevel"/>
    <w:tmpl w:val="DB62F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89A6457"/>
    <w:multiLevelType w:val="hybridMultilevel"/>
    <w:tmpl w:val="4BDE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54E42"/>
    <w:multiLevelType w:val="hybridMultilevel"/>
    <w:tmpl w:val="FC422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3517156"/>
    <w:multiLevelType w:val="hybridMultilevel"/>
    <w:tmpl w:val="9D6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D56A3"/>
    <w:multiLevelType w:val="hybridMultilevel"/>
    <w:tmpl w:val="CBDC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E68BF"/>
    <w:multiLevelType w:val="hybridMultilevel"/>
    <w:tmpl w:val="77B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C170948"/>
    <w:multiLevelType w:val="hybridMultilevel"/>
    <w:tmpl w:val="A13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7831"/>
    <w:multiLevelType w:val="hybridMultilevel"/>
    <w:tmpl w:val="7FAC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552B5"/>
    <w:multiLevelType w:val="hybridMultilevel"/>
    <w:tmpl w:val="807A3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84D13"/>
    <w:multiLevelType w:val="hybridMultilevel"/>
    <w:tmpl w:val="1DF6C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B6A54AB"/>
    <w:multiLevelType w:val="hybridMultilevel"/>
    <w:tmpl w:val="CCBC0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DBD15EF"/>
    <w:multiLevelType w:val="hybridMultilevel"/>
    <w:tmpl w:val="33C0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2"/>
  </w:num>
  <w:num w:numId="4">
    <w:abstractNumId w:val="17"/>
  </w:num>
  <w:num w:numId="5">
    <w:abstractNumId w:val="22"/>
  </w:num>
  <w:num w:numId="6">
    <w:abstractNumId w:val="1"/>
  </w:num>
  <w:num w:numId="7">
    <w:abstractNumId w:val="7"/>
  </w:num>
  <w:num w:numId="8">
    <w:abstractNumId w:val="3"/>
  </w:num>
  <w:num w:numId="9">
    <w:abstractNumId w:val="5"/>
  </w:num>
  <w:num w:numId="10">
    <w:abstractNumId w:val="20"/>
  </w:num>
  <w:num w:numId="11">
    <w:abstractNumId w:val="27"/>
  </w:num>
  <w:num w:numId="12">
    <w:abstractNumId w:val="19"/>
  </w:num>
  <w:num w:numId="13">
    <w:abstractNumId w:val="11"/>
  </w:num>
  <w:num w:numId="14">
    <w:abstractNumId w:val="4"/>
  </w:num>
  <w:num w:numId="15">
    <w:abstractNumId w:val="9"/>
  </w:num>
  <w:num w:numId="16">
    <w:abstractNumId w:val="2"/>
  </w:num>
  <w:num w:numId="17">
    <w:abstractNumId w:val="16"/>
  </w:num>
  <w:num w:numId="18">
    <w:abstractNumId w:val="8"/>
  </w:num>
  <w:num w:numId="19">
    <w:abstractNumId w:val="24"/>
  </w:num>
  <w:num w:numId="20">
    <w:abstractNumId w:val="0"/>
  </w:num>
  <w:num w:numId="21">
    <w:abstractNumId w:val="15"/>
  </w:num>
  <w:num w:numId="22">
    <w:abstractNumId w:val="18"/>
  </w:num>
  <w:num w:numId="23">
    <w:abstractNumId w:val="10"/>
  </w:num>
  <w:num w:numId="24">
    <w:abstractNumId w:val="25"/>
  </w:num>
  <w:num w:numId="25">
    <w:abstractNumId w:val="26"/>
  </w:num>
  <w:num w:numId="26">
    <w:abstractNumId w:val="13"/>
  </w:num>
  <w:num w:numId="27">
    <w:abstractNumId w:val="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A1B"/>
    <w:rsid w:val="00012265"/>
    <w:rsid w:val="00012AA6"/>
    <w:rsid w:val="000242A1"/>
    <w:rsid w:val="00030DD5"/>
    <w:rsid w:val="00037F34"/>
    <w:rsid w:val="00044227"/>
    <w:rsid w:val="00067154"/>
    <w:rsid w:val="00082D49"/>
    <w:rsid w:val="00086A38"/>
    <w:rsid w:val="00092376"/>
    <w:rsid w:val="000A06EF"/>
    <w:rsid w:val="000A0A74"/>
    <w:rsid w:val="000A22C4"/>
    <w:rsid w:val="000A63B1"/>
    <w:rsid w:val="000B08B4"/>
    <w:rsid w:val="000C3246"/>
    <w:rsid w:val="000C78CB"/>
    <w:rsid w:val="000D5C41"/>
    <w:rsid w:val="000E2764"/>
    <w:rsid w:val="000E6133"/>
    <w:rsid w:val="000F0EA2"/>
    <w:rsid w:val="001037D6"/>
    <w:rsid w:val="00121C67"/>
    <w:rsid w:val="00122A69"/>
    <w:rsid w:val="001246D1"/>
    <w:rsid w:val="00131033"/>
    <w:rsid w:val="001542A6"/>
    <w:rsid w:val="00154F37"/>
    <w:rsid w:val="0015517F"/>
    <w:rsid w:val="00166107"/>
    <w:rsid w:val="00193D87"/>
    <w:rsid w:val="001952C3"/>
    <w:rsid w:val="001C7C98"/>
    <w:rsid w:val="001D660F"/>
    <w:rsid w:val="001D6FA2"/>
    <w:rsid w:val="0020796E"/>
    <w:rsid w:val="00214C11"/>
    <w:rsid w:val="002223A2"/>
    <w:rsid w:val="00224F38"/>
    <w:rsid w:val="002268D8"/>
    <w:rsid w:val="0025364B"/>
    <w:rsid w:val="00256BB1"/>
    <w:rsid w:val="002A47A9"/>
    <w:rsid w:val="002A6416"/>
    <w:rsid w:val="002B42DB"/>
    <w:rsid w:val="002B7FB2"/>
    <w:rsid w:val="002C4E58"/>
    <w:rsid w:val="002E6394"/>
    <w:rsid w:val="00316E00"/>
    <w:rsid w:val="00330E66"/>
    <w:rsid w:val="003430A8"/>
    <w:rsid w:val="003465C9"/>
    <w:rsid w:val="00346EF0"/>
    <w:rsid w:val="00365E52"/>
    <w:rsid w:val="00377416"/>
    <w:rsid w:val="003806C6"/>
    <w:rsid w:val="003911FB"/>
    <w:rsid w:val="003B3BD4"/>
    <w:rsid w:val="003C63BB"/>
    <w:rsid w:val="003C709C"/>
    <w:rsid w:val="003D18C2"/>
    <w:rsid w:val="003D385F"/>
    <w:rsid w:val="003F5D3C"/>
    <w:rsid w:val="00423304"/>
    <w:rsid w:val="004258B1"/>
    <w:rsid w:val="00425F96"/>
    <w:rsid w:val="00436124"/>
    <w:rsid w:val="004401A1"/>
    <w:rsid w:val="00442171"/>
    <w:rsid w:val="00487AB0"/>
    <w:rsid w:val="004A4B35"/>
    <w:rsid w:val="004B5946"/>
    <w:rsid w:val="004C2121"/>
    <w:rsid w:val="004F1235"/>
    <w:rsid w:val="004F3876"/>
    <w:rsid w:val="00510F64"/>
    <w:rsid w:val="00511613"/>
    <w:rsid w:val="00515728"/>
    <w:rsid w:val="005537A4"/>
    <w:rsid w:val="00576C56"/>
    <w:rsid w:val="00585863"/>
    <w:rsid w:val="005A79DB"/>
    <w:rsid w:val="005B495C"/>
    <w:rsid w:val="005D5C28"/>
    <w:rsid w:val="005E1D51"/>
    <w:rsid w:val="005E3CF6"/>
    <w:rsid w:val="00602A3B"/>
    <w:rsid w:val="006118E6"/>
    <w:rsid w:val="00613DE1"/>
    <w:rsid w:val="00623F8D"/>
    <w:rsid w:val="00631348"/>
    <w:rsid w:val="00640423"/>
    <w:rsid w:val="00646109"/>
    <w:rsid w:val="00651311"/>
    <w:rsid w:val="00652B0B"/>
    <w:rsid w:val="0066199E"/>
    <w:rsid w:val="00692414"/>
    <w:rsid w:val="006B0C5C"/>
    <w:rsid w:val="006B1426"/>
    <w:rsid w:val="006C186F"/>
    <w:rsid w:val="006C6ABE"/>
    <w:rsid w:val="006D0F6E"/>
    <w:rsid w:val="006D462F"/>
    <w:rsid w:val="006D5DA2"/>
    <w:rsid w:val="006E57ED"/>
    <w:rsid w:val="006E6E10"/>
    <w:rsid w:val="006F0E14"/>
    <w:rsid w:val="006F64A1"/>
    <w:rsid w:val="007046A3"/>
    <w:rsid w:val="00716CF9"/>
    <w:rsid w:val="00720A14"/>
    <w:rsid w:val="007425F6"/>
    <w:rsid w:val="00753CEC"/>
    <w:rsid w:val="00773365"/>
    <w:rsid w:val="007865EC"/>
    <w:rsid w:val="00790085"/>
    <w:rsid w:val="00793D93"/>
    <w:rsid w:val="007B61F1"/>
    <w:rsid w:val="007B7812"/>
    <w:rsid w:val="007C4BA8"/>
    <w:rsid w:val="007E19EF"/>
    <w:rsid w:val="007F275A"/>
    <w:rsid w:val="007F3924"/>
    <w:rsid w:val="008127A6"/>
    <w:rsid w:val="008518F6"/>
    <w:rsid w:val="00864131"/>
    <w:rsid w:val="00874D13"/>
    <w:rsid w:val="008805CC"/>
    <w:rsid w:val="00882663"/>
    <w:rsid w:val="0089796C"/>
    <w:rsid w:val="008C726F"/>
    <w:rsid w:val="008C7A84"/>
    <w:rsid w:val="008D4AC8"/>
    <w:rsid w:val="008F0754"/>
    <w:rsid w:val="008F3002"/>
    <w:rsid w:val="00904CAF"/>
    <w:rsid w:val="00915FFF"/>
    <w:rsid w:val="0094003E"/>
    <w:rsid w:val="00954D31"/>
    <w:rsid w:val="00985B5F"/>
    <w:rsid w:val="0099699C"/>
    <w:rsid w:val="009C2A1B"/>
    <w:rsid w:val="009D0374"/>
    <w:rsid w:val="009D2F4C"/>
    <w:rsid w:val="009D706C"/>
    <w:rsid w:val="009D7D63"/>
    <w:rsid w:val="009E094A"/>
    <w:rsid w:val="009E63EF"/>
    <w:rsid w:val="00A21189"/>
    <w:rsid w:val="00A40A13"/>
    <w:rsid w:val="00A73059"/>
    <w:rsid w:val="00AA2161"/>
    <w:rsid w:val="00AE49CF"/>
    <w:rsid w:val="00AE7B8A"/>
    <w:rsid w:val="00B129B9"/>
    <w:rsid w:val="00B163E7"/>
    <w:rsid w:val="00B24973"/>
    <w:rsid w:val="00B3586E"/>
    <w:rsid w:val="00B502EC"/>
    <w:rsid w:val="00B71E6A"/>
    <w:rsid w:val="00B72387"/>
    <w:rsid w:val="00B77619"/>
    <w:rsid w:val="00B831A1"/>
    <w:rsid w:val="00B8472E"/>
    <w:rsid w:val="00B9177F"/>
    <w:rsid w:val="00BA05A4"/>
    <w:rsid w:val="00BB0C8A"/>
    <w:rsid w:val="00C00756"/>
    <w:rsid w:val="00C57D1F"/>
    <w:rsid w:val="00C823BC"/>
    <w:rsid w:val="00C83EB4"/>
    <w:rsid w:val="00CA62B3"/>
    <w:rsid w:val="00CA7582"/>
    <w:rsid w:val="00D1574D"/>
    <w:rsid w:val="00D30080"/>
    <w:rsid w:val="00D30924"/>
    <w:rsid w:val="00D55DDC"/>
    <w:rsid w:val="00D70C4B"/>
    <w:rsid w:val="00D935C9"/>
    <w:rsid w:val="00DA04D0"/>
    <w:rsid w:val="00DD161E"/>
    <w:rsid w:val="00DD568D"/>
    <w:rsid w:val="00DE194D"/>
    <w:rsid w:val="00DE2F14"/>
    <w:rsid w:val="00DF087C"/>
    <w:rsid w:val="00DF37F7"/>
    <w:rsid w:val="00DF4BB7"/>
    <w:rsid w:val="00E23794"/>
    <w:rsid w:val="00E41BF0"/>
    <w:rsid w:val="00E7427A"/>
    <w:rsid w:val="00E8521E"/>
    <w:rsid w:val="00EA2086"/>
    <w:rsid w:val="00ED7766"/>
    <w:rsid w:val="00EE121F"/>
    <w:rsid w:val="00F0246D"/>
    <w:rsid w:val="00F25A1E"/>
    <w:rsid w:val="00F432DC"/>
    <w:rsid w:val="00F526DE"/>
    <w:rsid w:val="00F67D0E"/>
    <w:rsid w:val="00F87BEF"/>
    <w:rsid w:val="00F9156A"/>
    <w:rsid w:val="00FC427A"/>
    <w:rsid w:val="00FC58A2"/>
    <w:rsid w:val="00FE2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5E8E9A-0A81-47DD-8BAF-1B790E5A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A1B"/>
    <w:pPr>
      <w:spacing w:after="200" w:line="276" w:lineRule="auto"/>
    </w:pPr>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9C2A1B"/>
  </w:style>
  <w:style w:type="paragraph" w:styleId="NormalWeb">
    <w:name w:val="Normal (Web)"/>
    <w:basedOn w:val="Normal"/>
    <w:uiPriority w:val="99"/>
    <w:unhideWhenUsed/>
    <w:rsid w:val="009C2A1B"/>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9C2A1B"/>
    <w:pPr>
      <w:ind w:left="720"/>
      <w:contextualSpacing/>
    </w:pPr>
  </w:style>
  <w:style w:type="paragraph" w:styleId="Cabealho">
    <w:name w:val="header"/>
    <w:basedOn w:val="Normal"/>
    <w:link w:val="CabealhoChar"/>
    <w:uiPriority w:val="99"/>
    <w:unhideWhenUsed/>
    <w:rsid w:val="009C2A1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2A1B"/>
    <w:rPr>
      <w:rFonts w:eastAsiaTheme="minorEastAsia"/>
      <w:lang w:eastAsia="pt-BR"/>
    </w:rPr>
  </w:style>
  <w:style w:type="paragraph" w:styleId="Rodap">
    <w:name w:val="footer"/>
    <w:basedOn w:val="Normal"/>
    <w:link w:val="RodapChar"/>
    <w:uiPriority w:val="99"/>
    <w:unhideWhenUsed/>
    <w:rsid w:val="009C2A1B"/>
    <w:pPr>
      <w:tabs>
        <w:tab w:val="center" w:pos="4252"/>
        <w:tab w:val="right" w:pos="8504"/>
      </w:tabs>
      <w:spacing w:after="0" w:line="240" w:lineRule="auto"/>
    </w:pPr>
  </w:style>
  <w:style w:type="character" w:customStyle="1" w:styleId="RodapChar">
    <w:name w:val="Rodapé Char"/>
    <w:basedOn w:val="Fontepargpadro"/>
    <w:link w:val="Rodap"/>
    <w:uiPriority w:val="99"/>
    <w:rsid w:val="009C2A1B"/>
    <w:rPr>
      <w:rFonts w:eastAsiaTheme="minorEastAsia"/>
      <w:lang w:eastAsia="pt-BR"/>
    </w:rPr>
  </w:style>
  <w:style w:type="character" w:styleId="Hyperlink">
    <w:name w:val="Hyperlink"/>
    <w:basedOn w:val="Fontepargpadro"/>
    <w:uiPriority w:val="99"/>
    <w:unhideWhenUsed/>
    <w:rsid w:val="003D38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9564</TotalTime>
  <Pages>14</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Wellington L Silva</cp:lastModifiedBy>
  <cp:revision>130</cp:revision>
  <dcterms:created xsi:type="dcterms:W3CDTF">2016-10-20T15:33:00Z</dcterms:created>
  <dcterms:modified xsi:type="dcterms:W3CDTF">2018-04-07T03:25:00Z</dcterms:modified>
</cp:coreProperties>
</file>