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Default="009C2A1B" w:rsidP="0089796C">
      <w:pPr>
        <w:rPr>
          <w:rFonts w:ascii="Verdana" w:hAnsi="Verdana"/>
          <w:b/>
        </w:rPr>
      </w:pPr>
      <w:r w:rsidRPr="00851D9F">
        <w:rPr>
          <w:rFonts w:ascii="Verdana" w:hAnsi="Verdana"/>
          <w:b/>
        </w:rPr>
        <w:lastRenderedPageBreak/>
        <w:t xml:space="preserve">0 – </w:t>
      </w:r>
      <w:r w:rsidR="00972C5B">
        <w:rPr>
          <w:rFonts w:ascii="Verdana" w:hAnsi="Verdana"/>
          <w:b/>
        </w:rPr>
        <w:t>N</w:t>
      </w:r>
      <w:r w:rsidR="009C6B6F">
        <w:rPr>
          <w:rFonts w:ascii="Verdana" w:hAnsi="Verdana"/>
          <w:b/>
        </w:rPr>
        <w:t>MAP (Netwotk Mapper)</w:t>
      </w:r>
    </w:p>
    <w:p w:rsidR="00AF3FAE" w:rsidRPr="00851D9F" w:rsidRDefault="00AF3FAE" w:rsidP="00AF3FAE">
      <w:pPr>
        <w:jc w:val="center"/>
        <w:rPr>
          <w:rFonts w:ascii="Verdana" w:hAnsi="Verdana"/>
          <w:b/>
        </w:rPr>
      </w:pPr>
      <w:r>
        <w:rPr>
          <w:noProof/>
          <w:lang w:val="en-US" w:eastAsia="en-US"/>
        </w:rPr>
        <w:drawing>
          <wp:inline distT="0" distB="0" distL="0" distR="0">
            <wp:extent cx="3609975" cy="1929080"/>
            <wp:effectExtent l="0" t="0" r="0" b="0"/>
            <wp:docPr id="1" name="Imagem 1" descr="Resultado de imagem para 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n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3623" cy="1936373"/>
                    </a:xfrm>
                    <a:prstGeom prst="rect">
                      <a:avLst/>
                    </a:prstGeom>
                    <a:noFill/>
                    <a:ln>
                      <a:noFill/>
                    </a:ln>
                  </pic:spPr>
                </pic:pic>
              </a:graphicData>
            </a:graphic>
          </wp:inline>
        </w:drawing>
      </w:r>
      <w:bookmarkStart w:id="0" w:name="_GoBack"/>
      <w:bookmarkEnd w:id="0"/>
    </w:p>
    <w:p w:rsidR="00631348" w:rsidRDefault="009C6B6F" w:rsidP="004F3876">
      <w:pPr>
        <w:shd w:val="clear" w:color="auto" w:fill="FFFFFF"/>
        <w:spacing w:after="0" w:line="240" w:lineRule="auto"/>
        <w:rPr>
          <w:rFonts w:ascii="Verdana" w:eastAsia="Times New Roman" w:hAnsi="Verdana"/>
          <w:color w:val="000000"/>
          <w:sz w:val="19"/>
          <w:szCs w:val="19"/>
        </w:rPr>
      </w:pPr>
      <w:r w:rsidRPr="009C6B6F">
        <w:rPr>
          <w:rFonts w:ascii="Verdana" w:eastAsia="Times New Roman" w:hAnsi="Verdana"/>
          <w:color w:val="000000"/>
          <w:sz w:val="19"/>
          <w:szCs w:val="19"/>
        </w:rPr>
        <w:t>O NMAP (Network Mapper - Mapeador de Redes) é uma ferramenta de código aberto para exploração de redes e auditoria de segurança.</w:t>
      </w:r>
      <w:r>
        <w:rPr>
          <w:rFonts w:ascii="Verdana" w:eastAsia="Times New Roman" w:hAnsi="Verdana"/>
          <w:color w:val="000000"/>
          <w:sz w:val="19"/>
          <w:szCs w:val="19"/>
        </w:rPr>
        <w:t xml:space="preserve"> </w:t>
      </w:r>
      <w:r w:rsidRPr="009C6B6F">
        <w:rPr>
          <w:rFonts w:ascii="Verdana" w:eastAsia="Times New Roman" w:hAnsi="Verdana"/>
          <w:color w:val="000000"/>
          <w:sz w:val="19"/>
          <w:szCs w:val="19"/>
        </w:rPr>
        <w:t>O Nmap é utilizado para determinar quais hosts estão disponíveis na rede, quais serviços o host oferece (nome e versão da aplicação), quais sistemas operacionais está rodando no host, que tipo de firewall/filtros de pacotes estão em uso, e dezena de outras características.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1727A4">
        <w:rPr>
          <w:rFonts w:ascii="Verdana" w:hAnsi="Verdana"/>
          <w:b/>
        </w:rPr>
        <w:t>Especificação de Alvos</w:t>
      </w:r>
    </w:p>
    <w:p w:rsidR="001727A4" w:rsidRPr="001727A4" w:rsidRDefault="001727A4" w:rsidP="001727A4">
      <w:pPr>
        <w:spacing w:after="160" w:line="259" w:lineRule="auto"/>
        <w:rPr>
          <w:rFonts w:ascii="Verdana" w:eastAsia="Times New Roman" w:hAnsi="Verdana"/>
          <w:color w:val="000000"/>
          <w:sz w:val="19"/>
          <w:szCs w:val="19"/>
        </w:rPr>
      </w:pPr>
      <w:r w:rsidRPr="001727A4">
        <w:rPr>
          <w:rFonts w:ascii="Verdana" w:eastAsia="Times New Roman" w:hAnsi="Verdana"/>
          <w:color w:val="000000"/>
          <w:sz w:val="19"/>
          <w:szCs w:val="19"/>
        </w:rPr>
        <w:t>Tudo na linha de comando do Nmap, que não for uma opção (ou argumento de opção) será tratado como uma especificação de host alvo. O caso mais simples é a specificação de um endereço IP o</w:t>
      </w:r>
      <w:r>
        <w:rPr>
          <w:rFonts w:ascii="Verdana" w:eastAsia="Times New Roman" w:hAnsi="Verdana"/>
          <w:color w:val="000000"/>
          <w:sz w:val="19"/>
          <w:szCs w:val="19"/>
        </w:rPr>
        <w:t>u nome de host alvo para exame.</w:t>
      </w:r>
    </w:p>
    <w:p w:rsidR="001727A4" w:rsidRPr="001727A4" w:rsidRDefault="001727A4" w:rsidP="001727A4">
      <w:pPr>
        <w:spacing w:after="160" w:line="259" w:lineRule="auto"/>
        <w:rPr>
          <w:rFonts w:ascii="Verdana" w:eastAsia="Times New Roman" w:hAnsi="Verdana"/>
          <w:color w:val="000000"/>
          <w:sz w:val="19"/>
          <w:szCs w:val="19"/>
        </w:rPr>
      </w:pPr>
      <w:r w:rsidRPr="001727A4">
        <w:rPr>
          <w:rFonts w:ascii="Verdana" w:eastAsia="Times New Roman" w:hAnsi="Verdana"/>
          <w:color w:val="000000"/>
          <w:sz w:val="19"/>
          <w:szCs w:val="19"/>
        </w:rPr>
        <w:t>O Nm</w:t>
      </w:r>
      <w:r>
        <w:rPr>
          <w:rFonts w:ascii="Verdana" w:eastAsia="Times New Roman" w:hAnsi="Verdana"/>
          <w:color w:val="000000"/>
          <w:sz w:val="19"/>
          <w:szCs w:val="19"/>
        </w:rPr>
        <w:t>ap suporta o endereçamento CIDR:</w:t>
      </w: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192.168.1.0/24</w:t>
      </w:r>
    </w:p>
    <w:p w:rsid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192.168.2.0/30</w:t>
      </w:r>
    </w:p>
    <w:p w:rsid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192.168.3.0/23</w:t>
      </w:r>
    </w:p>
    <w:p w:rsidR="001727A4" w:rsidRDefault="001727A4" w:rsidP="001727A4">
      <w:pPr>
        <w:spacing w:after="160" w:line="259" w:lineRule="auto"/>
        <w:rPr>
          <w:rFonts w:ascii="Verdana" w:eastAsia="Times New Roman" w:hAnsi="Verdana"/>
          <w:color w:val="000000"/>
          <w:sz w:val="19"/>
          <w:szCs w:val="19"/>
          <w:lang w:val="en-US"/>
        </w:rPr>
      </w:pPr>
    </w:p>
    <w:p w:rsidR="001727A4" w:rsidRPr="001727A4" w:rsidRDefault="001727A4" w:rsidP="001727A4">
      <w:pPr>
        <w:spacing w:after="160" w:line="259" w:lineRule="auto"/>
        <w:rPr>
          <w:rFonts w:ascii="Verdana" w:eastAsia="Times New Roman" w:hAnsi="Verdana"/>
          <w:color w:val="000000"/>
          <w:sz w:val="19"/>
          <w:szCs w:val="19"/>
        </w:rPr>
      </w:pPr>
      <w:r w:rsidRPr="001727A4">
        <w:rPr>
          <w:rFonts w:ascii="Verdana" w:eastAsia="Times New Roman" w:hAnsi="Verdana"/>
          <w:color w:val="000000"/>
          <w:sz w:val="19"/>
          <w:szCs w:val="19"/>
        </w:rPr>
        <w:t>O Nmap suporta o endereçamento por bloco de octetos.</w:t>
      </w: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192.168.1.1-254</w:t>
      </w:r>
    </w:p>
    <w:p w:rsid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192.168.2.1-2</w:t>
      </w:r>
    </w:p>
    <w:p w:rsid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192.168.3.1-254 192.168.4.1-254</w:t>
      </w:r>
    </w:p>
    <w:p w:rsidR="001727A4" w:rsidRPr="001727A4" w:rsidRDefault="001727A4" w:rsidP="001727A4">
      <w:pPr>
        <w:spacing w:after="160" w:line="259" w:lineRule="auto"/>
        <w:rPr>
          <w:rFonts w:ascii="Verdana" w:eastAsia="Times New Roman" w:hAnsi="Verdana"/>
          <w:color w:val="000000"/>
          <w:sz w:val="19"/>
          <w:szCs w:val="19"/>
          <w:lang w:val="en-US"/>
        </w:rPr>
      </w:pPr>
    </w:p>
    <w:p w:rsidR="001727A4" w:rsidRPr="001727A4" w:rsidRDefault="001727A4" w:rsidP="001727A4">
      <w:pPr>
        <w:spacing w:after="160" w:line="259" w:lineRule="auto"/>
        <w:rPr>
          <w:rFonts w:ascii="Verdana" w:eastAsia="Times New Roman" w:hAnsi="Verdana"/>
          <w:color w:val="000000"/>
          <w:sz w:val="19"/>
          <w:szCs w:val="19"/>
        </w:rPr>
      </w:pPr>
      <w:r w:rsidRPr="001727A4">
        <w:rPr>
          <w:rFonts w:ascii="Verdana" w:eastAsia="Times New Roman" w:hAnsi="Verdana"/>
          <w:color w:val="000000"/>
          <w:sz w:val="19"/>
          <w:szCs w:val="19"/>
        </w:rPr>
        <w:t>O Nmap aceita uma junção de todos eles na linha de comando.</w:t>
      </w:r>
    </w:p>
    <w:p w:rsidR="001727A4" w:rsidRPr="001727A4" w:rsidRDefault="001727A4" w:rsidP="001727A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1727A4">
        <w:rPr>
          <w:rFonts w:ascii="Consolas" w:eastAsia="Times New Roman" w:hAnsi="Consolas"/>
          <w:color w:val="FFFFFF" w:themeColor="background1"/>
          <w:sz w:val="18"/>
          <w:szCs w:val="19"/>
          <w:lang w:val="en-US"/>
        </w:rPr>
        <w:t>nmap -v 192.168.1.0/24 www.how2sec.com.br 192.168.2.1-2</w:t>
      </w:r>
    </w:p>
    <w:p w:rsidR="001727A4" w:rsidRPr="001727A4" w:rsidRDefault="001727A4" w:rsidP="001727A4">
      <w:pPr>
        <w:spacing w:after="160" w:line="259" w:lineRule="auto"/>
        <w:rPr>
          <w:rFonts w:ascii="Verdana" w:eastAsia="Times New Roman" w:hAnsi="Verdana"/>
          <w:color w:val="000000"/>
          <w:sz w:val="19"/>
          <w:szCs w:val="19"/>
          <w:lang w:val="en-US"/>
        </w:rPr>
      </w:pPr>
    </w:p>
    <w:p w:rsidR="001727A4" w:rsidRDefault="001727A4" w:rsidP="001727A4">
      <w:pPr>
        <w:spacing w:after="160" w:line="259" w:lineRule="auto"/>
        <w:rPr>
          <w:rFonts w:ascii="Verdana" w:eastAsia="Times New Roman" w:hAnsi="Verdana"/>
          <w:b/>
          <w:color w:val="000000"/>
          <w:sz w:val="19"/>
          <w:szCs w:val="19"/>
        </w:rPr>
      </w:pPr>
      <w:r w:rsidRPr="001727A4">
        <w:rPr>
          <w:rFonts w:ascii="Verdana" w:eastAsia="Times New Roman" w:hAnsi="Verdana"/>
          <w:b/>
          <w:color w:val="000000"/>
          <w:sz w:val="19"/>
          <w:szCs w:val="19"/>
        </w:rPr>
        <w:t>Opções</w:t>
      </w:r>
      <w:r>
        <w:rPr>
          <w:rFonts w:ascii="Verdana" w:eastAsia="Times New Roman" w:hAnsi="Verdana"/>
          <w:b/>
          <w:color w:val="000000"/>
          <w:sz w:val="19"/>
          <w:szCs w:val="19"/>
        </w:rPr>
        <w:t>:</w:t>
      </w:r>
    </w:p>
    <w:p w:rsidR="001727A4" w:rsidRDefault="001727A4" w:rsidP="001727A4">
      <w:pPr>
        <w:pStyle w:val="PargrafodaLista"/>
        <w:numPr>
          <w:ilvl w:val="0"/>
          <w:numId w:val="33"/>
        </w:numPr>
        <w:spacing w:after="160" w:line="259" w:lineRule="auto"/>
        <w:rPr>
          <w:rFonts w:ascii="Verdana" w:eastAsia="Times New Roman" w:hAnsi="Verdana"/>
          <w:color w:val="000000"/>
          <w:sz w:val="19"/>
          <w:szCs w:val="19"/>
        </w:rPr>
      </w:pPr>
      <w:r w:rsidRPr="001727A4">
        <w:rPr>
          <w:rFonts w:ascii="Verdana" w:eastAsia="Times New Roman" w:hAnsi="Verdana"/>
          <w:b/>
          <w:color w:val="000000"/>
          <w:sz w:val="19"/>
          <w:szCs w:val="19"/>
        </w:rPr>
        <w:t xml:space="preserve">-iL &lt;arquivo.txt&gt; </w:t>
      </w:r>
      <w:r w:rsidRPr="001727A4">
        <w:rPr>
          <w:rFonts w:ascii="Verdana" w:eastAsia="Times New Roman" w:hAnsi="Verdana"/>
          <w:b/>
          <w:color w:val="000000"/>
          <w:sz w:val="19"/>
          <w:szCs w:val="19"/>
        </w:rPr>
        <w:sym w:font="Wingdings" w:char="F0E0"/>
      </w:r>
      <w:r w:rsidRPr="001727A4">
        <w:rPr>
          <w:rFonts w:ascii="Verdana" w:eastAsia="Times New Roman" w:hAnsi="Verdana"/>
          <w:color w:val="000000"/>
          <w:sz w:val="19"/>
          <w:szCs w:val="19"/>
        </w:rPr>
        <w:t xml:space="preserve"> Lê as especificações de alvos de &lt;arquivo.txt&gt;. Aqui podemos passar uma grande lista de host armazenada em arquivo para o Nmap analisar. São aceitos as entradas no formato da linha de comando e cada entrada deverá estar separadas por um ou mais espaço, tabs ou newlines.</w:t>
      </w:r>
    </w:p>
    <w:p w:rsidR="001727A4" w:rsidRDefault="001727A4" w:rsidP="001727A4">
      <w:pPr>
        <w:pStyle w:val="PargrafodaLista"/>
        <w:numPr>
          <w:ilvl w:val="0"/>
          <w:numId w:val="33"/>
        </w:numPr>
        <w:spacing w:after="160" w:line="259" w:lineRule="auto"/>
        <w:rPr>
          <w:rFonts w:ascii="Verdana" w:eastAsia="Times New Roman" w:hAnsi="Verdana"/>
          <w:color w:val="000000"/>
          <w:sz w:val="19"/>
          <w:szCs w:val="19"/>
        </w:rPr>
      </w:pPr>
      <w:r w:rsidRPr="001727A4">
        <w:rPr>
          <w:rFonts w:ascii="Verdana" w:eastAsia="Times New Roman" w:hAnsi="Verdana"/>
          <w:b/>
          <w:color w:val="000000"/>
          <w:sz w:val="19"/>
          <w:szCs w:val="19"/>
        </w:rPr>
        <w:lastRenderedPageBreak/>
        <w:t>-iR &lt;número&gt;</w:t>
      </w:r>
      <w:r w:rsidRPr="001727A4">
        <w:rPr>
          <w:rFonts w:ascii="Verdana" w:eastAsia="Times New Roman" w:hAnsi="Verdana"/>
          <w:color w:val="000000"/>
          <w:sz w:val="19"/>
          <w:szCs w:val="19"/>
        </w:rPr>
        <w:t xml:space="preserve"> </w:t>
      </w:r>
      <w:r w:rsidRPr="001727A4">
        <w:rPr>
          <w:rFonts w:ascii="Verdana" w:eastAsia="Times New Roman" w:hAnsi="Verdana"/>
          <w:color w:val="000000"/>
          <w:sz w:val="19"/>
          <w:szCs w:val="19"/>
        </w:rPr>
        <w:sym w:font="Wingdings" w:char="F0E0"/>
      </w:r>
      <w:r w:rsidRPr="001727A4">
        <w:rPr>
          <w:rFonts w:ascii="Verdana" w:eastAsia="Times New Roman" w:hAnsi="Verdana"/>
          <w:color w:val="000000"/>
          <w:sz w:val="19"/>
          <w:szCs w:val="19"/>
        </w:rPr>
        <w:t xml:space="preserve"> Faz o levantamento de hosts aleatoriamente. O argumento &lt;número&gt; é a quantidade de endereços IP aleatório será gerado pelo Nmap para analisar.</w:t>
      </w:r>
    </w:p>
    <w:p w:rsidR="001727A4" w:rsidRDefault="001727A4" w:rsidP="001727A4">
      <w:pPr>
        <w:pStyle w:val="PargrafodaLista"/>
        <w:numPr>
          <w:ilvl w:val="0"/>
          <w:numId w:val="33"/>
        </w:numPr>
        <w:spacing w:after="160" w:line="259" w:lineRule="auto"/>
        <w:rPr>
          <w:rFonts w:ascii="Verdana" w:eastAsia="Times New Roman" w:hAnsi="Verdana"/>
          <w:color w:val="000000"/>
          <w:sz w:val="19"/>
          <w:szCs w:val="19"/>
        </w:rPr>
      </w:pPr>
      <w:r w:rsidRPr="001727A4">
        <w:rPr>
          <w:rFonts w:ascii="Verdana" w:eastAsia="Times New Roman" w:hAnsi="Verdana"/>
          <w:b/>
          <w:color w:val="000000"/>
          <w:sz w:val="19"/>
          <w:szCs w:val="19"/>
        </w:rPr>
        <w:t xml:space="preserve">--exclude &lt;host1&gt;,&lt;host2&gt; </w:t>
      </w:r>
      <w:r w:rsidRPr="001727A4">
        <w:rPr>
          <w:rFonts w:ascii="Verdana" w:eastAsia="Times New Roman" w:hAnsi="Verdana"/>
          <w:color w:val="000000"/>
          <w:sz w:val="19"/>
          <w:szCs w:val="19"/>
        </w:rPr>
        <w:sym w:font="Wingdings" w:char="F0E0"/>
      </w:r>
      <w:r w:rsidRPr="001727A4">
        <w:rPr>
          <w:rFonts w:ascii="Verdana" w:eastAsia="Times New Roman" w:hAnsi="Verdana"/>
          <w:color w:val="000000"/>
          <w:sz w:val="19"/>
          <w:szCs w:val="19"/>
        </w:rPr>
        <w:t xml:space="preserve"> Especifica uma lista, separada por vírgulas, de alvos a serem excluídos da análise.</w:t>
      </w:r>
    </w:p>
    <w:p w:rsidR="001727A4" w:rsidRPr="001727A4" w:rsidRDefault="001727A4" w:rsidP="001727A4">
      <w:pPr>
        <w:pStyle w:val="PargrafodaLista"/>
        <w:numPr>
          <w:ilvl w:val="0"/>
          <w:numId w:val="33"/>
        </w:numPr>
        <w:spacing w:after="160" w:line="259" w:lineRule="auto"/>
        <w:rPr>
          <w:rFonts w:ascii="Verdana" w:eastAsia="Times New Roman" w:hAnsi="Verdana"/>
          <w:color w:val="000000"/>
          <w:sz w:val="19"/>
          <w:szCs w:val="19"/>
        </w:rPr>
      </w:pPr>
      <w:r w:rsidRPr="001727A4">
        <w:rPr>
          <w:rFonts w:ascii="Verdana" w:eastAsia="Times New Roman" w:hAnsi="Verdana"/>
          <w:b/>
          <w:color w:val="000000"/>
          <w:sz w:val="19"/>
          <w:szCs w:val="19"/>
        </w:rPr>
        <w:t>--excludefile &lt;arquivo.txt&gt;</w:t>
      </w:r>
      <w:r w:rsidRPr="001727A4">
        <w:rPr>
          <w:rFonts w:ascii="Verdana" w:eastAsia="Times New Roman" w:hAnsi="Verdana"/>
          <w:color w:val="000000"/>
          <w:sz w:val="19"/>
          <w:szCs w:val="19"/>
        </w:rPr>
        <w:t xml:space="preserve"> </w:t>
      </w:r>
      <w:r w:rsidRPr="001727A4">
        <w:rPr>
          <w:rFonts w:ascii="Verdana" w:eastAsia="Times New Roman" w:hAnsi="Verdana"/>
          <w:color w:val="000000"/>
          <w:sz w:val="19"/>
          <w:szCs w:val="19"/>
        </w:rPr>
        <w:sym w:font="Wingdings" w:char="F0E0"/>
      </w:r>
      <w:r w:rsidRPr="001727A4">
        <w:rPr>
          <w:rFonts w:ascii="Verdana" w:eastAsia="Times New Roman" w:hAnsi="Verdana"/>
          <w:color w:val="000000"/>
          <w:sz w:val="19"/>
          <w:szCs w:val="19"/>
        </w:rPr>
        <w:t xml:space="preserve"> Especifica um arquivo onde contém os hosts a serem excluídos da análise.</w:t>
      </w:r>
    </w:p>
    <w:p w:rsidR="001727A4" w:rsidRDefault="001727A4" w:rsidP="00580A0D">
      <w:pPr>
        <w:spacing w:after="160" w:line="259" w:lineRule="auto"/>
        <w:rPr>
          <w:rFonts w:ascii="Verdana" w:eastAsia="Times New Roman" w:hAnsi="Verdana"/>
          <w:color w:val="000000"/>
          <w:sz w:val="19"/>
          <w:szCs w:val="19"/>
        </w:rPr>
      </w:pPr>
    </w:p>
    <w:p w:rsidR="001727A4" w:rsidRPr="003160B5" w:rsidRDefault="001727A4" w:rsidP="001727A4">
      <w:pPr>
        <w:rPr>
          <w:rFonts w:ascii="Verdana" w:hAnsi="Verdana"/>
          <w:b/>
        </w:rPr>
      </w:pPr>
      <w:r>
        <w:rPr>
          <w:rFonts w:ascii="Verdana" w:hAnsi="Verdana"/>
          <w:b/>
        </w:rPr>
        <w:t>2</w:t>
      </w:r>
      <w:r w:rsidRPr="0089796C">
        <w:rPr>
          <w:rFonts w:ascii="Verdana" w:hAnsi="Verdana"/>
          <w:b/>
        </w:rPr>
        <w:t xml:space="preserve"> – </w:t>
      </w:r>
      <w:r w:rsidR="005B0ACA">
        <w:rPr>
          <w:rFonts w:ascii="Verdana" w:hAnsi="Verdana"/>
          <w:b/>
        </w:rPr>
        <w:t>Descoberta de Hosts</w:t>
      </w:r>
    </w:p>
    <w:p w:rsidR="005B0ACA" w:rsidRDefault="005B0ACA" w:rsidP="001727A4">
      <w:pPr>
        <w:spacing w:after="160" w:line="259" w:lineRule="auto"/>
        <w:rPr>
          <w:rFonts w:ascii="Verdana" w:eastAsia="Times New Roman" w:hAnsi="Verdana"/>
          <w:color w:val="000000"/>
          <w:sz w:val="19"/>
          <w:szCs w:val="19"/>
        </w:rPr>
      </w:pPr>
      <w:r w:rsidRPr="005B0ACA">
        <w:rPr>
          <w:rFonts w:ascii="Verdana" w:eastAsia="Times New Roman" w:hAnsi="Verdana"/>
          <w:color w:val="000000"/>
          <w:sz w:val="19"/>
          <w:szCs w:val="19"/>
        </w:rPr>
        <w:t xml:space="preserve">Um dos primeiros passos em qualquer missão de reconhecimento de rede é reduzir um conjunto de faixa de endereços IP a uma lista de hosts ativos e interessantes. O exame de cada porta de cada endereço IP é lento e desnecessário. Por isso, a importância de primeiramente analisarmos quais hosts estão ativos através das opções P* (que seleciona o tipo de ping) que podem ser combinadas para fazer esse levantamento. </w:t>
      </w:r>
    </w:p>
    <w:p w:rsidR="005B0ACA" w:rsidRPr="005B0ACA" w:rsidRDefault="005B0ACA" w:rsidP="001727A4">
      <w:pPr>
        <w:spacing w:after="160" w:line="259" w:lineRule="auto"/>
        <w:rPr>
          <w:rFonts w:ascii="Verdana" w:eastAsia="Times New Roman" w:hAnsi="Verdana"/>
          <w:b/>
          <w:color w:val="000000"/>
          <w:sz w:val="19"/>
          <w:szCs w:val="19"/>
        </w:rPr>
      </w:pPr>
      <w:r w:rsidRPr="005B0ACA">
        <w:rPr>
          <w:rFonts w:ascii="Verdana" w:eastAsia="Times New Roman" w:hAnsi="Verdana"/>
          <w:b/>
          <w:color w:val="000000"/>
          <w:sz w:val="19"/>
          <w:szCs w:val="19"/>
        </w:rPr>
        <w:t>Opções:</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-sL &lt;nomeHost/CIDR&gt;</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O exame de lista é uma forma de descobrimos quais hosts existem na faixa de endereço IP do nosso alvo. O exame de lista é um bom cheque de sanidade, para assegurar que você tem os endereços IP apropriados para seus alvos. Se os hosts apresentarem nomes de domínios que não sejam reconhecidos, valerá apena investigar mais para evitar o exame de rede da companhia errada.</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-sP</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Esta opção diz ao Nmap para realizar apenas um exame por ping e depois exibir os hosts disponíveis que responderam ao ping. A opção </w:t>
      </w:r>
      <w:r w:rsidRPr="005B0ACA">
        <w:rPr>
          <w:rFonts w:ascii="Verdana" w:eastAsia="Times New Roman" w:hAnsi="Verdana"/>
          <w:b/>
          <w:color w:val="000000"/>
          <w:sz w:val="19"/>
          <w:szCs w:val="19"/>
        </w:rPr>
        <w:t>-sP</w:t>
      </w:r>
      <w:r w:rsidRPr="005B0ACA">
        <w:rPr>
          <w:rFonts w:ascii="Verdana" w:eastAsia="Times New Roman" w:hAnsi="Verdana"/>
          <w:color w:val="000000"/>
          <w:sz w:val="19"/>
          <w:szCs w:val="19"/>
        </w:rPr>
        <w:t xml:space="preserve"> envia uma requisição de </w:t>
      </w:r>
      <w:r w:rsidRPr="005B0ACA">
        <w:rPr>
          <w:rFonts w:ascii="Verdana" w:eastAsia="Times New Roman" w:hAnsi="Verdana"/>
          <w:b/>
          <w:color w:val="000000"/>
          <w:sz w:val="19"/>
          <w:szCs w:val="19"/>
        </w:rPr>
        <w:t>Echo ICMP</w:t>
      </w:r>
      <w:r w:rsidRPr="005B0ACA">
        <w:rPr>
          <w:rFonts w:ascii="Verdana" w:eastAsia="Times New Roman" w:hAnsi="Verdana"/>
          <w:color w:val="000000"/>
          <w:sz w:val="19"/>
          <w:szCs w:val="19"/>
        </w:rPr>
        <w:t xml:space="preserve"> e um pacote </w:t>
      </w:r>
      <w:r w:rsidRPr="005B0ACA">
        <w:rPr>
          <w:rFonts w:ascii="Verdana" w:eastAsia="Times New Roman" w:hAnsi="Verdana"/>
          <w:b/>
          <w:color w:val="000000"/>
          <w:sz w:val="19"/>
          <w:szCs w:val="19"/>
        </w:rPr>
        <w:t>ACK</w:t>
      </w:r>
      <w:r w:rsidRPr="005B0ACA">
        <w:rPr>
          <w:rFonts w:ascii="Verdana" w:eastAsia="Times New Roman" w:hAnsi="Verdana"/>
          <w:color w:val="000000"/>
          <w:sz w:val="19"/>
          <w:szCs w:val="19"/>
        </w:rPr>
        <w:t xml:space="preserve"> na porta </w:t>
      </w:r>
      <w:r w:rsidRPr="005B0ACA">
        <w:rPr>
          <w:rFonts w:ascii="Verdana" w:eastAsia="Times New Roman" w:hAnsi="Verdana"/>
          <w:b/>
          <w:color w:val="000000"/>
          <w:sz w:val="19"/>
          <w:szCs w:val="19"/>
        </w:rPr>
        <w:t>80 TCP</w:t>
      </w:r>
      <w:r w:rsidRPr="005B0ACA">
        <w:rPr>
          <w:rFonts w:ascii="Verdana" w:eastAsia="Times New Roman" w:hAnsi="Verdana"/>
          <w:color w:val="000000"/>
          <w:sz w:val="19"/>
          <w:szCs w:val="19"/>
        </w:rPr>
        <w:t>.</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-PN</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Não envia o </w:t>
      </w:r>
      <w:r w:rsidRPr="005B0ACA">
        <w:rPr>
          <w:rFonts w:ascii="Verdana" w:eastAsia="Times New Roman" w:hAnsi="Verdana"/>
          <w:b/>
          <w:color w:val="000000"/>
          <w:sz w:val="19"/>
          <w:szCs w:val="19"/>
        </w:rPr>
        <w:t>Echo ICMP</w:t>
      </w:r>
      <w:r w:rsidRPr="005B0ACA">
        <w:rPr>
          <w:rFonts w:ascii="Verdana" w:eastAsia="Times New Roman" w:hAnsi="Verdana"/>
          <w:color w:val="000000"/>
          <w:sz w:val="19"/>
          <w:szCs w:val="19"/>
        </w:rPr>
        <w:t xml:space="preserve"> para os hosts.</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-PS &lt;lista de portas&gt;</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Esta opção envia um pacote </w:t>
      </w:r>
      <w:r w:rsidRPr="005B0ACA">
        <w:rPr>
          <w:rFonts w:ascii="Verdana" w:eastAsia="Times New Roman" w:hAnsi="Verdana"/>
          <w:b/>
          <w:color w:val="000000"/>
          <w:sz w:val="19"/>
          <w:szCs w:val="19"/>
        </w:rPr>
        <w:t>TCP vazio</w:t>
      </w:r>
      <w:r w:rsidRPr="005B0ACA">
        <w:rPr>
          <w:rFonts w:ascii="Verdana" w:eastAsia="Times New Roman" w:hAnsi="Verdana"/>
          <w:color w:val="000000"/>
          <w:sz w:val="19"/>
          <w:szCs w:val="19"/>
        </w:rPr>
        <w:t xml:space="preserve">, com a flag </w:t>
      </w:r>
      <w:r w:rsidRPr="005B0ACA">
        <w:rPr>
          <w:rFonts w:ascii="Verdana" w:eastAsia="Times New Roman" w:hAnsi="Verdana"/>
          <w:b/>
          <w:color w:val="000000"/>
          <w:sz w:val="19"/>
          <w:szCs w:val="19"/>
        </w:rPr>
        <w:t>SYN</w:t>
      </w:r>
      <w:r w:rsidRPr="005B0ACA">
        <w:rPr>
          <w:rFonts w:ascii="Verdana" w:eastAsia="Times New Roman" w:hAnsi="Verdana"/>
          <w:color w:val="000000"/>
          <w:sz w:val="19"/>
          <w:szCs w:val="19"/>
        </w:rPr>
        <w:t xml:space="preserve"> </w:t>
      </w:r>
      <w:r w:rsidRPr="005B0ACA">
        <w:rPr>
          <w:rFonts w:ascii="Verdana" w:eastAsia="Times New Roman" w:hAnsi="Verdana"/>
          <w:b/>
          <w:color w:val="000000"/>
          <w:sz w:val="19"/>
          <w:szCs w:val="19"/>
        </w:rPr>
        <w:t>ativa</w:t>
      </w:r>
      <w:r w:rsidRPr="005B0ACA">
        <w:rPr>
          <w:rFonts w:ascii="Verdana" w:eastAsia="Times New Roman" w:hAnsi="Verdana"/>
          <w:color w:val="000000"/>
          <w:sz w:val="19"/>
          <w:szCs w:val="19"/>
        </w:rPr>
        <w:t xml:space="preserve">. A lista de portas não pode conter espaços, por exemplo: </w:t>
      </w:r>
      <w:r w:rsidRPr="005B0ACA">
        <w:rPr>
          <w:rFonts w:ascii="Verdana" w:eastAsia="Times New Roman" w:hAnsi="Verdana"/>
          <w:b/>
          <w:color w:val="000000"/>
          <w:sz w:val="19"/>
          <w:szCs w:val="19"/>
        </w:rPr>
        <w:t>-PS25,80,113,1050,35000</w:t>
      </w:r>
      <w:r w:rsidRPr="005B0ACA">
        <w:rPr>
          <w:rFonts w:ascii="Verdana" w:eastAsia="Times New Roman" w:hAnsi="Verdana"/>
          <w:color w:val="000000"/>
          <w:sz w:val="19"/>
          <w:szCs w:val="19"/>
        </w:rPr>
        <w:t xml:space="preserve">. Aqui é um início de conexão e o host remoto deverá responder com um pacote com a </w:t>
      </w:r>
      <w:r w:rsidRPr="005B0ACA">
        <w:rPr>
          <w:rFonts w:ascii="Verdana" w:eastAsia="Times New Roman" w:hAnsi="Verdana"/>
          <w:b/>
          <w:color w:val="000000"/>
          <w:sz w:val="19"/>
          <w:szCs w:val="19"/>
        </w:rPr>
        <w:t>flag SYN/ACK</w:t>
      </w:r>
      <w:r w:rsidRPr="005B0ACA">
        <w:rPr>
          <w:rFonts w:ascii="Verdana" w:eastAsia="Times New Roman" w:hAnsi="Verdana"/>
          <w:color w:val="000000"/>
          <w:sz w:val="19"/>
          <w:szCs w:val="19"/>
        </w:rPr>
        <w:t xml:space="preserve"> indicando sua existência. No caso da porta está fechada o host remoto deverá responder com um </w:t>
      </w:r>
      <w:r w:rsidRPr="005B0ACA">
        <w:rPr>
          <w:rFonts w:ascii="Verdana" w:eastAsia="Times New Roman" w:hAnsi="Verdana"/>
          <w:b/>
          <w:color w:val="000000"/>
          <w:sz w:val="19"/>
          <w:szCs w:val="19"/>
        </w:rPr>
        <w:t>RST</w:t>
      </w:r>
      <w:r w:rsidRPr="005B0ACA">
        <w:rPr>
          <w:rFonts w:ascii="Verdana" w:eastAsia="Times New Roman" w:hAnsi="Verdana"/>
          <w:color w:val="000000"/>
          <w:sz w:val="19"/>
          <w:szCs w:val="19"/>
        </w:rPr>
        <w:t>. Caso não recebe nenhum pacote é um forte indício de que a porta está sendo filtrada por um firewall.</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-PA &lt;lista de portas&gt;</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Esta opção envia um pacote </w:t>
      </w:r>
      <w:r w:rsidRPr="005B0ACA">
        <w:rPr>
          <w:rFonts w:ascii="Verdana" w:eastAsia="Times New Roman" w:hAnsi="Verdana"/>
          <w:b/>
          <w:color w:val="000000"/>
          <w:sz w:val="19"/>
          <w:szCs w:val="19"/>
        </w:rPr>
        <w:t>TCP vazio</w:t>
      </w:r>
      <w:r w:rsidRPr="005B0ACA">
        <w:rPr>
          <w:rFonts w:ascii="Verdana" w:eastAsia="Times New Roman" w:hAnsi="Verdana"/>
          <w:color w:val="000000"/>
          <w:sz w:val="19"/>
          <w:szCs w:val="19"/>
        </w:rPr>
        <w:t xml:space="preserve">, com a </w:t>
      </w:r>
      <w:r w:rsidRPr="005B0ACA">
        <w:rPr>
          <w:rFonts w:ascii="Verdana" w:eastAsia="Times New Roman" w:hAnsi="Verdana"/>
          <w:b/>
          <w:color w:val="000000"/>
          <w:sz w:val="19"/>
          <w:szCs w:val="19"/>
        </w:rPr>
        <w:t>flag ACK ativa</w:t>
      </w:r>
      <w:r w:rsidRPr="005B0ACA">
        <w:rPr>
          <w:rFonts w:ascii="Verdana" w:eastAsia="Times New Roman" w:hAnsi="Verdana"/>
          <w:color w:val="000000"/>
          <w:sz w:val="19"/>
          <w:szCs w:val="19"/>
        </w:rPr>
        <w:t xml:space="preserve">. O envio do pacote com o </w:t>
      </w:r>
      <w:r w:rsidRPr="005B0ACA">
        <w:rPr>
          <w:rFonts w:ascii="Verdana" w:eastAsia="Times New Roman" w:hAnsi="Verdana"/>
          <w:b/>
          <w:color w:val="000000"/>
          <w:sz w:val="19"/>
          <w:szCs w:val="19"/>
        </w:rPr>
        <w:t>ACK ativo</w:t>
      </w:r>
      <w:r w:rsidRPr="005B0ACA">
        <w:rPr>
          <w:rFonts w:ascii="Verdana" w:eastAsia="Times New Roman" w:hAnsi="Verdana"/>
          <w:color w:val="000000"/>
          <w:sz w:val="19"/>
          <w:szCs w:val="19"/>
        </w:rPr>
        <w:t xml:space="preserve">, supõe estar reconhecendo dados através de uma conexão TCP estabelecida, mas tal conexão não existe. Então o host remoto deverá sempre responder com um pacote contendo a </w:t>
      </w:r>
      <w:r w:rsidRPr="005B0ACA">
        <w:rPr>
          <w:rFonts w:ascii="Verdana" w:eastAsia="Times New Roman" w:hAnsi="Verdana"/>
          <w:b/>
          <w:color w:val="000000"/>
          <w:sz w:val="19"/>
          <w:szCs w:val="19"/>
        </w:rPr>
        <w:t>flag RST</w:t>
      </w:r>
      <w:r w:rsidRPr="005B0ACA">
        <w:rPr>
          <w:rFonts w:ascii="Verdana" w:eastAsia="Times New Roman" w:hAnsi="Verdana"/>
          <w:color w:val="000000"/>
          <w:sz w:val="19"/>
          <w:szCs w:val="19"/>
        </w:rPr>
        <w:t>, revelando sua existência, no processo.</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-PU &lt;lista de portas&gt;</w:t>
      </w:r>
      <w:r w:rsidRPr="005B0ACA">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Outra opção para encontrar hosts ativos na rede é através do </w:t>
      </w:r>
      <w:r w:rsidRPr="005B0ACA">
        <w:rPr>
          <w:rFonts w:ascii="Verdana" w:eastAsia="Times New Roman" w:hAnsi="Verdana"/>
          <w:b/>
          <w:color w:val="000000"/>
          <w:sz w:val="19"/>
          <w:szCs w:val="19"/>
        </w:rPr>
        <w:t>ping UDP</w:t>
      </w:r>
      <w:r w:rsidRPr="005B0ACA">
        <w:rPr>
          <w:rFonts w:ascii="Verdana" w:eastAsia="Times New Roman" w:hAnsi="Verdana"/>
          <w:color w:val="000000"/>
          <w:sz w:val="19"/>
          <w:szCs w:val="19"/>
        </w:rPr>
        <w:t xml:space="preserve">, que envia pacotes vazios ( a menos que </w:t>
      </w:r>
      <w:r w:rsidRPr="005B0ACA">
        <w:rPr>
          <w:rFonts w:ascii="Verdana" w:eastAsia="Times New Roman" w:hAnsi="Verdana"/>
          <w:b/>
          <w:color w:val="000000"/>
          <w:sz w:val="19"/>
          <w:szCs w:val="19"/>
        </w:rPr>
        <w:t>--data-length</w:t>
      </w:r>
      <w:r w:rsidRPr="005B0ACA">
        <w:rPr>
          <w:rFonts w:ascii="Verdana" w:eastAsia="Times New Roman" w:hAnsi="Verdana"/>
          <w:color w:val="000000"/>
          <w:sz w:val="19"/>
          <w:szCs w:val="19"/>
        </w:rPr>
        <w:t xml:space="preserve"> seja especificada) de UDP às portas dadas. A omissão da porta fará que o pacote seja destinado a porta </w:t>
      </w:r>
      <w:r w:rsidRPr="005B0ACA">
        <w:rPr>
          <w:rFonts w:ascii="Verdana" w:eastAsia="Times New Roman" w:hAnsi="Verdana"/>
          <w:b/>
          <w:color w:val="000000"/>
          <w:sz w:val="19"/>
          <w:szCs w:val="19"/>
        </w:rPr>
        <w:t>31338</w:t>
      </w:r>
      <w:r w:rsidRPr="005B0ACA">
        <w:rPr>
          <w:rFonts w:ascii="Verdana" w:eastAsia="Times New Roman" w:hAnsi="Verdana"/>
          <w:color w:val="000000"/>
          <w:sz w:val="19"/>
          <w:szCs w:val="19"/>
        </w:rPr>
        <w:t>. Isso porque o envio para portas abertas é indesejável, para este tipo de exame em particular. Ao atingir uma porta fechada no host alvo, o UDP deverá induzir o host alvo enviar um pacote ICMP de porta inalcançável.</w:t>
      </w:r>
    </w:p>
    <w:p w:rsidR="005B0ACA"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t>-PE; -PP; -PM</w:t>
      </w:r>
      <w:r>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A opção </w:t>
      </w:r>
      <w:r w:rsidRPr="005B0ACA">
        <w:rPr>
          <w:rFonts w:ascii="Verdana" w:eastAsia="Times New Roman" w:hAnsi="Verdana"/>
          <w:b/>
          <w:color w:val="000000"/>
          <w:sz w:val="19"/>
          <w:szCs w:val="19"/>
        </w:rPr>
        <w:t>-PE</w:t>
      </w:r>
      <w:r w:rsidRPr="005B0ACA">
        <w:rPr>
          <w:rFonts w:ascii="Verdana" w:eastAsia="Times New Roman" w:hAnsi="Verdana"/>
          <w:color w:val="000000"/>
          <w:sz w:val="19"/>
          <w:szCs w:val="19"/>
        </w:rPr>
        <w:t xml:space="preserve"> habilita o exame de </w:t>
      </w:r>
      <w:r w:rsidRPr="005B0ACA">
        <w:rPr>
          <w:rFonts w:ascii="Verdana" w:eastAsia="Times New Roman" w:hAnsi="Verdana"/>
          <w:b/>
          <w:color w:val="000000"/>
          <w:sz w:val="19"/>
          <w:szCs w:val="19"/>
        </w:rPr>
        <w:t>echo ICMP</w:t>
      </w:r>
      <w:r w:rsidRPr="005B0ACA">
        <w:rPr>
          <w:rFonts w:ascii="Verdana" w:eastAsia="Times New Roman" w:hAnsi="Verdana"/>
          <w:color w:val="000000"/>
          <w:sz w:val="19"/>
          <w:szCs w:val="19"/>
        </w:rPr>
        <w:t xml:space="preserve"> além de outras como </w:t>
      </w:r>
      <w:r w:rsidRPr="005B0ACA">
        <w:rPr>
          <w:rFonts w:ascii="Verdana" w:eastAsia="Times New Roman" w:hAnsi="Verdana"/>
          <w:b/>
          <w:color w:val="000000"/>
          <w:sz w:val="19"/>
          <w:szCs w:val="19"/>
        </w:rPr>
        <w:t>requisição de horário</w:t>
      </w:r>
      <w:r w:rsidRPr="005B0ACA">
        <w:rPr>
          <w:rFonts w:ascii="Verdana" w:eastAsia="Times New Roman" w:hAnsi="Verdana"/>
          <w:color w:val="000000"/>
          <w:sz w:val="19"/>
          <w:szCs w:val="19"/>
        </w:rPr>
        <w:t xml:space="preserve">, </w:t>
      </w:r>
      <w:r w:rsidRPr="005B0ACA">
        <w:rPr>
          <w:rFonts w:ascii="Verdana" w:eastAsia="Times New Roman" w:hAnsi="Verdana"/>
          <w:b/>
          <w:color w:val="000000"/>
          <w:sz w:val="19"/>
          <w:szCs w:val="19"/>
        </w:rPr>
        <w:t>requisição de informações</w:t>
      </w:r>
      <w:r w:rsidRPr="005B0ACA">
        <w:rPr>
          <w:rFonts w:ascii="Verdana" w:eastAsia="Times New Roman" w:hAnsi="Verdana"/>
          <w:color w:val="000000"/>
          <w:sz w:val="19"/>
          <w:szCs w:val="19"/>
        </w:rPr>
        <w:t xml:space="preserve"> e </w:t>
      </w:r>
      <w:r w:rsidRPr="005B0ACA">
        <w:rPr>
          <w:rFonts w:ascii="Verdana" w:eastAsia="Times New Roman" w:hAnsi="Verdana"/>
          <w:b/>
          <w:color w:val="000000"/>
          <w:sz w:val="19"/>
          <w:szCs w:val="19"/>
        </w:rPr>
        <w:t>requisição de máscara de endereço</w:t>
      </w:r>
      <w:r w:rsidRPr="005B0ACA">
        <w:rPr>
          <w:rFonts w:ascii="Verdana" w:eastAsia="Times New Roman" w:hAnsi="Verdana"/>
          <w:color w:val="000000"/>
          <w:sz w:val="19"/>
          <w:szCs w:val="19"/>
        </w:rPr>
        <w:t xml:space="preserve">, como sendo os códigos </w:t>
      </w:r>
      <w:r w:rsidRPr="005B0ACA">
        <w:rPr>
          <w:rFonts w:ascii="Verdana" w:eastAsia="Times New Roman" w:hAnsi="Verdana"/>
          <w:b/>
          <w:color w:val="000000"/>
          <w:sz w:val="19"/>
          <w:szCs w:val="19"/>
        </w:rPr>
        <w:t>13</w:t>
      </w:r>
      <w:r w:rsidRPr="005B0ACA">
        <w:rPr>
          <w:rFonts w:ascii="Verdana" w:eastAsia="Times New Roman" w:hAnsi="Verdana"/>
          <w:color w:val="000000"/>
          <w:sz w:val="19"/>
          <w:szCs w:val="19"/>
        </w:rPr>
        <w:t xml:space="preserve">, </w:t>
      </w:r>
      <w:r w:rsidRPr="005B0ACA">
        <w:rPr>
          <w:rFonts w:ascii="Verdana" w:eastAsia="Times New Roman" w:hAnsi="Verdana"/>
          <w:b/>
          <w:color w:val="000000"/>
          <w:sz w:val="19"/>
          <w:szCs w:val="19"/>
        </w:rPr>
        <w:t>15</w:t>
      </w:r>
      <w:r w:rsidRPr="005B0ACA">
        <w:rPr>
          <w:rFonts w:ascii="Verdana" w:eastAsia="Times New Roman" w:hAnsi="Verdana"/>
          <w:color w:val="000000"/>
          <w:sz w:val="19"/>
          <w:szCs w:val="19"/>
        </w:rPr>
        <w:t xml:space="preserve"> e </w:t>
      </w:r>
      <w:r w:rsidRPr="005B0ACA">
        <w:rPr>
          <w:rFonts w:ascii="Verdana" w:eastAsia="Times New Roman" w:hAnsi="Verdana"/>
          <w:b/>
          <w:color w:val="000000"/>
          <w:sz w:val="19"/>
          <w:szCs w:val="19"/>
        </w:rPr>
        <w:t>17</w:t>
      </w:r>
      <w:r w:rsidRPr="005B0ACA">
        <w:rPr>
          <w:rFonts w:ascii="Verdana" w:eastAsia="Times New Roman" w:hAnsi="Verdana"/>
          <w:color w:val="000000"/>
          <w:sz w:val="19"/>
          <w:szCs w:val="19"/>
        </w:rPr>
        <w:t xml:space="preserve"> respectivamente. As consultas de horário e máscara são solicitadas através das opções </w:t>
      </w:r>
      <w:r w:rsidRPr="005B0ACA">
        <w:rPr>
          <w:rFonts w:ascii="Verdana" w:eastAsia="Times New Roman" w:hAnsi="Verdana"/>
          <w:b/>
          <w:color w:val="000000"/>
          <w:sz w:val="19"/>
          <w:szCs w:val="19"/>
        </w:rPr>
        <w:t>-PP</w:t>
      </w:r>
      <w:r w:rsidRPr="005B0ACA">
        <w:rPr>
          <w:rFonts w:ascii="Verdana" w:eastAsia="Times New Roman" w:hAnsi="Verdana"/>
          <w:color w:val="000000"/>
          <w:sz w:val="19"/>
          <w:szCs w:val="19"/>
        </w:rPr>
        <w:t xml:space="preserve"> e </w:t>
      </w:r>
      <w:r w:rsidRPr="005B0ACA">
        <w:rPr>
          <w:rFonts w:ascii="Verdana" w:eastAsia="Times New Roman" w:hAnsi="Verdana"/>
          <w:b/>
          <w:color w:val="000000"/>
          <w:sz w:val="19"/>
          <w:szCs w:val="19"/>
        </w:rPr>
        <w:t>-PM</w:t>
      </w:r>
      <w:r w:rsidRPr="005B0ACA">
        <w:rPr>
          <w:rFonts w:ascii="Verdana" w:eastAsia="Times New Roman" w:hAnsi="Verdana"/>
          <w:color w:val="000000"/>
          <w:sz w:val="19"/>
          <w:szCs w:val="19"/>
        </w:rPr>
        <w:t xml:space="preserve"> respectivamente. E a resposta por parte do host remoto deverá ser uma resposta de horário com o código </w:t>
      </w:r>
      <w:r w:rsidRPr="005B0ACA">
        <w:rPr>
          <w:rFonts w:ascii="Verdana" w:eastAsia="Times New Roman" w:hAnsi="Verdana"/>
          <w:b/>
          <w:color w:val="000000"/>
          <w:sz w:val="19"/>
          <w:szCs w:val="19"/>
        </w:rPr>
        <w:t>14</w:t>
      </w:r>
      <w:r w:rsidRPr="005B0ACA">
        <w:rPr>
          <w:rFonts w:ascii="Verdana" w:eastAsia="Times New Roman" w:hAnsi="Verdana"/>
          <w:color w:val="000000"/>
          <w:sz w:val="19"/>
          <w:szCs w:val="19"/>
        </w:rPr>
        <w:t xml:space="preserve"> do </w:t>
      </w:r>
      <w:r w:rsidRPr="005B0ACA">
        <w:rPr>
          <w:rFonts w:ascii="Verdana" w:eastAsia="Times New Roman" w:hAnsi="Verdana"/>
          <w:b/>
          <w:color w:val="000000"/>
          <w:sz w:val="19"/>
          <w:szCs w:val="19"/>
        </w:rPr>
        <w:t>ICMP</w:t>
      </w:r>
      <w:r w:rsidRPr="005B0ACA">
        <w:rPr>
          <w:rFonts w:ascii="Verdana" w:eastAsia="Times New Roman" w:hAnsi="Verdana"/>
          <w:color w:val="000000"/>
          <w:sz w:val="19"/>
          <w:szCs w:val="19"/>
        </w:rPr>
        <w:t xml:space="preserve"> e/ou uma resposta de máscara de endereço com o código </w:t>
      </w:r>
      <w:r w:rsidRPr="005B0ACA">
        <w:rPr>
          <w:rFonts w:ascii="Verdana" w:eastAsia="Times New Roman" w:hAnsi="Verdana"/>
          <w:b/>
          <w:color w:val="000000"/>
          <w:sz w:val="19"/>
          <w:szCs w:val="19"/>
        </w:rPr>
        <w:t>18</w:t>
      </w:r>
      <w:r w:rsidRPr="005B0ACA">
        <w:rPr>
          <w:rFonts w:ascii="Verdana" w:eastAsia="Times New Roman" w:hAnsi="Verdana"/>
          <w:color w:val="000000"/>
          <w:sz w:val="19"/>
          <w:szCs w:val="19"/>
        </w:rPr>
        <w:t>, revelando que o host está ativo.</w:t>
      </w:r>
    </w:p>
    <w:p w:rsidR="00D12046"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5B0ACA">
        <w:rPr>
          <w:rFonts w:ascii="Verdana" w:eastAsia="Times New Roman" w:hAnsi="Verdana"/>
          <w:b/>
          <w:color w:val="000000"/>
          <w:sz w:val="19"/>
          <w:szCs w:val="19"/>
        </w:rPr>
        <w:lastRenderedPageBreak/>
        <w:t>-PO &lt;lista de protocolos&gt;</w:t>
      </w:r>
      <w:r>
        <w:rPr>
          <w:rFonts w:ascii="Verdana" w:eastAsia="Times New Roman" w:hAnsi="Verdana"/>
          <w:color w:val="000000"/>
          <w:sz w:val="19"/>
          <w:szCs w:val="19"/>
        </w:rPr>
        <w:t xml:space="preserve"> </w:t>
      </w:r>
      <w:r w:rsidRPr="005B0ACA">
        <w:rPr>
          <w:rFonts w:ascii="Verdana" w:eastAsia="Times New Roman" w:hAnsi="Verdana"/>
          <w:color w:val="000000"/>
          <w:sz w:val="19"/>
          <w:szCs w:val="19"/>
        </w:rPr>
        <w:sym w:font="Wingdings" w:char="F0E0"/>
      </w:r>
      <w:r w:rsidRPr="005B0ACA">
        <w:rPr>
          <w:rFonts w:ascii="Verdana" w:eastAsia="Times New Roman" w:hAnsi="Verdana"/>
          <w:color w:val="000000"/>
          <w:sz w:val="19"/>
          <w:szCs w:val="19"/>
        </w:rPr>
        <w:t xml:space="preserve"> Esta opção envia pacotes IP com o número de protocolo especificado ativo, em seu cabeçalho de IP. A lista de protocolos tem o mesmo formato que as listas de portas das opções </w:t>
      </w:r>
      <w:r w:rsidR="00D12046" w:rsidRPr="005B0ACA">
        <w:rPr>
          <w:rFonts w:ascii="Verdana" w:eastAsia="Times New Roman" w:hAnsi="Verdana"/>
          <w:color w:val="000000"/>
          <w:sz w:val="19"/>
          <w:szCs w:val="19"/>
        </w:rPr>
        <w:t>discutidas</w:t>
      </w:r>
      <w:r w:rsidRPr="005B0ACA">
        <w:rPr>
          <w:rFonts w:ascii="Verdana" w:eastAsia="Times New Roman" w:hAnsi="Verdana"/>
          <w:color w:val="000000"/>
          <w:sz w:val="19"/>
          <w:szCs w:val="19"/>
        </w:rPr>
        <w:t xml:space="preserve"> anteriormente de descoberta de hosts. Se nenhum pro</w:t>
      </w:r>
      <w:r w:rsidR="00D12046">
        <w:rPr>
          <w:rFonts w:ascii="Verdana" w:eastAsia="Times New Roman" w:hAnsi="Verdana"/>
          <w:color w:val="000000"/>
          <w:sz w:val="19"/>
          <w:szCs w:val="19"/>
        </w:rPr>
        <w:t>to</w:t>
      </w:r>
      <w:r w:rsidRPr="005B0ACA">
        <w:rPr>
          <w:rFonts w:ascii="Verdana" w:eastAsia="Times New Roman" w:hAnsi="Verdana"/>
          <w:color w:val="000000"/>
          <w:sz w:val="19"/>
          <w:szCs w:val="19"/>
        </w:rPr>
        <w:t xml:space="preserve">colo for especificado o padrão é o envio para </w:t>
      </w:r>
      <w:r w:rsidR="00D12046" w:rsidRPr="005B0ACA">
        <w:rPr>
          <w:rFonts w:ascii="Verdana" w:eastAsia="Times New Roman" w:hAnsi="Verdana"/>
          <w:color w:val="000000"/>
          <w:sz w:val="19"/>
          <w:szCs w:val="19"/>
        </w:rPr>
        <w:t>múltiplos</w:t>
      </w:r>
      <w:r w:rsidRPr="005B0ACA">
        <w:rPr>
          <w:rFonts w:ascii="Verdana" w:eastAsia="Times New Roman" w:hAnsi="Verdana"/>
          <w:color w:val="000000"/>
          <w:sz w:val="19"/>
          <w:szCs w:val="19"/>
        </w:rPr>
        <w:t xml:space="preserve"> protocolos tais como: </w:t>
      </w:r>
      <w:r w:rsidRPr="00D12046">
        <w:rPr>
          <w:rFonts w:ascii="Verdana" w:eastAsia="Times New Roman" w:hAnsi="Verdana"/>
          <w:b/>
          <w:color w:val="000000"/>
          <w:sz w:val="19"/>
          <w:szCs w:val="19"/>
        </w:rPr>
        <w:t>ICMP</w:t>
      </w:r>
      <w:r w:rsidRPr="005B0ACA">
        <w:rPr>
          <w:rFonts w:ascii="Verdana" w:eastAsia="Times New Roman" w:hAnsi="Verdana"/>
          <w:color w:val="000000"/>
          <w:sz w:val="19"/>
          <w:szCs w:val="19"/>
        </w:rPr>
        <w:t xml:space="preserve"> (protocolo </w:t>
      </w:r>
      <w:r w:rsidRPr="00D12046">
        <w:rPr>
          <w:rFonts w:ascii="Verdana" w:eastAsia="Times New Roman" w:hAnsi="Verdana"/>
          <w:b/>
          <w:color w:val="000000"/>
          <w:sz w:val="19"/>
          <w:szCs w:val="19"/>
        </w:rPr>
        <w:t>1</w:t>
      </w:r>
      <w:r w:rsidRPr="005B0ACA">
        <w:rPr>
          <w:rFonts w:ascii="Verdana" w:eastAsia="Times New Roman" w:hAnsi="Verdana"/>
          <w:color w:val="000000"/>
          <w:sz w:val="19"/>
          <w:szCs w:val="19"/>
        </w:rPr>
        <w:t xml:space="preserve">), </w:t>
      </w:r>
      <w:r w:rsidRPr="00D12046">
        <w:rPr>
          <w:rFonts w:ascii="Verdana" w:eastAsia="Times New Roman" w:hAnsi="Verdana"/>
          <w:b/>
          <w:color w:val="000000"/>
          <w:sz w:val="19"/>
          <w:szCs w:val="19"/>
        </w:rPr>
        <w:t>IGMP</w:t>
      </w:r>
      <w:r w:rsidRPr="005B0ACA">
        <w:rPr>
          <w:rFonts w:ascii="Verdana" w:eastAsia="Times New Roman" w:hAnsi="Verdana"/>
          <w:color w:val="000000"/>
          <w:sz w:val="19"/>
          <w:szCs w:val="19"/>
        </w:rPr>
        <w:t xml:space="preserve"> (protocolo </w:t>
      </w:r>
      <w:r w:rsidRPr="00D12046">
        <w:rPr>
          <w:rFonts w:ascii="Verdana" w:eastAsia="Times New Roman" w:hAnsi="Verdana"/>
          <w:b/>
          <w:color w:val="000000"/>
          <w:sz w:val="19"/>
          <w:szCs w:val="19"/>
        </w:rPr>
        <w:t>2</w:t>
      </w:r>
      <w:r w:rsidRPr="005B0ACA">
        <w:rPr>
          <w:rFonts w:ascii="Verdana" w:eastAsia="Times New Roman" w:hAnsi="Verdana"/>
          <w:color w:val="000000"/>
          <w:sz w:val="19"/>
          <w:szCs w:val="19"/>
        </w:rPr>
        <w:t xml:space="preserve">), </w:t>
      </w:r>
      <w:r w:rsidRPr="00D12046">
        <w:rPr>
          <w:rFonts w:ascii="Verdana" w:eastAsia="Times New Roman" w:hAnsi="Verdana"/>
          <w:b/>
          <w:color w:val="000000"/>
          <w:sz w:val="19"/>
          <w:szCs w:val="19"/>
        </w:rPr>
        <w:t>IP-over-IP</w:t>
      </w:r>
      <w:r w:rsidRPr="005B0ACA">
        <w:rPr>
          <w:rFonts w:ascii="Verdana" w:eastAsia="Times New Roman" w:hAnsi="Verdana"/>
          <w:color w:val="000000"/>
          <w:sz w:val="19"/>
          <w:szCs w:val="19"/>
        </w:rPr>
        <w:t xml:space="preserve"> (protocolo </w:t>
      </w:r>
      <w:r w:rsidRPr="00D12046">
        <w:rPr>
          <w:rFonts w:ascii="Verdana" w:eastAsia="Times New Roman" w:hAnsi="Verdana"/>
          <w:b/>
          <w:color w:val="000000"/>
          <w:sz w:val="19"/>
          <w:szCs w:val="19"/>
        </w:rPr>
        <w:t>4</w:t>
      </w:r>
      <w:r w:rsidRPr="005B0ACA">
        <w:rPr>
          <w:rFonts w:ascii="Verdana" w:eastAsia="Times New Roman" w:hAnsi="Verdana"/>
          <w:color w:val="000000"/>
          <w:sz w:val="19"/>
          <w:szCs w:val="19"/>
        </w:rPr>
        <w:t>). Este método de descoberta procura por qualquer resposta do host alvo, como protocolo inalcançável, que significa que o protocolo dado não é suportado pelo host alvo.</w:t>
      </w:r>
    </w:p>
    <w:p w:rsid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D12046">
        <w:rPr>
          <w:rFonts w:ascii="Verdana" w:eastAsia="Times New Roman" w:hAnsi="Verdana"/>
          <w:b/>
          <w:color w:val="000000"/>
          <w:sz w:val="19"/>
          <w:szCs w:val="19"/>
        </w:rPr>
        <w:t>-PR</w:t>
      </w:r>
      <w:r w:rsidRPr="00D12046">
        <w:rPr>
          <w:rFonts w:ascii="Verdana" w:eastAsia="Times New Roman" w:hAnsi="Verdana"/>
          <w:color w:val="000000"/>
          <w:sz w:val="19"/>
          <w:szCs w:val="19"/>
        </w:rPr>
        <w:t xml:space="preserve"> </w:t>
      </w:r>
      <w:r w:rsidR="00D12046" w:rsidRPr="00D12046">
        <w:rPr>
          <w:rFonts w:ascii="Verdana" w:eastAsia="Times New Roman" w:hAnsi="Verdana"/>
          <w:color w:val="000000"/>
          <w:sz w:val="19"/>
          <w:szCs w:val="19"/>
        </w:rPr>
        <w:sym w:font="Wingdings" w:char="F0E0"/>
      </w:r>
      <w:r w:rsidRPr="00D12046">
        <w:rPr>
          <w:rFonts w:ascii="Verdana" w:eastAsia="Times New Roman" w:hAnsi="Verdana"/>
          <w:color w:val="000000"/>
          <w:sz w:val="19"/>
          <w:szCs w:val="19"/>
        </w:rPr>
        <w:t xml:space="preserve"> </w:t>
      </w:r>
      <w:r w:rsidRPr="00D12046">
        <w:rPr>
          <w:rFonts w:ascii="Verdana" w:eastAsia="Times New Roman" w:hAnsi="Verdana"/>
          <w:b/>
          <w:color w:val="000000"/>
          <w:sz w:val="19"/>
          <w:szCs w:val="19"/>
        </w:rPr>
        <w:t>Ping por ARP</w:t>
      </w:r>
      <w:r w:rsidRPr="00D12046">
        <w:rPr>
          <w:rFonts w:ascii="Verdana" w:eastAsia="Times New Roman" w:hAnsi="Verdana"/>
          <w:color w:val="000000"/>
          <w:sz w:val="19"/>
          <w:szCs w:val="19"/>
        </w:rPr>
        <w:t xml:space="preserve">. Quando temos o bloqueio do ICMP e estamos dentro da mesma rede Ethernet </w:t>
      </w:r>
      <w:r w:rsidR="00B46350" w:rsidRPr="00D12046">
        <w:rPr>
          <w:rFonts w:ascii="Verdana" w:eastAsia="Times New Roman" w:hAnsi="Verdana"/>
          <w:color w:val="000000"/>
          <w:sz w:val="19"/>
          <w:szCs w:val="19"/>
        </w:rPr>
        <w:t>dos alvos</w:t>
      </w:r>
      <w:r w:rsidRPr="00D12046">
        <w:rPr>
          <w:rFonts w:ascii="Verdana" w:eastAsia="Times New Roman" w:hAnsi="Verdana"/>
          <w:color w:val="000000"/>
          <w:sz w:val="19"/>
          <w:szCs w:val="19"/>
        </w:rPr>
        <w:t xml:space="preserve"> que </w:t>
      </w:r>
      <w:r w:rsidR="00B46350" w:rsidRPr="00D12046">
        <w:rPr>
          <w:rFonts w:ascii="Verdana" w:eastAsia="Times New Roman" w:hAnsi="Verdana"/>
          <w:color w:val="000000"/>
          <w:sz w:val="19"/>
          <w:szCs w:val="19"/>
        </w:rPr>
        <w:t>buscamos</w:t>
      </w:r>
      <w:r w:rsidRPr="00D12046">
        <w:rPr>
          <w:rFonts w:ascii="Verdana" w:eastAsia="Times New Roman" w:hAnsi="Verdana"/>
          <w:color w:val="000000"/>
          <w:sz w:val="19"/>
          <w:szCs w:val="19"/>
        </w:rPr>
        <w:t xml:space="preserve"> a melhor forma e mais confiável é a busca pelos hosts alvos através do </w:t>
      </w:r>
      <w:r w:rsidRPr="00B46350">
        <w:rPr>
          <w:rFonts w:ascii="Verdana" w:eastAsia="Times New Roman" w:hAnsi="Verdana"/>
          <w:b/>
          <w:color w:val="000000"/>
          <w:sz w:val="19"/>
          <w:szCs w:val="19"/>
        </w:rPr>
        <w:t>ARP</w:t>
      </w:r>
      <w:r w:rsidRPr="00D12046">
        <w:rPr>
          <w:rFonts w:ascii="Verdana" w:eastAsia="Times New Roman" w:hAnsi="Verdana"/>
          <w:color w:val="000000"/>
          <w:sz w:val="19"/>
          <w:szCs w:val="19"/>
        </w:rPr>
        <w:t xml:space="preserve">, já que para se comunicar camada 2 do modelo ISO/OSI devemos mapear endereços de camada 2 com endereços de camada 3. O Nmap faz isso </w:t>
      </w:r>
      <w:r w:rsidR="00B46350" w:rsidRPr="00D12046">
        <w:rPr>
          <w:rFonts w:ascii="Verdana" w:eastAsia="Times New Roman" w:hAnsi="Verdana"/>
          <w:color w:val="000000"/>
          <w:sz w:val="19"/>
          <w:szCs w:val="19"/>
        </w:rPr>
        <w:t>automaticamente</w:t>
      </w:r>
      <w:r w:rsidRPr="00D12046">
        <w:rPr>
          <w:rFonts w:ascii="Verdana" w:eastAsia="Times New Roman" w:hAnsi="Verdana"/>
          <w:color w:val="000000"/>
          <w:sz w:val="19"/>
          <w:szCs w:val="19"/>
        </w:rPr>
        <w:t xml:space="preserve"> quando percebe que estamos mapeando hosts em uma rede local. Para evitar esse comportamento devemos utilizar </w:t>
      </w:r>
      <w:r w:rsidRPr="00B46350">
        <w:rPr>
          <w:rFonts w:ascii="Verdana" w:eastAsia="Times New Roman" w:hAnsi="Verdana"/>
          <w:b/>
          <w:color w:val="000000"/>
          <w:sz w:val="19"/>
          <w:szCs w:val="19"/>
        </w:rPr>
        <w:t>--send-ip</w:t>
      </w:r>
      <w:r w:rsidRPr="00D12046">
        <w:rPr>
          <w:rFonts w:ascii="Verdana" w:eastAsia="Times New Roman" w:hAnsi="Verdana"/>
          <w:color w:val="000000"/>
          <w:sz w:val="19"/>
          <w:szCs w:val="19"/>
        </w:rPr>
        <w:t xml:space="preserve"> para que consultas ARP seja </w:t>
      </w:r>
      <w:r w:rsidR="00B46350" w:rsidRPr="00D12046">
        <w:rPr>
          <w:rFonts w:ascii="Verdana" w:eastAsia="Times New Roman" w:hAnsi="Verdana"/>
          <w:color w:val="000000"/>
          <w:sz w:val="19"/>
          <w:szCs w:val="19"/>
        </w:rPr>
        <w:t>ignorada</w:t>
      </w:r>
      <w:r w:rsidRPr="00D12046">
        <w:rPr>
          <w:rFonts w:ascii="Verdana" w:eastAsia="Times New Roman" w:hAnsi="Verdana"/>
          <w:color w:val="000000"/>
          <w:sz w:val="19"/>
          <w:szCs w:val="19"/>
        </w:rPr>
        <w:t>.</w:t>
      </w:r>
    </w:p>
    <w:p w:rsid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B46350">
        <w:rPr>
          <w:rFonts w:ascii="Verdana" w:eastAsia="Times New Roman" w:hAnsi="Verdana"/>
          <w:b/>
          <w:color w:val="000000"/>
          <w:sz w:val="19"/>
          <w:szCs w:val="19"/>
        </w:rPr>
        <w:t>--traceroute</w:t>
      </w:r>
      <w:r w:rsidR="00B46350">
        <w:rPr>
          <w:rFonts w:ascii="Verdana" w:eastAsia="Times New Roman" w:hAnsi="Verdana"/>
          <w:color w:val="000000"/>
          <w:sz w:val="19"/>
          <w:szCs w:val="19"/>
        </w:rPr>
        <w:t xml:space="preserve"> </w:t>
      </w:r>
      <w:r w:rsidR="00B46350" w:rsidRPr="00B46350">
        <w:rPr>
          <w:rFonts w:ascii="Verdana" w:eastAsia="Times New Roman" w:hAnsi="Verdana"/>
          <w:color w:val="000000"/>
          <w:sz w:val="19"/>
          <w:szCs w:val="19"/>
        </w:rPr>
        <w:sym w:font="Wingdings" w:char="F0E0"/>
      </w:r>
      <w:r w:rsidRPr="00B46350">
        <w:rPr>
          <w:rFonts w:ascii="Verdana" w:eastAsia="Times New Roman" w:hAnsi="Verdana"/>
          <w:color w:val="000000"/>
          <w:sz w:val="19"/>
          <w:szCs w:val="19"/>
        </w:rPr>
        <w:t xml:space="preserve"> </w:t>
      </w:r>
      <w:r w:rsidRPr="00B46350">
        <w:rPr>
          <w:rFonts w:ascii="Verdana" w:eastAsia="Times New Roman" w:hAnsi="Verdana"/>
          <w:b/>
          <w:color w:val="000000"/>
          <w:sz w:val="19"/>
          <w:szCs w:val="19"/>
        </w:rPr>
        <w:t>Traceroute</w:t>
      </w:r>
      <w:r w:rsidRPr="00B46350">
        <w:rPr>
          <w:rFonts w:ascii="Verdana" w:eastAsia="Times New Roman" w:hAnsi="Verdana"/>
          <w:color w:val="000000"/>
          <w:sz w:val="19"/>
          <w:szCs w:val="19"/>
        </w:rPr>
        <w:t xml:space="preserve"> são executados após os exames, usando informações dos resultados deste para determinar a porta e </w:t>
      </w:r>
      <w:r w:rsidR="00B46350">
        <w:rPr>
          <w:rFonts w:ascii="Verdana" w:eastAsia="Times New Roman" w:hAnsi="Verdana"/>
          <w:color w:val="000000"/>
          <w:sz w:val="19"/>
          <w:szCs w:val="19"/>
        </w:rPr>
        <w:t xml:space="preserve">o protocolo mais provável de alcançar </w:t>
      </w:r>
      <w:r w:rsidRPr="00B46350">
        <w:rPr>
          <w:rFonts w:ascii="Verdana" w:eastAsia="Times New Roman" w:hAnsi="Verdana"/>
          <w:color w:val="000000"/>
          <w:sz w:val="19"/>
          <w:szCs w:val="19"/>
        </w:rPr>
        <w:t>o host alvo. Ele funciona com todos os tipos de exames, exceto os exames por con</w:t>
      </w:r>
      <w:r w:rsidR="00B46350">
        <w:rPr>
          <w:rFonts w:ascii="Verdana" w:eastAsia="Times New Roman" w:hAnsi="Verdana"/>
          <w:color w:val="000000"/>
          <w:sz w:val="19"/>
          <w:szCs w:val="19"/>
        </w:rPr>
        <w:t>n</w:t>
      </w:r>
      <w:r w:rsidRPr="00B46350">
        <w:rPr>
          <w:rFonts w:ascii="Verdana" w:eastAsia="Times New Roman" w:hAnsi="Verdana"/>
          <w:color w:val="000000"/>
          <w:sz w:val="19"/>
          <w:szCs w:val="19"/>
        </w:rPr>
        <w:t xml:space="preserve">ect (-sT) e exames ociosos (-sI). O traceroute funciona através do envio de pacotes com um baixo </w:t>
      </w:r>
      <w:r w:rsidRPr="00B46350">
        <w:rPr>
          <w:rFonts w:ascii="Verdana" w:eastAsia="Times New Roman" w:hAnsi="Verdana"/>
          <w:b/>
          <w:color w:val="000000"/>
          <w:sz w:val="19"/>
          <w:szCs w:val="19"/>
        </w:rPr>
        <w:t>TTL (Time-to-Live - Temppo-de-Vida)</w:t>
      </w:r>
      <w:r w:rsidRPr="00B46350">
        <w:rPr>
          <w:rFonts w:ascii="Verdana" w:eastAsia="Times New Roman" w:hAnsi="Verdana"/>
          <w:color w:val="000000"/>
          <w:sz w:val="19"/>
          <w:szCs w:val="19"/>
        </w:rPr>
        <w:t>, numa tentativa de induzir mensagens de ICMP de Tempo Excedido dos saltos intermediários entre o scanner e o host alvo.</w:t>
      </w:r>
    </w:p>
    <w:p w:rsid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B46350">
        <w:rPr>
          <w:rFonts w:ascii="Verdana" w:eastAsia="Times New Roman" w:hAnsi="Verdana"/>
          <w:b/>
          <w:color w:val="000000"/>
          <w:sz w:val="19"/>
          <w:szCs w:val="19"/>
        </w:rPr>
        <w:t>-n</w:t>
      </w:r>
      <w:r w:rsidR="00B46350">
        <w:rPr>
          <w:rFonts w:ascii="Verdana" w:eastAsia="Times New Roman" w:hAnsi="Verdana"/>
          <w:color w:val="000000"/>
          <w:sz w:val="19"/>
          <w:szCs w:val="19"/>
        </w:rPr>
        <w:t xml:space="preserve"> </w:t>
      </w:r>
      <w:r w:rsidR="00B46350" w:rsidRPr="00B46350">
        <w:rPr>
          <w:rFonts w:ascii="Verdana" w:eastAsia="Times New Roman" w:hAnsi="Verdana"/>
          <w:color w:val="000000"/>
          <w:sz w:val="19"/>
          <w:szCs w:val="19"/>
        </w:rPr>
        <w:sym w:font="Wingdings" w:char="F0E0"/>
      </w:r>
      <w:r w:rsidRPr="00B46350">
        <w:rPr>
          <w:rFonts w:ascii="Verdana" w:eastAsia="Times New Roman" w:hAnsi="Verdana"/>
          <w:color w:val="000000"/>
          <w:sz w:val="19"/>
          <w:szCs w:val="19"/>
        </w:rPr>
        <w:t xml:space="preserve"> Diz ao Nmap nunca fazer resolução de DNS reverso nos endereços IP ativos que ele encontrar. Como o DNS pode ser lento essa opção pode ser interessante para agilizar nosso exame.</w:t>
      </w:r>
    </w:p>
    <w:p w:rsid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B46350">
        <w:rPr>
          <w:rFonts w:ascii="Verdana" w:eastAsia="Times New Roman" w:hAnsi="Verdana"/>
          <w:b/>
          <w:color w:val="000000"/>
          <w:sz w:val="19"/>
          <w:szCs w:val="19"/>
        </w:rPr>
        <w:t>-R</w:t>
      </w:r>
      <w:r w:rsidR="00B46350">
        <w:rPr>
          <w:rFonts w:ascii="Verdana" w:eastAsia="Times New Roman" w:hAnsi="Verdana"/>
          <w:color w:val="000000"/>
          <w:sz w:val="19"/>
          <w:szCs w:val="19"/>
        </w:rPr>
        <w:t xml:space="preserve"> </w:t>
      </w:r>
      <w:r w:rsidR="00B46350" w:rsidRPr="00B46350">
        <w:rPr>
          <w:rFonts w:ascii="Verdana" w:eastAsia="Times New Roman" w:hAnsi="Verdana"/>
          <w:color w:val="000000"/>
          <w:sz w:val="19"/>
          <w:szCs w:val="19"/>
        </w:rPr>
        <w:sym w:font="Wingdings" w:char="F0E0"/>
      </w:r>
      <w:r w:rsidRPr="00B46350">
        <w:rPr>
          <w:rFonts w:ascii="Verdana" w:eastAsia="Times New Roman" w:hAnsi="Verdana"/>
          <w:color w:val="000000"/>
          <w:sz w:val="19"/>
          <w:szCs w:val="19"/>
        </w:rPr>
        <w:t xml:space="preserve"> Por outro lado esta opção diz ao Nmap para sempre fazer resolver (DNS Reverso) de todos os hosts ativos.</w:t>
      </w:r>
    </w:p>
    <w:p w:rsid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B46350">
        <w:rPr>
          <w:rFonts w:ascii="Verdana" w:eastAsia="Times New Roman" w:hAnsi="Verdana"/>
          <w:b/>
          <w:color w:val="000000"/>
          <w:sz w:val="19"/>
          <w:szCs w:val="19"/>
        </w:rPr>
        <w:t>--system-dns</w:t>
      </w:r>
      <w:r w:rsidRPr="00B46350">
        <w:rPr>
          <w:rFonts w:ascii="Verdana" w:eastAsia="Times New Roman" w:hAnsi="Verdana"/>
          <w:color w:val="000000"/>
          <w:sz w:val="19"/>
          <w:szCs w:val="19"/>
        </w:rPr>
        <w:t xml:space="preserve"> </w:t>
      </w:r>
      <w:r w:rsidR="00B46350" w:rsidRPr="00B46350">
        <w:rPr>
          <w:rFonts w:ascii="Verdana" w:eastAsia="Times New Roman" w:hAnsi="Verdana"/>
          <w:color w:val="000000"/>
          <w:sz w:val="19"/>
          <w:szCs w:val="19"/>
        </w:rPr>
        <w:sym w:font="Wingdings" w:char="F0E0"/>
      </w:r>
      <w:r w:rsidRPr="00B46350">
        <w:rPr>
          <w:rFonts w:ascii="Verdana" w:eastAsia="Times New Roman" w:hAnsi="Verdana"/>
          <w:color w:val="000000"/>
          <w:sz w:val="19"/>
          <w:szCs w:val="19"/>
        </w:rPr>
        <w:t xml:space="preserve"> Quando utilizado o DNS local o Nmap faz a consulta DNS e aguarda a resposta para prosseguir, para que seja feita </w:t>
      </w:r>
      <w:r w:rsidR="00B46350" w:rsidRPr="00B46350">
        <w:rPr>
          <w:rFonts w:ascii="Verdana" w:eastAsia="Times New Roman" w:hAnsi="Verdana"/>
          <w:color w:val="000000"/>
          <w:sz w:val="19"/>
          <w:szCs w:val="19"/>
        </w:rPr>
        <w:t>diversas</w:t>
      </w:r>
      <w:r w:rsidRPr="00B46350">
        <w:rPr>
          <w:rFonts w:ascii="Verdana" w:eastAsia="Times New Roman" w:hAnsi="Verdana"/>
          <w:color w:val="000000"/>
          <w:sz w:val="19"/>
          <w:szCs w:val="19"/>
        </w:rPr>
        <w:t xml:space="preserve"> consultas (paralelas) podemos utilizar esta opção.</w:t>
      </w:r>
    </w:p>
    <w:p w:rsidR="005B0ACA" w:rsidRPr="00B46350" w:rsidRDefault="005B0ACA" w:rsidP="005B0ACA">
      <w:pPr>
        <w:pStyle w:val="PargrafodaLista"/>
        <w:numPr>
          <w:ilvl w:val="0"/>
          <w:numId w:val="34"/>
        </w:numPr>
        <w:spacing w:after="160" w:line="259" w:lineRule="auto"/>
        <w:rPr>
          <w:rFonts w:ascii="Verdana" w:eastAsia="Times New Roman" w:hAnsi="Verdana"/>
          <w:color w:val="000000"/>
          <w:sz w:val="19"/>
          <w:szCs w:val="19"/>
        </w:rPr>
      </w:pPr>
      <w:r w:rsidRPr="00B46350">
        <w:rPr>
          <w:rFonts w:ascii="Verdana" w:eastAsia="Times New Roman" w:hAnsi="Verdana"/>
          <w:b/>
          <w:color w:val="000000"/>
          <w:sz w:val="19"/>
          <w:szCs w:val="19"/>
        </w:rPr>
        <w:t>--dns-servers &lt;endereço-ip-dns1, endereço-ip-dns2&gt;</w:t>
      </w:r>
      <w:r w:rsidRPr="00B46350">
        <w:rPr>
          <w:rFonts w:ascii="Verdana" w:eastAsia="Times New Roman" w:hAnsi="Verdana"/>
          <w:color w:val="000000"/>
          <w:sz w:val="19"/>
          <w:szCs w:val="19"/>
        </w:rPr>
        <w:t xml:space="preserve"> </w:t>
      </w:r>
      <w:r w:rsidR="00B46350" w:rsidRPr="00B46350">
        <w:rPr>
          <w:rFonts w:ascii="Verdana" w:eastAsia="Times New Roman" w:hAnsi="Verdana"/>
          <w:color w:val="000000"/>
          <w:sz w:val="19"/>
          <w:szCs w:val="19"/>
        </w:rPr>
        <w:sym w:font="Wingdings" w:char="F0E0"/>
      </w:r>
      <w:r w:rsidRPr="00B46350">
        <w:rPr>
          <w:rFonts w:ascii="Verdana" w:eastAsia="Times New Roman" w:hAnsi="Verdana"/>
          <w:color w:val="000000"/>
          <w:sz w:val="19"/>
          <w:szCs w:val="19"/>
        </w:rPr>
        <w:t xml:space="preserve"> Por padrão o Nmap utiliza o DNS configurado no host local para fazer a resolução de nomes. Caso queira especificar um servidor DNS diferente podemos utiliza esta opção e indicar qual servidor DNS utiliza para a resolução de nomes. Esta opção se mostra muito útil em redes privadas. Às vezes, apenas alguns servidores DNS fornecem informações de hosts locais. Então você pode examinar a rede em busca de serviços na porta 53, depois utilizar exame de lista (-sL) especificando cada servidor de nomes encontrado, com a opção </w:t>
      </w:r>
      <w:r w:rsidRPr="00B46350">
        <w:rPr>
          <w:rFonts w:ascii="Verdana" w:eastAsia="Times New Roman" w:hAnsi="Verdana"/>
          <w:b/>
          <w:color w:val="000000"/>
          <w:sz w:val="19"/>
          <w:szCs w:val="19"/>
        </w:rPr>
        <w:t>--dns-servers</w:t>
      </w:r>
      <w:r w:rsidRPr="00B46350">
        <w:rPr>
          <w:rFonts w:ascii="Verdana" w:eastAsia="Times New Roman" w:hAnsi="Verdana"/>
          <w:color w:val="000000"/>
          <w:sz w:val="19"/>
          <w:szCs w:val="19"/>
        </w:rPr>
        <w:t>.</w:t>
      </w:r>
    </w:p>
    <w:p w:rsidR="00757DD5" w:rsidRDefault="00757DD5" w:rsidP="001727A4">
      <w:pPr>
        <w:spacing w:after="160" w:line="259" w:lineRule="auto"/>
        <w:rPr>
          <w:rFonts w:ascii="Verdana" w:eastAsia="Times New Roman" w:hAnsi="Verdana"/>
          <w:color w:val="000000"/>
          <w:sz w:val="19"/>
          <w:szCs w:val="19"/>
        </w:rPr>
      </w:pPr>
    </w:p>
    <w:p w:rsidR="0039160D" w:rsidRPr="003160B5" w:rsidRDefault="0039160D" w:rsidP="0039160D">
      <w:pPr>
        <w:rPr>
          <w:rFonts w:ascii="Verdana" w:hAnsi="Verdana"/>
          <w:b/>
        </w:rPr>
      </w:pPr>
      <w:r>
        <w:rPr>
          <w:rFonts w:ascii="Verdana" w:hAnsi="Verdana"/>
          <w:b/>
        </w:rPr>
        <w:t>3</w:t>
      </w:r>
      <w:r w:rsidRPr="0089796C">
        <w:rPr>
          <w:rFonts w:ascii="Verdana" w:hAnsi="Verdana"/>
          <w:b/>
        </w:rPr>
        <w:t xml:space="preserve"> – </w:t>
      </w:r>
      <w:r>
        <w:rPr>
          <w:rFonts w:ascii="Verdana" w:hAnsi="Verdana"/>
          <w:b/>
        </w:rPr>
        <w:t>Estado das Portas no NMAP</w:t>
      </w:r>
    </w:p>
    <w:p w:rsidR="0039160D" w:rsidRPr="0039160D" w:rsidRDefault="0039160D" w:rsidP="0039160D">
      <w:pPr>
        <w:spacing w:after="160" w:line="259" w:lineRule="auto"/>
        <w:rPr>
          <w:rFonts w:ascii="Verdana" w:eastAsia="Times New Roman" w:hAnsi="Verdana"/>
          <w:color w:val="000000"/>
          <w:sz w:val="19"/>
          <w:szCs w:val="19"/>
        </w:rPr>
      </w:pPr>
      <w:r w:rsidRPr="0039160D">
        <w:rPr>
          <w:rFonts w:ascii="Verdana" w:eastAsia="Times New Roman" w:hAnsi="Verdana"/>
          <w:color w:val="000000"/>
          <w:sz w:val="19"/>
          <w:szCs w:val="19"/>
        </w:rPr>
        <w:t xml:space="preserve">Enquanto muitos scanners de portas têm tradicionalmente misturado todas as portas nos estados aberta ou fechado, o Nmap é muito mais criterioso. Ele divide as portas em seis estados: </w:t>
      </w:r>
      <w:r w:rsidRPr="0039160D">
        <w:rPr>
          <w:rFonts w:ascii="Verdana" w:eastAsia="Times New Roman" w:hAnsi="Verdana"/>
          <w:b/>
          <w:color w:val="000000"/>
          <w:sz w:val="19"/>
          <w:szCs w:val="19"/>
        </w:rPr>
        <w:t>open</w:t>
      </w:r>
      <w:r w:rsidRPr="0039160D">
        <w:rPr>
          <w:rFonts w:ascii="Verdana" w:eastAsia="Times New Roman" w:hAnsi="Verdana"/>
          <w:color w:val="000000"/>
          <w:sz w:val="19"/>
          <w:szCs w:val="19"/>
        </w:rPr>
        <w:t xml:space="preserve"> (aberta), </w:t>
      </w:r>
      <w:r w:rsidRPr="0039160D">
        <w:rPr>
          <w:rFonts w:ascii="Verdana" w:eastAsia="Times New Roman" w:hAnsi="Verdana"/>
          <w:b/>
          <w:color w:val="000000"/>
          <w:sz w:val="19"/>
          <w:szCs w:val="19"/>
        </w:rPr>
        <w:t>closed</w:t>
      </w:r>
      <w:r w:rsidRPr="0039160D">
        <w:rPr>
          <w:rFonts w:ascii="Verdana" w:eastAsia="Times New Roman" w:hAnsi="Verdana"/>
          <w:color w:val="000000"/>
          <w:sz w:val="19"/>
          <w:szCs w:val="19"/>
        </w:rPr>
        <w:t xml:space="preserve"> (fechada), </w:t>
      </w:r>
      <w:r w:rsidRPr="0039160D">
        <w:rPr>
          <w:rFonts w:ascii="Verdana" w:eastAsia="Times New Roman" w:hAnsi="Verdana"/>
          <w:b/>
          <w:color w:val="000000"/>
          <w:sz w:val="19"/>
          <w:szCs w:val="19"/>
        </w:rPr>
        <w:t>filtred</w:t>
      </w:r>
      <w:r w:rsidRPr="0039160D">
        <w:rPr>
          <w:rFonts w:ascii="Verdana" w:eastAsia="Times New Roman" w:hAnsi="Verdana"/>
          <w:color w:val="000000"/>
          <w:sz w:val="19"/>
          <w:szCs w:val="19"/>
        </w:rPr>
        <w:t xml:space="preserve"> (filtrado), </w:t>
      </w:r>
      <w:r w:rsidRPr="0039160D">
        <w:rPr>
          <w:rFonts w:ascii="Verdana" w:eastAsia="Times New Roman" w:hAnsi="Verdana"/>
          <w:b/>
          <w:color w:val="000000"/>
          <w:sz w:val="19"/>
          <w:szCs w:val="19"/>
        </w:rPr>
        <w:t>unfiltred</w:t>
      </w:r>
      <w:r w:rsidRPr="0039160D">
        <w:rPr>
          <w:rFonts w:ascii="Verdana" w:eastAsia="Times New Roman" w:hAnsi="Verdana"/>
          <w:color w:val="000000"/>
          <w:sz w:val="19"/>
          <w:szCs w:val="19"/>
        </w:rPr>
        <w:t xml:space="preserve"> (não filtrado), </w:t>
      </w:r>
      <w:r w:rsidRPr="0039160D">
        <w:rPr>
          <w:rFonts w:ascii="Verdana" w:eastAsia="Times New Roman" w:hAnsi="Verdana"/>
          <w:b/>
          <w:color w:val="000000"/>
          <w:sz w:val="19"/>
          <w:szCs w:val="19"/>
        </w:rPr>
        <w:t>open|filtred</w:t>
      </w:r>
      <w:r w:rsidRPr="0039160D">
        <w:rPr>
          <w:rFonts w:ascii="Verdana" w:eastAsia="Times New Roman" w:hAnsi="Verdana"/>
          <w:color w:val="000000"/>
          <w:sz w:val="19"/>
          <w:szCs w:val="19"/>
        </w:rPr>
        <w:t xml:space="preserve"> (aberto ou filtrado) e </w:t>
      </w:r>
      <w:r w:rsidRPr="0039160D">
        <w:rPr>
          <w:rFonts w:ascii="Verdana" w:eastAsia="Times New Roman" w:hAnsi="Verdana"/>
          <w:b/>
          <w:color w:val="000000"/>
          <w:sz w:val="19"/>
          <w:szCs w:val="19"/>
        </w:rPr>
        <w:t>closed|filtred</w:t>
      </w:r>
      <w:r w:rsidRPr="0039160D">
        <w:rPr>
          <w:rFonts w:ascii="Verdana" w:eastAsia="Times New Roman" w:hAnsi="Verdana"/>
          <w:color w:val="000000"/>
          <w:sz w:val="19"/>
          <w:szCs w:val="19"/>
        </w:rPr>
        <w:t xml:space="preserve"> (Fechado ou filtrado).</w:t>
      </w:r>
    </w:p>
    <w:p w:rsidR="0039160D" w:rsidRPr="0039160D" w:rsidRDefault="0039160D" w:rsidP="0039160D">
      <w:pPr>
        <w:spacing w:after="160" w:line="259" w:lineRule="auto"/>
        <w:rPr>
          <w:rFonts w:ascii="Verdana" w:eastAsia="Times New Roman" w:hAnsi="Verdana"/>
          <w:color w:val="000000"/>
          <w:sz w:val="19"/>
          <w:szCs w:val="19"/>
        </w:rPr>
      </w:pPr>
    </w:p>
    <w:p w:rsid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t>open (aberto)</w:t>
      </w:r>
      <w:r w:rsidRPr="0039160D">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Uma aplicação está ativamente aceitando conexões TCP/UDP nesta porta.</w:t>
      </w:r>
    </w:p>
    <w:p w:rsid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t>closed (fechado)</w:t>
      </w:r>
      <w:r w:rsidRPr="0039160D">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Uma porta não está aceitando conexões por não haver aplicação atendendo nesta porta TCP/UDP.</w:t>
      </w:r>
    </w:p>
    <w:p w:rsid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t>filtred (filtrada)</w:t>
      </w:r>
      <w:r w:rsidRPr="0039160D">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O Nmap não pode determinar se a porta está aberta porque a filtragem de pacotes impede que suas provas a alcancem.</w:t>
      </w:r>
    </w:p>
    <w:p w:rsid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lastRenderedPageBreak/>
        <w:t>unfiltred (não filtrada)</w:t>
      </w:r>
      <w:r>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O estado não filtrado significa que uma porta está acessível, mas o Nmap não pode determinar se ela está aberta ou fechada.</w:t>
      </w:r>
    </w:p>
    <w:p w:rsid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t>open|filtred (aberta|filtrada)</w:t>
      </w:r>
      <w:r w:rsidRPr="0039160D">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O Nmap põe a porta neste estado quando é incapaz de determinar se ela está aberta ou filtrada. Isto ocorre nos tipos de exames em que as portas abertas não fornecem resposta.</w:t>
      </w:r>
    </w:p>
    <w:p w:rsidR="0039160D" w:rsidRPr="0039160D" w:rsidRDefault="0039160D" w:rsidP="0039160D">
      <w:pPr>
        <w:pStyle w:val="PargrafodaLista"/>
        <w:numPr>
          <w:ilvl w:val="0"/>
          <w:numId w:val="35"/>
        </w:numPr>
        <w:spacing w:after="160" w:line="259" w:lineRule="auto"/>
        <w:rPr>
          <w:rFonts w:ascii="Verdana" w:eastAsia="Times New Roman" w:hAnsi="Verdana"/>
          <w:color w:val="000000"/>
          <w:sz w:val="19"/>
          <w:szCs w:val="19"/>
        </w:rPr>
      </w:pPr>
      <w:r w:rsidRPr="0039160D">
        <w:rPr>
          <w:rFonts w:ascii="Verdana" w:eastAsia="Times New Roman" w:hAnsi="Verdana"/>
          <w:b/>
          <w:color w:val="000000"/>
          <w:sz w:val="19"/>
          <w:szCs w:val="19"/>
        </w:rPr>
        <w:t>closed|filtred (fechada|filtrada)</w:t>
      </w:r>
      <w:r w:rsidRPr="0039160D">
        <w:rPr>
          <w:rFonts w:ascii="Verdana" w:eastAsia="Times New Roman" w:hAnsi="Verdana"/>
          <w:color w:val="000000"/>
          <w:sz w:val="19"/>
          <w:szCs w:val="19"/>
        </w:rPr>
        <w:t xml:space="preserve"> </w:t>
      </w:r>
      <w:r w:rsidRPr="0039160D">
        <w:rPr>
          <w:rFonts w:ascii="Verdana" w:eastAsia="Times New Roman" w:hAnsi="Verdana"/>
          <w:color w:val="000000"/>
          <w:sz w:val="19"/>
          <w:szCs w:val="19"/>
        </w:rPr>
        <w:sym w:font="Wingdings" w:char="F0E0"/>
      </w:r>
      <w:r w:rsidRPr="0039160D">
        <w:rPr>
          <w:rFonts w:ascii="Verdana" w:eastAsia="Times New Roman" w:hAnsi="Verdana"/>
          <w:color w:val="000000"/>
          <w:sz w:val="19"/>
          <w:szCs w:val="19"/>
        </w:rPr>
        <w:t xml:space="preserve"> Este estado é usado quando o Nmap é incapaz de determinar se uma porta está fechada ou filtrada. Ele só é usado no exame ocioso de ID de IP.</w:t>
      </w:r>
    </w:p>
    <w:p w:rsidR="004F04AC" w:rsidRDefault="004F04AC" w:rsidP="0039160D">
      <w:pPr>
        <w:spacing w:after="160" w:line="259" w:lineRule="auto"/>
        <w:rPr>
          <w:rFonts w:ascii="Verdana" w:eastAsia="Times New Roman" w:hAnsi="Verdana"/>
          <w:color w:val="000000"/>
          <w:sz w:val="19"/>
          <w:szCs w:val="19"/>
        </w:rPr>
      </w:pPr>
    </w:p>
    <w:p w:rsidR="0017740A" w:rsidRPr="003160B5" w:rsidRDefault="0017740A" w:rsidP="0017740A">
      <w:pPr>
        <w:rPr>
          <w:rFonts w:ascii="Verdana" w:hAnsi="Verdana"/>
          <w:b/>
        </w:rPr>
      </w:pPr>
      <w:r>
        <w:rPr>
          <w:rFonts w:ascii="Verdana" w:hAnsi="Verdana"/>
          <w:b/>
        </w:rPr>
        <w:t>4</w:t>
      </w:r>
      <w:r w:rsidRPr="0089796C">
        <w:rPr>
          <w:rFonts w:ascii="Verdana" w:hAnsi="Verdana"/>
          <w:b/>
        </w:rPr>
        <w:t xml:space="preserve"> – </w:t>
      </w:r>
      <w:r>
        <w:rPr>
          <w:rFonts w:ascii="Verdana" w:hAnsi="Verdana"/>
          <w:b/>
        </w:rPr>
        <w:t>Técnicas de Exame de Portas</w:t>
      </w:r>
    </w:p>
    <w:p w:rsidR="0017740A" w:rsidRDefault="0017740A" w:rsidP="0017740A">
      <w:pPr>
        <w:spacing w:after="160" w:line="259" w:lineRule="auto"/>
        <w:rPr>
          <w:rFonts w:ascii="Verdana" w:eastAsia="Times New Roman" w:hAnsi="Verdana"/>
          <w:color w:val="000000"/>
          <w:sz w:val="19"/>
          <w:szCs w:val="19"/>
        </w:rPr>
      </w:pPr>
      <w:r w:rsidRPr="0017740A">
        <w:rPr>
          <w:rFonts w:ascii="Verdana" w:eastAsia="Times New Roman" w:hAnsi="Verdana"/>
          <w:color w:val="000000"/>
          <w:sz w:val="19"/>
          <w:szCs w:val="19"/>
        </w:rPr>
        <w:t>Esta seção documenta as cerca de dezenas de técnicas de exames de portas suportadas pelo Nmap. Somente um método pode ser usado de cada vez, com exceção do exame UDP (-sU) pode ser combinado com qualquer um dos exames de TCP.</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-sS</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por </w:t>
      </w:r>
      <w:r w:rsidRPr="0017740A">
        <w:rPr>
          <w:rFonts w:ascii="Verdana" w:eastAsia="Times New Roman" w:hAnsi="Verdana"/>
          <w:b/>
          <w:color w:val="000000"/>
          <w:sz w:val="19"/>
          <w:szCs w:val="19"/>
        </w:rPr>
        <w:t>TCP flag SYN</w:t>
      </w:r>
      <w:r w:rsidRPr="0017740A">
        <w:rPr>
          <w:rFonts w:ascii="Verdana" w:eastAsia="Times New Roman" w:hAnsi="Verdana"/>
          <w:color w:val="000000"/>
          <w:sz w:val="19"/>
          <w:szCs w:val="19"/>
        </w:rPr>
        <w:t xml:space="preserve">. Esta técnica é conhecida como </w:t>
      </w:r>
      <w:r w:rsidRPr="0017740A">
        <w:rPr>
          <w:rFonts w:ascii="Verdana" w:eastAsia="Times New Roman" w:hAnsi="Verdana"/>
          <w:b/>
          <w:color w:val="000000"/>
          <w:sz w:val="19"/>
          <w:szCs w:val="19"/>
        </w:rPr>
        <w:t>half-open</w:t>
      </w:r>
      <w:r w:rsidRPr="0017740A">
        <w:rPr>
          <w:rFonts w:ascii="Verdana" w:eastAsia="Times New Roman" w:hAnsi="Verdana"/>
          <w:color w:val="000000"/>
          <w:sz w:val="19"/>
          <w:szCs w:val="19"/>
        </w:rPr>
        <w:t xml:space="preserve"> (meio-aberta), porque você não abre uma conexão TCP completa, tornando a busca muito rápida. Você envia um pacote </w:t>
      </w:r>
      <w:r w:rsidRPr="0017740A">
        <w:rPr>
          <w:rFonts w:ascii="Verdana" w:eastAsia="Times New Roman" w:hAnsi="Verdana"/>
          <w:b/>
          <w:color w:val="000000"/>
          <w:sz w:val="19"/>
          <w:szCs w:val="19"/>
        </w:rPr>
        <w:t>SYN</w:t>
      </w:r>
      <w:r w:rsidRPr="0017740A">
        <w:rPr>
          <w:rFonts w:ascii="Verdana" w:eastAsia="Times New Roman" w:hAnsi="Verdana"/>
          <w:color w:val="000000"/>
          <w:sz w:val="19"/>
          <w:szCs w:val="19"/>
        </w:rPr>
        <w:t xml:space="preserve">, como se fosse abrir uma conexão real e, então, espera por uma resposta. Um </w:t>
      </w:r>
      <w:r w:rsidRPr="0017740A">
        <w:rPr>
          <w:rFonts w:ascii="Verdana" w:eastAsia="Times New Roman" w:hAnsi="Verdana"/>
          <w:b/>
          <w:color w:val="000000"/>
          <w:sz w:val="19"/>
          <w:szCs w:val="19"/>
        </w:rPr>
        <w:t>SYN/ACK</w:t>
      </w:r>
      <w:r w:rsidRPr="0017740A">
        <w:rPr>
          <w:rFonts w:ascii="Verdana" w:eastAsia="Times New Roman" w:hAnsi="Verdana"/>
          <w:color w:val="000000"/>
          <w:sz w:val="19"/>
          <w:szCs w:val="19"/>
        </w:rPr>
        <w:t xml:space="preserve"> indica que a porta está atendendo (aberta), enquanto o </w:t>
      </w:r>
      <w:r w:rsidRPr="0017740A">
        <w:rPr>
          <w:rFonts w:ascii="Verdana" w:eastAsia="Times New Roman" w:hAnsi="Verdana"/>
          <w:b/>
          <w:color w:val="000000"/>
          <w:sz w:val="19"/>
          <w:szCs w:val="19"/>
        </w:rPr>
        <w:t>RST</w:t>
      </w:r>
      <w:r w:rsidRPr="0017740A">
        <w:rPr>
          <w:rFonts w:ascii="Verdana" w:eastAsia="Times New Roman" w:hAnsi="Verdana"/>
          <w:color w:val="000000"/>
          <w:sz w:val="19"/>
          <w:szCs w:val="19"/>
        </w:rPr>
        <w:t xml:space="preserve"> (reset) indica uma porta fechada. Se nenhuma resposta for recebida, depois de várias retransmissões, a porta será marcada como filtrada. Ela também será marcada como filtrada se um erro de ICMP de inalcançável (tipo 3, código 1, 2, 3, 9, 10 ou 13) for recebida.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-sT</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Estabelece uma conexão TCP completa.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-sU</w:t>
      </w:r>
      <w:r w:rsidRPr="0017740A">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por UDP. Emb</w:t>
      </w:r>
      <w:r>
        <w:rPr>
          <w:rFonts w:ascii="Verdana" w:eastAsia="Times New Roman" w:hAnsi="Verdana"/>
          <w:color w:val="000000"/>
          <w:sz w:val="19"/>
          <w:szCs w:val="19"/>
        </w:rPr>
        <w:t>ora a maioria dos serviços popu</w:t>
      </w:r>
      <w:r w:rsidRPr="0017740A">
        <w:rPr>
          <w:rFonts w:ascii="Verdana" w:eastAsia="Times New Roman" w:hAnsi="Verdana"/>
          <w:color w:val="000000"/>
          <w:sz w:val="19"/>
          <w:szCs w:val="19"/>
        </w:rPr>
        <w:t>lares na Internet rode em cima do protocolo TCP, temos serviços importantes rodando em UDP. DNS, SNMP e DHCP (portas 53, 161/162 e 67/68) são três dos serviços mais comuns. O exame UDP funciona enviando um cabeçalho vazio a cada porta alvejada. Se um erro de ICMP de porta ina</w:t>
      </w:r>
      <w:r>
        <w:rPr>
          <w:rFonts w:ascii="Verdana" w:eastAsia="Times New Roman" w:hAnsi="Verdana"/>
          <w:color w:val="000000"/>
          <w:sz w:val="19"/>
          <w:szCs w:val="19"/>
        </w:rPr>
        <w:t xml:space="preserve">lcançável (tipo 3, código 3) for </w:t>
      </w:r>
      <w:r w:rsidRPr="0017740A">
        <w:rPr>
          <w:rFonts w:ascii="Verdana" w:eastAsia="Times New Roman" w:hAnsi="Verdana"/>
          <w:color w:val="000000"/>
          <w:sz w:val="19"/>
          <w:szCs w:val="19"/>
        </w:rPr>
        <w:t xml:space="preserve">retornado, a porta está fechada. Outros erros de ICMP de inalcançável (tipo 3, códigos 1, 2, 9, 10 ou 13) marcam a porta como filtrada. Eventualmente, um serviço responderá com um pacote de UDP, provando que ela está aberta. Se nenhuma resposta for recebida após várias retransmissões, a porta será classificada como </w:t>
      </w:r>
      <w:r w:rsidRPr="0017740A">
        <w:rPr>
          <w:rFonts w:ascii="Verdana" w:eastAsia="Times New Roman" w:hAnsi="Verdana"/>
          <w:b/>
          <w:color w:val="000000"/>
          <w:sz w:val="19"/>
          <w:szCs w:val="19"/>
        </w:rPr>
        <w:t>open|filtred</w:t>
      </w:r>
      <w:r w:rsidRPr="0017740A">
        <w:rPr>
          <w:rFonts w:ascii="Verdana" w:eastAsia="Times New Roman" w:hAnsi="Verdana"/>
          <w:color w:val="000000"/>
          <w:sz w:val="19"/>
          <w:szCs w:val="19"/>
        </w:rPr>
        <w:t xml:space="preserve">. Para melhorar a resposta podemos utiliza </w:t>
      </w:r>
      <w:r w:rsidRPr="0017740A">
        <w:rPr>
          <w:rFonts w:ascii="Verdana" w:eastAsia="Times New Roman" w:hAnsi="Verdana"/>
          <w:b/>
          <w:color w:val="000000"/>
          <w:sz w:val="19"/>
          <w:szCs w:val="19"/>
        </w:rPr>
        <w:t>-sV</w:t>
      </w:r>
      <w:r w:rsidRPr="0017740A">
        <w:rPr>
          <w:rFonts w:ascii="Verdana" w:eastAsia="Times New Roman" w:hAnsi="Verdana"/>
          <w:color w:val="000000"/>
          <w:sz w:val="19"/>
          <w:szCs w:val="19"/>
        </w:rPr>
        <w:t xml:space="preserve"> para diferenciar as portas abertas das filtradas com o banner de resposta.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-sN, -sF, -sX</w:t>
      </w:r>
      <w:r w:rsidRPr="0017740A">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do tipo </w:t>
      </w:r>
      <w:r w:rsidRPr="0017740A">
        <w:rPr>
          <w:rFonts w:ascii="Verdana" w:eastAsia="Times New Roman" w:hAnsi="Verdana"/>
          <w:b/>
          <w:color w:val="000000"/>
          <w:sz w:val="19"/>
          <w:szCs w:val="19"/>
        </w:rPr>
        <w:t>TCP Nulo</w:t>
      </w:r>
      <w:r w:rsidRPr="0017740A">
        <w:rPr>
          <w:rFonts w:ascii="Verdana" w:eastAsia="Times New Roman" w:hAnsi="Verdana"/>
          <w:color w:val="000000"/>
          <w:sz w:val="19"/>
          <w:szCs w:val="19"/>
        </w:rPr>
        <w:t xml:space="preserve">, por </w:t>
      </w:r>
      <w:r w:rsidRPr="0017740A">
        <w:rPr>
          <w:rFonts w:ascii="Verdana" w:eastAsia="Times New Roman" w:hAnsi="Verdana"/>
          <w:b/>
          <w:color w:val="000000"/>
          <w:sz w:val="19"/>
          <w:szCs w:val="19"/>
        </w:rPr>
        <w:t>FIN</w:t>
      </w:r>
      <w:r w:rsidRPr="0017740A">
        <w:rPr>
          <w:rFonts w:ascii="Verdana" w:eastAsia="Times New Roman" w:hAnsi="Verdana"/>
          <w:color w:val="000000"/>
          <w:sz w:val="19"/>
          <w:szCs w:val="19"/>
        </w:rPr>
        <w:t xml:space="preserve"> e de </w:t>
      </w:r>
      <w:r w:rsidRPr="0017740A">
        <w:rPr>
          <w:rFonts w:ascii="Verdana" w:eastAsia="Times New Roman" w:hAnsi="Verdana"/>
          <w:b/>
          <w:color w:val="000000"/>
          <w:sz w:val="19"/>
          <w:szCs w:val="19"/>
        </w:rPr>
        <w:t>Natal</w:t>
      </w:r>
      <w:r w:rsidRPr="0017740A">
        <w:rPr>
          <w:rFonts w:ascii="Verdana" w:eastAsia="Times New Roman" w:hAnsi="Verdana"/>
          <w:color w:val="000000"/>
          <w:sz w:val="19"/>
          <w:szCs w:val="19"/>
        </w:rPr>
        <w:t xml:space="preserve">. Quando exames destes tipos forem feitos e a RFC 793 for obedecida, qualquer pacote que não contenha os bits </w:t>
      </w:r>
      <w:r w:rsidRPr="0017740A">
        <w:rPr>
          <w:rFonts w:ascii="Verdana" w:eastAsia="Times New Roman" w:hAnsi="Verdana"/>
          <w:b/>
          <w:color w:val="000000"/>
          <w:sz w:val="19"/>
          <w:szCs w:val="19"/>
        </w:rPr>
        <w:t>SYN</w:t>
      </w:r>
      <w:r w:rsidRPr="0017740A">
        <w:rPr>
          <w:rFonts w:ascii="Verdana" w:eastAsia="Times New Roman" w:hAnsi="Verdana"/>
          <w:color w:val="000000"/>
          <w:sz w:val="19"/>
          <w:szCs w:val="19"/>
        </w:rPr>
        <w:t xml:space="preserve">, </w:t>
      </w:r>
      <w:r w:rsidRPr="0017740A">
        <w:rPr>
          <w:rFonts w:ascii="Verdana" w:eastAsia="Times New Roman" w:hAnsi="Verdana"/>
          <w:b/>
          <w:color w:val="000000"/>
          <w:sz w:val="19"/>
          <w:szCs w:val="19"/>
        </w:rPr>
        <w:t>RST</w:t>
      </w:r>
      <w:r w:rsidRPr="0017740A">
        <w:rPr>
          <w:rFonts w:ascii="Verdana" w:eastAsia="Times New Roman" w:hAnsi="Verdana"/>
          <w:color w:val="000000"/>
          <w:sz w:val="19"/>
          <w:szCs w:val="19"/>
        </w:rPr>
        <w:t xml:space="preserve"> ou </w:t>
      </w:r>
      <w:r w:rsidRPr="0017740A">
        <w:rPr>
          <w:rFonts w:ascii="Verdana" w:eastAsia="Times New Roman" w:hAnsi="Verdana"/>
          <w:b/>
          <w:color w:val="000000"/>
          <w:sz w:val="19"/>
          <w:szCs w:val="19"/>
        </w:rPr>
        <w:t>ACK</w:t>
      </w:r>
      <w:r w:rsidRPr="0017740A">
        <w:rPr>
          <w:rFonts w:ascii="Verdana" w:eastAsia="Times New Roman" w:hAnsi="Verdana"/>
          <w:color w:val="000000"/>
          <w:sz w:val="19"/>
          <w:szCs w:val="19"/>
        </w:rPr>
        <w:t xml:space="preserve"> ativos resultará num </w:t>
      </w:r>
      <w:r w:rsidRPr="0017740A">
        <w:rPr>
          <w:rFonts w:ascii="Verdana" w:eastAsia="Times New Roman" w:hAnsi="Verdana"/>
          <w:b/>
          <w:color w:val="000000"/>
          <w:sz w:val="19"/>
          <w:szCs w:val="19"/>
        </w:rPr>
        <w:t>RST</w:t>
      </w:r>
      <w:r w:rsidRPr="0017740A">
        <w:rPr>
          <w:rFonts w:ascii="Verdana" w:eastAsia="Times New Roman" w:hAnsi="Verdana"/>
          <w:color w:val="000000"/>
          <w:sz w:val="19"/>
          <w:szCs w:val="19"/>
        </w:rPr>
        <w:t xml:space="preserve"> se a porta estiver fechada, e absolutamente nenhuma resposta se a porta estiver aberta.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-sA</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por </w:t>
      </w:r>
      <w:r w:rsidRPr="0017740A">
        <w:rPr>
          <w:rFonts w:ascii="Verdana" w:eastAsia="Times New Roman" w:hAnsi="Verdana"/>
          <w:b/>
          <w:color w:val="000000"/>
          <w:sz w:val="19"/>
          <w:szCs w:val="19"/>
        </w:rPr>
        <w:t>ACK</w:t>
      </w:r>
      <w:r w:rsidRPr="0017740A">
        <w:rPr>
          <w:rFonts w:ascii="Verdana" w:eastAsia="Times New Roman" w:hAnsi="Verdana"/>
          <w:color w:val="000000"/>
          <w:sz w:val="19"/>
          <w:szCs w:val="19"/>
        </w:rPr>
        <w:t xml:space="preserve">. Este exame é diferente dos outros discutidos até agora por nunca determinar portas abertas. Ele é usado para mapear conjuntos de regras de firewalls, determinando se eles são de estado ou não, e quais portas estão filtradas. O exame ACK, quando examinando sistemas não filtrados, tanto as portas abertas quantos as fechadas retornarão um pacote </w:t>
      </w:r>
      <w:r w:rsidRPr="0017740A">
        <w:rPr>
          <w:rFonts w:ascii="Verdana" w:eastAsia="Times New Roman" w:hAnsi="Verdana"/>
          <w:b/>
          <w:color w:val="000000"/>
          <w:sz w:val="19"/>
          <w:szCs w:val="19"/>
        </w:rPr>
        <w:t>RST</w:t>
      </w:r>
      <w:r w:rsidRPr="0017740A">
        <w:rPr>
          <w:rFonts w:ascii="Verdana" w:eastAsia="Times New Roman" w:hAnsi="Verdana"/>
          <w:color w:val="000000"/>
          <w:sz w:val="19"/>
          <w:szCs w:val="19"/>
        </w:rPr>
        <w:t>. O Nmap marcará como filtradas as que não responderem ou responderem com ICMP (tipo 3, códigos 1, 2, 3, 9, 10 ou 13).</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-sW</w:t>
      </w:r>
      <w:r w:rsidRPr="0017740A">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de </w:t>
      </w:r>
      <w:r w:rsidRPr="0017740A">
        <w:rPr>
          <w:rFonts w:ascii="Verdana" w:eastAsia="Times New Roman" w:hAnsi="Verdana"/>
          <w:b/>
          <w:color w:val="000000"/>
          <w:sz w:val="19"/>
          <w:szCs w:val="19"/>
        </w:rPr>
        <w:t>Janela TCP</w:t>
      </w:r>
      <w:r w:rsidRPr="0017740A">
        <w:rPr>
          <w:rFonts w:ascii="Verdana" w:eastAsia="Times New Roman" w:hAnsi="Verdana"/>
          <w:color w:val="000000"/>
          <w:sz w:val="19"/>
          <w:szCs w:val="19"/>
        </w:rPr>
        <w:t xml:space="preserve">. O exame por janela (window) é exatamente o mesmo que o exame ACK, exceto que ele explora um detalhe de implementação de certos sistemas, quando o </w:t>
      </w:r>
      <w:r w:rsidRPr="0017740A">
        <w:rPr>
          <w:rFonts w:ascii="Verdana" w:eastAsia="Times New Roman" w:hAnsi="Verdana"/>
          <w:b/>
          <w:color w:val="000000"/>
          <w:sz w:val="19"/>
          <w:szCs w:val="19"/>
        </w:rPr>
        <w:t>RST</w:t>
      </w:r>
      <w:r w:rsidRPr="0017740A">
        <w:rPr>
          <w:rFonts w:ascii="Verdana" w:eastAsia="Times New Roman" w:hAnsi="Verdana"/>
          <w:color w:val="000000"/>
          <w:sz w:val="19"/>
          <w:szCs w:val="19"/>
        </w:rPr>
        <w:t xml:space="preserve"> for retornado. Ele o faz pelo exame do valor da janela TCP dos pacotes RST. Em alguns sistemas, as portas abertas usam um tamanho de janela positivo (mesmo para pacotes RST), enquanto as fechadas têm uma janela igual a zero.</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-sM</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de TCP de Maimon. O exame foi nomeado em homenagem ao seu descobridor, Uriel Maimon. Ele descreveu a técnica na edição 49 da Revista </w:t>
      </w:r>
      <w:r w:rsidRPr="0017740A">
        <w:rPr>
          <w:rFonts w:ascii="Verdana" w:eastAsia="Times New Roman" w:hAnsi="Verdana"/>
          <w:color w:val="000000"/>
          <w:sz w:val="19"/>
          <w:szCs w:val="19"/>
        </w:rPr>
        <w:lastRenderedPageBreak/>
        <w:t>Phrack (novembro de 1996). Esta técnica é exatamente a mesma que os exames nulos, por FIN e de Natal, com exceção de que a prova é FIN/ACK. De acordo com a RFC 793 (TCP), um RST deve ser gerado em resposta a tal prova, se a porta estiver aberta ou fechada. Entretanto, Uriel percebeu que muitos sistemas derivados do BSD simplesmente descartavam o pacote, se a porta estivesse aberta.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--scanflags &lt;FLAGS TCP&gt;</w:t>
      </w:r>
      <w:r w:rsidRPr="0017740A">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personalizado de Flags TCP. Um usuário avançado não precisa se limitar aos tipos de exames enlatados. A opção --scanflags permite que você projete seu próprio exame, especificando as flags TCP arbitrária.</w:t>
      </w:r>
    </w:p>
    <w:p w:rsidR="0017740A"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-sI &lt;host_zumbi:porta&gt;</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w:t>
      </w:r>
      <w:r w:rsidRPr="0017740A">
        <w:rPr>
          <w:rFonts w:ascii="Verdana" w:eastAsia="Times New Roman" w:hAnsi="Verdana"/>
          <w:b/>
          <w:color w:val="000000"/>
          <w:sz w:val="19"/>
          <w:szCs w:val="19"/>
        </w:rPr>
        <w:t>Idle PC</w:t>
      </w:r>
      <w:r w:rsidRPr="0017740A">
        <w:rPr>
          <w:rFonts w:ascii="Verdana" w:eastAsia="Times New Roman" w:hAnsi="Verdana"/>
          <w:color w:val="000000"/>
          <w:sz w:val="19"/>
          <w:szCs w:val="19"/>
        </w:rPr>
        <w:t>. Ao invés de um ataque direto ao host alvo, ele utiliza um host zumbi através da exploração de geração predizível de sequência de ID de fragmentação de IP, no host zumbi, para coletar informações sobre as portas abertas no alvo.</w:t>
      </w:r>
    </w:p>
    <w:p w:rsidR="00341228"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17740A">
        <w:rPr>
          <w:rFonts w:ascii="Verdana" w:eastAsia="Times New Roman" w:hAnsi="Verdana"/>
          <w:b/>
          <w:color w:val="000000"/>
          <w:sz w:val="19"/>
          <w:szCs w:val="19"/>
        </w:rPr>
        <w:t>-sO</w:t>
      </w:r>
      <w:r>
        <w:rPr>
          <w:rFonts w:ascii="Verdana" w:eastAsia="Times New Roman" w:hAnsi="Verdana"/>
          <w:color w:val="000000"/>
          <w:sz w:val="19"/>
          <w:szCs w:val="19"/>
        </w:rPr>
        <w:t xml:space="preserve"> </w:t>
      </w:r>
      <w:r w:rsidRPr="0017740A">
        <w:rPr>
          <w:rFonts w:ascii="Verdana" w:eastAsia="Times New Roman" w:hAnsi="Verdana"/>
          <w:color w:val="000000"/>
          <w:sz w:val="19"/>
          <w:szCs w:val="19"/>
        </w:rPr>
        <w:sym w:font="Wingdings" w:char="F0E0"/>
      </w:r>
      <w:r w:rsidRPr="0017740A">
        <w:rPr>
          <w:rFonts w:ascii="Verdana" w:eastAsia="Times New Roman" w:hAnsi="Verdana"/>
          <w:color w:val="000000"/>
          <w:sz w:val="19"/>
          <w:szCs w:val="19"/>
        </w:rPr>
        <w:t xml:space="preserve"> Exame de protocolos IP. Esta opção envia pacotes IP com o número de protocolo especificado ativo, em seu cabeçalho de IP. A lista de protocolos tem o mesmo formato que as listas de portas das opções discutidas anteriormente de descoberta de hosts. Se nenhum pro</w:t>
      </w:r>
      <w:r>
        <w:rPr>
          <w:rFonts w:ascii="Verdana" w:eastAsia="Times New Roman" w:hAnsi="Verdana"/>
          <w:color w:val="000000"/>
          <w:sz w:val="19"/>
          <w:szCs w:val="19"/>
        </w:rPr>
        <w:t>to</w:t>
      </w:r>
      <w:r w:rsidRPr="0017740A">
        <w:rPr>
          <w:rFonts w:ascii="Verdana" w:eastAsia="Times New Roman" w:hAnsi="Verdana"/>
          <w:color w:val="000000"/>
          <w:sz w:val="19"/>
          <w:szCs w:val="19"/>
        </w:rPr>
        <w:t xml:space="preserve">colo for especificado o padrão é o envio para múltiplos protocolos tais como: </w:t>
      </w:r>
      <w:r w:rsidRPr="0017740A">
        <w:rPr>
          <w:rFonts w:ascii="Verdana" w:eastAsia="Times New Roman" w:hAnsi="Verdana"/>
          <w:b/>
          <w:color w:val="000000"/>
          <w:sz w:val="19"/>
          <w:szCs w:val="19"/>
        </w:rPr>
        <w:t>ICMP</w:t>
      </w:r>
      <w:r w:rsidRPr="0017740A">
        <w:rPr>
          <w:rFonts w:ascii="Verdana" w:eastAsia="Times New Roman" w:hAnsi="Verdana"/>
          <w:color w:val="000000"/>
          <w:sz w:val="19"/>
          <w:szCs w:val="19"/>
        </w:rPr>
        <w:t xml:space="preserve"> (protocolo </w:t>
      </w:r>
      <w:r w:rsidRPr="0017740A">
        <w:rPr>
          <w:rFonts w:ascii="Verdana" w:eastAsia="Times New Roman" w:hAnsi="Verdana"/>
          <w:b/>
          <w:color w:val="000000"/>
          <w:sz w:val="19"/>
          <w:szCs w:val="19"/>
        </w:rPr>
        <w:t>1</w:t>
      </w:r>
      <w:r w:rsidRPr="0017740A">
        <w:rPr>
          <w:rFonts w:ascii="Verdana" w:eastAsia="Times New Roman" w:hAnsi="Verdana"/>
          <w:color w:val="000000"/>
          <w:sz w:val="19"/>
          <w:szCs w:val="19"/>
        </w:rPr>
        <w:t xml:space="preserve">), </w:t>
      </w:r>
      <w:r w:rsidRPr="00341228">
        <w:rPr>
          <w:rFonts w:ascii="Verdana" w:eastAsia="Times New Roman" w:hAnsi="Verdana"/>
          <w:b/>
          <w:color w:val="000000"/>
          <w:sz w:val="19"/>
          <w:szCs w:val="19"/>
        </w:rPr>
        <w:t>IGMP</w:t>
      </w:r>
      <w:r w:rsidRPr="0017740A">
        <w:rPr>
          <w:rFonts w:ascii="Verdana" w:eastAsia="Times New Roman" w:hAnsi="Verdana"/>
          <w:color w:val="000000"/>
          <w:sz w:val="19"/>
          <w:szCs w:val="19"/>
        </w:rPr>
        <w:t xml:space="preserve"> (protocolo </w:t>
      </w:r>
      <w:r w:rsidRPr="00341228">
        <w:rPr>
          <w:rFonts w:ascii="Verdana" w:eastAsia="Times New Roman" w:hAnsi="Verdana"/>
          <w:b/>
          <w:color w:val="000000"/>
          <w:sz w:val="19"/>
          <w:szCs w:val="19"/>
        </w:rPr>
        <w:t>2</w:t>
      </w:r>
      <w:r w:rsidRPr="0017740A">
        <w:rPr>
          <w:rFonts w:ascii="Verdana" w:eastAsia="Times New Roman" w:hAnsi="Verdana"/>
          <w:color w:val="000000"/>
          <w:sz w:val="19"/>
          <w:szCs w:val="19"/>
        </w:rPr>
        <w:t xml:space="preserve">), </w:t>
      </w:r>
      <w:r w:rsidRPr="00341228">
        <w:rPr>
          <w:rFonts w:ascii="Verdana" w:eastAsia="Times New Roman" w:hAnsi="Verdana"/>
          <w:b/>
          <w:color w:val="000000"/>
          <w:sz w:val="19"/>
          <w:szCs w:val="19"/>
        </w:rPr>
        <w:t>IP-over-IP</w:t>
      </w:r>
      <w:r w:rsidRPr="0017740A">
        <w:rPr>
          <w:rFonts w:ascii="Verdana" w:eastAsia="Times New Roman" w:hAnsi="Verdana"/>
          <w:color w:val="000000"/>
          <w:sz w:val="19"/>
          <w:szCs w:val="19"/>
        </w:rPr>
        <w:t xml:space="preserve"> (protocolo </w:t>
      </w:r>
      <w:r w:rsidRPr="00341228">
        <w:rPr>
          <w:rFonts w:ascii="Verdana" w:eastAsia="Times New Roman" w:hAnsi="Verdana"/>
          <w:b/>
          <w:color w:val="000000"/>
          <w:sz w:val="19"/>
          <w:szCs w:val="19"/>
        </w:rPr>
        <w:t>4</w:t>
      </w:r>
      <w:r w:rsidRPr="0017740A">
        <w:rPr>
          <w:rFonts w:ascii="Verdana" w:eastAsia="Times New Roman" w:hAnsi="Verdana"/>
          <w:color w:val="000000"/>
          <w:sz w:val="19"/>
          <w:szCs w:val="19"/>
        </w:rPr>
        <w:t>). Este método de descoberta procura por qualquer resposta do host alvo, como protocolo inalcançável, que significa que o protocolo dado não é suportado pelo host alvo.</w:t>
      </w:r>
    </w:p>
    <w:p w:rsidR="0017740A" w:rsidRPr="00341228" w:rsidRDefault="0017740A" w:rsidP="0017740A">
      <w:pPr>
        <w:pStyle w:val="PargrafodaLista"/>
        <w:numPr>
          <w:ilvl w:val="0"/>
          <w:numId w:val="36"/>
        </w:numPr>
        <w:spacing w:after="160" w:line="259" w:lineRule="auto"/>
        <w:rPr>
          <w:rFonts w:ascii="Verdana" w:eastAsia="Times New Roman" w:hAnsi="Verdana"/>
          <w:color w:val="000000"/>
          <w:sz w:val="19"/>
          <w:szCs w:val="19"/>
        </w:rPr>
      </w:pPr>
      <w:r w:rsidRPr="00341228">
        <w:rPr>
          <w:rFonts w:ascii="Verdana" w:eastAsia="Times New Roman" w:hAnsi="Verdana"/>
          <w:b/>
          <w:color w:val="000000"/>
          <w:sz w:val="19"/>
          <w:szCs w:val="19"/>
        </w:rPr>
        <w:t>-b &lt;host-ftp&gt;</w:t>
      </w:r>
      <w:r w:rsidRPr="00341228">
        <w:rPr>
          <w:rFonts w:ascii="Verdana" w:eastAsia="Times New Roman" w:hAnsi="Verdana"/>
          <w:color w:val="000000"/>
          <w:sz w:val="19"/>
          <w:szCs w:val="19"/>
        </w:rPr>
        <w:t xml:space="preserve"> </w:t>
      </w:r>
      <w:r w:rsidR="00341228" w:rsidRPr="00341228">
        <w:rPr>
          <w:rFonts w:ascii="Verdana" w:eastAsia="Times New Roman" w:hAnsi="Verdana"/>
          <w:color w:val="000000"/>
          <w:sz w:val="19"/>
          <w:szCs w:val="19"/>
        </w:rPr>
        <w:sym w:font="Wingdings" w:char="F0E0"/>
      </w:r>
      <w:r w:rsidRPr="00341228">
        <w:rPr>
          <w:rFonts w:ascii="Verdana" w:eastAsia="Times New Roman" w:hAnsi="Verdana"/>
          <w:color w:val="000000"/>
          <w:sz w:val="19"/>
          <w:szCs w:val="19"/>
        </w:rPr>
        <w:t xml:space="preserve"> Uma funcionalidade interessante do protocolo FTP (RFC 959) é o suporte às chamadas conexões de FTP por representante. Isto permite que um usuário se conecte a um servidor FTP e, depois, solicite que arquivos sejam enviados a um servidor de terceiros. Tal funcionalidade é oportuna para abusos em muitos níveis, de forma que a maioria dos servidores deixou de suportá-la. Um dos abusos que esta funcionalidade permite é fazer com que o servidor FTP examine as portas de outros hosts enviando um arquivo para cada porta no host alvo e analisando o erro para saber se a porta está aberta ou não. Os argumentos utilizados são: </w:t>
      </w:r>
      <w:r w:rsidRPr="00341228">
        <w:rPr>
          <w:rFonts w:ascii="Verdana" w:eastAsia="Times New Roman" w:hAnsi="Verdana"/>
          <w:b/>
          <w:color w:val="000000"/>
          <w:sz w:val="19"/>
          <w:szCs w:val="19"/>
        </w:rPr>
        <w:t>-b &lt;user&gt;:&lt;password&gt;@&lt;server&gt;:&lt;port&gt;</w:t>
      </w:r>
      <w:r w:rsidRPr="00341228">
        <w:rPr>
          <w:rFonts w:ascii="Verdana" w:eastAsia="Times New Roman" w:hAnsi="Verdana"/>
          <w:color w:val="000000"/>
          <w:sz w:val="19"/>
          <w:szCs w:val="19"/>
        </w:rPr>
        <w:t xml:space="preserve">, e pode ser </w:t>
      </w:r>
      <w:r w:rsidR="00341228" w:rsidRPr="00341228">
        <w:rPr>
          <w:rFonts w:ascii="Verdana" w:eastAsia="Times New Roman" w:hAnsi="Verdana"/>
          <w:color w:val="000000"/>
          <w:sz w:val="19"/>
          <w:szCs w:val="19"/>
        </w:rPr>
        <w:t>omitido</w:t>
      </w:r>
      <w:r w:rsidRPr="00341228">
        <w:rPr>
          <w:rFonts w:ascii="Verdana" w:eastAsia="Times New Roman" w:hAnsi="Verdana"/>
          <w:color w:val="000000"/>
          <w:sz w:val="19"/>
          <w:szCs w:val="19"/>
        </w:rPr>
        <w:t xml:space="preserve"> o usuário e senha em caso de conexões </w:t>
      </w:r>
      <w:r w:rsidR="00341228" w:rsidRPr="00341228">
        <w:rPr>
          <w:rFonts w:ascii="Verdana" w:eastAsia="Times New Roman" w:hAnsi="Verdana"/>
          <w:color w:val="000000"/>
          <w:sz w:val="19"/>
          <w:szCs w:val="19"/>
        </w:rPr>
        <w:t>anônimas</w:t>
      </w:r>
      <w:r w:rsidRPr="00341228">
        <w:rPr>
          <w:rFonts w:ascii="Verdana" w:eastAsia="Times New Roman" w:hAnsi="Verdana"/>
          <w:color w:val="000000"/>
          <w:sz w:val="19"/>
          <w:szCs w:val="19"/>
        </w:rPr>
        <w:t>.</w:t>
      </w:r>
    </w:p>
    <w:p w:rsidR="00414486" w:rsidRDefault="00414486" w:rsidP="0017740A">
      <w:pPr>
        <w:spacing w:after="160" w:line="259" w:lineRule="auto"/>
        <w:rPr>
          <w:rFonts w:ascii="Verdana" w:eastAsia="Times New Roman" w:hAnsi="Verdana"/>
          <w:color w:val="000000"/>
          <w:sz w:val="19"/>
          <w:szCs w:val="19"/>
        </w:rPr>
      </w:pPr>
    </w:p>
    <w:p w:rsidR="00414486" w:rsidRDefault="00414486" w:rsidP="0017740A">
      <w:pPr>
        <w:spacing w:after="160" w:line="259" w:lineRule="auto"/>
        <w:rPr>
          <w:rFonts w:ascii="Verdana" w:eastAsia="Times New Roman" w:hAnsi="Verdana"/>
          <w:color w:val="000000"/>
          <w:sz w:val="19"/>
          <w:szCs w:val="19"/>
        </w:rPr>
      </w:pPr>
    </w:p>
    <w:p w:rsidR="00414486" w:rsidRPr="003160B5" w:rsidRDefault="00414486" w:rsidP="00414486">
      <w:pPr>
        <w:rPr>
          <w:rFonts w:ascii="Verdana" w:hAnsi="Verdana"/>
          <w:b/>
        </w:rPr>
      </w:pPr>
      <w:r>
        <w:rPr>
          <w:rFonts w:ascii="Verdana" w:hAnsi="Verdana"/>
          <w:b/>
        </w:rPr>
        <w:t>5</w:t>
      </w:r>
      <w:r w:rsidRPr="0089796C">
        <w:rPr>
          <w:rFonts w:ascii="Verdana" w:hAnsi="Verdana"/>
          <w:b/>
        </w:rPr>
        <w:t xml:space="preserve"> – </w:t>
      </w:r>
      <w:r>
        <w:rPr>
          <w:rFonts w:ascii="Verdana" w:hAnsi="Verdana"/>
          <w:b/>
        </w:rPr>
        <w:t>Especificação de Portas para Exames</w:t>
      </w:r>
    </w:p>
    <w:p w:rsidR="00414486" w:rsidRPr="00414486" w:rsidRDefault="00414486" w:rsidP="00414486">
      <w:pPr>
        <w:spacing w:after="160" w:line="259" w:lineRule="auto"/>
        <w:rPr>
          <w:rFonts w:ascii="Verdana" w:eastAsia="Times New Roman" w:hAnsi="Verdana"/>
          <w:color w:val="000000"/>
          <w:sz w:val="19"/>
          <w:szCs w:val="19"/>
        </w:rPr>
      </w:pPr>
      <w:r w:rsidRPr="00414486">
        <w:rPr>
          <w:rFonts w:ascii="Verdana" w:eastAsia="Times New Roman" w:hAnsi="Verdana"/>
          <w:color w:val="000000"/>
          <w:sz w:val="19"/>
          <w:szCs w:val="19"/>
        </w:rPr>
        <w:t>Além de todos os métodos discutidos anteriormente, o Nmap oferece opções para especificação de quais portas serão examinadas e se a ordem dos exames será aleatória ou sequencial.</w:t>
      </w:r>
    </w:p>
    <w:p w:rsidR="00414486" w:rsidRDefault="00414486" w:rsidP="00414486">
      <w:pPr>
        <w:spacing w:after="160" w:line="259" w:lineRule="auto"/>
        <w:rPr>
          <w:rFonts w:ascii="Verdana" w:eastAsia="Times New Roman" w:hAnsi="Verdana"/>
          <w:color w:val="000000"/>
          <w:sz w:val="19"/>
          <w:szCs w:val="19"/>
        </w:rPr>
      </w:pPr>
    </w:p>
    <w:p w:rsidR="00414486" w:rsidRDefault="00414486" w:rsidP="00414486">
      <w:pPr>
        <w:pStyle w:val="PargrafodaLista"/>
        <w:numPr>
          <w:ilvl w:val="0"/>
          <w:numId w:val="37"/>
        </w:numPr>
        <w:spacing w:after="160" w:line="259" w:lineRule="auto"/>
        <w:rPr>
          <w:rFonts w:ascii="Verdana" w:eastAsia="Times New Roman" w:hAnsi="Verdana"/>
          <w:color w:val="000000"/>
          <w:sz w:val="19"/>
          <w:szCs w:val="19"/>
        </w:rPr>
      </w:pPr>
      <w:r w:rsidRPr="00414486">
        <w:rPr>
          <w:rFonts w:ascii="Verdana" w:eastAsia="Times New Roman" w:hAnsi="Verdana"/>
          <w:b/>
          <w:color w:val="000000"/>
          <w:sz w:val="19"/>
          <w:szCs w:val="19"/>
        </w:rPr>
        <w:t>-p &lt;portas&gt;</w:t>
      </w:r>
      <w:r w:rsidRPr="00414486">
        <w:rPr>
          <w:rFonts w:ascii="Verdana" w:eastAsia="Times New Roman" w:hAnsi="Verdana"/>
          <w:color w:val="000000"/>
          <w:sz w:val="19"/>
          <w:szCs w:val="19"/>
        </w:rPr>
        <w:t xml:space="preserve"> </w:t>
      </w:r>
      <w:r w:rsidRPr="00414486">
        <w:rPr>
          <w:rFonts w:ascii="Verdana" w:eastAsia="Times New Roman" w:hAnsi="Verdana"/>
          <w:color w:val="000000"/>
          <w:sz w:val="19"/>
          <w:szCs w:val="19"/>
        </w:rPr>
        <w:sym w:font="Wingdings" w:char="F0E0"/>
      </w:r>
      <w:r w:rsidRPr="00414486">
        <w:rPr>
          <w:rFonts w:ascii="Verdana" w:eastAsia="Times New Roman" w:hAnsi="Verdana"/>
          <w:color w:val="000000"/>
          <w:sz w:val="19"/>
          <w:szCs w:val="19"/>
        </w:rPr>
        <w:t xml:space="preserve"> Estas opção especifica quais portas você que examinar e sobrepõe as padrão. Número de portas individuais são aceitas, assim como, faixas de portas separadas por um hífen (p.e.: 1-1024). Você pode especificar -p- para examinar as portas de 1 a 65535. O exame de porta zero é permitido se você especificar explicitamente. Podemos informar que a porta é TCP ou UDP através do argumento T: ou U: respectivamente. Por exemplo, se especificarmos -p U:53,111,137,T:21-25,80,139,8080, fará com que as portas UDP 53, 111 e 137 e as portas TCP de 21 até 25, 80, 139 e 8080 seja examinadas. Para um exame de portas que vá da porta especificada até a mais inferior a ela podemos usar colchetes, por exemplo, -p[-1024], com isso, todas as portas inferiores a 1024 serão examinadas.</w:t>
      </w:r>
    </w:p>
    <w:p w:rsidR="00414486" w:rsidRDefault="00414486" w:rsidP="00414486">
      <w:pPr>
        <w:pStyle w:val="PargrafodaLista"/>
        <w:numPr>
          <w:ilvl w:val="0"/>
          <w:numId w:val="37"/>
        </w:numPr>
        <w:spacing w:after="160" w:line="259" w:lineRule="auto"/>
        <w:rPr>
          <w:rFonts w:ascii="Verdana" w:eastAsia="Times New Roman" w:hAnsi="Verdana"/>
          <w:color w:val="000000"/>
          <w:sz w:val="19"/>
          <w:szCs w:val="19"/>
        </w:rPr>
      </w:pPr>
      <w:r w:rsidRPr="00414486">
        <w:rPr>
          <w:rFonts w:ascii="Verdana" w:eastAsia="Times New Roman" w:hAnsi="Verdana"/>
          <w:b/>
          <w:color w:val="000000"/>
          <w:sz w:val="19"/>
          <w:szCs w:val="19"/>
        </w:rPr>
        <w:lastRenderedPageBreak/>
        <w:t>-F</w:t>
      </w:r>
      <w:r w:rsidRPr="00414486">
        <w:rPr>
          <w:rFonts w:ascii="Verdana" w:eastAsia="Times New Roman" w:hAnsi="Verdana"/>
          <w:color w:val="000000"/>
          <w:sz w:val="19"/>
          <w:szCs w:val="19"/>
        </w:rPr>
        <w:t xml:space="preserve"> </w:t>
      </w:r>
      <w:r w:rsidRPr="00414486">
        <w:rPr>
          <w:rFonts w:ascii="Verdana" w:eastAsia="Times New Roman" w:hAnsi="Verdana"/>
          <w:color w:val="000000"/>
          <w:sz w:val="19"/>
          <w:szCs w:val="19"/>
        </w:rPr>
        <w:sym w:font="Wingdings" w:char="F0E0"/>
      </w:r>
      <w:r w:rsidRPr="00414486">
        <w:rPr>
          <w:rFonts w:ascii="Verdana" w:eastAsia="Times New Roman" w:hAnsi="Verdana"/>
          <w:color w:val="000000"/>
          <w:sz w:val="19"/>
          <w:szCs w:val="19"/>
        </w:rPr>
        <w:t xml:space="preserve"> Especifica que você deseja examinar menos portas</w:t>
      </w:r>
      <w:r>
        <w:rPr>
          <w:rFonts w:ascii="Verdana" w:eastAsia="Times New Roman" w:hAnsi="Verdana"/>
          <w:color w:val="000000"/>
          <w:sz w:val="19"/>
          <w:szCs w:val="19"/>
        </w:rPr>
        <w:t xml:space="preserve"> que o padrão. Normalmente, o N</w:t>
      </w:r>
      <w:r w:rsidRPr="00414486">
        <w:rPr>
          <w:rFonts w:ascii="Verdana" w:eastAsia="Times New Roman" w:hAnsi="Verdana"/>
          <w:color w:val="000000"/>
          <w:sz w:val="19"/>
          <w:szCs w:val="19"/>
        </w:rPr>
        <w:t>map examina as 1000 portas mais comuns para cada protocolo especificado. Com a opção -F esse número é reduzido para 100.</w:t>
      </w:r>
    </w:p>
    <w:p w:rsidR="00414486" w:rsidRDefault="00414486" w:rsidP="00414486">
      <w:pPr>
        <w:pStyle w:val="PargrafodaLista"/>
        <w:numPr>
          <w:ilvl w:val="0"/>
          <w:numId w:val="37"/>
        </w:numPr>
        <w:spacing w:after="160" w:line="259" w:lineRule="auto"/>
        <w:rPr>
          <w:rFonts w:ascii="Verdana" w:eastAsia="Times New Roman" w:hAnsi="Verdana"/>
          <w:color w:val="000000"/>
          <w:sz w:val="19"/>
          <w:szCs w:val="19"/>
        </w:rPr>
      </w:pPr>
      <w:r w:rsidRPr="00414486">
        <w:rPr>
          <w:rFonts w:ascii="Verdana" w:eastAsia="Times New Roman" w:hAnsi="Verdana"/>
          <w:b/>
          <w:color w:val="000000"/>
          <w:sz w:val="19"/>
          <w:szCs w:val="19"/>
        </w:rPr>
        <w:t>-r</w:t>
      </w:r>
      <w:r w:rsidRPr="00414486">
        <w:rPr>
          <w:rFonts w:ascii="Verdana" w:eastAsia="Times New Roman" w:hAnsi="Verdana"/>
          <w:color w:val="000000"/>
          <w:sz w:val="19"/>
          <w:szCs w:val="19"/>
        </w:rPr>
        <w:t xml:space="preserve"> </w:t>
      </w:r>
      <w:r w:rsidRPr="00414486">
        <w:rPr>
          <w:rFonts w:ascii="Verdana" w:eastAsia="Times New Roman" w:hAnsi="Verdana"/>
          <w:color w:val="000000"/>
          <w:sz w:val="19"/>
          <w:szCs w:val="19"/>
        </w:rPr>
        <w:sym w:font="Wingdings" w:char="F0E0"/>
      </w:r>
      <w:r w:rsidRPr="00414486">
        <w:rPr>
          <w:rFonts w:ascii="Verdana" w:eastAsia="Times New Roman" w:hAnsi="Verdana"/>
          <w:color w:val="000000"/>
          <w:sz w:val="19"/>
          <w:szCs w:val="19"/>
        </w:rPr>
        <w:t xml:space="preserve"> Não randomiza as portas a serem examinadas, seguindo a sequência dela</w:t>
      </w:r>
      <w:r>
        <w:rPr>
          <w:rFonts w:ascii="Verdana" w:eastAsia="Times New Roman" w:hAnsi="Verdana"/>
          <w:color w:val="000000"/>
          <w:sz w:val="19"/>
          <w:szCs w:val="19"/>
        </w:rPr>
        <w:t>s</w:t>
      </w:r>
      <w:r w:rsidRPr="00414486">
        <w:rPr>
          <w:rFonts w:ascii="Verdana" w:eastAsia="Times New Roman" w:hAnsi="Verdana"/>
          <w:color w:val="000000"/>
          <w:sz w:val="19"/>
          <w:szCs w:val="19"/>
        </w:rPr>
        <w:t>.</w:t>
      </w:r>
    </w:p>
    <w:p w:rsidR="00414486" w:rsidRDefault="00414486" w:rsidP="00414486">
      <w:pPr>
        <w:pStyle w:val="PargrafodaLista"/>
        <w:numPr>
          <w:ilvl w:val="0"/>
          <w:numId w:val="37"/>
        </w:numPr>
        <w:spacing w:after="160" w:line="259" w:lineRule="auto"/>
        <w:rPr>
          <w:rFonts w:ascii="Verdana" w:eastAsia="Times New Roman" w:hAnsi="Verdana"/>
          <w:color w:val="000000"/>
          <w:sz w:val="19"/>
          <w:szCs w:val="19"/>
        </w:rPr>
      </w:pPr>
      <w:r w:rsidRPr="00414486">
        <w:rPr>
          <w:rFonts w:ascii="Verdana" w:eastAsia="Times New Roman" w:hAnsi="Verdana"/>
          <w:b/>
          <w:color w:val="000000"/>
          <w:sz w:val="19"/>
          <w:szCs w:val="19"/>
        </w:rPr>
        <w:t>--port-ratio &lt;0|1&gt;</w:t>
      </w:r>
      <w:r>
        <w:rPr>
          <w:rFonts w:ascii="Verdana" w:eastAsia="Times New Roman" w:hAnsi="Verdana"/>
          <w:color w:val="000000"/>
          <w:sz w:val="19"/>
          <w:szCs w:val="19"/>
        </w:rPr>
        <w:t xml:space="preserve"> </w:t>
      </w:r>
      <w:r w:rsidRPr="00414486">
        <w:rPr>
          <w:rFonts w:ascii="Verdana" w:eastAsia="Times New Roman" w:hAnsi="Verdana"/>
          <w:color w:val="000000"/>
          <w:sz w:val="19"/>
          <w:szCs w:val="19"/>
        </w:rPr>
        <w:sym w:font="Wingdings" w:char="F0E0"/>
      </w:r>
      <w:r w:rsidRPr="00414486">
        <w:rPr>
          <w:rFonts w:ascii="Verdana" w:eastAsia="Times New Roman" w:hAnsi="Verdana"/>
          <w:color w:val="000000"/>
          <w:sz w:val="19"/>
          <w:szCs w:val="19"/>
        </w:rPr>
        <w:t xml:space="preserve"> Examina todas as portas do arquivo nmap-services com uma razão maior que o número especificado como argumento.</w:t>
      </w:r>
    </w:p>
    <w:p w:rsidR="00414486" w:rsidRPr="00414486" w:rsidRDefault="00414486" w:rsidP="00414486">
      <w:pPr>
        <w:pStyle w:val="PargrafodaLista"/>
        <w:numPr>
          <w:ilvl w:val="0"/>
          <w:numId w:val="37"/>
        </w:numPr>
        <w:spacing w:after="160" w:line="259" w:lineRule="auto"/>
        <w:rPr>
          <w:rFonts w:ascii="Verdana" w:eastAsia="Times New Roman" w:hAnsi="Verdana"/>
          <w:color w:val="000000"/>
          <w:sz w:val="19"/>
          <w:szCs w:val="19"/>
        </w:rPr>
      </w:pPr>
      <w:r w:rsidRPr="00414486">
        <w:rPr>
          <w:rFonts w:ascii="Verdana" w:eastAsia="Times New Roman" w:hAnsi="Verdana"/>
          <w:b/>
          <w:color w:val="000000"/>
          <w:sz w:val="19"/>
          <w:szCs w:val="19"/>
        </w:rPr>
        <w:t>--top-ports &lt;Número =&gt; 1&gt;</w:t>
      </w:r>
      <w:r>
        <w:rPr>
          <w:rFonts w:ascii="Verdana" w:eastAsia="Times New Roman" w:hAnsi="Verdana"/>
          <w:color w:val="000000"/>
          <w:sz w:val="19"/>
          <w:szCs w:val="19"/>
        </w:rPr>
        <w:t xml:space="preserve"> </w:t>
      </w:r>
      <w:r w:rsidRPr="00414486">
        <w:rPr>
          <w:rFonts w:ascii="Verdana" w:eastAsia="Times New Roman" w:hAnsi="Verdana"/>
          <w:color w:val="000000"/>
          <w:sz w:val="19"/>
          <w:szCs w:val="19"/>
        </w:rPr>
        <w:sym w:font="Wingdings" w:char="F0E0"/>
      </w:r>
      <w:r w:rsidRPr="00414486">
        <w:rPr>
          <w:rFonts w:ascii="Verdana" w:eastAsia="Times New Roman" w:hAnsi="Verdana"/>
          <w:color w:val="000000"/>
          <w:sz w:val="19"/>
          <w:szCs w:val="19"/>
        </w:rPr>
        <w:t xml:space="preserve"> Examina as portas com razão mais altas encontrada no arquivo nmap-services.</w:t>
      </w:r>
    </w:p>
    <w:p w:rsidR="0033005A" w:rsidRDefault="0033005A" w:rsidP="00414486">
      <w:pPr>
        <w:spacing w:after="160" w:line="259" w:lineRule="auto"/>
        <w:rPr>
          <w:rFonts w:ascii="Verdana" w:eastAsia="Times New Roman" w:hAnsi="Verdana"/>
          <w:color w:val="000000"/>
          <w:sz w:val="19"/>
          <w:szCs w:val="19"/>
        </w:rPr>
      </w:pPr>
    </w:p>
    <w:p w:rsidR="0033005A" w:rsidRDefault="0033005A" w:rsidP="00414486">
      <w:pPr>
        <w:spacing w:after="160" w:line="259" w:lineRule="auto"/>
        <w:rPr>
          <w:rFonts w:ascii="Verdana" w:eastAsia="Times New Roman" w:hAnsi="Verdana"/>
          <w:color w:val="000000"/>
          <w:sz w:val="19"/>
          <w:szCs w:val="19"/>
        </w:rPr>
      </w:pPr>
    </w:p>
    <w:p w:rsidR="0033005A" w:rsidRPr="003160B5" w:rsidRDefault="0033005A" w:rsidP="0033005A">
      <w:pPr>
        <w:rPr>
          <w:rFonts w:ascii="Verdana" w:hAnsi="Verdana"/>
          <w:b/>
        </w:rPr>
      </w:pPr>
      <w:r>
        <w:rPr>
          <w:rFonts w:ascii="Verdana" w:hAnsi="Verdana"/>
          <w:b/>
        </w:rPr>
        <w:t>6</w:t>
      </w:r>
      <w:r w:rsidRPr="0089796C">
        <w:rPr>
          <w:rFonts w:ascii="Verdana" w:hAnsi="Verdana"/>
          <w:b/>
        </w:rPr>
        <w:t xml:space="preserve"> – </w:t>
      </w:r>
      <w:r>
        <w:rPr>
          <w:rFonts w:ascii="Verdana" w:hAnsi="Verdana"/>
          <w:b/>
        </w:rPr>
        <w:t>Detecção de Serviços</w:t>
      </w:r>
    </w:p>
    <w:p w:rsidR="0033005A" w:rsidRPr="0033005A" w:rsidRDefault="0033005A" w:rsidP="0033005A">
      <w:pPr>
        <w:spacing w:after="160" w:line="259" w:lineRule="auto"/>
        <w:rPr>
          <w:rFonts w:ascii="Verdana" w:eastAsia="Times New Roman" w:hAnsi="Verdana"/>
          <w:color w:val="000000"/>
          <w:sz w:val="19"/>
          <w:szCs w:val="19"/>
        </w:rPr>
      </w:pPr>
      <w:r w:rsidRPr="0033005A">
        <w:rPr>
          <w:rFonts w:ascii="Verdana" w:eastAsia="Times New Roman" w:hAnsi="Verdana"/>
          <w:color w:val="000000"/>
          <w:sz w:val="19"/>
          <w:szCs w:val="19"/>
        </w:rPr>
        <w:t>O Nmap não apenas informa que serviço por padrão estão nas portas abertas, mas vasculha a fundo por assinaturas contida em seu arquivo nmap-services-probe atrás de serviços que está rodando, versão de aplicativo onde está o serviço, etc.</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-sV</w:t>
      </w:r>
      <w:r>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Habilita a detecção de versão, alternativamente você pode usar </w:t>
      </w:r>
      <w:r w:rsidRPr="0033005A">
        <w:rPr>
          <w:rFonts w:ascii="Verdana" w:eastAsia="Times New Roman" w:hAnsi="Verdana"/>
          <w:b/>
          <w:color w:val="000000"/>
          <w:sz w:val="19"/>
          <w:szCs w:val="19"/>
        </w:rPr>
        <w:t>-A</w:t>
      </w:r>
      <w:r w:rsidRPr="0033005A">
        <w:rPr>
          <w:rFonts w:ascii="Verdana" w:eastAsia="Times New Roman" w:hAnsi="Verdana"/>
          <w:color w:val="000000"/>
          <w:sz w:val="19"/>
          <w:szCs w:val="19"/>
        </w:rPr>
        <w:t>, que habilita a detecção de versão, dentre outras coisas.</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--allports</w:t>
      </w:r>
      <w:r>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Por padrão o Nmap pula a porta 9100 TCP, porque algumas impressoras simplesmente imprimem qualquer coisa enviada a esta porta, levando a dezenas de páginas de requisições HTTP GET. Com essa opção ele ignora essa diretiva padrão do Nmap.</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--version-intensity &lt;intensidade&gt;</w:t>
      </w:r>
      <w:r w:rsidRPr="0033005A">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A intensidade padrão é </w:t>
      </w:r>
      <w:r w:rsidRPr="0033005A">
        <w:rPr>
          <w:rFonts w:ascii="Verdana" w:eastAsia="Times New Roman" w:hAnsi="Verdana"/>
          <w:b/>
          <w:color w:val="000000"/>
          <w:sz w:val="19"/>
          <w:szCs w:val="19"/>
        </w:rPr>
        <w:t>7</w:t>
      </w:r>
      <w:r w:rsidRPr="0033005A">
        <w:rPr>
          <w:rFonts w:ascii="Verdana" w:eastAsia="Times New Roman" w:hAnsi="Verdana"/>
          <w:color w:val="000000"/>
          <w:sz w:val="19"/>
          <w:szCs w:val="19"/>
        </w:rPr>
        <w:t xml:space="preserve"> e quanto maior o valor maior será a precisão, porém, demora mais, podemos informar o valor de intensidade que vai de </w:t>
      </w:r>
      <w:r w:rsidRPr="0033005A">
        <w:rPr>
          <w:rFonts w:ascii="Verdana" w:eastAsia="Times New Roman" w:hAnsi="Verdana"/>
          <w:b/>
          <w:color w:val="000000"/>
          <w:sz w:val="19"/>
          <w:szCs w:val="19"/>
        </w:rPr>
        <w:t>0</w:t>
      </w:r>
      <w:r w:rsidRPr="0033005A">
        <w:rPr>
          <w:rFonts w:ascii="Verdana" w:eastAsia="Times New Roman" w:hAnsi="Verdana"/>
          <w:color w:val="000000"/>
          <w:sz w:val="19"/>
          <w:szCs w:val="19"/>
        </w:rPr>
        <w:t xml:space="preserve"> a </w:t>
      </w:r>
      <w:r w:rsidRPr="0033005A">
        <w:rPr>
          <w:rFonts w:ascii="Verdana" w:eastAsia="Times New Roman" w:hAnsi="Verdana"/>
          <w:b/>
          <w:color w:val="000000"/>
          <w:sz w:val="19"/>
          <w:szCs w:val="19"/>
        </w:rPr>
        <w:t>9</w:t>
      </w:r>
      <w:r w:rsidRPr="0033005A">
        <w:rPr>
          <w:rFonts w:ascii="Verdana" w:eastAsia="Times New Roman" w:hAnsi="Verdana"/>
          <w:color w:val="000000"/>
          <w:sz w:val="19"/>
          <w:szCs w:val="19"/>
        </w:rPr>
        <w:t>.</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--version-light</w:t>
      </w:r>
      <w:r>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Esta opção equivale a intensidade 2 da opção anterior. Ela agiliza o exame porém é menos precisa.</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--version-all</w:t>
      </w:r>
      <w:r w:rsidRPr="0033005A">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Esta opção equivale a intensidade 9, assegurando que todas as provas serão tentadas para cada porta.</w:t>
      </w:r>
    </w:p>
    <w:p w:rsid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--version-trace</w:t>
      </w:r>
      <w:r>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Esta opção faz com que o Nmap apresente extensivas informações de depuração sobre o exame de versão.</w:t>
      </w:r>
    </w:p>
    <w:p w:rsidR="0033005A" w:rsidRPr="0033005A" w:rsidRDefault="0033005A" w:rsidP="0033005A">
      <w:pPr>
        <w:pStyle w:val="PargrafodaLista"/>
        <w:numPr>
          <w:ilvl w:val="0"/>
          <w:numId w:val="38"/>
        </w:numPr>
        <w:spacing w:after="160" w:line="259" w:lineRule="auto"/>
        <w:rPr>
          <w:rFonts w:ascii="Verdana" w:eastAsia="Times New Roman" w:hAnsi="Verdana"/>
          <w:color w:val="000000"/>
          <w:sz w:val="19"/>
          <w:szCs w:val="19"/>
        </w:rPr>
      </w:pPr>
      <w:r w:rsidRPr="0033005A">
        <w:rPr>
          <w:rFonts w:ascii="Verdana" w:eastAsia="Times New Roman" w:hAnsi="Verdana"/>
          <w:b/>
          <w:color w:val="000000"/>
          <w:sz w:val="19"/>
          <w:szCs w:val="19"/>
        </w:rPr>
        <w:t>-sR</w:t>
      </w:r>
      <w:r w:rsidRPr="0033005A">
        <w:rPr>
          <w:rFonts w:ascii="Verdana" w:eastAsia="Times New Roman" w:hAnsi="Verdana"/>
          <w:color w:val="000000"/>
          <w:sz w:val="19"/>
          <w:szCs w:val="19"/>
        </w:rPr>
        <w:t xml:space="preserve"> </w:t>
      </w:r>
      <w:r w:rsidRPr="0033005A">
        <w:rPr>
          <w:rFonts w:ascii="Verdana" w:eastAsia="Times New Roman" w:hAnsi="Verdana"/>
          <w:color w:val="000000"/>
          <w:sz w:val="19"/>
          <w:szCs w:val="19"/>
        </w:rPr>
        <w:sym w:font="Wingdings" w:char="F0E0"/>
      </w:r>
      <w:r w:rsidRPr="0033005A">
        <w:rPr>
          <w:rFonts w:ascii="Verdana" w:eastAsia="Times New Roman" w:hAnsi="Verdana"/>
          <w:color w:val="000000"/>
          <w:sz w:val="19"/>
          <w:szCs w:val="19"/>
        </w:rPr>
        <w:t xml:space="preserve"> Faz o exame de RPC. Ele pega todas as portas TCP e UDP encontradas aberta e as inunda com comandos NULL de programas de SunRPC, numa tentativa de determinar se elas são portas de RPC e, se sim, qual o número de programa e de versão elas servem.</w:t>
      </w:r>
    </w:p>
    <w:p w:rsidR="00155414" w:rsidRDefault="00155414" w:rsidP="0033005A">
      <w:pPr>
        <w:spacing w:after="160" w:line="259" w:lineRule="auto"/>
        <w:rPr>
          <w:rFonts w:ascii="Verdana" w:eastAsia="Times New Roman" w:hAnsi="Verdana"/>
          <w:color w:val="000000"/>
          <w:sz w:val="19"/>
          <w:szCs w:val="19"/>
        </w:rPr>
      </w:pPr>
    </w:p>
    <w:p w:rsidR="00155414" w:rsidRPr="003160B5" w:rsidRDefault="00155414" w:rsidP="00155414">
      <w:pPr>
        <w:rPr>
          <w:rFonts w:ascii="Verdana" w:hAnsi="Verdana"/>
          <w:b/>
        </w:rPr>
      </w:pPr>
      <w:r>
        <w:rPr>
          <w:rFonts w:ascii="Verdana" w:hAnsi="Verdana"/>
          <w:b/>
        </w:rPr>
        <w:t>6</w:t>
      </w:r>
      <w:r w:rsidRPr="0089796C">
        <w:rPr>
          <w:rFonts w:ascii="Verdana" w:hAnsi="Verdana"/>
          <w:b/>
        </w:rPr>
        <w:t xml:space="preserve"> – </w:t>
      </w:r>
      <w:r w:rsidR="00DA5F96">
        <w:rPr>
          <w:rFonts w:ascii="Verdana" w:hAnsi="Verdana"/>
          <w:b/>
        </w:rPr>
        <w:t>Detecção de S.O.</w:t>
      </w:r>
    </w:p>
    <w:p w:rsidR="00DA5F96" w:rsidRPr="00DA5F96" w:rsidRDefault="00DA5F96" w:rsidP="00DA5F96">
      <w:pPr>
        <w:spacing w:after="160" w:line="259" w:lineRule="auto"/>
        <w:rPr>
          <w:rFonts w:ascii="Verdana" w:eastAsia="Times New Roman" w:hAnsi="Verdana"/>
          <w:color w:val="000000"/>
          <w:sz w:val="19"/>
          <w:szCs w:val="19"/>
        </w:rPr>
      </w:pPr>
      <w:r w:rsidRPr="00DA5F96">
        <w:rPr>
          <w:rFonts w:ascii="Verdana" w:eastAsia="Times New Roman" w:hAnsi="Verdana"/>
          <w:color w:val="000000"/>
          <w:sz w:val="19"/>
          <w:szCs w:val="19"/>
        </w:rPr>
        <w:t>Uma das funcionalidades mais bem conhecidas no Nmap é a detecção de S.O. remoto, usando a coleta de impressão digital da pilha TCP/IP. Para isso o Nmap examina os pacotes TCP e UDP enviado ao host e depois de dezenas de testes de amostragem de ISN de TCP, de suporte e ordenação de opções TCP, de amostragem de ID de IP, e verificação do tamanho da janela inicial, o Nmap compara os resultados com sua base de dados de mais de mil impressões digitais de S.O., o nmap-os-db, e exibe os detalhes do S.O. se houver uma correspondência.</w:t>
      </w:r>
    </w:p>
    <w:p w:rsidR="00DA5F96" w:rsidRDefault="00DA5F96" w:rsidP="00DA5F96">
      <w:pPr>
        <w:spacing w:after="160" w:line="259" w:lineRule="auto"/>
        <w:rPr>
          <w:rFonts w:ascii="Verdana" w:eastAsia="Times New Roman" w:hAnsi="Verdana"/>
          <w:color w:val="000000"/>
          <w:sz w:val="19"/>
          <w:szCs w:val="19"/>
        </w:rPr>
      </w:pPr>
    </w:p>
    <w:p w:rsidR="00DA5F96" w:rsidRDefault="00DA5F96" w:rsidP="00DA5F96">
      <w:pPr>
        <w:pStyle w:val="PargrafodaLista"/>
        <w:numPr>
          <w:ilvl w:val="0"/>
          <w:numId w:val="39"/>
        </w:numPr>
        <w:spacing w:after="160" w:line="259" w:lineRule="auto"/>
        <w:rPr>
          <w:rFonts w:ascii="Verdana" w:eastAsia="Times New Roman" w:hAnsi="Verdana"/>
          <w:color w:val="000000"/>
          <w:sz w:val="19"/>
          <w:szCs w:val="19"/>
        </w:rPr>
      </w:pPr>
      <w:r w:rsidRPr="00DA5F96">
        <w:rPr>
          <w:rFonts w:ascii="Verdana" w:eastAsia="Times New Roman" w:hAnsi="Verdana"/>
          <w:b/>
          <w:color w:val="000000"/>
          <w:sz w:val="19"/>
          <w:szCs w:val="19"/>
        </w:rPr>
        <w:t>-O</w:t>
      </w:r>
      <w:r>
        <w:rPr>
          <w:rFonts w:ascii="Verdana" w:eastAsia="Times New Roman" w:hAnsi="Verdana"/>
          <w:color w:val="000000"/>
          <w:sz w:val="19"/>
          <w:szCs w:val="19"/>
        </w:rPr>
        <w:t xml:space="preserve"> </w:t>
      </w:r>
      <w:r w:rsidRPr="00DA5F96">
        <w:rPr>
          <w:rFonts w:ascii="Verdana" w:eastAsia="Times New Roman" w:hAnsi="Verdana"/>
          <w:color w:val="000000"/>
          <w:sz w:val="19"/>
          <w:szCs w:val="19"/>
        </w:rPr>
        <w:sym w:font="Wingdings" w:char="F0E0"/>
      </w:r>
      <w:r w:rsidRPr="00DA5F96">
        <w:rPr>
          <w:rFonts w:ascii="Verdana" w:eastAsia="Times New Roman" w:hAnsi="Verdana"/>
          <w:color w:val="000000"/>
          <w:sz w:val="19"/>
          <w:szCs w:val="19"/>
        </w:rPr>
        <w:t xml:space="preserve"> Habilita a detecção de S.O..</w:t>
      </w:r>
    </w:p>
    <w:p w:rsidR="00DA5F96" w:rsidRDefault="00DA5F96" w:rsidP="00DA5F96">
      <w:pPr>
        <w:pStyle w:val="PargrafodaLista"/>
        <w:numPr>
          <w:ilvl w:val="0"/>
          <w:numId w:val="39"/>
        </w:numPr>
        <w:spacing w:after="160" w:line="259" w:lineRule="auto"/>
        <w:rPr>
          <w:rFonts w:ascii="Verdana" w:eastAsia="Times New Roman" w:hAnsi="Verdana"/>
          <w:color w:val="000000"/>
          <w:sz w:val="19"/>
          <w:szCs w:val="19"/>
        </w:rPr>
      </w:pPr>
      <w:r w:rsidRPr="00DA5F96">
        <w:rPr>
          <w:rFonts w:ascii="Verdana" w:eastAsia="Times New Roman" w:hAnsi="Verdana"/>
          <w:b/>
          <w:color w:val="000000"/>
          <w:sz w:val="19"/>
          <w:szCs w:val="19"/>
        </w:rPr>
        <w:t>--osscan-limit</w:t>
      </w:r>
      <w:r w:rsidRPr="00DA5F96">
        <w:rPr>
          <w:rFonts w:ascii="Verdana" w:eastAsia="Times New Roman" w:hAnsi="Verdana"/>
          <w:color w:val="000000"/>
          <w:sz w:val="19"/>
          <w:szCs w:val="19"/>
        </w:rPr>
        <w:t xml:space="preserve"> </w:t>
      </w:r>
      <w:r w:rsidRPr="00DA5F96">
        <w:rPr>
          <w:rFonts w:ascii="Verdana" w:eastAsia="Times New Roman" w:hAnsi="Verdana"/>
          <w:color w:val="000000"/>
          <w:sz w:val="19"/>
          <w:szCs w:val="19"/>
        </w:rPr>
        <w:sym w:font="Wingdings" w:char="F0E0"/>
      </w:r>
      <w:r w:rsidRPr="00DA5F96">
        <w:rPr>
          <w:rFonts w:ascii="Verdana" w:eastAsia="Times New Roman" w:hAnsi="Verdana"/>
          <w:color w:val="000000"/>
          <w:sz w:val="19"/>
          <w:szCs w:val="19"/>
        </w:rPr>
        <w:t xml:space="preserve"> Limita a detecção a alvos que responde por pelo menos uma porta aberta e outra fechada. Caso não encontre nenhuma porta aberta não se dá ao trabalho de fazer essa analise agilizando o processo de exame.</w:t>
      </w:r>
    </w:p>
    <w:p w:rsidR="00DA5F96" w:rsidRDefault="00DA5F96" w:rsidP="00DA5F96">
      <w:pPr>
        <w:pStyle w:val="PargrafodaLista"/>
        <w:numPr>
          <w:ilvl w:val="0"/>
          <w:numId w:val="39"/>
        </w:numPr>
        <w:spacing w:after="160" w:line="259" w:lineRule="auto"/>
        <w:rPr>
          <w:rFonts w:ascii="Verdana" w:eastAsia="Times New Roman" w:hAnsi="Verdana"/>
          <w:color w:val="000000"/>
          <w:sz w:val="19"/>
          <w:szCs w:val="19"/>
        </w:rPr>
      </w:pPr>
      <w:r w:rsidRPr="00DA5F96">
        <w:rPr>
          <w:rFonts w:ascii="Verdana" w:eastAsia="Times New Roman" w:hAnsi="Verdana"/>
          <w:b/>
          <w:color w:val="000000"/>
          <w:sz w:val="19"/>
          <w:szCs w:val="19"/>
        </w:rPr>
        <w:lastRenderedPageBreak/>
        <w:t>--osscan-guess</w:t>
      </w:r>
      <w:r w:rsidRPr="00DA5F96">
        <w:rPr>
          <w:rFonts w:ascii="Verdana" w:eastAsia="Times New Roman" w:hAnsi="Verdana"/>
          <w:color w:val="000000"/>
          <w:sz w:val="19"/>
          <w:szCs w:val="19"/>
        </w:rPr>
        <w:t xml:space="preserve">; </w:t>
      </w:r>
      <w:r w:rsidRPr="00DA5F96">
        <w:rPr>
          <w:rFonts w:ascii="Verdana" w:eastAsia="Times New Roman" w:hAnsi="Verdana"/>
          <w:b/>
          <w:color w:val="000000"/>
          <w:sz w:val="19"/>
          <w:szCs w:val="19"/>
        </w:rPr>
        <w:t>--fuzzy</w:t>
      </w:r>
      <w:r w:rsidRPr="00DA5F96">
        <w:rPr>
          <w:rFonts w:ascii="Verdana" w:eastAsia="Times New Roman" w:hAnsi="Verdana"/>
          <w:color w:val="000000"/>
          <w:sz w:val="19"/>
          <w:szCs w:val="19"/>
        </w:rPr>
        <w:t xml:space="preserve"> </w:t>
      </w:r>
      <w:r w:rsidRPr="00DA5F96">
        <w:rPr>
          <w:rFonts w:ascii="Verdana" w:eastAsia="Times New Roman" w:hAnsi="Verdana"/>
          <w:color w:val="000000"/>
          <w:sz w:val="19"/>
          <w:szCs w:val="19"/>
        </w:rPr>
        <w:sym w:font="Wingdings" w:char="F0E0"/>
      </w:r>
      <w:r w:rsidRPr="00DA5F96">
        <w:rPr>
          <w:rFonts w:ascii="Verdana" w:eastAsia="Times New Roman" w:hAnsi="Verdana"/>
          <w:color w:val="000000"/>
          <w:sz w:val="19"/>
          <w:szCs w:val="19"/>
        </w:rPr>
        <w:t xml:space="preserve"> Quando o Nmap é incapaz de detectar uma correspondência perfeita de S.O. ele às vezes oferece correspondências aproximadas como possibilidades.</w:t>
      </w:r>
    </w:p>
    <w:p w:rsidR="00155414" w:rsidRPr="00DA5F96" w:rsidRDefault="00DA5F96" w:rsidP="00DA5F96">
      <w:pPr>
        <w:pStyle w:val="PargrafodaLista"/>
        <w:numPr>
          <w:ilvl w:val="0"/>
          <w:numId w:val="39"/>
        </w:numPr>
        <w:spacing w:after="160" w:line="259" w:lineRule="auto"/>
        <w:rPr>
          <w:rFonts w:ascii="Verdana" w:eastAsia="Times New Roman" w:hAnsi="Verdana"/>
          <w:color w:val="000000"/>
          <w:sz w:val="19"/>
          <w:szCs w:val="19"/>
        </w:rPr>
      </w:pPr>
      <w:r w:rsidRPr="00DA5F96">
        <w:rPr>
          <w:rFonts w:ascii="Verdana" w:eastAsia="Times New Roman" w:hAnsi="Verdana"/>
          <w:b/>
          <w:color w:val="000000"/>
          <w:sz w:val="19"/>
          <w:szCs w:val="19"/>
        </w:rPr>
        <w:t>--max-os-tries</w:t>
      </w:r>
      <w:r>
        <w:rPr>
          <w:rFonts w:ascii="Verdana" w:eastAsia="Times New Roman" w:hAnsi="Verdana"/>
          <w:color w:val="000000"/>
          <w:sz w:val="19"/>
          <w:szCs w:val="19"/>
        </w:rPr>
        <w:t xml:space="preserve"> </w:t>
      </w:r>
      <w:r w:rsidRPr="00DA5F96">
        <w:rPr>
          <w:rFonts w:ascii="Verdana" w:eastAsia="Times New Roman" w:hAnsi="Verdana"/>
          <w:color w:val="000000"/>
          <w:sz w:val="19"/>
          <w:szCs w:val="19"/>
        </w:rPr>
        <w:sym w:font="Wingdings" w:char="F0E0"/>
      </w:r>
      <w:r w:rsidRPr="00DA5F96">
        <w:rPr>
          <w:rFonts w:ascii="Verdana" w:eastAsia="Times New Roman" w:hAnsi="Verdana"/>
          <w:color w:val="000000"/>
          <w:sz w:val="19"/>
          <w:szCs w:val="19"/>
        </w:rPr>
        <w:t xml:space="preserve"> Quando o Nmap falha na realiza a detecção do S.O. ele faz 5 tentativas se a condição for favorável e 2 se não for favorável por padrão. Com a opção </w:t>
      </w:r>
      <w:r w:rsidRPr="00DA5F96">
        <w:rPr>
          <w:rFonts w:ascii="Verdana" w:eastAsia="Times New Roman" w:hAnsi="Verdana"/>
          <w:b/>
          <w:color w:val="000000"/>
          <w:sz w:val="19"/>
          <w:szCs w:val="19"/>
        </w:rPr>
        <w:t>--max-os-tries</w:t>
      </w:r>
      <w:r w:rsidRPr="00DA5F96">
        <w:rPr>
          <w:rFonts w:ascii="Verdana" w:eastAsia="Times New Roman" w:hAnsi="Verdana"/>
          <w:color w:val="000000"/>
          <w:sz w:val="19"/>
          <w:szCs w:val="19"/>
        </w:rPr>
        <w:t xml:space="preserve"> ele irá tentar o máximo possível.</w:t>
      </w:r>
    </w:p>
    <w:p w:rsidR="00DA5F96" w:rsidRDefault="00DA5F96" w:rsidP="00155414">
      <w:pPr>
        <w:spacing w:after="160" w:line="259" w:lineRule="auto"/>
        <w:rPr>
          <w:rFonts w:ascii="Verdana" w:eastAsia="Times New Roman" w:hAnsi="Verdana"/>
          <w:color w:val="000000"/>
          <w:sz w:val="19"/>
          <w:szCs w:val="19"/>
        </w:rPr>
      </w:pPr>
    </w:p>
    <w:p w:rsidR="00660EBA" w:rsidRPr="003160B5" w:rsidRDefault="00660EBA" w:rsidP="00660EBA">
      <w:pPr>
        <w:rPr>
          <w:rFonts w:ascii="Verdana" w:hAnsi="Verdana"/>
          <w:b/>
        </w:rPr>
      </w:pPr>
      <w:r>
        <w:rPr>
          <w:rFonts w:ascii="Verdana" w:hAnsi="Verdana"/>
          <w:b/>
        </w:rPr>
        <w:t>7</w:t>
      </w:r>
      <w:r w:rsidRPr="0089796C">
        <w:rPr>
          <w:rFonts w:ascii="Verdana" w:hAnsi="Verdana"/>
          <w:b/>
        </w:rPr>
        <w:t xml:space="preserve"> – </w:t>
      </w:r>
      <w:r>
        <w:rPr>
          <w:rFonts w:ascii="Verdana" w:hAnsi="Verdana"/>
          <w:b/>
        </w:rPr>
        <w:t>Scripts NSE</w:t>
      </w:r>
    </w:p>
    <w:p w:rsidR="00660EBA" w:rsidRDefault="00660EBA" w:rsidP="00660EBA">
      <w:pPr>
        <w:spacing w:after="160" w:line="259" w:lineRule="auto"/>
        <w:rPr>
          <w:rFonts w:ascii="Verdana" w:eastAsia="Times New Roman" w:hAnsi="Verdana"/>
          <w:color w:val="000000"/>
          <w:sz w:val="19"/>
          <w:szCs w:val="19"/>
        </w:rPr>
      </w:pPr>
      <w:r w:rsidRPr="00660EBA">
        <w:rPr>
          <w:rFonts w:ascii="Verdana" w:eastAsia="Times New Roman" w:hAnsi="Verdana"/>
          <w:color w:val="000000"/>
          <w:sz w:val="19"/>
          <w:szCs w:val="19"/>
        </w:rPr>
        <w:t>O mecanismo de scripts do Nmap (</w:t>
      </w:r>
      <w:r w:rsidRPr="00660EBA">
        <w:rPr>
          <w:rFonts w:ascii="Verdana" w:eastAsia="Times New Roman" w:hAnsi="Verdana"/>
          <w:b/>
          <w:color w:val="000000"/>
          <w:sz w:val="19"/>
          <w:szCs w:val="19"/>
        </w:rPr>
        <w:t>NSE - Nmap Scripts Engineering</w:t>
      </w:r>
      <w:r w:rsidRPr="00660EBA">
        <w:rPr>
          <w:rFonts w:ascii="Verdana" w:eastAsia="Times New Roman" w:hAnsi="Verdana"/>
          <w:color w:val="000000"/>
          <w:sz w:val="19"/>
          <w:szCs w:val="19"/>
        </w:rPr>
        <w:t xml:space="preserve">) é uma das funcionalidades mais poderosas e flexíveis do Nmap. Ele permite que os usuários escrevam (e compartilhem) scripts simples (usando a linguagem de programação LUA), para automatizar uma ampla variedade de tarefas de rede. Estes scripts são executados em paralelo, com a velocidade e a eficiência que temos no Nmap. Cada script contém um campo que o associa a uma ou mais categoria, são elas: </w:t>
      </w:r>
      <w:r w:rsidRPr="00660EBA">
        <w:rPr>
          <w:rFonts w:ascii="Verdana" w:eastAsia="Times New Roman" w:hAnsi="Verdana"/>
          <w:b/>
          <w:color w:val="000000"/>
          <w:sz w:val="19"/>
          <w:szCs w:val="19"/>
        </w:rPr>
        <w:t>safe</w:t>
      </w:r>
      <w:r w:rsidRPr="00660EBA">
        <w:rPr>
          <w:rFonts w:ascii="Verdana" w:eastAsia="Times New Roman" w:hAnsi="Verdana"/>
          <w:color w:val="000000"/>
          <w:sz w:val="19"/>
          <w:szCs w:val="19"/>
        </w:rPr>
        <w:t xml:space="preserve"> (seguros), </w:t>
      </w:r>
      <w:r w:rsidRPr="00660EBA">
        <w:rPr>
          <w:rFonts w:ascii="Verdana" w:eastAsia="Times New Roman" w:hAnsi="Verdana"/>
          <w:b/>
          <w:color w:val="000000"/>
          <w:sz w:val="19"/>
          <w:szCs w:val="19"/>
        </w:rPr>
        <w:t>intrusive</w:t>
      </w:r>
      <w:r w:rsidRPr="00660EBA">
        <w:rPr>
          <w:rFonts w:ascii="Verdana" w:eastAsia="Times New Roman" w:hAnsi="Verdana"/>
          <w:color w:val="000000"/>
          <w:sz w:val="19"/>
          <w:szCs w:val="19"/>
        </w:rPr>
        <w:t xml:space="preserve"> (intrusivo), malware (malisioso), version (versão), discovery (descoberta), vuln (vulnerabilidades), </w:t>
      </w:r>
      <w:r w:rsidRPr="00660EBA">
        <w:rPr>
          <w:rFonts w:ascii="Verdana" w:eastAsia="Times New Roman" w:hAnsi="Verdana"/>
          <w:b/>
          <w:color w:val="000000"/>
          <w:sz w:val="19"/>
          <w:szCs w:val="19"/>
        </w:rPr>
        <w:t>auth</w:t>
      </w:r>
      <w:r w:rsidRPr="00660EBA">
        <w:rPr>
          <w:rFonts w:ascii="Verdana" w:eastAsia="Times New Roman" w:hAnsi="Verdana"/>
          <w:color w:val="000000"/>
          <w:sz w:val="19"/>
          <w:szCs w:val="19"/>
        </w:rPr>
        <w:t xml:space="preserve"> (autenticação) e </w:t>
      </w:r>
      <w:r w:rsidRPr="00660EBA">
        <w:rPr>
          <w:rFonts w:ascii="Verdana" w:eastAsia="Times New Roman" w:hAnsi="Verdana"/>
          <w:b/>
          <w:color w:val="000000"/>
          <w:sz w:val="19"/>
          <w:szCs w:val="19"/>
        </w:rPr>
        <w:t>default</w:t>
      </w:r>
      <w:r w:rsidRPr="00660EBA">
        <w:rPr>
          <w:rFonts w:ascii="Verdana" w:eastAsia="Times New Roman" w:hAnsi="Verdana"/>
          <w:color w:val="000000"/>
          <w:sz w:val="19"/>
          <w:szCs w:val="19"/>
        </w:rPr>
        <w:t xml:space="preserve"> (padrão).</w:t>
      </w:r>
      <w:r>
        <w:rPr>
          <w:rFonts w:ascii="Verdana" w:eastAsia="Times New Roman" w:hAnsi="Verdana"/>
          <w:color w:val="000000"/>
          <w:sz w:val="19"/>
          <w:szCs w:val="19"/>
        </w:rPr>
        <w:t xml:space="preserve"> Os scripts do NMAP ficam em </w:t>
      </w:r>
      <w:r w:rsidRPr="00660EBA">
        <w:rPr>
          <w:rFonts w:ascii="Verdana" w:eastAsia="Times New Roman" w:hAnsi="Verdana"/>
          <w:b/>
          <w:i/>
          <w:color w:val="000000"/>
          <w:sz w:val="19"/>
          <w:szCs w:val="19"/>
        </w:rPr>
        <w:t>/usr/share/nmap/scripts</w:t>
      </w:r>
      <w:r>
        <w:rPr>
          <w:rFonts w:ascii="Verdana" w:eastAsia="Times New Roman" w:hAnsi="Verdana"/>
          <w:color w:val="000000"/>
          <w:sz w:val="19"/>
          <w:szCs w:val="19"/>
        </w:rPr>
        <w:t>.</w:t>
      </w:r>
    </w:p>
    <w:p w:rsidR="00660EBA" w:rsidRDefault="00660EBA" w:rsidP="00660EBA">
      <w:pPr>
        <w:pStyle w:val="PargrafodaLista"/>
        <w:numPr>
          <w:ilvl w:val="0"/>
          <w:numId w:val="40"/>
        </w:numPr>
        <w:spacing w:after="160" w:line="259" w:lineRule="auto"/>
        <w:rPr>
          <w:rFonts w:ascii="Verdana" w:eastAsia="Times New Roman" w:hAnsi="Verdana"/>
          <w:color w:val="000000"/>
          <w:sz w:val="19"/>
          <w:szCs w:val="19"/>
        </w:rPr>
      </w:pPr>
      <w:r w:rsidRPr="00660EBA">
        <w:rPr>
          <w:rFonts w:ascii="Verdana" w:eastAsia="Times New Roman" w:hAnsi="Verdana"/>
          <w:b/>
          <w:color w:val="000000"/>
          <w:sz w:val="19"/>
          <w:szCs w:val="19"/>
        </w:rPr>
        <w:t>-sC</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sidRPr="00660EBA">
        <w:rPr>
          <w:rFonts w:ascii="Verdana" w:eastAsia="Times New Roman" w:hAnsi="Verdana"/>
          <w:color w:val="000000"/>
          <w:sz w:val="19"/>
          <w:szCs w:val="19"/>
        </w:rPr>
        <w:t xml:space="preserve"> Realiza um exame de script usando o conjunto padrão de scripts. É equivalente a </w:t>
      </w:r>
      <w:r w:rsidRPr="00660EBA">
        <w:rPr>
          <w:rFonts w:ascii="Verdana" w:eastAsia="Times New Roman" w:hAnsi="Verdana"/>
          <w:b/>
          <w:color w:val="000000"/>
          <w:sz w:val="19"/>
          <w:szCs w:val="19"/>
        </w:rPr>
        <w:t>--script=default</w:t>
      </w:r>
      <w:r w:rsidRPr="00660EBA">
        <w:rPr>
          <w:rFonts w:ascii="Verdana" w:eastAsia="Times New Roman" w:hAnsi="Verdana"/>
          <w:color w:val="000000"/>
          <w:sz w:val="19"/>
          <w:szCs w:val="19"/>
        </w:rPr>
        <w:t>.</w:t>
      </w:r>
    </w:p>
    <w:p w:rsidR="00660EBA" w:rsidRDefault="00660EBA" w:rsidP="00660EBA">
      <w:pPr>
        <w:pStyle w:val="PargrafodaLista"/>
        <w:numPr>
          <w:ilvl w:val="0"/>
          <w:numId w:val="40"/>
        </w:numPr>
        <w:spacing w:after="160" w:line="259" w:lineRule="auto"/>
        <w:rPr>
          <w:rFonts w:ascii="Verdana" w:eastAsia="Times New Roman" w:hAnsi="Verdana"/>
          <w:color w:val="000000"/>
          <w:sz w:val="19"/>
          <w:szCs w:val="19"/>
        </w:rPr>
      </w:pPr>
      <w:r w:rsidRPr="00660EBA">
        <w:rPr>
          <w:rFonts w:ascii="Verdana" w:eastAsia="Times New Roman" w:hAnsi="Verdana"/>
          <w:b/>
          <w:color w:val="000000"/>
          <w:sz w:val="19"/>
          <w:szCs w:val="19"/>
        </w:rPr>
        <w:t>--script &lt;categoria|arquivo&gt;|all</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sidRPr="00660EBA">
        <w:rPr>
          <w:rFonts w:ascii="Verdana" w:eastAsia="Times New Roman" w:hAnsi="Verdana"/>
          <w:color w:val="000000"/>
          <w:sz w:val="19"/>
          <w:szCs w:val="19"/>
        </w:rPr>
        <w:t xml:space="preserve"> Executa o script por categoria, ou o arquivo indicado ou ainda todos os scripts. Os scripts do Nmap são armazenados em um subdiretório de scripts do Nmap por padrão, por uma questão de eficiência esses scripts são indexados em uma base dentro do subdiretório de scripts do Nmap chamado script.db.</w:t>
      </w:r>
    </w:p>
    <w:p w:rsidR="00660EBA" w:rsidRDefault="00660EBA" w:rsidP="00660EBA">
      <w:pPr>
        <w:pStyle w:val="PargrafodaLista"/>
        <w:numPr>
          <w:ilvl w:val="0"/>
          <w:numId w:val="40"/>
        </w:numPr>
        <w:spacing w:after="160" w:line="259" w:lineRule="auto"/>
        <w:rPr>
          <w:rFonts w:ascii="Verdana" w:eastAsia="Times New Roman" w:hAnsi="Verdana"/>
          <w:color w:val="000000"/>
          <w:sz w:val="19"/>
          <w:szCs w:val="19"/>
        </w:rPr>
      </w:pPr>
      <w:r w:rsidRPr="00660EBA">
        <w:rPr>
          <w:rFonts w:ascii="Verdana" w:eastAsia="Times New Roman" w:hAnsi="Verdana"/>
          <w:b/>
          <w:color w:val="000000"/>
          <w:sz w:val="19"/>
          <w:szCs w:val="19"/>
        </w:rPr>
        <w:t>--script-args &lt;</w:t>
      </w:r>
      <w:r w:rsidR="00A251B5">
        <w:rPr>
          <w:rFonts w:ascii="Verdana" w:eastAsia="Times New Roman" w:hAnsi="Verdana"/>
          <w:b/>
          <w:color w:val="000000"/>
          <w:sz w:val="19"/>
          <w:szCs w:val="19"/>
        </w:rPr>
        <w:t>arg</w:t>
      </w:r>
      <w:r w:rsidRPr="00660EBA">
        <w:rPr>
          <w:rFonts w:ascii="Verdana" w:eastAsia="Times New Roman" w:hAnsi="Verdana"/>
          <w:b/>
          <w:color w:val="000000"/>
          <w:sz w:val="19"/>
          <w:szCs w:val="19"/>
        </w:rPr>
        <w:t>1&gt;=&lt;valor1&gt;,&lt;</w:t>
      </w:r>
      <w:r w:rsidR="00A251B5">
        <w:rPr>
          <w:rFonts w:ascii="Verdana" w:eastAsia="Times New Roman" w:hAnsi="Verdana"/>
          <w:b/>
          <w:color w:val="000000"/>
          <w:sz w:val="19"/>
          <w:szCs w:val="19"/>
        </w:rPr>
        <w:t>arg</w:t>
      </w:r>
      <w:r w:rsidRPr="00660EBA">
        <w:rPr>
          <w:rFonts w:ascii="Verdana" w:eastAsia="Times New Roman" w:hAnsi="Verdana"/>
          <w:b/>
          <w:color w:val="000000"/>
          <w:sz w:val="19"/>
          <w:szCs w:val="19"/>
        </w:rPr>
        <w:t>2&gt;=&lt;valor2&gt;</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sidRPr="00660EBA">
        <w:rPr>
          <w:rFonts w:ascii="Verdana" w:eastAsia="Times New Roman" w:hAnsi="Verdana"/>
          <w:color w:val="000000"/>
          <w:sz w:val="19"/>
          <w:szCs w:val="19"/>
        </w:rPr>
        <w:t xml:space="preserve"> Permite que você passe argumentos para os scripts que serão executados.</w:t>
      </w:r>
    </w:p>
    <w:p w:rsidR="00660EBA" w:rsidRDefault="00660EBA" w:rsidP="00660EBA">
      <w:pPr>
        <w:pStyle w:val="PargrafodaLista"/>
        <w:numPr>
          <w:ilvl w:val="0"/>
          <w:numId w:val="40"/>
        </w:numPr>
        <w:spacing w:after="160" w:line="259" w:lineRule="auto"/>
        <w:rPr>
          <w:rFonts w:ascii="Verdana" w:eastAsia="Times New Roman" w:hAnsi="Verdana"/>
          <w:color w:val="000000"/>
          <w:sz w:val="19"/>
          <w:szCs w:val="19"/>
        </w:rPr>
      </w:pPr>
      <w:r w:rsidRPr="00660EBA">
        <w:rPr>
          <w:rFonts w:ascii="Verdana" w:eastAsia="Times New Roman" w:hAnsi="Verdana"/>
          <w:b/>
          <w:color w:val="000000"/>
          <w:sz w:val="19"/>
          <w:szCs w:val="19"/>
        </w:rPr>
        <w:t>--script-trace</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sidRPr="00660EBA">
        <w:rPr>
          <w:rFonts w:ascii="Verdana" w:eastAsia="Times New Roman" w:hAnsi="Verdana"/>
          <w:color w:val="000000"/>
          <w:sz w:val="19"/>
          <w:szCs w:val="19"/>
        </w:rPr>
        <w:t xml:space="preserve"> Se esta opção for especificada, toda comunicação de chegada e de saída realizada por um script será exibida.</w:t>
      </w:r>
    </w:p>
    <w:p w:rsidR="00660EBA" w:rsidRDefault="00660EBA" w:rsidP="00660EBA">
      <w:pPr>
        <w:pStyle w:val="PargrafodaLista"/>
        <w:numPr>
          <w:ilvl w:val="0"/>
          <w:numId w:val="40"/>
        </w:numPr>
        <w:spacing w:after="160" w:line="259" w:lineRule="auto"/>
        <w:rPr>
          <w:rFonts w:ascii="Verdana" w:eastAsia="Times New Roman" w:hAnsi="Verdana"/>
          <w:color w:val="000000"/>
          <w:sz w:val="19"/>
          <w:szCs w:val="19"/>
        </w:rPr>
      </w:pPr>
      <w:r w:rsidRPr="00660EBA">
        <w:rPr>
          <w:rFonts w:ascii="Verdana" w:eastAsia="Times New Roman" w:hAnsi="Verdana"/>
          <w:b/>
          <w:color w:val="000000"/>
          <w:sz w:val="19"/>
          <w:szCs w:val="19"/>
        </w:rPr>
        <w:t>--script-updatedb</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sidRPr="00660EBA">
        <w:rPr>
          <w:rFonts w:ascii="Verdana" w:eastAsia="Times New Roman" w:hAnsi="Verdana"/>
          <w:color w:val="000000"/>
          <w:sz w:val="19"/>
          <w:szCs w:val="19"/>
        </w:rPr>
        <w:t xml:space="preserve"> Esta opção atualiza a base de dados de scripts, encontrada em scripts/scripts.db, que é utiliza pelo Nmap para indexar os scripts, ele só é preciso ser executado caso você tenha acrescentado ou alterado algum script.</w:t>
      </w:r>
    </w:p>
    <w:p w:rsidR="00A251B5" w:rsidRPr="00660EBA" w:rsidRDefault="00A251B5" w:rsidP="00660EBA">
      <w:pPr>
        <w:pStyle w:val="PargrafodaLista"/>
        <w:numPr>
          <w:ilvl w:val="0"/>
          <w:numId w:val="40"/>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--script-help &lt;script&gt;</w:t>
      </w:r>
      <w:r w:rsidRPr="00660EBA">
        <w:rPr>
          <w:rFonts w:ascii="Verdana" w:eastAsia="Times New Roman" w:hAnsi="Verdana"/>
          <w:color w:val="000000"/>
          <w:sz w:val="19"/>
          <w:szCs w:val="19"/>
        </w:rPr>
        <w:t xml:space="preserve"> </w:t>
      </w:r>
      <w:r w:rsidRPr="00660EBA">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Exibe ajuda a respeito do script</w:t>
      </w:r>
    </w:p>
    <w:p w:rsidR="00951106" w:rsidRDefault="00951106" w:rsidP="00155414">
      <w:pPr>
        <w:spacing w:after="160" w:line="259" w:lineRule="auto"/>
        <w:rPr>
          <w:rFonts w:ascii="Verdana" w:eastAsia="Times New Roman" w:hAnsi="Verdana"/>
          <w:color w:val="000000"/>
          <w:sz w:val="19"/>
          <w:szCs w:val="19"/>
        </w:rPr>
      </w:pPr>
    </w:p>
    <w:p w:rsidR="00951106" w:rsidRPr="003160B5" w:rsidRDefault="00951106" w:rsidP="00951106">
      <w:pPr>
        <w:rPr>
          <w:rFonts w:ascii="Verdana" w:hAnsi="Verdana"/>
          <w:b/>
        </w:rPr>
      </w:pPr>
      <w:r>
        <w:rPr>
          <w:rFonts w:ascii="Verdana" w:hAnsi="Verdana"/>
          <w:b/>
        </w:rPr>
        <w:t>8</w:t>
      </w:r>
      <w:r w:rsidRPr="0089796C">
        <w:rPr>
          <w:rFonts w:ascii="Verdana" w:hAnsi="Verdana"/>
          <w:b/>
        </w:rPr>
        <w:t xml:space="preserve"> – </w:t>
      </w:r>
      <w:r>
        <w:rPr>
          <w:rFonts w:ascii="Verdana" w:hAnsi="Verdana"/>
          <w:b/>
        </w:rPr>
        <w:t>Temporizadores do NMAP</w:t>
      </w:r>
    </w:p>
    <w:p w:rsidR="00951106" w:rsidRDefault="00951106" w:rsidP="00951106">
      <w:pPr>
        <w:spacing w:after="160" w:line="259" w:lineRule="auto"/>
        <w:rPr>
          <w:rFonts w:ascii="Verdana" w:eastAsia="Times New Roman" w:hAnsi="Verdana"/>
          <w:color w:val="000000"/>
          <w:sz w:val="19"/>
          <w:szCs w:val="19"/>
        </w:rPr>
      </w:pPr>
      <w:r w:rsidRPr="00951106">
        <w:rPr>
          <w:rFonts w:ascii="Verdana" w:eastAsia="Times New Roman" w:hAnsi="Verdana"/>
          <w:color w:val="000000"/>
          <w:sz w:val="19"/>
          <w:szCs w:val="19"/>
        </w:rPr>
        <w:t xml:space="preserve">Algumas opções aceitam um parâmetro de tempo. Este é especificado em milissegundos, por padrão, embora você possa indicar "s", "m" ou "h" ao valor para especificar segundos, minutos ou horas. Desta forma, os argumentos para </w:t>
      </w:r>
      <w:r w:rsidRPr="00951106">
        <w:rPr>
          <w:rFonts w:ascii="Verdana" w:eastAsia="Times New Roman" w:hAnsi="Verdana"/>
          <w:b/>
          <w:color w:val="000000"/>
          <w:sz w:val="19"/>
          <w:szCs w:val="19"/>
        </w:rPr>
        <w:t>--host-timeout 900000</w:t>
      </w:r>
      <w:r w:rsidRPr="00951106">
        <w:rPr>
          <w:rFonts w:ascii="Verdana" w:eastAsia="Times New Roman" w:hAnsi="Verdana"/>
          <w:color w:val="000000"/>
          <w:sz w:val="19"/>
          <w:szCs w:val="19"/>
        </w:rPr>
        <w:t xml:space="preserve">, </w:t>
      </w:r>
      <w:r w:rsidRPr="00951106">
        <w:rPr>
          <w:rFonts w:ascii="Verdana" w:eastAsia="Times New Roman" w:hAnsi="Verdana"/>
          <w:b/>
          <w:color w:val="000000"/>
          <w:sz w:val="19"/>
          <w:szCs w:val="19"/>
        </w:rPr>
        <w:t>900s</w:t>
      </w:r>
      <w:r w:rsidRPr="00951106">
        <w:rPr>
          <w:rFonts w:ascii="Verdana" w:eastAsia="Times New Roman" w:hAnsi="Verdana"/>
          <w:color w:val="000000"/>
          <w:sz w:val="19"/>
          <w:szCs w:val="19"/>
        </w:rPr>
        <w:t xml:space="preserve"> e </w:t>
      </w:r>
      <w:r w:rsidRPr="00951106">
        <w:rPr>
          <w:rFonts w:ascii="Verdana" w:eastAsia="Times New Roman" w:hAnsi="Verdana"/>
          <w:b/>
          <w:color w:val="000000"/>
          <w:sz w:val="19"/>
          <w:szCs w:val="19"/>
        </w:rPr>
        <w:t>15m</w:t>
      </w:r>
      <w:r w:rsidRPr="00951106">
        <w:rPr>
          <w:rFonts w:ascii="Verdana" w:eastAsia="Times New Roman" w:hAnsi="Verdana"/>
          <w:color w:val="000000"/>
          <w:sz w:val="19"/>
          <w:szCs w:val="19"/>
        </w:rPr>
        <w:t xml:space="preserve"> todas signific</w:t>
      </w:r>
      <w:r>
        <w:rPr>
          <w:rFonts w:ascii="Verdana" w:eastAsia="Times New Roman" w:hAnsi="Verdana"/>
          <w:color w:val="000000"/>
          <w:sz w:val="19"/>
          <w:szCs w:val="19"/>
        </w:rPr>
        <w:t>am a mesma coisa.</w:t>
      </w:r>
    </w:p>
    <w:p w:rsidR="00951106" w:rsidRDefault="00951106" w:rsidP="00951106">
      <w:pPr>
        <w:spacing w:after="160" w:line="259" w:lineRule="auto"/>
        <w:rPr>
          <w:rFonts w:ascii="Verdana" w:eastAsia="Times New Roman" w:hAnsi="Verdana"/>
          <w:color w:val="000000"/>
          <w:sz w:val="19"/>
          <w:szCs w:val="19"/>
        </w:rPr>
      </w:pP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--min-hostgroup &lt;número hosts&gt;; --max-hostgroup &lt;número hosts&gt;</w:t>
      </w:r>
      <w:r w:rsidRPr="00951106">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951106">
        <w:rPr>
          <w:rFonts w:ascii="Verdana" w:eastAsia="Times New Roman" w:hAnsi="Verdana"/>
          <w:color w:val="000000"/>
          <w:sz w:val="19"/>
          <w:szCs w:val="19"/>
        </w:rPr>
        <w:t xml:space="preserve"> O Nmap tem a habilidade de realizar exames de portas ou exames de versões de múltiplos hosts em paralelo. Ele faz dividindo o espaço de endereços IP alvo em grupos e, depois, examinando um grupo por vez.</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--min-parallelism &lt;número&gt;; --max-parallelism &lt;número&gt;</w:t>
      </w:r>
      <w:r w:rsidR="00DC265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Este número controla o número total de exames paralelos. Por padrão o Nmap controla isso de forma eficiente calculando o ideal de exames paralelos.</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--min-rtt-timeout &lt;tempo&gt;, --max-rtt-timeout &lt;tempo&gt;, --initial-rtt-timeout &lt;tempo&gt;</w:t>
      </w:r>
      <w:r w:rsidRPr="00A531A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O Nmap mantém um valor de tempo de expiração de </w:t>
      </w:r>
      <w:r w:rsidRPr="00A531A7">
        <w:rPr>
          <w:rFonts w:ascii="Verdana" w:eastAsia="Times New Roman" w:hAnsi="Verdana"/>
          <w:color w:val="000000"/>
          <w:sz w:val="19"/>
          <w:szCs w:val="19"/>
        </w:rPr>
        <w:lastRenderedPageBreak/>
        <w:t xml:space="preserve">uma execução para determinar quanto tempo ele irá esperar por uma resposta a um exame, antes de desistir ou de retransmitir. Seus valores podem ser ajustados para uma rede que contém muitos filtros antes de alcançar o host alvo. Em uma rede local não costuma-se passar de 100 </w:t>
      </w:r>
      <w:r w:rsidR="00DC2657" w:rsidRPr="00A531A7">
        <w:rPr>
          <w:rFonts w:ascii="Verdana" w:eastAsia="Times New Roman" w:hAnsi="Verdana"/>
          <w:color w:val="000000"/>
          <w:sz w:val="19"/>
          <w:szCs w:val="19"/>
        </w:rPr>
        <w:t>milissegundos</w:t>
      </w:r>
      <w:r w:rsidRPr="00A531A7">
        <w:rPr>
          <w:rFonts w:ascii="Verdana" w:eastAsia="Times New Roman" w:hAnsi="Verdana"/>
          <w:color w:val="000000"/>
          <w:sz w:val="19"/>
          <w:szCs w:val="19"/>
        </w:rPr>
        <w:t>.</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--max-retries &lt;número&gt;</w:t>
      </w:r>
      <w:r w:rsidR="00DC265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Especifica o número máximo de retransmissões no exame de portas.</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--host-timeout &lt;tempo&gt;</w:t>
      </w:r>
      <w:r w:rsidR="00DC265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Alguns hosts </w:t>
      </w:r>
      <w:r w:rsidR="00DC2657" w:rsidRPr="00A531A7">
        <w:rPr>
          <w:rFonts w:ascii="Verdana" w:eastAsia="Times New Roman" w:hAnsi="Verdana"/>
          <w:color w:val="000000"/>
          <w:sz w:val="19"/>
          <w:szCs w:val="19"/>
        </w:rPr>
        <w:t>simplesmente</w:t>
      </w:r>
      <w:r w:rsidRPr="00A531A7">
        <w:rPr>
          <w:rFonts w:ascii="Verdana" w:eastAsia="Times New Roman" w:hAnsi="Verdana"/>
          <w:color w:val="000000"/>
          <w:sz w:val="19"/>
          <w:szCs w:val="19"/>
        </w:rPr>
        <w:t xml:space="preserve"> levam muito tempo para serem examinados. Isto pode ser devido a hardware ou softwares de rede com um desempenho fraco ou não confiável. Para isso, podemos marcar um tempo máximo em que o Nmap irá aguardar por resposta do host, como por exemplo, 30m aguardando um host, lembrando que ele irá aguardar a resposta fazendo outros exames em paralelo.</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--scan-delay &lt;tempo&gt;, --max-scan-delay &lt;tempo&gt;</w:t>
      </w:r>
      <w:r w:rsidRPr="00A531A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Esta opção faz com que o Nmap espere pelo menos o tempo dado, entre cada exame que ele envia a um dado host. Isto é particularmente </w:t>
      </w:r>
      <w:r w:rsidR="00DC2657" w:rsidRPr="00A531A7">
        <w:rPr>
          <w:rFonts w:ascii="Verdana" w:eastAsia="Times New Roman" w:hAnsi="Verdana"/>
          <w:color w:val="000000"/>
          <w:sz w:val="19"/>
          <w:szCs w:val="19"/>
        </w:rPr>
        <w:t>necessário</w:t>
      </w:r>
      <w:r w:rsidRPr="00A531A7">
        <w:rPr>
          <w:rFonts w:ascii="Verdana" w:eastAsia="Times New Roman" w:hAnsi="Verdana"/>
          <w:color w:val="000000"/>
          <w:sz w:val="19"/>
          <w:szCs w:val="19"/>
        </w:rPr>
        <w:t xml:space="preserve"> em alguns hosts como por exemplo hosts executando Solaris que normalmente respondem a cada 1 segundo por exame de porta UDP, fazendo necessário informar para </w:t>
      </w:r>
      <w:r w:rsidRPr="00DC2657">
        <w:rPr>
          <w:rFonts w:ascii="Verdana" w:eastAsia="Times New Roman" w:hAnsi="Verdana"/>
          <w:b/>
          <w:color w:val="000000"/>
          <w:sz w:val="19"/>
          <w:szCs w:val="19"/>
        </w:rPr>
        <w:t>--scan-delay 1s</w:t>
      </w:r>
      <w:r w:rsidRPr="00A531A7">
        <w:rPr>
          <w:rFonts w:ascii="Verdana" w:eastAsia="Times New Roman" w:hAnsi="Verdana"/>
          <w:color w:val="000000"/>
          <w:sz w:val="19"/>
          <w:szCs w:val="19"/>
        </w:rPr>
        <w:t>.</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--min-rate &lt;número&gt;, --max-rate &lt;número&gt;</w:t>
      </w:r>
      <w:r w:rsidRPr="00A531A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A temporização do Nmap faz um bom trabalho na descoberta da taxa apropriada de conduzir um exame. Porém as vezes </w:t>
      </w:r>
      <w:r w:rsidR="00DC2657" w:rsidRPr="00A531A7">
        <w:rPr>
          <w:rFonts w:ascii="Verdana" w:eastAsia="Times New Roman" w:hAnsi="Verdana"/>
          <w:color w:val="000000"/>
          <w:sz w:val="19"/>
          <w:szCs w:val="19"/>
        </w:rPr>
        <w:t>são</w:t>
      </w:r>
      <w:r w:rsidRPr="00A531A7">
        <w:rPr>
          <w:rFonts w:ascii="Verdana" w:eastAsia="Times New Roman" w:hAnsi="Verdana"/>
          <w:color w:val="000000"/>
          <w:sz w:val="19"/>
          <w:szCs w:val="19"/>
        </w:rPr>
        <w:t xml:space="preserve"> </w:t>
      </w:r>
      <w:r w:rsidR="00DC2657" w:rsidRPr="00A531A7">
        <w:rPr>
          <w:rFonts w:ascii="Verdana" w:eastAsia="Times New Roman" w:hAnsi="Verdana"/>
          <w:color w:val="000000"/>
          <w:sz w:val="19"/>
          <w:szCs w:val="19"/>
        </w:rPr>
        <w:t>necessários ajustes</w:t>
      </w:r>
      <w:r w:rsidRPr="00A531A7">
        <w:rPr>
          <w:rFonts w:ascii="Verdana" w:eastAsia="Times New Roman" w:hAnsi="Verdana"/>
          <w:color w:val="000000"/>
          <w:sz w:val="19"/>
          <w:szCs w:val="19"/>
        </w:rPr>
        <w:t xml:space="preserve"> neste valor.</w:t>
      </w:r>
    </w:p>
    <w:p w:rsid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--defeat-rst-ratelimit</w:t>
      </w:r>
      <w:r w:rsidRPr="00A531A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Alguns sistemas aplicam limites de taxas de mensagens de pacotes com a </w:t>
      </w:r>
      <w:r w:rsidRPr="00DC2657">
        <w:rPr>
          <w:rFonts w:ascii="Verdana" w:eastAsia="Times New Roman" w:hAnsi="Verdana"/>
          <w:b/>
          <w:color w:val="000000"/>
          <w:sz w:val="19"/>
          <w:szCs w:val="19"/>
        </w:rPr>
        <w:t>flag RST</w:t>
      </w:r>
      <w:r w:rsidRPr="00A531A7">
        <w:rPr>
          <w:rFonts w:ascii="Verdana" w:eastAsia="Times New Roman" w:hAnsi="Verdana"/>
          <w:color w:val="000000"/>
          <w:sz w:val="19"/>
          <w:szCs w:val="19"/>
        </w:rPr>
        <w:t xml:space="preserve"> que eles geram. Isto pode retardar o Nmap drasticamente. O uso desta opção elimina esse </w:t>
      </w:r>
      <w:r w:rsidR="00DC2657" w:rsidRPr="00A531A7">
        <w:rPr>
          <w:rFonts w:ascii="Verdana" w:eastAsia="Times New Roman" w:hAnsi="Verdana"/>
          <w:color w:val="000000"/>
          <w:sz w:val="19"/>
          <w:szCs w:val="19"/>
        </w:rPr>
        <w:t>comportamento</w:t>
      </w:r>
      <w:r w:rsidRPr="00A531A7">
        <w:rPr>
          <w:rFonts w:ascii="Verdana" w:eastAsia="Times New Roman" w:hAnsi="Verdana"/>
          <w:color w:val="000000"/>
          <w:sz w:val="19"/>
          <w:szCs w:val="19"/>
        </w:rPr>
        <w:t xml:space="preserve"> porém deixa o exame menos preciso.</w:t>
      </w:r>
    </w:p>
    <w:p w:rsidR="00951106" w:rsidRPr="00A531A7" w:rsidRDefault="00951106" w:rsidP="00951106">
      <w:pPr>
        <w:pStyle w:val="PargrafodaLista"/>
        <w:numPr>
          <w:ilvl w:val="0"/>
          <w:numId w:val="41"/>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-T &lt;paranoid|sneaky|polite|normal|agressive|insane&gt;</w:t>
      </w:r>
      <w:r w:rsidRPr="00A531A7">
        <w:rPr>
          <w:rFonts w:ascii="Verdana" w:eastAsia="Times New Roman" w:hAnsi="Verdana"/>
          <w:color w:val="000000"/>
          <w:sz w:val="19"/>
          <w:szCs w:val="19"/>
        </w:rPr>
        <w:t xml:space="preserve"> </w:t>
      </w:r>
      <w:r w:rsidR="00DC2657" w:rsidRPr="00DC2657">
        <w:rPr>
          <w:rFonts w:ascii="Verdana" w:eastAsia="Times New Roman" w:hAnsi="Verdana"/>
          <w:color w:val="000000"/>
          <w:sz w:val="19"/>
          <w:szCs w:val="19"/>
        </w:rPr>
        <w:sym w:font="Wingdings" w:char="F0E0"/>
      </w:r>
      <w:r w:rsidRPr="00A531A7">
        <w:rPr>
          <w:rFonts w:ascii="Verdana" w:eastAsia="Times New Roman" w:hAnsi="Verdana"/>
          <w:color w:val="000000"/>
          <w:sz w:val="19"/>
          <w:szCs w:val="19"/>
        </w:rPr>
        <w:t xml:space="preserve"> As vezes esses ajustar todos esses valores podem gerar confusão, por isso o Nmap tem seis modelos de ajustes de temporizadores utilizando o </w:t>
      </w:r>
      <w:r w:rsidRPr="00DC2657">
        <w:rPr>
          <w:rFonts w:ascii="Verdana" w:eastAsia="Times New Roman" w:hAnsi="Verdana"/>
          <w:b/>
          <w:color w:val="000000"/>
          <w:sz w:val="19"/>
          <w:szCs w:val="19"/>
        </w:rPr>
        <w:t>-T&lt;Número&gt;</w:t>
      </w:r>
      <w:r w:rsidRPr="00A531A7">
        <w:rPr>
          <w:rFonts w:ascii="Verdana" w:eastAsia="Times New Roman" w:hAnsi="Verdana"/>
          <w:color w:val="000000"/>
          <w:sz w:val="19"/>
          <w:szCs w:val="19"/>
        </w:rPr>
        <w:t xml:space="preserve"> para ajustar automaticamente. Você pode especificá-los com a opção -T e seus números (0 a 5) ou seus nomes. Os nomes dos gabaritos são </w:t>
      </w:r>
      <w:r w:rsidRPr="00DC2657">
        <w:rPr>
          <w:rFonts w:ascii="Verdana" w:eastAsia="Times New Roman" w:hAnsi="Verdana"/>
          <w:b/>
          <w:color w:val="000000"/>
          <w:sz w:val="19"/>
          <w:szCs w:val="19"/>
        </w:rPr>
        <w:t>paranoid (0 - paranóico), sneaky (1 - furtivo), polite (2 - educado), normal (3), agressive (4 - agressivo) e insane (5 - insano)</w:t>
      </w:r>
      <w:r w:rsidRPr="00A531A7">
        <w:rPr>
          <w:rFonts w:ascii="Verdana" w:eastAsia="Times New Roman" w:hAnsi="Verdana"/>
          <w:color w:val="000000"/>
          <w:sz w:val="19"/>
          <w:szCs w:val="19"/>
        </w:rPr>
        <w:t>. Os dois primeiros são para evitar IDS/IPS. O modo polite retarda o exame para usar menos largura de banda e recursos do host alvo. O modo normal é o padrão. O modo agressive acelera os exames pela presunção de que você está em uma rede razoavelmente rápida e confiável. Por fim, o modo insane presume que você está em uma rede rápida ou querendo sacrificar algo da precisão em prol da velocidade.</w:t>
      </w:r>
    </w:p>
    <w:p w:rsidR="00DC2657" w:rsidRDefault="00DC2657" w:rsidP="00951106">
      <w:pPr>
        <w:spacing w:after="160" w:line="259" w:lineRule="auto"/>
        <w:rPr>
          <w:rFonts w:ascii="Verdana" w:eastAsia="Times New Roman" w:hAnsi="Verdana"/>
          <w:color w:val="000000"/>
          <w:sz w:val="19"/>
          <w:szCs w:val="19"/>
        </w:rPr>
      </w:pPr>
    </w:p>
    <w:p w:rsidR="00DC2657" w:rsidRPr="003160B5" w:rsidRDefault="00DC2657" w:rsidP="00DC2657">
      <w:pPr>
        <w:rPr>
          <w:rFonts w:ascii="Verdana" w:hAnsi="Verdana"/>
          <w:b/>
        </w:rPr>
      </w:pPr>
      <w:r>
        <w:rPr>
          <w:rFonts w:ascii="Verdana" w:hAnsi="Verdana"/>
          <w:b/>
        </w:rPr>
        <w:t>9</w:t>
      </w:r>
      <w:r w:rsidRPr="0089796C">
        <w:rPr>
          <w:rFonts w:ascii="Verdana" w:hAnsi="Verdana"/>
          <w:b/>
        </w:rPr>
        <w:t xml:space="preserve"> – </w:t>
      </w:r>
      <w:r>
        <w:rPr>
          <w:rFonts w:ascii="Verdana" w:hAnsi="Verdana"/>
          <w:b/>
        </w:rPr>
        <w:t>Modo Evasivo Evitando Firewall/IDS/IPS</w:t>
      </w:r>
    </w:p>
    <w:p w:rsidR="00DC2657" w:rsidRDefault="00DC2657" w:rsidP="00DC2657">
      <w:pPr>
        <w:spacing w:after="160" w:line="259" w:lineRule="auto"/>
        <w:rPr>
          <w:rFonts w:ascii="Verdana" w:eastAsia="Times New Roman" w:hAnsi="Verdana"/>
          <w:color w:val="000000"/>
          <w:sz w:val="19"/>
          <w:szCs w:val="19"/>
        </w:rPr>
      </w:pPr>
      <w:r w:rsidRPr="00DC2657">
        <w:rPr>
          <w:rFonts w:ascii="Verdana" w:eastAsia="Times New Roman" w:hAnsi="Verdana"/>
          <w:color w:val="000000"/>
          <w:sz w:val="19"/>
          <w:szCs w:val="19"/>
        </w:rPr>
        <w:t>Muitos sistemas hoje em dia ficam guardados por sistemas que identificam e sinalizam para os sysadmins possíveis ataques.</w:t>
      </w:r>
      <w:r>
        <w:rPr>
          <w:rFonts w:ascii="Verdana" w:eastAsia="Times New Roman" w:hAnsi="Verdana"/>
          <w:color w:val="000000"/>
          <w:sz w:val="19"/>
          <w:szCs w:val="19"/>
        </w:rPr>
        <w:t xml:space="preserve"> </w:t>
      </w:r>
      <w:r w:rsidRPr="00DC2657">
        <w:rPr>
          <w:rFonts w:ascii="Verdana" w:eastAsia="Times New Roman" w:hAnsi="Verdana"/>
          <w:color w:val="000000"/>
          <w:sz w:val="19"/>
          <w:szCs w:val="19"/>
        </w:rPr>
        <w:t>Com isso</w:t>
      </w:r>
      <w:r>
        <w:rPr>
          <w:rFonts w:ascii="Verdana" w:eastAsia="Times New Roman" w:hAnsi="Verdana"/>
          <w:color w:val="000000"/>
          <w:sz w:val="19"/>
          <w:szCs w:val="19"/>
        </w:rPr>
        <w:t>,</w:t>
      </w:r>
      <w:r w:rsidRPr="00DC2657">
        <w:rPr>
          <w:rFonts w:ascii="Verdana" w:eastAsia="Times New Roman" w:hAnsi="Verdana"/>
          <w:color w:val="000000"/>
          <w:sz w:val="19"/>
          <w:szCs w:val="19"/>
        </w:rPr>
        <w:t xml:space="preserve"> é bem sabermos as opções que temos para fazer o bypass desses dispositivos para aval</w:t>
      </w:r>
      <w:r>
        <w:rPr>
          <w:rFonts w:ascii="Verdana" w:eastAsia="Times New Roman" w:hAnsi="Verdana"/>
          <w:color w:val="000000"/>
          <w:sz w:val="19"/>
          <w:szCs w:val="19"/>
        </w:rPr>
        <w:t>iarmos nossas defesas.</w:t>
      </w:r>
    </w:p>
    <w:p w:rsidR="00DC2657" w:rsidRDefault="00DC2657" w:rsidP="00DC2657">
      <w:pPr>
        <w:spacing w:after="160" w:line="259" w:lineRule="auto"/>
        <w:rPr>
          <w:rFonts w:ascii="Verdana" w:eastAsia="Times New Roman" w:hAnsi="Verdana"/>
          <w:color w:val="000000"/>
          <w:sz w:val="19"/>
          <w:szCs w:val="19"/>
        </w:rPr>
      </w:pP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-f</w:t>
      </w:r>
      <w:r>
        <w:rPr>
          <w:rFonts w:ascii="Verdana" w:eastAsia="Times New Roman" w:hAnsi="Verdana"/>
          <w:color w:val="000000"/>
          <w:sz w:val="19"/>
          <w:szCs w:val="19"/>
        </w:rPr>
        <w:t xml:space="preserve"> </w:t>
      </w:r>
      <w:r w:rsidRPr="00DC2657">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Faz a fragmentação do pacotes, utilizando pacotes IP minúsculos. A ideia é dividir o cabeçalho TCP entre vários pacotes e tornar-se difícil para os filtros de pacotes o que você está fazendo. Os pacotes são divididos em pacotes de 8 bytes cada. Caso ainda assim o host alvo esteja causando problemas ainda podemos utilizar a opção </w:t>
      </w:r>
      <w:r w:rsidRPr="00DC2657">
        <w:rPr>
          <w:rFonts w:ascii="Verdana" w:eastAsia="Times New Roman" w:hAnsi="Verdana"/>
          <w:b/>
          <w:color w:val="000000"/>
          <w:sz w:val="19"/>
          <w:szCs w:val="19"/>
        </w:rPr>
        <w:t>--send-eth</w:t>
      </w:r>
      <w:r w:rsidRPr="00DC2657">
        <w:rPr>
          <w:rFonts w:ascii="Verdana" w:eastAsia="Times New Roman" w:hAnsi="Verdana"/>
          <w:color w:val="000000"/>
          <w:sz w:val="19"/>
          <w:szCs w:val="19"/>
        </w:rPr>
        <w:t xml:space="preserve"> para eliminar a camada de IP e enviar quadros crus de Ethernet.</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DC2657">
        <w:rPr>
          <w:rFonts w:ascii="Verdana" w:eastAsia="Times New Roman" w:hAnsi="Verdana"/>
          <w:b/>
          <w:color w:val="000000"/>
          <w:sz w:val="19"/>
          <w:szCs w:val="19"/>
        </w:rPr>
        <w:t>--mtu &lt;tamanho&gt;</w:t>
      </w:r>
      <w:r>
        <w:rPr>
          <w:rFonts w:ascii="Verdana" w:eastAsia="Times New Roman" w:hAnsi="Verdana"/>
          <w:color w:val="000000"/>
          <w:sz w:val="19"/>
          <w:szCs w:val="19"/>
        </w:rPr>
        <w:t xml:space="preserve"> </w:t>
      </w:r>
      <w:r w:rsidRPr="00DC2657">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Também podemos informar o tamanho do MTU que cada pacote terá. Não utilize essa opção em conjunto com a opção -f.</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lastRenderedPageBreak/>
        <w:t>-D &lt;IP Spoffing 1&gt;,&lt;IP Spoffing 2&gt;</w:t>
      </w:r>
      <w:r w:rsidR="008B49B3">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Camufla um exame enviando as requisições como se tivesse originado em todos os endereços IP Spoffados além do host real.</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-S &lt;endereço IP&gt;</w:t>
      </w:r>
      <w:r w:rsidR="008B49B3">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Em alguns casos o Nmap não </w:t>
      </w:r>
      <w:r w:rsidR="008B49B3" w:rsidRPr="00DC2657">
        <w:rPr>
          <w:rFonts w:ascii="Verdana" w:eastAsia="Times New Roman" w:hAnsi="Verdana"/>
          <w:color w:val="000000"/>
          <w:sz w:val="19"/>
          <w:szCs w:val="19"/>
        </w:rPr>
        <w:t>conseguirá</w:t>
      </w:r>
      <w:r w:rsidRPr="00DC2657">
        <w:rPr>
          <w:rFonts w:ascii="Verdana" w:eastAsia="Times New Roman" w:hAnsi="Verdana"/>
          <w:color w:val="000000"/>
          <w:sz w:val="19"/>
          <w:szCs w:val="19"/>
        </w:rPr>
        <w:t xml:space="preserve"> determinar seu endereço de origem. Nestes caso você pode especificar por qual endereço IP de origem você quer fazer o exame.</w:t>
      </w:r>
    </w:p>
    <w:p w:rsidR="00DC2657" w:rsidRDefault="008B49B3"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-e &lt;</w:t>
      </w:r>
      <w:r w:rsidR="00DC2657" w:rsidRPr="008B49B3">
        <w:rPr>
          <w:rFonts w:ascii="Verdana" w:eastAsia="Times New Roman" w:hAnsi="Verdana"/>
          <w:b/>
          <w:color w:val="000000"/>
          <w:sz w:val="19"/>
          <w:szCs w:val="19"/>
        </w:rPr>
        <w:t>interface&gt;</w:t>
      </w:r>
      <w:r>
        <w:rPr>
          <w:rFonts w:ascii="Verdana" w:eastAsia="Times New Roman" w:hAnsi="Verdana"/>
          <w:color w:val="000000"/>
          <w:sz w:val="19"/>
          <w:szCs w:val="19"/>
        </w:rPr>
        <w:t xml:space="preserve"> </w:t>
      </w:r>
      <w:r w:rsidRPr="008B49B3">
        <w:rPr>
          <w:rFonts w:ascii="Verdana" w:eastAsia="Times New Roman" w:hAnsi="Verdana"/>
          <w:color w:val="000000"/>
          <w:sz w:val="19"/>
          <w:szCs w:val="19"/>
        </w:rPr>
        <w:sym w:font="Wingdings" w:char="F0E0"/>
      </w:r>
      <w:r w:rsidR="00DC2657" w:rsidRPr="00DC2657">
        <w:rPr>
          <w:rFonts w:ascii="Verdana" w:eastAsia="Times New Roman" w:hAnsi="Verdana"/>
          <w:color w:val="000000"/>
          <w:sz w:val="19"/>
          <w:szCs w:val="19"/>
        </w:rPr>
        <w:t xml:space="preserve"> Diz ao Nmap por qual interface de rede enviar e receber os pacotes.</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--source-port &lt;número da porta&gt;, -g &lt;número de porta&gt;</w:t>
      </w:r>
      <w:r w:rsidR="008B49B3">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Simula a porta de origem. Isso pode ser necessário em filtros que fixa a porta de origem em suas regras.</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--data-lenght &lt;número&gt;</w:t>
      </w:r>
      <w:r w:rsidRPr="00DC2657">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Apenda dados aleatórios aos pacotes enviados, fazendo que eles não </w:t>
      </w:r>
      <w:r w:rsidR="008B49B3" w:rsidRPr="00DC2657">
        <w:rPr>
          <w:rFonts w:ascii="Verdana" w:eastAsia="Times New Roman" w:hAnsi="Verdana"/>
          <w:color w:val="000000"/>
          <w:sz w:val="19"/>
          <w:szCs w:val="19"/>
        </w:rPr>
        <w:t>sejam</w:t>
      </w:r>
      <w:r w:rsidRPr="00DC2657">
        <w:rPr>
          <w:rFonts w:ascii="Verdana" w:eastAsia="Times New Roman" w:hAnsi="Verdana"/>
          <w:color w:val="000000"/>
          <w:sz w:val="19"/>
          <w:szCs w:val="19"/>
        </w:rPr>
        <w:t xml:space="preserve"> enviados vazios.</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--ip-options &lt;S|R&lt;rota&gt;|L&lt;rota&gt;|T|U...&gt;, --ip-options &lt;string em hexa&gt;</w:t>
      </w:r>
      <w:r w:rsidRPr="00DC2657">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Envia os pacotes com as opções de IP especificadas. Para ver as opções nos pacotes enviados basta especificar </w:t>
      </w:r>
      <w:r w:rsidRPr="008B49B3">
        <w:rPr>
          <w:rFonts w:ascii="Verdana" w:eastAsia="Times New Roman" w:hAnsi="Verdana"/>
          <w:b/>
          <w:color w:val="000000"/>
          <w:sz w:val="19"/>
          <w:szCs w:val="19"/>
        </w:rPr>
        <w:t>--packet-trace</w:t>
      </w:r>
      <w:r w:rsidRPr="00DC2657">
        <w:rPr>
          <w:rFonts w:ascii="Verdana" w:eastAsia="Times New Roman" w:hAnsi="Verdana"/>
          <w:color w:val="000000"/>
          <w:sz w:val="19"/>
          <w:szCs w:val="19"/>
        </w:rPr>
        <w:t>.</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--ttl &lt;valor&gt;</w:t>
      </w:r>
      <w:r w:rsidR="008B49B3">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Ajusta o campo Time-To-Live do IP.</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--randomize-hosts</w:t>
      </w:r>
      <w:r w:rsidRPr="00DC2657">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Embaralha a ordem dos hosts alvos. Isto pode tornar os exames menos </w:t>
      </w:r>
      <w:r w:rsidR="008B49B3" w:rsidRPr="00DC2657">
        <w:rPr>
          <w:rFonts w:ascii="Verdana" w:eastAsia="Times New Roman" w:hAnsi="Verdana"/>
          <w:color w:val="000000"/>
          <w:sz w:val="19"/>
          <w:szCs w:val="19"/>
        </w:rPr>
        <w:t>óbvios</w:t>
      </w:r>
      <w:r w:rsidRPr="00DC2657">
        <w:rPr>
          <w:rFonts w:ascii="Verdana" w:eastAsia="Times New Roman" w:hAnsi="Verdana"/>
          <w:color w:val="000000"/>
          <w:sz w:val="19"/>
          <w:szCs w:val="19"/>
        </w:rPr>
        <w:t xml:space="preserve"> para vários sistemas de monitoramento de rede,  especialmente quando você a combina com opções de temporização lenta.</w:t>
      </w:r>
    </w:p>
    <w:p w:rsid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--spoof-mac &lt;mac|prefixo mac|nome do fornecedor&gt;</w:t>
      </w:r>
      <w:r w:rsidR="008B49B3">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Envia os pacotes com outro MAC Address.</w:t>
      </w:r>
    </w:p>
    <w:p w:rsidR="00DC2657" w:rsidRPr="00DC2657" w:rsidRDefault="00DC2657" w:rsidP="00DC2657">
      <w:pPr>
        <w:pStyle w:val="PargrafodaLista"/>
        <w:numPr>
          <w:ilvl w:val="0"/>
          <w:numId w:val="42"/>
        </w:numPr>
        <w:spacing w:after="160" w:line="259" w:lineRule="auto"/>
        <w:rPr>
          <w:rFonts w:ascii="Verdana" w:eastAsia="Times New Roman" w:hAnsi="Verdana"/>
          <w:color w:val="000000"/>
          <w:sz w:val="19"/>
          <w:szCs w:val="19"/>
        </w:rPr>
      </w:pPr>
      <w:r w:rsidRPr="008B49B3">
        <w:rPr>
          <w:rFonts w:ascii="Verdana" w:eastAsia="Times New Roman" w:hAnsi="Verdana"/>
          <w:b/>
          <w:color w:val="000000"/>
          <w:sz w:val="19"/>
          <w:szCs w:val="19"/>
        </w:rPr>
        <w:t>--badsum</w:t>
      </w:r>
      <w:r w:rsidRPr="00DC2657">
        <w:rPr>
          <w:rFonts w:ascii="Verdana" w:eastAsia="Times New Roman" w:hAnsi="Verdana"/>
          <w:color w:val="000000"/>
          <w:sz w:val="19"/>
          <w:szCs w:val="19"/>
        </w:rPr>
        <w:t xml:space="preserve"> </w:t>
      </w:r>
      <w:r w:rsidR="008B49B3" w:rsidRPr="008B49B3">
        <w:rPr>
          <w:rFonts w:ascii="Verdana" w:eastAsia="Times New Roman" w:hAnsi="Verdana"/>
          <w:color w:val="000000"/>
          <w:sz w:val="19"/>
          <w:szCs w:val="19"/>
        </w:rPr>
        <w:sym w:font="Wingdings" w:char="F0E0"/>
      </w:r>
      <w:r w:rsidRPr="00DC2657">
        <w:rPr>
          <w:rFonts w:ascii="Verdana" w:eastAsia="Times New Roman" w:hAnsi="Verdana"/>
          <w:color w:val="000000"/>
          <w:sz w:val="19"/>
          <w:szCs w:val="19"/>
        </w:rPr>
        <w:t xml:space="preserve"> Envia pacotes com somas-verificadoras (checksum) TCP/UDP inválidas. Como virtualmente </w:t>
      </w:r>
      <w:r w:rsidR="008B49B3" w:rsidRPr="00DC2657">
        <w:rPr>
          <w:rFonts w:ascii="Verdana" w:eastAsia="Times New Roman" w:hAnsi="Verdana"/>
          <w:color w:val="000000"/>
          <w:sz w:val="19"/>
          <w:szCs w:val="19"/>
        </w:rPr>
        <w:t>todos os pacotes com a soma-verificadora deveriam</w:t>
      </w:r>
      <w:r w:rsidRPr="00DC2657">
        <w:rPr>
          <w:rFonts w:ascii="Verdana" w:eastAsia="Times New Roman" w:hAnsi="Verdana"/>
          <w:color w:val="000000"/>
          <w:sz w:val="19"/>
          <w:szCs w:val="19"/>
        </w:rPr>
        <w:t xml:space="preserve"> ser </w:t>
      </w:r>
      <w:r w:rsidR="008B49B3" w:rsidRPr="00DC2657">
        <w:rPr>
          <w:rFonts w:ascii="Verdana" w:eastAsia="Times New Roman" w:hAnsi="Verdana"/>
          <w:color w:val="000000"/>
          <w:sz w:val="19"/>
          <w:szCs w:val="19"/>
        </w:rPr>
        <w:t>descartados</w:t>
      </w:r>
      <w:r w:rsidRPr="00DC2657">
        <w:rPr>
          <w:rFonts w:ascii="Verdana" w:eastAsia="Times New Roman" w:hAnsi="Verdana"/>
          <w:color w:val="000000"/>
          <w:sz w:val="19"/>
          <w:szCs w:val="19"/>
        </w:rPr>
        <w:t xml:space="preserve"> no host alvo, </w:t>
      </w:r>
      <w:r w:rsidR="008B49B3" w:rsidRPr="00DC2657">
        <w:rPr>
          <w:rFonts w:ascii="Verdana" w:eastAsia="Times New Roman" w:hAnsi="Verdana"/>
          <w:color w:val="000000"/>
          <w:sz w:val="19"/>
          <w:szCs w:val="19"/>
        </w:rPr>
        <w:t>quaisquer respostas recebidas</w:t>
      </w:r>
      <w:r w:rsidRPr="00DC2657">
        <w:rPr>
          <w:rFonts w:ascii="Verdana" w:eastAsia="Times New Roman" w:hAnsi="Verdana"/>
          <w:color w:val="000000"/>
          <w:sz w:val="19"/>
          <w:szCs w:val="19"/>
        </w:rPr>
        <w:t xml:space="preserve"> estarão provavelmente </w:t>
      </w:r>
      <w:r w:rsidR="008B49B3" w:rsidRPr="00DC2657">
        <w:rPr>
          <w:rFonts w:ascii="Verdana" w:eastAsia="Times New Roman" w:hAnsi="Verdana"/>
          <w:color w:val="000000"/>
          <w:sz w:val="19"/>
          <w:szCs w:val="19"/>
        </w:rPr>
        <w:t>vindas</w:t>
      </w:r>
      <w:r w:rsidRPr="00DC2657">
        <w:rPr>
          <w:rFonts w:ascii="Verdana" w:eastAsia="Times New Roman" w:hAnsi="Verdana"/>
          <w:color w:val="000000"/>
          <w:sz w:val="19"/>
          <w:szCs w:val="19"/>
        </w:rPr>
        <w:t xml:space="preserve"> de um Firewalls/IDS/IPS que não se preocupou de checar a soma-verificadora.</w:t>
      </w:r>
    </w:p>
    <w:p w:rsidR="00DC2657" w:rsidRDefault="00DC2657" w:rsidP="00951106">
      <w:pPr>
        <w:spacing w:after="160" w:line="259" w:lineRule="auto"/>
        <w:rPr>
          <w:rFonts w:ascii="Verdana" w:eastAsia="Times New Roman" w:hAnsi="Verdana"/>
          <w:color w:val="000000"/>
          <w:sz w:val="19"/>
          <w:szCs w:val="19"/>
        </w:rPr>
      </w:pPr>
    </w:p>
    <w:p w:rsidR="00E46881" w:rsidRDefault="00E46881" w:rsidP="00951106">
      <w:pPr>
        <w:spacing w:after="160" w:line="259" w:lineRule="auto"/>
        <w:rPr>
          <w:rFonts w:ascii="Verdana" w:eastAsia="Times New Roman" w:hAnsi="Verdana"/>
          <w:color w:val="000000"/>
          <w:sz w:val="19"/>
          <w:szCs w:val="19"/>
        </w:rPr>
      </w:pPr>
    </w:p>
    <w:p w:rsidR="00E46881" w:rsidRPr="003160B5" w:rsidRDefault="00E46881" w:rsidP="00E46881">
      <w:pPr>
        <w:rPr>
          <w:rFonts w:ascii="Verdana" w:hAnsi="Verdana"/>
          <w:b/>
        </w:rPr>
      </w:pPr>
      <w:r>
        <w:rPr>
          <w:rFonts w:ascii="Verdana" w:hAnsi="Verdana"/>
          <w:b/>
        </w:rPr>
        <w:t>10</w:t>
      </w:r>
      <w:r w:rsidRPr="0089796C">
        <w:rPr>
          <w:rFonts w:ascii="Verdana" w:hAnsi="Verdana"/>
          <w:b/>
        </w:rPr>
        <w:t xml:space="preserve"> – </w:t>
      </w:r>
      <w:r>
        <w:rPr>
          <w:rFonts w:ascii="Verdana" w:hAnsi="Verdana"/>
          <w:b/>
        </w:rPr>
        <w:t>Saída do Comando NMAP</w:t>
      </w:r>
    </w:p>
    <w:p w:rsidR="00E46881" w:rsidRDefault="00E46881" w:rsidP="00E46881">
      <w:pPr>
        <w:spacing w:after="160" w:line="259" w:lineRule="auto"/>
        <w:rPr>
          <w:rFonts w:ascii="Verdana" w:eastAsia="Times New Roman" w:hAnsi="Verdana"/>
          <w:color w:val="000000"/>
          <w:sz w:val="19"/>
          <w:szCs w:val="19"/>
        </w:rPr>
      </w:pPr>
      <w:r w:rsidRPr="00E46881">
        <w:rPr>
          <w:rFonts w:ascii="Verdana" w:eastAsia="Times New Roman" w:hAnsi="Verdana"/>
          <w:color w:val="000000"/>
          <w:sz w:val="19"/>
          <w:szCs w:val="19"/>
        </w:rPr>
        <w:t>Qualquer ferramenta de segurança só é útil quando a saída que ela gera se apresentam de fo</w:t>
      </w:r>
      <w:r>
        <w:rPr>
          <w:rFonts w:ascii="Verdana" w:eastAsia="Times New Roman" w:hAnsi="Verdana"/>
          <w:color w:val="000000"/>
          <w:sz w:val="19"/>
          <w:szCs w:val="19"/>
        </w:rPr>
        <w:t>rma compreensível e organizada.</w:t>
      </w:r>
    </w:p>
    <w:p w:rsidR="00E46881" w:rsidRDefault="00E46881" w:rsidP="00E46881">
      <w:pPr>
        <w:spacing w:after="160" w:line="259" w:lineRule="auto"/>
        <w:rPr>
          <w:rFonts w:ascii="Verdana" w:eastAsia="Times New Roman" w:hAnsi="Verdana"/>
          <w:color w:val="000000"/>
          <w:sz w:val="19"/>
          <w:szCs w:val="19"/>
        </w:rPr>
      </w:pP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-oN &lt;nome_arquivo&gt;</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Solicita que a saída normal seja direcionada para um arquivo cuja o nome foi especificado.</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-oX &lt;nome_arquivo&gt;</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Solicita que a saída seja em XML para um arquivo cuja o nome foi especificado.</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-oS &lt;nome_arquivo&gt;</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Solicita que a saída seja em leet (l33t) para um arquivo cuja o nome foi especificado.</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-oG &lt;nome_arquivo&gt;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Solicita que a saída seja “grepá</w:t>
      </w:r>
      <w:r w:rsidRPr="00E46881">
        <w:rPr>
          <w:rFonts w:ascii="Verdana" w:eastAsia="Times New Roman" w:hAnsi="Verdana"/>
          <w:color w:val="000000"/>
          <w:sz w:val="19"/>
          <w:szCs w:val="19"/>
        </w:rPr>
        <w:t>vel</w:t>
      </w:r>
      <w:r>
        <w:rPr>
          <w:rFonts w:ascii="Verdana" w:eastAsia="Times New Roman" w:hAnsi="Verdana"/>
          <w:color w:val="000000"/>
          <w:sz w:val="19"/>
          <w:szCs w:val="19"/>
        </w:rPr>
        <w:t>”</w:t>
      </w:r>
      <w:r w:rsidRPr="00E46881">
        <w:rPr>
          <w:rFonts w:ascii="Verdana" w:eastAsia="Times New Roman" w:hAnsi="Verdana"/>
          <w:color w:val="000000"/>
          <w:sz w:val="19"/>
          <w:szCs w:val="19"/>
        </w:rPr>
        <w:t xml:space="preserve"> para o um arquivo cuja o nome foi especificado.</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-oA &lt;nome_base&gt;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Solicita que a saída seja nos formatos normal, XML e </w:t>
      </w:r>
      <w:r>
        <w:rPr>
          <w:rFonts w:ascii="Verdana" w:eastAsia="Times New Roman" w:hAnsi="Verdana"/>
          <w:color w:val="000000"/>
          <w:sz w:val="19"/>
          <w:szCs w:val="19"/>
        </w:rPr>
        <w:t>“</w:t>
      </w:r>
      <w:r w:rsidRPr="00E46881">
        <w:rPr>
          <w:rFonts w:ascii="Verdana" w:eastAsia="Times New Roman" w:hAnsi="Verdana"/>
          <w:color w:val="000000"/>
          <w:sz w:val="19"/>
          <w:szCs w:val="19"/>
        </w:rPr>
        <w:t>grepáve</w:t>
      </w:r>
      <w:r>
        <w:rPr>
          <w:rFonts w:ascii="Verdana" w:eastAsia="Times New Roman" w:hAnsi="Verdana"/>
          <w:color w:val="000000"/>
          <w:sz w:val="19"/>
          <w:szCs w:val="19"/>
        </w:rPr>
        <w:t>”</w:t>
      </w:r>
      <w:r w:rsidRPr="00E46881">
        <w:rPr>
          <w:rFonts w:ascii="Verdana" w:eastAsia="Times New Roman" w:hAnsi="Verdana"/>
          <w:color w:val="000000"/>
          <w:sz w:val="19"/>
          <w:szCs w:val="19"/>
        </w:rPr>
        <w:t xml:space="preserve">l, de uma só vez. Eles serão armazenados no formato </w:t>
      </w:r>
      <w:r w:rsidRPr="00E46881">
        <w:rPr>
          <w:rFonts w:ascii="Verdana" w:eastAsia="Times New Roman" w:hAnsi="Verdana"/>
          <w:b/>
          <w:i/>
          <w:color w:val="000000"/>
          <w:sz w:val="19"/>
          <w:szCs w:val="19"/>
        </w:rPr>
        <w:t>&lt;nome_base&gt;.nmap</w:t>
      </w:r>
      <w:r w:rsidRPr="00E46881">
        <w:rPr>
          <w:rFonts w:ascii="Verdana" w:eastAsia="Times New Roman" w:hAnsi="Verdana"/>
          <w:color w:val="000000"/>
          <w:sz w:val="19"/>
          <w:szCs w:val="19"/>
        </w:rPr>
        <w:t xml:space="preserve">, </w:t>
      </w:r>
      <w:r w:rsidRPr="00E46881">
        <w:rPr>
          <w:rFonts w:ascii="Verdana" w:eastAsia="Times New Roman" w:hAnsi="Verdana"/>
          <w:b/>
          <w:i/>
          <w:color w:val="000000"/>
          <w:sz w:val="19"/>
          <w:szCs w:val="19"/>
        </w:rPr>
        <w:t>&lt;nome_base&gt;.xml</w:t>
      </w:r>
      <w:r w:rsidRPr="00E46881">
        <w:rPr>
          <w:rFonts w:ascii="Verdana" w:eastAsia="Times New Roman" w:hAnsi="Verdana"/>
          <w:color w:val="000000"/>
          <w:sz w:val="19"/>
          <w:szCs w:val="19"/>
        </w:rPr>
        <w:t xml:space="preserve"> e </w:t>
      </w:r>
      <w:r w:rsidRPr="00E46881">
        <w:rPr>
          <w:rFonts w:ascii="Verdana" w:eastAsia="Times New Roman" w:hAnsi="Verdana"/>
          <w:b/>
          <w:i/>
          <w:color w:val="000000"/>
          <w:sz w:val="19"/>
          <w:szCs w:val="19"/>
        </w:rPr>
        <w:t>&lt;nome_base&gt;.gnmap</w:t>
      </w:r>
      <w:r w:rsidRPr="00E46881">
        <w:rPr>
          <w:rFonts w:ascii="Verdana" w:eastAsia="Times New Roman" w:hAnsi="Verdana"/>
          <w:color w:val="000000"/>
          <w:sz w:val="19"/>
          <w:szCs w:val="19"/>
        </w:rPr>
        <w:t>, respectivamente.</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-v</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Modo verboso, aumentando o nível de detalhes produzido na saída padrão.</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-d &lt;nível&gt;</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Aumenta o modo de depuração. O modo verbose lhe fornece dados suficientes, a depuração está disponível para lhe imunda com muito mais! Seu nível vai de </w:t>
      </w:r>
      <w:r w:rsidRPr="00E46881">
        <w:rPr>
          <w:rFonts w:ascii="Verdana" w:eastAsia="Times New Roman" w:hAnsi="Verdana"/>
          <w:b/>
          <w:color w:val="000000"/>
          <w:sz w:val="19"/>
          <w:szCs w:val="19"/>
        </w:rPr>
        <w:t>0</w:t>
      </w:r>
      <w:r w:rsidRPr="00E46881">
        <w:rPr>
          <w:rFonts w:ascii="Verdana" w:eastAsia="Times New Roman" w:hAnsi="Verdana"/>
          <w:color w:val="000000"/>
          <w:sz w:val="19"/>
          <w:szCs w:val="19"/>
        </w:rPr>
        <w:t xml:space="preserve"> a </w:t>
      </w:r>
      <w:r w:rsidRPr="00E46881">
        <w:rPr>
          <w:rFonts w:ascii="Verdana" w:eastAsia="Times New Roman" w:hAnsi="Verdana"/>
          <w:b/>
          <w:color w:val="000000"/>
          <w:sz w:val="19"/>
          <w:szCs w:val="19"/>
        </w:rPr>
        <w:t>9</w:t>
      </w:r>
      <w:r w:rsidRPr="00E46881">
        <w:rPr>
          <w:rFonts w:ascii="Verdana" w:eastAsia="Times New Roman" w:hAnsi="Verdana"/>
          <w:color w:val="000000"/>
          <w:sz w:val="19"/>
          <w:szCs w:val="19"/>
        </w:rPr>
        <w:t>, e quanto mais alto mais detalhes.</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--reason</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Mostra o estado do host alvo e suas portas.</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--packet-trace</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Traça os pacotes e os dados enviados e recebidos.</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--open</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Mostra apenas as portas abertas, ou possivelmente abertas.</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lastRenderedPageBreak/>
        <w:t>--iflist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Lista as interfaces e rotas.</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--log-erros</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Registra erros e advertências no arquivo de saída do modo normal.</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--append-output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Apenda, ao invés de sobrepor, arquivos de saída.</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--resume &lt;nome_arquivo&gt;</w:t>
      </w:r>
      <w:r w:rsidRPr="00E46881">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Em caso do exame ser abortado antes do fim (a rede pode cair, você deve interromper devido o horário, etc.). Com esta opção você retoma o exame a partir de onde parou.</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--stylesheet &lt;caminho|URL&gt;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Ajusta a folha de estilo XSL para transformação da saída XML.</w:t>
      </w:r>
    </w:p>
    <w:p w:rsid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--webxml</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Carrega a folha de estilo do Nmap.Org.</w:t>
      </w:r>
    </w:p>
    <w:p w:rsidR="00E46881" w:rsidRPr="00E46881" w:rsidRDefault="00E46881" w:rsidP="00E46881">
      <w:pPr>
        <w:pStyle w:val="PargrafodaLista"/>
        <w:numPr>
          <w:ilvl w:val="0"/>
          <w:numId w:val="43"/>
        </w:numPr>
        <w:spacing w:after="160" w:line="259" w:lineRule="auto"/>
        <w:rPr>
          <w:rFonts w:ascii="Verdana" w:eastAsia="Times New Roman" w:hAnsi="Verdana"/>
          <w:color w:val="000000"/>
          <w:sz w:val="19"/>
          <w:szCs w:val="19"/>
        </w:rPr>
      </w:pPr>
      <w:r w:rsidRPr="00E46881">
        <w:rPr>
          <w:rFonts w:ascii="Verdana" w:eastAsia="Times New Roman" w:hAnsi="Verdana"/>
          <w:b/>
          <w:color w:val="000000"/>
          <w:sz w:val="19"/>
          <w:szCs w:val="19"/>
        </w:rPr>
        <w:t>--no-stylesheet</w:t>
      </w:r>
      <w:r>
        <w:rPr>
          <w:rFonts w:ascii="Verdana" w:eastAsia="Times New Roman" w:hAnsi="Verdana"/>
          <w:color w:val="000000"/>
          <w:sz w:val="19"/>
          <w:szCs w:val="19"/>
        </w:rPr>
        <w:t xml:space="preserve"> </w:t>
      </w:r>
      <w:r w:rsidRPr="00E46881">
        <w:rPr>
          <w:rFonts w:ascii="Verdana" w:eastAsia="Times New Roman" w:hAnsi="Verdana"/>
          <w:color w:val="000000"/>
          <w:sz w:val="19"/>
          <w:szCs w:val="19"/>
        </w:rPr>
        <w:sym w:font="Wingdings" w:char="F0E0"/>
      </w:r>
      <w:r w:rsidRPr="00E46881">
        <w:rPr>
          <w:rFonts w:ascii="Verdana" w:eastAsia="Times New Roman" w:hAnsi="Verdana"/>
          <w:color w:val="000000"/>
          <w:sz w:val="19"/>
          <w:szCs w:val="19"/>
        </w:rPr>
        <w:t xml:space="preserve"> Omite a declaração da folha de estilos XSL do XML.</w:t>
      </w:r>
    </w:p>
    <w:p w:rsidR="0039160D" w:rsidRDefault="0039160D" w:rsidP="00951106">
      <w:pPr>
        <w:spacing w:after="160" w:line="259" w:lineRule="auto"/>
        <w:rPr>
          <w:rFonts w:ascii="Verdana" w:eastAsia="Times New Roman" w:hAnsi="Verdana"/>
          <w:color w:val="000000"/>
          <w:sz w:val="19"/>
          <w:szCs w:val="19"/>
        </w:rPr>
      </w:pPr>
    </w:p>
    <w:p w:rsidR="008764B5" w:rsidRPr="00A9016F" w:rsidRDefault="008764B5" w:rsidP="00E0703E">
      <w:pPr>
        <w:spacing w:after="160" w:line="259" w:lineRule="auto"/>
        <w:rPr>
          <w:rFonts w:ascii="Verdana" w:eastAsia="Times New Roman" w:hAnsi="Verdana"/>
          <w:color w:val="000000"/>
          <w:sz w:val="19"/>
          <w:szCs w:val="19"/>
        </w:rPr>
      </w:pPr>
    </w:p>
    <w:p w:rsidR="00DD3A81" w:rsidRPr="00BC18B3" w:rsidRDefault="00DD3A81" w:rsidP="00DD3A81">
      <w:pPr>
        <w:spacing w:after="160" w:line="259" w:lineRule="auto"/>
        <w:rPr>
          <w:rFonts w:ascii="Verdana" w:eastAsia="Times New Roman" w:hAnsi="Verdana"/>
          <w:color w:val="000000"/>
          <w:sz w:val="19"/>
          <w:szCs w:val="19"/>
        </w:rPr>
      </w:pPr>
    </w:p>
    <w:p w:rsidR="005A3957" w:rsidRPr="0049132B" w:rsidRDefault="005A3957" w:rsidP="005A3957">
      <w:pPr>
        <w:spacing w:after="160" w:line="259" w:lineRule="auto"/>
        <w:rPr>
          <w:rFonts w:ascii="Verdana" w:hAnsi="Verdana"/>
          <w:b/>
        </w:rPr>
      </w:pPr>
    </w:p>
    <w:p w:rsidR="005A3957" w:rsidRPr="0049132B" w:rsidRDefault="005A3957">
      <w:pPr>
        <w:spacing w:after="160" w:line="259" w:lineRule="auto"/>
        <w:rPr>
          <w:rFonts w:ascii="Verdana" w:hAnsi="Verdana"/>
          <w:b/>
        </w:rPr>
      </w:pPr>
      <w:r w:rsidRPr="0049132B">
        <w:rPr>
          <w:rFonts w:ascii="Verdana" w:hAnsi="Verdana"/>
          <w:b/>
        </w:rPr>
        <w:br w:type="page"/>
      </w:r>
    </w:p>
    <w:p w:rsidR="009C2A1B" w:rsidRPr="009C6B6F" w:rsidRDefault="00E46881" w:rsidP="009C2A1B">
      <w:pPr>
        <w:rPr>
          <w:rFonts w:ascii="Verdana" w:hAnsi="Verdana"/>
          <w:b/>
        </w:rPr>
      </w:pPr>
      <w:r>
        <w:rPr>
          <w:rFonts w:ascii="Verdana" w:hAnsi="Verdana"/>
          <w:b/>
        </w:rPr>
        <w:lastRenderedPageBreak/>
        <w:t>11</w:t>
      </w:r>
      <w:r w:rsidR="009C2A1B" w:rsidRPr="009C6B6F">
        <w:rPr>
          <w:rFonts w:ascii="Verdana" w:hAnsi="Verdana"/>
          <w:b/>
        </w:rPr>
        <w:t xml:space="preserve"> – Referências</w:t>
      </w:r>
    </w:p>
    <w:p w:rsidR="009C2A1B" w:rsidRPr="009C6B6F"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9C6B6F"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9C6B6F">
        <w:rPr>
          <w:rFonts w:ascii="Verdana" w:eastAsia="Times New Roman" w:hAnsi="Verdana"/>
          <w:b/>
          <w:color w:val="000000"/>
        </w:rPr>
        <w:t>Referências Bibliográficas</w:t>
      </w:r>
    </w:p>
    <w:p w:rsidR="009C2A1B" w:rsidRPr="009C6B6F"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9C6B6F">
        <w:rPr>
          <w:b/>
          <w:lang w:val="en-US"/>
        </w:rPr>
        <w:t>[</w:t>
      </w:r>
      <w:r w:rsidR="00324D1E" w:rsidRPr="009C6B6F">
        <w:rPr>
          <w:b/>
          <w:lang w:val="en-US"/>
        </w:rPr>
        <w:t>2</w:t>
      </w:r>
      <w:r w:rsidR="003D385F" w:rsidRPr="009C6B6F">
        <w:rPr>
          <w:b/>
          <w:lang w:val="en-US"/>
        </w:rPr>
        <w:t>]</w:t>
      </w:r>
      <w:r w:rsidR="003D385F" w:rsidRPr="009C6B6F">
        <w:rPr>
          <w:lang w:val="en-US"/>
        </w:rPr>
        <w:t xml:space="preserve"> </w:t>
      </w:r>
      <w:r w:rsidR="00C2099E" w:rsidRPr="009C6B6F">
        <w:rPr>
          <w:lang w:val="en-US"/>
        </w:rPr>
        <w:t>Packetwatch Research</w:t>
      </w:r>
      <w:r w:rsidR="006F4C41" w:rsidRPr="009C6B6F">
        <w:rPr>
          <w:lang w:val="en-US"/>
        </w:rPr>
        <w:t>. Disponível em &lt;</w:t>
      </w:r>
      <w:r w:rsidR="00324D1E" w:rsidRPr="009C6B6F">
        <w:rPr>
          <w:lang w:val="en-US"/>
        </w:rPr>
        <w:t>http://www.packetwatch.net/netcatfix.php</w:t>
      </w:r>
      <w:r w:rsidR="006F4C41" w:rsidRPr="009C6B6F">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Fontes Netcat</w:t>
      </w:r>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6F4C41" w:rsidRPr="00773365" w:rsidRDefault="006F4C41" w:rsidP="006D5DA2">
      <w:pPr>
        <w:shd w:val="clear" w:color="auto" w:fill="FFFFFF"/>
        <w:spacing w:after="0" w:line="240" w:lineRule="auto"/>
      </w:pPr>
    </w:p>
    <w:sectPr w:rsidR="006F4C41" w:rsidRPr="00773365" w:rsidSect="008127A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F33" w:rsidRDefault="009F0F33">
      <w:pPr>
        <w:spacing w:after="0" w:line="240" w:lineRule="auto"/>
      </w:pPr>
      <w:r>
        <w:separator/>
      </w:r>
    </w:p>
  </w:endnote>
  <w:endnote w:type="continuationSeparator" w:id="0">
    <w:p w:rsidR="009F0F33" w:rsidRDefault="009F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F33" w:rsidRDefault="009F0F33">
      <w:pPr>
        <w:spacing w:after="0" w:line="240" w:lineRule="auto"/>
      </w:pPr>
      <w:r>
        <w:separator/>
      </w:r>
    </w:p>
  </w:footnote>
  <w:footnote w:type="continuationSeparator" w:id="0">
    <w:p w:rsidR="009F0F33" w:rsidRDefault="009F0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F3FAE" w:rsidRPr="00AF3FAE">
                            <w:rPr>
                              <w:noProof/>
                              <w:color w:val="FFFFFF" w:themeColor="background1"/>
                            </w:rPr>
                            <w:t>2</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AF3FAE" w:rsidRPr="00AF3FAE">
                      <w:rPr>
                        <w:noProof/>
                        <w:color w:val="FFFFFF" w:themeColor="background1"/>
                      </w:rPr>
                      <w:t>2</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5F57"/>
    <w:multiLevelType w:val="hybridMultilevel"/>
    <w:tmpl w:val="C93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D85"/>
    <w:multiLevelType w:val="hybridMultilevel"/>
    <w:tmpl w:val="C616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47715"/>
    <w:multiLevelType w:val="hybridMultilevel"/>
    <w:tmpl w:val="878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07D186F"/>
    <w:multiLevelType w:val="hybridMultilevel"/>
    <w:tmpl w:val="01A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138FC"/>
    <w:multiLevelType w:val="hybridMultilevel"/>
    <w:tmpl w:val="D53C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A22F5"/>
    <w:multiLevelType w:val="hybridMultilevel"/>
    <w:tmpl w:val="9B1E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586173"/>
    <w:multiLevelType w:val="hybridMultilevel"/>
    <w:tmpl w:val="78EE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A175F0"/>
    <w:multiLevelType w:val="hybridMultilevel"/>
    <w:tmpl w:val="7650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3A0463"/>
    <w:multiLevelType w:val="hybridMultilevel"/>
    <w:tmpl w:val="00C0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D3474"/>
    <w:multiLevelType w:val="hybridMultilevel"/>
    <w:tmpl w:val="195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40E5C"/>
    <w:multiLevelType w:val="hybridMultilevel"/>
    <w:tmpl w:val="1AB2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990A7B"/>
    <w:multiLevelType w:val="hybridMultilevel"/>
    <w:tmpl w:val="95D8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4"/>
  </w:num>
  <w:num w:numId="3">
    <w:abstractNumId w:val="21"/>
  </w:num>
  <w:num w:numId="4">
    <w:abstractNumId w:val="29"/>
  </w:num>
  <w:num w:numId="5">
    <w:abstractNumId w:val="36"/>
  </w:num>
  <w:num w:numId="6">
    <w:abstractNumId w:val="3"/>
  </w:num>
  <w:num w:numId="7">
    <w:abstractNumId w:val="15"/>
  </w:num>
  <w:num w:numId="8">
    <w:abstractNumId w:val="5"/>
  </w:num>
  <w:num w:numId="9">
    <w:abstractNumId w:val="9"/>
  </w:num>
  <w:num w:numId="10">
    <w:abstractNumId w:val="34"/>
  </w:num>
  <w:num w:numId="11">
    <w:abstractNumId w:val="42"/>
  </w:num>
  <w:num w:numId="12">
    <w:abstractNumId w:val="32"/>
  </w:num>
  <w:num w:numId="13">
    <w:abstractNumId w:val="20"/>
  </w:num>
  <w:num w:numId="14">
    <w:abstractNumId w:val="7"/>
  </w:num>
  <w:num w:numId="15">
    <w:abstractNumId w:val="17"/>
  </w:num>
  <w:num w:numId="16">
    <w:abstractNumId w:val="4"/>
  </w:num>
  <w:num w:numId="17">
    <w:abstractNumId w:val="27"/>
  </w:num>
  <w:num w:numId="18">
    <w:abstractNumId w:val="16"/>
  </w:num>
  <w:num w:numId="19">
    <w:abstractNumId w:val="39"/>
  </w:num>
  <w:num w:numId="20">
    <w:abstractNumId w:val="2"/>
  </w:num>
  <w:num w:numId="21">
    <w:abstractNumId w:val="25"/>
  </w:num>
  <w:num w:numId="22">
    <w:abstractNumId w:val="31"/>
  </w:num>
  <w:num w:numId="23">
    <w:abstractNumId w:val="19"/>
  </w:num>
  <w:num w:numId="24">
    <w:abstractNumId w:val="40"/>
  </w:num>
  <w:num w:numId="25">
    <w:abstractNumId w:val="41"/>
  </w:num>
  <w:num w:numId="26">
    <w:abstractNumId w:val="23"/>
  </w:num>
  <w:num w:numId="27">
    <w:abstractNumId w:val="11"/>
  </w:num>
  <w:num w:numId="28">
    <w:abstractNumId w:val="35"/>
  </w:num>
  <w:num w:numId="29">
    <w:abstractNumId w:val="22"/>
  </w:num>
  <w:num w:numId="30">
    <w:abstractNumId w:val="1"/>
  </w:num>
  <w:num w:numId="31">
    <w:abstractNumId w:val="8"/>
  </w:num>
  <w:num w:numId="32">
    <w:abstractNumId w:val="30"/>
  </w:num>
  <w:num w:numId="33">
    <w:abstractNumId w:val="6"/>
  </w:num>
  <w:num w:numId="34">
    <w:abstractNumId w:val="12"/>
  </w:num>
  <w:num w:numId="35">
    <w:abstractNumId w:val="28"/>
  </w:num>
  <w:num w:numId="36">
    <w:abstractNumId w:val="13"/>
  </w:num>
  <w:num w:numId="37">
    <w:abstractNumId w:val="38"/>
  </w:num>
  <w:num w:numId="38">
    <w:abstractNumId w:val="26"/>
  </w:num>
  <w:num w:numId="39">
    <w:abstractNumId w:val="14"/>
  </w:num>
  <w:num w:numId="40">
    <w:abstractNumId w:val="10"/>
  </w:num>
  <w:num w:numId="41">
    <w:abstractNumId w:val="0"/>
  </w:num>
  <w:num w:numId="42">
    <w:abstractNumId w:val="3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2265"/>
    <w:rsid w:val="00012AA6"/>
    <w:rsid w:val="00013782"/>
    <w:rsid w:val="000242A1"/>
    <w:rsid w:val="00030DD5"/>
    <w:rsid w:val="00034CFF"/>
    <w:rsid w:val="00037F34"/>
    <w:rsid w:val="00044227"/>
    <w:rsid w:val="00053371"/>
    <w:rsid w:val="0006339F"/>
    <w:rsid w:val="000654B3"/>
    <w:rsid w:val="00067154"/>
    <w:rsid w:val="00067C90"/>
    <w:rsid w:val="00073E8E"/>
    <w:rsid w:val="0007616C"/>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414"/>
    <w:rsid w:val="00166107"/>
    <w:rsid w:val="001675A7"/>
    <w:rsid w:val="001727A4"/>
    <w:rsid w:val="0017740A"/>
    <w:rsid w:val="0018073B"/>
    <w:rsid w:val="00193D87"/>
    <w:rsid w:val="001952C3"/>
    <w:rsid w:val="001A0C4D"/>
    <w:rsid w:val="001A0C95"/>
    <w:rsid w:val="001B3F5F"/>
    <w:rsid w:val="001C7C98"/>
    <w:rsid w:val="001D428A"/>
    <w:rsid w:val="001D660F"/>
    <w:rsid w:val="001D6FA2"/>
    <w:rsid w:val="001E7322"/>
    <w:rsid w:val="00204315"/>
    <w:rsid w:val="0020796E"/>
    <w:rsid w:val="00214C11"/>
    <w:rsid w:val="002223A2"/>
    <w:rsid w:val="00224F38"/>
    <w:rsid w:val="00226080"/>
    <w:rsid w:val="002268D8"/>
    <w:rsid w:val="00226924"/>
    <w:rsid w:val="00226DB3"/>
    <w:rsid w:val="002466A8"/>
    <w:rsid w:val="0025364B"/>
    <w:rsid w:val="00256BB1"/>
    <w:rsid w:val="00272665"/>
    <w:rsid w:val="002748F2"/>
    <w:rsid w:val="002867B6"/>
    <w:rsid w:val="002A47A9"/>
    <w:rsid w:val="002A6416"/>
    <w:rsid w:val="002B0A96"/>
    <w:rsid w:val="002B42DB"/>
    <w:rsid w:val="002B4C57"/>
    <w:rsid w:val="002B591F"/>
    <w:rsid w:val="002B7FB2"/>
    <w:rsid w:val="002C0337"/>
    <w:rsid w:val="002C4E58"/>
    <w:rsid w:val="002C7ACE"/>
    <w:rsid w:val="002D1623"/>
    <w:rsid w:val="002E2876"/>
    <w:rsid w:val="002E3169"/>
    <w:rsid w:val="002E4FE2"/>
    <w:rsid w:val="002E6394"/>
    <w:rsid w:val="00300411"/>
    <w:rsid w:val="003145BC"/>
    <w:rsid w:val="00316E00"/>
    <w:rsid w:val="00324D1E"/>
    <w:rsid w:val="0033005A"/>
    <w:rsid w:val="00330E66"/>
    <w:rsid w:val="00341228"/>
    <w:rsid w:val="003430A8"/>
    <w:rsid w:val="00345A30"/>
    <w:rsid w:val="003465C9"/>
    <w:rsid w:val="00346EF0"/>
    <w:rsid w:val="00371FC5"/>
    <w:rsid w:val="00373D27"/>
    <w:rsid w:val="00377416"/>
    <w:rsid w:val="003806C6"/>
    <w:rsid w:val="003911FB"/>
    <w:rsid w:val="00391415"/>
    <w:rsid w:val="0039160D"/>
    <w:rsid w:val="00391D02"/>
    <w:rsid w:val="003B3BD4"/>
    <w:rsid w:val="003B4719"/>
    <w:rsid w:val="003C2E8F"/>
    <w:rsid w:val="003C63BB"/>
    <w:rsid w:val="003C709C"/>
    <w:rsid w:val="003D18C2"/>
    <w:rsid w:val="003D2821"/>
    <w:rsid w:val="003D3825"/>
    <w:rsid w:val="003D385F"/>
    <w:rsid w:val="003E6773"/>
    <w:rsid w:val="003F6BCB"/>
    <w:rsid w:val="00414486"/>
    <w:rsid w:val="00416E27"/>
    <w:rsid w:val="00423304"/>
    <w:rsid w:val="004258B1"/>
    <w:rsid w:val="00425F96"/>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D071F"/>
    <w:rsid w:val="004D5C3A"/>
    <w:rsid w:val="004D6E7E"/>
    <w:rsid w:val="004E49F2"/>
    <w:rsid w:val="004E6B93"/>
    <w:rsid w:val="004F04AC"/>
    <w:rsid w:val="004F1235"/>
    <w:rsid w:val="004F3876"/>
    <w:rsid w:val="004F5AD4"/>
    <w:rsid w:val="004F6B2C"/>
    <w:rsid w:val="00505567"/>
    <w:rsid w:val="00510F64"/>
    <w:rsid w:val="00511579"/>
    <w:rsid w:val="00511613"/>
    <w:rsid w:val="00514312"/>
    <w:rsid w:val="00514BFD"/>
    <w:rsid w:val="00515728"/>
    <w:rsid w:val="00520327"/>
    <w:rsid w:val="00544F3E"/>
    <w:rsid w:val="005457F1"/>
    <w:rsid w:val="005537A4"/>
    <w:rsid w:val="00572B2E"/>
    <w:rsid w:val="00576C56"/>
    <w:rsid w:val="00580A0D"/>
    <w:rsid w:val="00585863"/>
    <w:rsid w:val="005938CA"/>
    <w:rsid w:val="005A3957"/>
    <w:rsid w:val="005A5C9F"/>
    <w:rsid w:val="005A6683"/>
    <w:rsid w:val="005A79DB"/>
    <w:rsid w:val="005B0ACA"/>
    <w:rsid w:val="005B495C"/>
    <w:rsid w:val="005D0F6B"/>
    <w:rsid w:val="005D5600"/>
    <w:rsid w:val="005D5C28"/>
    <w:rsid w:val="005E1D51"/>
    <w:rsid w:val="005E3CF6"/>
    <w:rsid w:val="005F201B"/>
    <w:rsid w:val="005F7FF6"/>
    <w:rsid w:val="00602A3B"/>
    <w:rsid w:val="00603337"/>
    <w:rsid w:val="006053E7"/>
    <w:rsid w:val="006062DF"/>
    <w:rsid w:val="006118E6"/>
    <w:rsid w:val="00613DE1"/>
    <w:rsid w:val="00631348"/>
    <w:rsid w:val="00640423"/>
    <w:rsid w:val="0064223C"/>
    <w:rsid w:val="00644E74"/>
    <w:rsid w:val="00646109"/>
    <w:rsid w:val="00651311"/>
    <w:rsid w:val="00652B0B"/>
    <w:rsid w:val="00654725"/>
    <w:rsid w:val="00660EBA"/>
    <w:rsid w:val="0066199E"/>
    <w:rsid w:val="00674CF8"/>
    <w:rsid w:val="00677354"/>
    <w:rsid w:val="00682338"/>
    <w:rsid w:val="00683CD3"/>
    <w:rsid w:val="0068492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67BE"/>
    <w:rsid w:val="007076D5"/>
    <w:rsid w:val="007110CD"/>
    <w:rsid w:val="00712338"/>
    <w:rsid w:val="00714329"/>
    <w:rsid w:val="00716CF9"/>
    <w:rsid w:val="00720A14"/>
    <w:rsid w:val="00723378"/>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31646"/>
    <w:rsid w:val="008518F6"/>
    <w:rsid w:val="00851D9F"/>
    <w:rsid w:val="00863366"/>
    <w:rsid w:val="00864131"/>
    <w:rsid w:val="00864DC4"/>
    <w:rsid w:val="00864DDB"/>
    <w:rsid w:val="00867EEC"/>
    <w:rsid w:val="00874D13"/>
    <w:rsid w:val="008764B5"/>
    <w:rsid w:val="008805CC"/>
    <w:rsid w:val="00882663"/>
    <w:rsid w:val="008910D0"/>
    <w:rsid w:val="0089709F"/>
    <w:rsid w:val="0089796C"/>
    <w:rsid w:val="008B40ED"/>
    <w:rsid w:val="008B49B3"/>
    <w:rsid w:val="008C726F"/>
    <w:rsid w:val="008C7A84"/>
    <w:rsid w:val="008D0697"/>
    <w:rsid w:val="008D184C"/>
    <w:rsid w:val="008D3997"/>
    <w:rsid w:val="008D4AC8"/>
    <w:rsid w:val="008E508D"/>
    <w:rsid w:val="008F0754"/>
    <w:rsid w:val="008F3002"/>
    <w:rsid w:val="008F50FD"/>
    <w:rsid w:val="0090019C"/>
    <w:rsid w:val="00904CAF"/>
    <w:rsid w:val="00915FFF"/>
    <w:rsid w:val="009234A4"/>
    <w:rsid w:val="009246C1"/>
    <w:rsid w:val="009268CD"/>
    <w:rsid w:val="00932E95"/>
    <w:rsid w:val="00932EAD"/>
    <w:rsid w:val="0094003E"/>
    <w:rsid w:val="00951106"/>
    <w:rsid w:val="00954A44"/>
    <w:rsid w:val="00954D31"/>
    <w:rsid w:val="00954E76"/>
    <w:rsid w:val="00972C5B"/>
    <w:rsid w:val="00973291"/>
    <w:rsid w:val="009800B3"/>
    <w:rsid w:val="00985B5F"/>
    <w:rsid w:val="0098643A"/>
    <w:rsid w:val="0099699C"/>
    <w:rsid w:val="009A0372"/>
    <w:rsid w:val="009B00B9"/>
    <w:rsid w:val="009C2A1B"/>
    <w:rsid w:val="009C6B6F"/>
    <w:rsid w:val="009D0374"/>
    <w:rsid w:val="009D2F4C"/>
    <w:rsid w:val="009D5C7E"/>
    <w:rsid w:val="009D706C"/>
    <w:rsid w:val="009D7D63"/>
    <w:rsid w:val="009E094A"/>
    <w:rsid w:val="009E63EF"/>
    <w:rsid w:val="009F0F33"/>
    <w:rsid w:val="00A04A6D"/>
    <w:rsid w:val="00A054B3"/>
    <w:rsid w:val="00A1527A"/>
    <w:rsid w:val="00A20197"/>
    <w:rsid w:val="00A21189"/>
    <w:rsid w:val="00A23433"/>
    <w:rsid w:val="00A251B5"/>
    <w:rsid w:val="00A40A13"/>
    <w:rsid w:val="00A528B5"/>
    <w:rsid w:val="00A531A7"/>
    <w:rsid w:val="00A60A10"/>
    <w:rsid w:val="00A663C8"/>
    <w:rsid w:val="00A70B97"/>
    <w:rsid w:val="00A73059"/>
    <w:rsid w:val="00A779BA"/>
    <w:rsid w:val="00A87925"/>
    <w:rsid w:val="00A9016F"/>
    <w:rsid w:val="00A93B94"/>
    <w:rsid w:val="00AA2161"/>
    <w:rsid w:val="00AB6F74"/>
    <w:rsid w:val="00AC070B"/>
    <w:rsid w:val="00AE49CF"/>
    <w:rsid w:val="00AE7B8A"/>
    <w:rsid w:val="00AF3FAE"/>
    <w:rsid w:val="00B129B9"/>
    <w:rsid w:val="00B163E7"/>
    <w:rsid w:val="00B24973"/>
    <w:rsid w:val="00B268E9"/>
    <w:rsid w:val="00B304AE"/>
    <w:rsid w:val="00B3586E"/>
    <w:rsid w:val="00B46350"/>
    <w:rsid w:val="00B502EC"/>
    <w:rsid w:val="00B52825"/>
    <w:rsid w:val="00B61484"/>
    <w:rsid w:val="00B71E6A"/>
    <w:rsid w:val="00B72387"/>
    <w:rsid w:val="00B766E7"/>
    <w:rsid w:val="00B77619"/>
    <w:rsid w:val="00B77BC0"/>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2046"/>
    <w:rsid w:val="00D1574D"/>
    <w:rsid w:val="00D27618"/>
    <w:rsid w:val="00D30080"/>
    <w:rsid w:val="00D30924"/>
    <w:rsid w:val="00D428AE"/>
    <w:rsid w:val="00D45E99"/>
    <w:rsid w:val="00D5357F"/>
    <w:rsid w:val="00D55D9C"/>
    <w:rsid w:val="00D55DDC"/>
    <w:rsid w:val="00D81B8F"/>
    <w:rsid w:val="00D82656"/>
    <w:rsid w:val="00D82C0E"/>
    <w:rsid w:val="00D935C9"/>
    <w:rsid w:val="00D94D66"/>
    <w:rsid w:val="00DA5F96"/>
    <w:rsid w:val="00DC2657"/>
    <w:rsid w:val="00DC5A30"/>
    <w:rsid w:val="00DD161E"/>
    <w:rsid w:val="00DD3A81"/>
    <w:rsid w:val="00DD568D"/>
    <w:rsid w:val="00DE194D"/>
    <w:rsid w:val="00DE2F14"/>
    <w:rsid w:val="00DF37F7"/>
    <w:rsid w:val="00DF4BB7"/>
    <w:rsid w:val="00E0514F"/>
    <w:rsid w:val="00E0703E"/>
    <w:rsid w:val="00E23794"/>
    <w:rsid w:val="00E34B40"/>
    <w:rsid w:val="00E35262"/>
    <w:rsid w:val="00E36377"/>
    <w:rsid w:val="00E41477"/>
    <w:rsid w:val="00E41BF0"/>
    <w:rsid w:val="00E46881"/>
    <w:rsid w:val="00E52AAF"/>
    <w:rsid w:val="00E60C45"/>
    <w:rsid w:val="00E7427A"/>
    <w:rsid w:val="00E75091"/>
    <w:rsid w:val="00E76EF3"/>
    <w:rsid w:val="00E8521E"/>
    <w:rsid w:val="00E92FAF"/>
    <w:rsid w:val="00E9709E"/>
    <w:rsid w:val="00EA2086"/>
    <w:rsid w:val="00EB31E5"/>
    <w:rsid w:val="00EB41E5"/>
    <w:rsid w:val="00EB68F2"/>
    <w:rsid w:val="00EC1CD0"/>
    <w:rsid w:val="00ED7766"/>
    <w:rsid w:val="00EE121F"/>
    <w:rsid w:val="00F02263"/>
    <w:rsid w:val="00F0246D"/>
    <w:rsid w:val="00F23016"/>
    <w:rsid w:val="00F24760"/>
    <w:rsid w:val="00F25A1E"/>
    <w:rsid w:val="00F42044"/>
    <w:rsid w:val="00F432DC"/>
    <w:rsid w:val="00F43740"/>
    <w:rsid w:val="00F526DE"/>
    <w:rsid w:val="00F61896"/>
    <w:rsid w:val="00F6400F"/>
    <w:rsid w:val="00F67D0E"/>
    <w:rsid w:val="00F863DA"/>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C333-B507-4A4F-AA1F-98112D4A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4518</Words>
  <Characters>25759</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37</cp:revision>
  <dcterms:created xsi:type="dcterms:W3CDTF">2017-03-21T19:42:00Z</dcterms:created>
  <dcterms:modified xsi:type="dcterms:W3CDTF">2018-04-12T03:45:00Z</dcterms:modified>
</cp:coreProperties>
</file>