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7B06" w14:textId="77777777" w:rsidR="003F38A8" w:rsidRPr="003F38A8" w:rsidRDefault="003F38A8" w:rsidP="003F38A8">
      <w:p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Company Overview:</w:t>
      </w:r>
    </w:p>
    <w:p w14:paraId="11499C81" w14:textId="77777777" w:rsidR="003F38A8" w:rsidRPr="003F38A8" w:rsidRDefault="003F38A8" w:rsidP="003F38A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Name:</w:t>
      </w:r>
      <w:r w:rsidRPr="003F38A8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3F38A8">
        <w:rPr>
          <w:rFonts w:cstheme="minorHAnsi"/>
          <w:color w:val="000000" w:themeColor="text1"/>
          <w:kern w:val="0"/>
        </w:rPr>
        <w:t>MakerCo</w:t>
      </w:r>
      <w:proofErr w:type="spellEnd"/>
    </w:p>
    <w:p w14:paraId="5005B5FD" w14:textId="77777777" w:rsidR="003F38A8" w:rsidRPr="003F38A8" w:rsidRDefault="003F38A8" w:rsidP="003F38A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Industry:</w:t>
      </w:r>
      <w:r w:rsidRPr="003F38A8">
        <w:rPr>
          <w:rFonts w:cstheme="minorHAnsi"/>
          <w:color w:val="000000" w:themeColor="text1"/>
          <w:kern w:val="0"/>
        </w:rPr>
        <w:t xml:space="preserve"> Manufacturing</w:t>
      </w:r>
    </w:p>
    <w:p w14:paraId="06237C70" w14:textId="77777777" w:rsidR="003F38A8" w:rsidRPr="003F38A8" w:rsidRDefault="003F38A8" w:rsidP="003F38A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Founded:</w:t>
      </w:r>
      <w:r w:rsidRPr="003F38A8">
        <w:rPr>
          <w:rFonts w:cstheme="minorHAnsi"/>
          <w:color w:val="000000" w:themeColor="text1"/>
          <w:kern w:val="0"/>
        </w:rPr>
        <w:t xml:space="preserve"> 2005</w:t>
      </w:r>
    </w:p>
    <w:p w14:paraId="1A6979C8" w14:textId="77777777" w:rsidR="003F38A8" w:rsidRPr="003F38A8" w:rsidRDefault="003F38A8" w:rsidP="003F38A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Headquarters:</w:t>
      </w:r>
      <w:r w:rsidRPr="003F38A8">
        <w:rPr>
          <w:rFonts w:cstheme="minorHAnsi"/>
          <w:color w:val="000000" w:themeColor="text1"/>
          <w:kern w:val="0"/>
        </w:rPr>
        <w:t xml:space="preserve"> Johannesburg, South Africa</w:t>
      </w:r>
    </w:p>
    <w:p w14:paraId="5B719DC2" w14:textId="77777777" w:rsidR="003F38A8" w:rsidRPr="003F38A8" w:rsidRDefault="003F38A8" w:rsidP="003F38A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CEO:</w:t>
      </w:r>
      <w:r w:rsidRPr="003F38A8">
        <w:rPr>
          <w:rFonts w:cstheme="minorHAnsi"/>
          <w:color w:val="000000" w:themeColor="text1"/>
          <w:kern w:val="0"/>
        </w:rPr>
        <w:t xml:space="preserve"> Thabo Maseko</w:t>
      </w:r>
    </w:p>
    <w:p w14:paraId="30BE0CD8" w14:textId="77777777" w:rsidR="003F38A8" w:rsidRPr="003F38A8" w:rsidRDefault="003F38A8" w:rsidP="003F38A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Employees:</w:t>
      </w:r>
      <w:r w:rsidRPr="003F38A8">
        <w:rPr>
          <w:rFonts w:cstheme="minorHAnsi"/>
          <w:color w:val="000000" w:themeColor="text1"/>
          <w:kern w:val="0"/>
        </w:rPr>
        <w:t xml:space="preserve"> Approximately 250</w:t>
      </w:r>
    </w:p>
    <w:p w14:paraId="6DA98797" w14:textId="77777777" w:rsidR="003F38A8" w:rsidRDefault="003F38A8" w:rsidP="003F38A8">
      <w:pPr>
        <w:autoSpaceDE w:val="0"/>
        <w:autoSpaceDN w:val="0"/>
        <w:adjustRightInd w:val="0"/>
        <w:spacing w:after="400"/>
        <w:rPr>
          <w:rFonts w:cstheme="minorHAnsi"/>
          <w:b/>
          <w:bCs/>
          <w:color w:val="000000" w:themeColor="text1"/>
          <w:kern w:val="0"/>
        </w:rPr>
      </w:pPr>
    </w:p>
    <w:p w14:paraId="556B1B64" w14:textId="77777777" w:rsidR="003F38A8" w:rsidRDefault="003F38A8" w:rsidP="003F38A8">
      <w:p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Core Business Activities:</w:t>
      </w:r>
    </w:p>
    <w:p w14:paraId="0CB6B3A6" w14:textId="68A77184" w:rsidR="003F38A8" w:rsidRDefault="003F38A8" w:rsidP="003F38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proofErr w:type="spellStart"/>
      <w:r w:rsidRPr="003F38A8">
        <w:rPr>
          <w:rFonts w:cstheme="minorHAnsi"/>
          <w:b/>
          <w:bCs/>
          <w:color w:val="000000" w:themeColor="text1"/>
          <w:kern w:val="0"/>
        </w:rPr>
        <w:t>Speciali</w:t>
      </w:r>
      <w:r w:rsidR="004B62FC">
        <w:rPr>
          <w:rFonts w:cstheme="minorHAnsi"/>
          <w:b/>
          <w:bCs/>
          <w:color w:val="000000" w:themeColor="text1"/>
          <w:kern w:val="0"/>
        </w:rPr>
        <w:t>s</w:t>
      </w:r>
      <w:r w:rsidRPr="003F38A8">
        <w:rPr>
          <w:rFonts w:cstheme="minorHAnsi"/>
          <w:b/>
          <w:bCs/>
          <w:color w:val="000000" w:themeColor="text1"/>
          <w:kern w:val="0"/>
        </w:rPr>
        <w:t>ation</w:t>
      </w:r>
      <w:proofErr w:type="spellEnd"/>
      <w:r w:rsidRPr="003F38A8">
        <w:rPr>
          <w:rFonts w:cstheme="minorHAnsi"/>
          <w:b/>
          <w:bCs/>
          <w:color w:val="000000" w:themeColor="text1"/>
          <w:kern w:val="0"/>
        </w:rPr>
        <w:t>:</w:t>
      </w:r>
      <w:r w:rsidRPr="003F38A8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3F38A8">
        <w:rPr>
          <w:rFonts w:cstheme="minorHAnsi"/>
          <w:color w:val="000000" w:themeColor="text1"/>
          <w:kern w:val="0"/>
        </w:rPr>
        <w:t>MakerCo</w:t>
      </w:r>
      <w:proofErr w:type="spellEnd"/>
      <w:r w:rsidRPr="003F38A8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3F38A8">
        <w:rPr>
          <w:rFonts w:cstheme="minorHAnsi"/>
          <w:color w:val="000000" w:themeColor="text1"/>
          <w:kern w:val="0"/>
        </w:rPr>
        <w:t>speciali</w:t>
      </w:r>
      <w:r w:rsidR="004B62FC">
        <w:rPr>
          <w:rFonts w:cstheme="minorHAnsi"/>
          <w:color w:val="000000" w:themeColor="text1"/>
          <w:kern w:val="0"/>
        </w:rPr>
        <w:t>s</w:t>
      </w:r>
      <w:r w:rsidRPr="003F38A8">
        <w:rPr>
          <w:rFonts w:cstheme="minorHAnsi"/>
          <w:color w:val="000000" w:themeColor="text1"/>
          <w:kern w:val="0"/>
        </w:rPr>
        <w:t>es</w:t>
      </w:r>
      <w:proofErr w:type="spellEnd"/>
      <w:r w:rsidRPr="003F38A8">
        <w:rPr>
          <w:rFonts w:cstheme="minorHAnsi"/>
          <w:color w:val="000000" w:themeColor="text1"/>
          <w:kern w:val="0"/>
        </w:rPr>
        <w:t xml:space="preserve"> in the design and manufacturing of high-efficiency industrial machinery. The company has carved a niche in developing equipment that significantly reduces energy consumption, aligning with global sustainability trends.</w:t>
      </w:r>
    </w:p>
    <w:p w14:paraId="084CD2B9" w14:textId="77777777" w:rsidR="003F38A8" w:rsidRDefault="003F38A8" w:rsidP="003F38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Client Base:</w:t>
      </w:r>
      <w:r w:rsidRPr="003F38A8">
        <w:rPr>
          <w:rFonts w:cstheme="minorHAnsi"/>
          <w:color w:val="000000" w:themeColor="text1"/>
          <w:kern w:val="0"/>
        </w:rPr>
        <w:t xml:space="preserve"> Predominantly serves clients in the mining, construction, and energy sectors, with a growing interest from the agricultural sector.</w:t>
      </w:r>
    </w:p>
    <w:p w14:paraId="6550A117" w14:textId="77777777" w:rsidR="003F38A8" w:rsidRPr="003F38A8" w:rsidRDefault="003F38A8" w:rsidP="003F38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Key Products:</w:t>
      </w:r>
      <w:r w:rsidRPr="003F38A8">
        <w:rPr>
          <w:rFonts w:cstheme="minorHAnsi"/>
          <w:color w:val="000000" w:themeColor="text1"/>
          <w:kern w:val="0"/>
        </w:rPr>
        <w:t xml:space="preserve"> A range of custom and standard machinery, including hydraulic systems, conveyor solutions, and energy-efficient engines</w:t>
      </w:r>
      <w:r>
        <w:rPr>
          <w:rFonts w:cstheme="minorHAnsi"/>
          <w:color w:val="000000" w:themeColor="text1"/>
          <w:kern w:val="0"/>
        </w:rPr>
        <w:t>.</w:t>
      </w:r>
    </w:p>
    <w:p w14:paraId="3B53301A" w14:textId="77777777" w:rsidR="003F38A8" w:rsidRDefault="003F38A8" w:rsidP="003F38A8">
      <w:p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Financial Highlights:</w:t>
      </w:r>
    </w:p>
    <w:p w14:paraId="21E6990C" w14:textId="77777777" w:rsidR="003F38A8" w:rsidRDefault="003F38A8" w:rsidP="003F38A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Revenue Growth:</w:t>
      </w:r>
      <w:r w:rsidRPr="003F38A8">
        <w:rPr>
          <w:rFonts w:cstheme="minorHAnsi"/>
          <w:color w:val="000000" w:themeColor="text1"/>
          <w:kern w:val="0"/>
        </w:rPr>
        <w:t xml:space="preserve"> Consistently increasing revenue, with a significant portion reinvested into R&amp;D.</w:t>
      </w:r>
    </w:p>
    <w:p w14:paraId="0668D6D0" w14:textId="7ABAB42F" w:rsidR="003F38A8" w:rsidRDefault="003F38A8" w:rsidP="003F38A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Profitability:</w:t>
      </w:r>
      <w:r w:rsidRPr="003F38A8">
        <w:rPr>
          <w:rFonts w:cstheme="minorHAnsi"/>
          <w:color w:val="000000" w:themeColor="text1"/>
          <w:kern w:val="0"/>
        </w:rPr>
        <w:t xml:space="preserve"> Maintains a healthy profit margin attributed to strong market demand and cost-effective production processes.</w:t>
      </w:r>
    </w:p>
    <w:p w14:paraId="569940E2" w14:textId="71AFF577" w:rsidR="003F38A8" w:rsidRPr="003F38A8" w:rsidRDefault="003F38A8" w:rsidP="003F38A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Investment in R&amp;D:</w:t>
      </w:r>
      <w:r w:rsidRPr="003F38A8">
        <w:rPr>
          <w:rFonts w:cstheme="minorHAnsi"/>
          <w:color w:val="000000" w:themeColor="text1"/>
          <w:kern w:val="0"/>
        </w:rPr>
        <w:t xml:space="preserve"> Significant annual investment in research and development, focusing on sustainable technologies and automation.</w:t>
      </w:r>
    </w:p>
    <w:p w14:paraId="581D5CFC" w14:textId="77777777" w:rsidR="003F38A8" w:rsidRDefault="003F38A8" w:rsidP="003F38A8">
      <w:p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Market Position and Strategy:</w:t>
      </w:r>
    </w:p>
    <w:p w14:paraId="1F7D168A" w14:textId="77777777" w:rsidR="003F38A8" w:rsidRDefault="003F38A8" w:rsidP="003F38A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Domestic Market:</w:t>
      </w:r>
      <w:r w:rsidRPr="003F38A8">
        <w:rPr>
          <w:rFonts w:cstheme="minorHAnsi"/>
          <w:color w:val="000000" w:themeColor="text1"/>
          <w:kern w:val="0"/>
        </w:rPr>
        <w:t xml:space="preserve"> A well-established presence in the South African market with a reputation for quality and innovation.</w:t>
      </w:r>
    </w:p>
    <w:p w14:paraId="1E0F0CCD" w14:textId="67159C1B" w:rsidR="003F38A8" w:rsidRDefault="003F38A8" w:rsidP="003F38A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Competitive Edge:</w:t>
      </w:r>
      <w:r w:rsidRPr="003F38A8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="004B62FC">
        <w:rPr>
          <w:rFonts w:cstheme="minorHAnsi"/>
          <w:color w:val="000000" w:themeColor="text1"/>
          <w:kern w:val="0"/>
        </w:rPr>
        <w:t>MakerCo</w:t>
      </w:r>
      <w:proofErr w:type="spellEnd"/>
      <w:r w:rsidR="004B62FC">
        <w:rPr>
          <w:rFonts w:cstheme="minorHAnsi"/>
          <w:color w:val="000000" w:themeColor="text1"/>
          <w:kern w:val="0"/>
        </w:rPr>
        <w:t xml:space="preserve"> is k</w:t>
      </w:r>
      <w:r w:rsidRPr="003F38A8">
        <w:rPr>
          <w:rFonts w:cstheme="minorHAnsi"/>
          <w:color w:val="000000" w:themeColor="text1"/>
          <w:kern w:val="0"/>
        </w:rPr>
        <w:t xml:space="preserve">nown for </w:t>
      </w:r>
      <w:r w:rsidR="004B62FC">
        <w:rPr>
          <w:rFonts w:cstheme="minorHAnsi"/>
          <w:color w:val="000000" w:themeColor="text1"/>
          <w:kern w:val="0"/>
        </w:rPr>
        <w:t>their</w:t>
      </w:r>
      <w:r w:rsidRPr="003F38A8">
        <w:rPr>
          <w:rFonts w:cstheme="minorHAnsi"/>
          <w:color w:val="000000" w:themeColor="text1"/>
          <w:kern w:val="0"/>
        </w:rPr>
        <w:t xml:space="preserve"> commitment to sustainability and technological innovation, which has set </w:t>
      </w:r>
      <w:r w:rsidR="004B62FC">
        <w:rPr>
          <w:rFonts w:cstheme="minorHAnsi"/>
          <w:color w:val="000000" w:themeColor="text1"/>
          <w:kern w:val="0"/>
        </w:rPr>
        <w:t>them</w:t>
      </w:r>
      <w:r w:rsidRPr="003F38A8">
        <w:rPr>
          <w:rFonts w:cstheme="minorHAnsi"/>
          <w:color w:val="000000" w:themeColor="text1"/>
          <w:kern w:val="0"/>
        </w:rPr>
        <w:t xml:space="preserve"> apart from competitors.</w:t>
      </w:r>
    </w:p>
    <w:p w14:paraId="725387E5" w14:textId="49BACB1E" w:rsidR="003F38A8" w:rsidRPr="003F38A8" w:rsidRDefault="003F38A8" w:rsidP="003F38A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Expansion Goals:</w:t>
      </w:r>
      <w:r w:rsidRPr="003F38A8">
        <w:rPr>
          <w:rFonts w:cstheme="minorHAnsi"/>
          <w:color w:val="000000" w:themeColor="text1"/>
          <w:kern w:val="0"/>
        </w:rPr>
        <w:t xml:space="preserve"> Eyeing expansion into new international markets, particularly in regions experiencing industrial growth and increased sustainability awareness.</w:t>
      </w:r>
    </w:p>
    <w:p w14:paraId="1BE792A4" w14:textId="77777777" w:rsidR="003F38A8" w:rsidRDefault="003F38A8" w:rsidP="003F38A8">
      <w:pPr>
        <w:autoSpaceDE w:val="0"/>
        <w:autoSpaceDN w:val="0"/>
        <w:adjustRightInd w:val="0"/>
        <w:spacing w:after="400"/>
        <w:rPr>
          <w:rFonts w:cstheme="minorHAnsi"/>
          <w:b/>
          <w:bCs/>
          <w:color w:val="000000" w:themeColor="text1"/>
          <w:kern w:val="0"/>
        </w:rPr>
      </w:pPr>
    </w:p>
    <w:p w14:paraId="42459CB0" w14:textId="0398E721" w:rsidR="003F38A8" w:rsidRDefault="003F38A8" w:rsidP="003F38A8">
      <w:p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lastRenderedPageBreak/>
        <w:t>Challenges and Opportunities for Expansion:</w:t>
      </w:r>
    </w:p>
    <w:p w14:paraId="77FEB1B4" w14:textId="77777777" w:rsidR="003F38A8" w:rsidRDefault="003F38A8" w:rsidP="003F38A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Global Market Entry:</w:t>
      </w:r>
      <w:r w:rsidRPr="003F38A8">
        <w:rPr>
          <w:rFonts w:cstheme="minorHAnsi"/>
          <w:color w:val="000000" w:themeColor="text1"/>
          <w:kern w:val="0"/>
        </w:rPr>
        <w:t xml:space="preserve"> Venturing into new international markets presents both opportunities and challenges. Key markets identified include parts of Southeast Asia and South America, where there is a growing demand for sustainable industrial machinery.</w:t>
      </w:r>
    </w:p>
    <w:p w14:paraId="48C73590" w14:textId="422623FD" w:rsidR="003F38A8" w:rsidRDefault="003F38A8" w:rsidP="003F38A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Technology Upgrad</w:t>
      </w:r>
      <w:r w:rsidR="004B62FC">
        <w:rPr>
          <w:rFonts w:cstheme="minorHAnsi"/>
          <w:b/>
          <w:bCs/>
          <w:color w:val="000000" w:themeColor="text1"/>
          <w:kern w:val="0"/>
        </w:rPr>
        <w:t>e</w:t>
      </w:r>
      <w:r w:rsidRPr="003F38A8">
        <w:rPr>
          <w:rFonts w:cstheme="minorHAnsi"/>
          <w:b/>
          <w:bCs/>
          <w:color w:val="000000" w:themeColor="text1"/>
          <w:kern w:val="0"/>
        </w:rPr>
        <w:t>:</w:t>
      </w:r>
      <w:r w:rsidRPr="003F38A8">
        <w:rPr>
          <w:rFonts w:cstheme="minorHAnsi"/>
          <w:color w:val="000000" w:themeColor="text1"/>
          <w:kern w:val="0"/>
        </w:rPr>
        <w:t xml:space="preserve"> The expansion plan includes upgrading manufacturing technology to enhance production efficiency and capacity, aligning with the latest industry 4.0 standards.</w:t>
      </w:r>
    </w:p>
    <w:p w14:paraId="6D0C2155" w14:textId="296CAA1F" w:rsidR="003F38A8" w:rsidRPr="003F38A8" w:rsidRDefault="003F38A8" w:rsidP="003F38A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Sustainability Commitment:</w:t>
      </w:r>
      <w:r w:rsidRPr="003F38A8">
        <w:rPr>
          <w:rFonts w:cstheme="minorHAnsi"/>
          <w:color w:val="000000" w:themeColor="text1"/>
          <w:kern w:val="0"/>
        </w:rPr>
        <w:t xml:space="preserve"> Aiming to establish </w:t>
      </w:r>
      <w:proofErr w:type="spellStart"/>
      <w:r w:rsidRPr="003F38A8">
        <w:rPr>
          <w:rFonts w:cstheme="minorHAnsi"/>
          <w:color w:val="000000" w:themeColor="text1"/>
          <w:kern w:val="0"/>
        </w:rPr>
        <w:t>MakerCo</w:t>
      </w:r>
      <w:proofErr w:type="spellEnd"/>
      <w:r w:rsidRPr="003F38A8">
        <w:rPr>
          <w:rFonts w:cstheme="minorHAnsi"/>
          <w:color w:val="000000" w:themeColor="text1"/>
          <w:kern w:val="0"/>
        </w:rPr>
        <w:t xml:space="preserve"> as a leader in sustainable manufacturing solutions on a global scale.</w:t>
      </w:r>
    </w:p>
    <w:p w14:paraId="5DCA127B" w14:textId="4C3F7A86" w:rsidR="003F38A8" w:rsidRDefault="003F38A8" w:rsidP="003F38A8">
      <w:pPr>
        <w:autoSpaceDE w:val="0"/>
        <w:autoSpaceDN w:val="0"/>
        <w:adjustRightInd w:val="0"/>
        <w:spacing w:after="400"/>
        <w:rPr>
          <w:rFonts w:cstheme="minorHAnsi"/>
          <w:b/>
          <w:bCs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Investment Requirement</w:t>
      </w:r>
      <w:r w:rsidR="004B62FC">
        <w:rPr>
          <w:rFonts w:cstheme="minorHAnsi"/>
          <w:b/>
          <w:bCs/>
          <w:color w:val="000000" w:themeColor="text1"/>
          <w:kern w:val="0"/>
        </w:rPr>
        <w:t>s</w:t>
      </w:r>
      <w:r>
        <w:rPr>
          <w:rFonts w:cstheme="minorHAnsi"/>
          <w:b/>
          <w:bCs/>
          <w:color w:val="000000" w:themeColor="text1"/>
          <w:kern w:val="0"/>
        </w:rPr>
        <w:t>:</w:t>
      </w:r>
    </w:p>
    <w:p w14:paraId="78FB2E4D" w14:textId="3A4C49CF" w:rsidR="003F38A8" w:rsidRDefault="003F38A8" w:rsidP="003F38A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Capital Needs:</w:t>
      </w:r>
      <w:r w:rsidRPr="003F38A8">
        <w:rPr>
          <w:rFonts w:cstheme="minorHAnsi"/>
          <w:color w:val="000000" w:themeColor="text1"/>
          <w:kern w:val="0"/>
        </w:rPr>
        <w:t xml:space="preserve"> The expansion and technology upgrade require</w:t>
      </w:r>
      <w:r w:rsidR="004B62FC">
        <w:rPr>
          <w:rFonts w:cstheme="minorHAnsi"/>
          <w:color w:val="000000" w:themeColor="text1"/>
          <w:kern w:val="0"/>
        </w:rPr>
        <w:t>s</w:t>
      </w:r>
      <w:r w:rsidRPr="003F38A8">
        <w:rPr>
          <w:rFonts w:cstheme="minorHAnsi"/>
          <w:color w:val="000000" w:themeColor="text1"/>
          <w:kern w:val="0"/>
        </w:rPr>
        <w:t xml:space="preserve"> significant capital investment. The funding will be allocated to establishing operations in new markets, upgrading facilities, and expanding R&amp;D capabilities.</w:t>
      </w:r>
    </w:p>
    <w:p w14:paraId="40ACC58D" w14:textId="75C746FC" w:rsidR="003F38A8" w:rsidRPr="003F38A8" w:rsidRDefault="003F38A8" w:rsidP="003F38A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00"/>
        <w:rPr>
          <w:rFonts w:cstheme="minorHAnsi"/>
          <w:color w:val="000000" w:themeColor="text1"/>
          <w:kern w:val="0"/>
        </w:rPr>
      </w:pPr>
      <w:r w:rsidRPr="003F38A8">
        <w:rPr>
          <w:rFonts w:cstheme="minorHAnsi"/>
          <w:b/>
          <w:bCs/>
          <w:color w:val="000000" w:themeColor="text1"/>
          <w:kern w:val="0"/>
        </w:rPr>
        <w:t>Return on Investment:</w:t>
      </w:r>
      <w:r w:rsidRPr="003F38A8">
        <w:rPr>
          <w:rFonts w:cstheme="minorHAnsi"/>
          <w:color w:val="000000" w:themeColor="text1"/>
          <w:kern w:val="0"/>
        </w:rPr>
        <w:t xml:space="preserve"> The investment is projected to yield substantial returns, driven by market expansion, enhanced production capabilities, and alignment with global sustainability trends.</w:t>
      </w:r>
    </w:p>
    <w:p w14:paraId="4A1695F4" w14:textId="77777777" w:rsidR="005D12A2" w:rsidRPr="003F38A8" w:rsidRDefault="005D12A2">
      <w:pPr>
        <w:rPr>
          <w:color w:val="000000" w:themeColor="text1"/>
        </w:rPr>
      </w:pPr>
    </w:p>
    <w:sectPr w:rsidR="005D12A2" w:rsidRPr="003F38A8" w:rsidSect="00C3275A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1EBA" w14:textId="77777777" w:rsidR="000D152B" w:rsidRDefault="000D152B" w:rsidP="003F38A8">
      <w:r>
        <w:separator/>
      </w:r>
    </w:p>
  </w:endnote>
  <w:endnote w:type="continuationSeparator" w:id="0">
    <w:p w14:paraId="0DB1D675" w14:textId="77777777" w:rsidR="000D152B" w:rsidRDefault="000D152B" w:rsidP="003F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5888" w14:textId="77777777" w:rsidR="000D152B" w:rsidRDefault="000D152B" w:rsidP="003F38A8">
      <w:r>
        <w:separator/>
      </w:r>
    </w:p>
  </w:footnote>
  <w:footnote w:type="continuationSeparator" w:id="0">
    <w:p w14:paraId="1AB8C13A" w14:textId="77777777" w:rsidR="000D152B" w:rsidRDefault="000D152B" w:rsidP="003F3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19D0" w14:textId="565DC018" w:rsidR="003F38A8" w:rsidRPr="003F38A8" w:rsidRDefault="003F38A8" w:rsidP="003F38A8">
    <w:pPr>
      <w:pStyle w:val="Header"/>
      <w:jc w:val="right"/>
    </w:pPr>
    <w:r>
      <w:fldChar w:fldCharType="begin"/>
    </w:r>
    <w:r>
      <w:instrText xml:space="preserve"> INCLUDEPICTURE "https://www.abrisconsult.com/wp-content/uploads/2019/05/standard-bank-group-logo.png" \* MERGEFORMATINET </w:instrText>
    </w:r>
    <w:r>
      <w:fldChar w:fldCharType="separate"/>
    </w:r>
    <w:r>
      <w:rPr>
        <w:noProof/>
      </w:rPr>
      <w:drawing>
        <wp:inline distT="0" distB="0" distL="0" distR="0" wp14:anchorId="5CC1F8C8" wp14:editId="361ABF65">
          <wp:extent cx="1561514" cy="805781"/>
          <wp:effectExtent l="0" t="0" r="635" b="0"/>
          <wp:docPr id="984254651" name="Picture 1" descr="Standard Bank Group members buy GAMMA for T24 auto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ndard Bank Group members buy GAMMA for T24 auto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914" cy="820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2690206"/>
    <w:multiLevelType w:val="hybridMultilevel"/>
    <w:tmpl w:val="B636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922039"/>
    <w:multiLevelType w:val="hybridMultilevel"/>
    <w:tmpl w:val="DF7E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7832FB"/>
    <w:multiLevelType w:val="hybridMultilevel"/>
    <w:tmpl w:val="F536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B2FE0"/>
    <w:multiLevelType w:val="hybridMultilevel"/>
    <w:tmpl w:val="E11C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933B7"/>
    <w:multiLevelType w:val="hybridMultilevel"/>
    <w:tmpl w:val="739A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20803"/>
    <w:multiLevelType w:val="hybridMultilevel"/>
    <w:tmpl w:val="F71E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83766">
    <w:abstractNumId w:val="0"/>
  </w:num>
  <w:num w:numId="2" w16cid:durableId="870413097">
    <w:abstractNumId w:val="1"/>
  </w:num>
  <w:num w:numId="3" w16cid:durableId="1298485937">
    <w:abstractNumId w:val="2"/>
  </w:num>
  <w:num w:numId="4" w16cid:durableId="155583644">
    <w:abstractNumId w:val="3"/>
  </w:num>
  <w:num w:numId="5" w16cid:durableId="115175922">
    <w:abstractNumId w:val="4"/>
  </w:num>
  <w:num w:numId="6" w16cid:durableId="284391341">
    <w:abstractNumId w:val="5"/>
  </w:num>
  <w:num w:numId="7" w16cid:durableId="81028629">
    <w:abstractNumId w:val="6"/>
  </w:num>
  <w:num w:numId="8" w16cid:durableId="188227315">
    <w:abstractNumId w:val="7"/>
  </w:num>
  <w:num w:numId="9" w16cid:durableId="5713201">
    <w:abstractNumId w:val="8"/>
  </w:num>
  <w:num w:numId="10" w16cid:durableId="1739159702">
    <w:abstractNumId w:val="9"/>
  </w:num>
  <w:num w:numId="11" w16cid:durableId="1589268775">
    <w:abstractNumId w:val="10"/>
  </w:num>
  <w:num w:numId="12" w16cid:durableId="462576501">
    <w:abstractNumId w:val="11"/>
  </w:num>
  <w:num w:numId="13" w16cid:durableId="1477913576">
    <w:abstractNumId w:val="12"/>
  </w:num>
  <w:num w:numId="14" w16cid:durableId="240213362">
    <w:abstractNumId w:val="13"/>
  </w:num>
  <w:num w:numId="15" w16cid:durableId="412554147">
    <w:abstractNumId w:val="14"/>
  </w:num>
  <w:num w:numId="16" w16cid:durableId="92212046">
    <w:abstractNumId w:val="15"/>
  </w:num>
  <w:num w:numId="17" w16cid:durableId="1768161424">
    <w:abstractNumId w:val="16"/>
  </w:num>
  <w:num w:numId="18" w16cid:durableId="1402949301">
    <w:abstractNumId w:val="17"/>
  </w:num>
  <w:num w:numId="19" w16cid:durableId="757868843">
    <w:abstractNumId w:val="18"/>
  </w:num>
  <w:num w:numId="20" w16cid:durableId="483011603">
    <w:abstractNumId w:val="19"/>
  </w:num>
  <w:num w:numId="21" w16cid:durableId="1372153060">
    <w:abstractNumId w:val="23"/>
  </w:num>
  <w:num w:numId="22" w16cid:durableId="1042632822">
    <w:abstractNumId w:val="25"/>
  </w:num>
  <w:num w:numId="23" w16cid:durableId="1235816095">
    <w:abstractNumId w:val="22"/>
  </w:num>
  <w:num w:numId="24" w16cid:durableId="1567957683">
    <w:abstractNumId w:val="24"/>
  </w:num>
  <w:num w:numId="25" w16cid:durableId="277108001">
    <w:abstractNumId w:val="21"/>
  </w:num>
  <w:num w:numId="26" w16cid:durableId="2028359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A8"/>
    <w:rsid w:val="0002294F"/>
    <w:rsid w:val="000D152B"/>
    <w:rsid w:val="003F38A8"/>
    <w:rsid w:val="004B62FC"/>
    <w:rsid w:val="005D12A2"/>
    <w:rsid w:val="00A2707B"/>
    <w:rsid w:val="00D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52CA"/>
  <w15:chartTrackingRefBased/>
  <w15:docId w15:val="{B1E76132-F8E1-BC43-940F-A9FF788C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A8"/>
  </w:style>
  <w:style w:type="paragraph" w:styleId="Footer">
    <w:name w:val="footer"/>
    <w:basedOn w:val="Normal"/>
    <w:link w:val="FooterChar"/>
    <w:uiPriority w:val="99"/>
    <w:unhideWhenUsed/>
    <w:rsid w:val="003F3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8A8"/>
  </w:style>
  <w:style w:type="paragraph" w:styleId="ListParagraph">
    <w:name w:val="List Paragraph"/>
    <w:basedOn w:val="Normal"/>
    <w:uiPriority w:val="34"/>
    <w:qFormat/>
    <w:rsid w:val="003F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Chappell</dc:creator>
  <cp:keywords/>
  <dc:description/>
  <cp:lastModifiedBy>Tessa Lopes</cp:lastModifiedBy>
  <cp:revision>2</cp:revision>
  <dcterms:created xsi:type="dcterms:W3CDTF">2023-12-06T19:02:00Z</dcterms:created>
  <dcterms:modified xsi:type="dcterms:W3CDTF">2023-12-06T19:02:00Z</dcterms:modified>
</cp:coreProperties>
</file>