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D670" w14:textId="1C4419D9" w:rsidR="00D32C92" w:rsidRPr="007557E7" w:rsidRDefault="00E40133" w:rsidP="007557E7">
      <w:pPr>
        <w:jc w:val="center"/>
        <w:rPr>
          <w:sz w:val="40"/>
          <w:szCs w:val="40"/>
        </w:rPr>
      </w:pPr>
      <w:r w:rsidRPr="007557E7">
        <w:rPr>
          <w:sz w:val="40"/>
          <w:szCs w:val="40"/>
        </w:rPr>
        <w:t>Backend</w:t>
      </w:r>
      <w:r w:rsidR="000B2B87" w:rsidRPr="007557E7">
        <w:rPr>
          <w:sz w:val="40"/>
          <w:szCs w:val="40"/>
        </w:rPr>
        <w:t xml:space="preserve"> – Aufbau &amp; Struktur</w:t>
      </w:r>
      <w:r w:rsidR="007557E7">
        <w:rPr>
          <w:sz w:val="40"/>
          <w:szCs w:val="40"/>
        </w:rPr>
        <w:br/>
      </w:r>
      <w:r w:rsidR="007557E7" w:rsidRPr="007557E7">
        <w:rPr>
          <w:sz w:val="20"/>
          <w:szCs w:val="20"/>
        </w:rPr>
        <w:t>(klassisches Request-Response Modell)</w:t>
      </w:r>
    </w:p>
    <w:p w14:paraId="32B78B25" w14:textId="78C993CB" w:rsidR="00E40133" w:rsidRPr="00117EC7" w:rsidRDefault="00E40133">
      <w:pPr>
        <w:rPr>
          <w:sz w:val="28"/>
          <w:szCs w:val="28"/>
          <w:lang w:val="en-GB"/>
        </w:rPr>
      </w:pPr>
      <w:r w:rsidRPr="00117EC7">
        <w:rPr>
          <w:sz w:val="28"/>
          <w:szCs w:val="28"/>
          <w:lang w:val="en-GB"/>
        </w:rPr>
        <w:t>HTTP-Request =&gt; DB</w:t>
      </w:r>
      <w:r w:rsidR="00117EC7" w:rsidRPr="00117EC7">
        <w:rPr>
          <w:sz w:val="28"/>
          <w:szCs w:val="28"/>
          <w:lang w:val="en-GB"/>
        </w:rPr>
        <w:t xml:space="preserve"> – (Web-App =&gt;) Controller =&gt; Service =&gt; Repository</w:t>
      </w:r>
    </w:p>
    <w:p w14:paraId="086CB2A5" w14:textId="3AC17047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WebAPI mit Controller</w:t>
      </w:r>
      <w:r w:rsidRPr="00E40133">
        <w:t xml:space="preserve"> – nimmt </w:t>
      </w:r>
      <w:r w:rsidR="00B822A1">
        <w:t>HTTP-</w:t>
      </w:r>
      <w:r w:rsidRPr="00E40133">
        <w:t xml:space="preserve">Requests </w:t>
      </w:r>
      <w:r w:rsidR="002848A2">
        <w:t xml:space="preserve">von der Web-App </w:t>
      </w:r>
      <w:r w:rsidRPr="00E40133">
        <w:t>entgegen</w:t>
      </w:r>
      <w:r>
        <w:br/>
      </w:r>
      <w:r w:rsidRPr="000B2B87">
        <w:t xml:space="preserve">XY-Controller bekommt Request von der </w:t>
      </w:r>
      <w:r w:rsidRPr="000B2B87">
        <w:rPr>
          <w:u w:val="single"/>
        </w:rPr>
        <w:t>Web</w:t>
      </w:r>
      <w:r w:rsidR="00455349" w:rsidRPr="000B2B87">
        <w:rPr>
          <w:u w:val="single"/>
        </w:rPr>
        <w:t>-</w:t>
      </w:r>
      <w:r w:rsidRPr="000B2B87">
        <w:rPr>
          <w:u w:val="single"/>
        </w:rPr>
        <w:t>App</w:t>
      </w:r>
      <w:r w:rsidRPr="000B2B87">
        <w:t>, im Controller wird d</w:t>
      </w:r>
      <w:r w:rsidR="00455349" w:rsidRPr="000B2B87">
        <w:t>as entstandene Req</w:t>
      </w:r>
      <w:r w:rsidRPr="000B2B87">
        <w:t>uest</w:t>
      </w:r>
      <w:r w:rsidR="00455349" w:rsidRPr="000B2B87">
        <w:t>-Objekt</w:t>
      </w:r>
      <w:r w:rsidRPr="000B2B87">
        <w:t xml:space="preserve"> validiert (z.B. auf sinnvolle ID), </w:t>
      </w:r>
      <w:r w:rsidR="009B7B23">
        <w:t xml:space="preserve">danach wird das Request-Objekt an </w:t>
      </w:r>
      <w:r w:rsidR="00617AB0">
        <w:t>den entsprechenden Service übergeben.</w:t>
      </w:r>
    </w:p>
    <w:p w14:paraId="5F5683A5" w14:textId="5F1F7A4F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Services</w:t>
      </w:r>
      <w:r>
        <w:t xml:space="preserve"> – mehrere Services</w:t>
      </w:r>
      <w:r w:rsidR="00455349">
        <w:t>,</w:t>
      </w:r>
      <w:r>
        <w:t xml:space="preserve"> die für die Über</w:t>
      </w:r>
      <w:r w:rsidR="00617AB0">
        <w:t xml:space="preserve">nahme von Request-Objekten </w:t>
      </w:r>
      <w:r w:rsidR="00455349">
        <w:t xml:space="preserve">aus dem Controller </w:t>
      </w:r>
      <w:r>
        <w:t>verantwortlich sind und eine Zwischenschicht (Abkapselung</w:t>
      </w:r>
      <w:r w:rsidR="00455349">
        <w:t xml:space="preserve"> des DB-Access!</w:t>
      </w:r>
      <w:r>
        <w:t>) darstellen</w:t>
      </w:r>
      <w:r w:rsidR="000E520F">
        <w:t>.</w:t>
      </w:r>
      <w:r w:rsidR="002848A2">
        <w:br/>
      </w:r>
      <w:r>
        <w:t>XY Service bekommt vom XY Controller ein</w:t>
      </w:r>
      <w:r w:rsidR="00455349">
        <w:t xml:space="preserve"> </w:t>
      </w:r>
      <w:r w:rsidR="00270642">
        <w:t>Request</w:t>
      </w:r>
      <w:r w:rsidR="00455349">
        <w:t>-Objekt</w:t>
      </w:r>
      <w:r>
        <w:t xml:space="preserve"> </w:t>
      </w:r>
      <w:r w:rsidR="00117EC7">
        <w:t>und mappt dieses auf ein</w:t>
      </w:r>
      <w:r w:rsidR="00604FB0">
        <w:t xml:space="preserve"> </w:t>
      </w:r>
      <w:r w:rsidR="00117EC7">
        <w:t>entsprechende</w:t>
      </w:r>
      <w:r w:rsidR="00604FB0">
        <w:t>s Query-Objekt</w:t>
      </w:r>
      <w:r w:rsidR="00117EC7">
        <w:t>, und übergibt dieses an die (bei uns generische) Repository.</w:t>
      </w:r>
    </w:p>
    <w:p w14:paraId="4C835D3E" w14:textId="2C262E1F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Repository</w:t>
      </w:r>
      <w:r>
        <w:t xml:space="preserve"> – liegt „direkt“ an der Datenbank und führt die eigentlichen Abfragen auf dem DbContext aus</w:t>
      </w:r>
      <w:r w:rsidR="000E520F">
        <w:t>.</w:t>
      </w:r>
      <w:r w:rsidR="002848A2">
        <w:br/>
      </w:r>
      <w:r w:rsidR="00F1620B">
        <w:t>Die Repository b</w:t>
      </w:r>
      <w:r w:rsidR="002848A2">
        <w:t>ekommt vom Service ein</w:t>
      </w:r>
      <w:r w:rsidR="00604FB0">
        <w:t xml:space="preserve"> Query-Objekt</w:t>
      </w:r>
      <w:r w:rsidR="00117EC7">
        <w:t xml:space="preserve"> </w:t>
      </w:r>
      <w:r w:rsidR="002848A2">
        <w:t xml:space="preserve">und fragt mit ebendiesem, klassisch CRUD, </w:t>
      </w:r>
      <w:r w:rsidR="00117EC7">
        <w:t>den DbContext („die Datenbank“</w:t>
      </w:r>
      <w:r w:rsidR="00E16547">
        <w:t>)</w:t>
      </w:r>
      <w:r w:rsidR="00117EC7">
        <w:t xml:space="preserve"> ab</w:t>
      </w:r>
      <w:r w:rsidR="00604FB0">
        <w:t xml:space="preserve"> und gibt dann ein DTO (data transfer object), was MEHR ODER WENIGER direkt dem Datenbankobjekt entspricht, an den Service zurück.</w:t>
      </w:r>
    </w:p>
    <w:p w14:paraId="07A6164F" w14:textId="378AAC3E" w:rsidR="00E40133" w:rsidRPr="000B2B87" w:rsidRDefault="00E40133">
      <w:pPr>
        <w:rPr>
          <w:sz w:val="28"/>
          <w:szCs w:val="28"/>
          <w:lang w:val="en-GB"/>
        </w:rPr>
      </w:pPr>
      <w:r w:rsidRPr="000B2B87">
        <w:rPr>
          <w:sz w:val="28"/>
          <w:szCs w:val="28"/>
          <w:lang w:val="en-GB"/>
        </w:rPr>
        <w:t>DB =&gt; HTTP-Response</w:t>
      </w:r>
      <w:r w:rsidR="00117EC7" w:rsidRPr="000B2B87">
        <w:rPr>
          <w:sz w:val="28"/>
          <w:szCs w:val="28"/>
          <w:lang w:val="en-GB"/>
        </w:rPr>
        <w:t xml:space="preserve"> – Repository =&gt; Service =&gt; Controller (=&gt; Web-App)</w:t>
      </w:r>
    </w:p>
    <w:p w14:paraId="2E7BEA04" w14:textId="5361DC29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Repository</w:t>
      </w:r>
      <w:r w:rsidR="00117EC7">
        <w:br/>
      </w:r>
      <w:r>
        <w:t xml:space="preserve">Nachdem die DbContext-Abfrage </w:t>
      </w:r>
      <w:r w:rsidR="007A7DEF">
        <w:t xml:space="preserve">mit dem Query-Objekt </w:t>
      </w:r>
      <w:r>
        <w:t xml:space="preserve">abgeschlossen ist, gibt die Repository </w:t>
      </w:r>
      <w:r w:rsidR="00117EC7">
        <w:t xml:space="preserve">ein DTO </w:t>
      </w:r>
      <w:r>
        <w:t>an den entsprechenden Service zurück</w:t>
      </w:r>
      <w:r w:rsidR="002848A2">
        <w:t>.</w:t>
      </w:r>
    </w:p>
    <w:p w14:paraId="26E4B28D" w14:textId="0C452590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Service</w:t>
      </w:r>
      <w:r w:rsidR="002848A2">
        <w:br/>
      </w:r>
      <w:r>
        <w:t>XY Service bekommt von Repository ein DTO und mappt dieses in ein entsprechende</w:t>
      </w:r>
      <w:r w:rsidR="002848A2">
        <w:t>s</w:t>
      </w:r>
      <w:r>
        <w:t xml:space="preserve"> Response</w:t>
      </w:r>
      <w:r w:rsidR="002848A2">
        <w:t>-Objekt</w:t>
      </w:r>
      <w:r w:rsidR="000B2B87">
        <w:t>,</w:t>
      </w:r>
      <w:r>
        <w:t xml:space="preserve"> </w:t>
      </w:r>
      <w:r w:rsidR="002848A2">
        <w:t>welches</w:t>
      </w:r>
      <w:r>
        <w:t xml:space="preserve"> dann an den entsprechenden Controller übergeben wird</w:t>
      </w:r>
      <w:r w:rsidR="002848A2">
        <w:t>.</w:t>
      </w:r>
    </w:p>
    <w:p w14:paraId="50F19497" w14:textId="66D4B595" w:rsidR="00455349" w:rsidRPr="00E40133" w:rsidRDefault="00455349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WebAPI Controller</w:t>
      </w:r>
      <w:r>
        <w:t xml:space="preserve"> – übergibt </w:t>
      </w:r>
      <w:r w:rsidR="002848A2">
        <w:t>HTTP-Responses an Web-App</w:t>
      </w:r>
      <w:r>
        <w:br/>
        <w:t>XY Controller bekommt vom XY Service ein Response-Objekt</w:t>
      </w:r>
      <w:r w:rsidR="002848A2">
        <w:t>, macht daraus eine eigentliche HTTP-Response (JSON, Header, Body, StatusCode etc.) und schickt diese an die Web-App</w:t>
      </w:r>
    </w:p>
    <w:sectPr w:rsidR="00455349" w:rsidRPr="00E40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3A2"/>
    <w:multiLevelType w:val="hybridMultilevel"/>
    <w:tmpl w:val="D862DC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33"/>
    <w:rsid w:val="000B2B87"/>
    <w:rsid w:val="000E520F"/>
    <w:rsid w:val="00117EC7"/>
    <w:rsid w:val="00270642"/>
    <w:rsid w:val="002848A2"/>
    <w:rsid w:val="00455349"/>
    <w:rsid w:val="00604FB0"/>
    <w:rsid w:val="00617AB0"/>
    <w:rsid w:val="007557E7"/>
    <w:rsid w:val="007A7DEF"/>
    <w:rsid w:val="00840DFB"/>
    <w:rsid w:val="00851E28"/>
    <w:rsid w:val="009B7B23"/>
    <w:rsid w:val="00B822A1"/>
    <w:rsid w:val="00D32C92"/>
    <w:rsid w:val="00E16547"/>
    <w:rsid w:val="00E40133"/>
    <w:rsid w:val="00F1620B"/>
    <w:rsid w:val="00F9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4085"/>
  <w15:chartTrackingRefBased/>
  <w15:docId w15:val="{51960A89-44E9-41BB-97D9-D7C48CF2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Jebavy Philip</dc:creator>
  <cp:keywords/>
  <dc:description/>
  <cp:lastModifiedBy>Jebavy Philip</cp:lastModifiedBy>
  <cp:revision>7</cp:revision>
  <dcterms:created xsi:type="dcterms:W3CDTF">2025-09-26T09:54:00Z</dcterms:created>
  <dcterms:modified xsi:type="dcterms:W3CDTF">2025-10-02T11:44:00Z</dcterms:modified>
</cp:coreProperties>
</file>