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F92E0" w14:textId="77777777" w:rsidR="008D4CBC" w:rsidRPr="008D4CBC" w:rsidRDefault="008D4CBC" w:rsidP="008D4C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МИНИСТЕРСТВО НАУКИ И ВЫСШЕГО ОБРАЗОВАНИЯ РОССИЙСКОЙ ФЕДЕРАЦИИ </w:t>
      </w: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ФЕДЕРАЛЬНОЕ ГОСУДАРСТВЕННОЕ АВТОНОМНОЕ ОБРАЗОВАТЕЛЬНОЕ УЧРЕЖДЕНИЕ ВЫСШЕГО ОБРАЗОВАНИЯ </w:t>
      </w: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D4C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«МОСКОВСКИЙ ПОЛИТЕХНИЧЕСКИЙ УНИВЕРСИТЕТ» </w:t>
      </w:r>
      <w:r w:rsidRPr="008D4C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(МОСКОВСКИЙ ПОЛИТЕХ)</w:t>
      </w:r>
    </w:p>
    <w:p w14:paraId="6CD257D7" w14:textId="77777777" w:rsidR="008D4CBC" w:rsidRPr="008D4CBC" w:rsidRDefault="008D4CBC" w:rsidP="008D4C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4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4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4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4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C80C359" w14:textId="77777777" w:rsidR="008D4CBC" w:rsidRPr="008D4CBC" w:rsidRDefault="008D4CBC" w:rsidP="008D4C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по практической работе</w:t>
      </w:r>
    </w:p>
    <w:p w14:paraId="52D30B11" w14:textId="77777777" w:rsidR="008D4CBC" w:rsidRPr="008D4CBC" w:rsidRDefault="008D4CBC" w:rsidP="008D4C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4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4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4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4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4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4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4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4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55C6DEF" w14:textId="77777777" w:rsidR="008D4CBC" w:rsidRPr="008D4CBC" w:rsidRDefault="008D4CBC" w:rsidP="008D4CB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45F22CBC" w14:textId="1A04EF5B" w:rsidR="008D4CBC" w:rsidRPr="008D4CBC" w:rsidRDefault="008D4CBC" w:rsidP="008D4CB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учебной группы 241-351,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Щеблыкин К.Е.</w:t>
      </w:r>
    </w:p>
    <w:p w14:paraId="76AB0A00" w14:textId="77777777" w:rsidR="008D4CBC" w:rsidRPr="008D4CBC" w:rsidRDefault="008D4CBC" w:rsidP="008D4CB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1AAB9CCF" w14:textId="77777777" w:rsidR="008D4CBC" w:rsidRPr="008D4CBC" w:rsidRDefault="008D4CBC" w:rsidP="008D4CB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Шорников Андрей Валерьевич</w:t>
      </w:r>
    </w:p>
    <w:p w14:paraId="44AB7FF3" w14:textId="3EAA9EDE" w:rsidR="008D4CBC" w:rsidRDefault="008D4CBC" w:rsidP="008D4C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4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4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29D7235" w14:textId="5D3320A3" w:rsidR="008D4CBC" w:rsidRDefault="008D4CBC" w:rsidP="008D4C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77EEB3" w14:textId="4D0D0891" w:rsidR="008D4CBC" w:rsidRDefault="008D4CBC" w:rsidP="008D4C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0E7DB8" w14:textId="2EF9A38F" w:rsidR="008D4CBC" w:rsidRDefault="008D4CBC" w:rsidP="008D4C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0462C4" w14:textId="554DCD6C" w:rsidR="008D4CBC" w:rsidRDefault="008D4CBC" w:rsidP="008D4C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CE885F" w14:textId="225259B7" w:rsidR="008D4CBC" w:rsidRDefault="008D4CBC" w:rsidP="008D4C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48739B" w14:textId="1287EF02" w:rsidR="008D4CBC" w:rsidRDefault="008D4CBC" w:rsidP="008D4C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E8D036" w14:textId="158848BD" w:rsidR="008D4CBC" w:rsidRDefault="008D4CBC" w:rsidP="008D4C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C10164" w14:textId="77777777" w:rsidR="008D4CBC" w:rsidRPr="008D4CBC" w:rsidRDefault="008D4CBC" w:rsidP="008D4C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EBE1E9" w14:textId="45782241" w:rsidR="008D4CBC" w:rsidRPr="008D4CBC" w:rsidRDefault="008D4CBC" w:rsidP="008D4C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</w:t>
      </w:r>
      <w:r w:rsidR="003425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  <w:r w:rsidRPr="008D4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B4664C9" w14:textId="77777777" w:rsidR="008D4CBC" w:rsidRPr="008D4CBC" w:rsidRDefault="008D4CBC" w:rsidP="008D4C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C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Матрица “MITRE ATT&amp;CK”</w:t>
      </w:r>
    </w:p>
    <w:p w14:paraId="36956C41" w14:textId="77777777" w:rsidR="008D4CBC" w:rsidRPr="008D4CBC" w:rsidRDefault="008D4CBC" w:rsidP="008D4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C1B8D0" w14:textId="77777777" w:rsidR="00E34246" w:rsidRPr="008D4CBC" w:rsidRDefault="008D4CBC" w:rsidP="00E3424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Матрица MITRE ATT&amp;CK содержит в себе паттерны поведения киберпреступников. Матрицу можно использовать для подробного анализа кибер-атак, а также для разработки стратегии защиты информации.</w:t>
      </w:r>
      <w:r w:rsidR="00E342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34246"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Матрица MITRE ATT&amp;CK пополняется исходя из отчётов о кибератаках, тем самым матрица остаётся актуальной и обновляется за счёт сообщества кибербезопасности</w:t>
      </w:r>
      <w:r w:rsidR="00E342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E34246"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Матрица доступна для интеграции в любые утилиты и платформы, что помогает автоматизировать обнаружение и реагирования на угрозы</w:t>
      </w:r>
    </w:p>
    <w:p w14:paraId="1D66CF69" w14:textId="08DBBC23" w:rsidR="008D4CBC" w:rsidRPr="008D4CBC" w:rsidRDefault="008D4CBC" w:rsidP="008D4C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2FA1CD" w14:textId="77777777" w:rsidR="008D4CBC" w:rsidRPr="008D4CBC" w:rsidRDefault="008D4CBC" w:rsidP="008D4C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E511EB" w14:textId="7DDE7F97" w:rsidR="008D4CBC" w:rsidRPr="008D4CBC" w:rsidRDefault="008D4CBC" w:rsidP="000755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C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Основные аспекты MITRE ATT&amp;CK:</w:t>
      </w:r>
    </w:p>
    <w:p w14:paraId="22ED2E7A" w14:textId="77777777" w:rsidR="008D4CBC" w:rsidRPr="008D4CBC" w:rsidRDefault="008D4CBC" w:rsidP="008D4CBC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знаний</w:t>
      </w:r>
    </w:p>
    <w:p w14:paraId="001CCA74" w14:textId="19EC1B78" w:rsidR="008D4CBC" w:rsidRPr="008D4CBC" w:rsidRDefault="008D4CBC" w:rsidP="008D4CBC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Тактики - ресурс предоставляет доступ к уже известным целям злоумышленников, которые они пытаются </w:t>
      </w:r>
      <w:r w:rsidR="00E34246"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достичь</w:t>
      </w: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методом взлома</w:t>
      </w:r>
    </w:p>
    <w:p w14:paraId="6B8F663B" w14:textId="66ACFB43" w:rsidR="008D4CBC" w:rsidRPr="008D4CBC" w:rsidRDefault="008D4CBC" w:rsidP="008D4CBC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Техники - каждая из тактик имеет различные методы взлома для получения информации необходимой для следующего этапа атаки. </w:t>
      </w:r>
      <w:r w:rsidR="001943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Обозначается к </w:t>
      </w:r>
      <w:r w:rsidR="001943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TXXXX</w:t>
      </w:r>
      <w:r w:rsidR="001943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где </w:t>
      </w:r>
      <w:r w:rsidR="001943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="001943E4" w:rsidRPr="001943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943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техника, </w:t>
      </w:r>
      <w:r w:rsidR="001943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XXXX</w:t>
      </w:r>
      <w:r w:rsidR="001943E4" w:rsidRPr="001943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1943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число, уникальный номер конкретной техники</w:t>
      </w:r>
    </w:p>
    <w:p w14:paraId="7751D813" w14:textId="77777777" w:rsidR="008D4CBC" w:rsidRPr="008D4CBC" w:rsidRDefault="008D4CBC" w:rsidP="008D4CBC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Подтехники - в данном разделе указаны варианты и детали осуществления техники</w:t>
      </w:r>
    </w:p>
    <w:p w14:paraId="19DB35AF" w14:textId="575FAB55" w:rsidR="008D4CBC" w:rsidRPr="008D4CBC" w:rsidRDefault="008D4CBC" w:rsidP="008D4CBC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9A739E4" w14:textId="77777777" w:rsidR="008D4CBC" w:rsidRPr="008D4CBC" w:rsidRDefault="008D4CBC" w:rsidP="008D4CBC">
      <w:pPr>
        <w:numPr>
          <w:ilvl w:val="1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угрозы - матрицу можно использовать для исследования собственной системы и её уязвимостей</w:t>
      </w:r>
    </w:p>
    <w:p w14:paraId="6F64A5F5" w14:textId="77777777" w:rsidR="008D4CBC" w:rsidRPr="008D4CBC" w:rsidRDefault="008D4CBC" w:rsidP="008D4CBC">
      <w:pPr>
        <w:numPr>
          <w:ilvl w:val="1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защитных мер - знание тактик и методов злоумышленников поможет разработать более эффективную систему защиты, а также поспособствует в обучении молодых сотрудников</w:t>
      </w:r>
    </w:p>
    <w:p w14:paraId="033FA8CF" w14:textId="2ED1F21B" w:rsidR="008D4CBC" w:rsidRDefault="008D4CBC" w:rsidP="008D4CBC">
      <w:pPr>
        <w:numPr>
          <w:ilvl w:val="1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и имитация атак - используя матрицу, можно в точности разработать сценарий атаки для проверки эффективности защиты</w:t>
      </w:r>
    </w:p>
    <w:p w14:paraId="4741CD2D" w14:textId="5F50FA4A" w:rsidR="00EC0E70" w:rsidRPr="008D4CBC" w:rsidRDefault="00EC0E70" w:rsidP="008D4CBC">
      <w:pPr>
        <w:numPr>
          <w:ilvl w:val="1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0E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и тренировки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Pr="00EC0E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EC0E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спользуется для подготовки специалистов по безопасности, моделирования сценариев атак и проведения учений по реагированию на инциденты.</w:t>
      </w:r>
    </w:p>
    <w:p w14:paraId="701B851F" w14:textId="3910A471" w:rsidR="008D4CBC" w:rsidRPr="008D4CBC" w:rsidRDefault="008D4CBC" w:rsidP="008D4CBC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ACEF7CF" w14:textId="77777777" w:rsidR="008D4CBC" w:rsidRPr="008D4CBC" w:rsidRDefault="008D4CBC" w:rsidP="008D4CBC">
      <w:pPr>
        <w:numPr>
          <w:ilvl w:val="1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Enterprise - раздел содержащий информацию о тактиках и техниках взлома направленных на корпоративные системы</w:t>
      </w:r>
    </w:p>
    <w:p w14:paraId="2105C2A7" w14:textId="77777777" w:rsidR="008D4CBC" w:rsidRPr="008D4CBC" w:rsidRDefault="008D4CBC" w:rsidP="008D4CBC">
      <w:pPr>
        <w:numPr>
          <w:ilvl w:val="1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Mobile - раздел содержащий информацию о тактиках техниках взлома направленных на мобильные устройства</w:t>
      </w:r>
    </w:p>
    <w:p w14:paraId="40315A73" w14:textId="62756312" w:rsidR="00E34246" w:rsidRPr="0007552D" w:rsidRDefault="00EC0E70" w:rsidP="00E34246">
      <w:pPr>
        <w:pStyle w:val="a4"/>
        <w:numPr>
          <w:ilvl w:val="1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E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ICS (Industrial Control Systems): Посвящена атакам на промышленные системы управления и критически важную инфраструктуру.​</w:t>
      </w:r>
    </w:p>
    <w:p w14:paraId="18F56123" w14:textId="22E32887" w:rsidR="008D4CBC" w:rsidRPr="008D4CBC" w:rsidRDefault="00E34246" w:rsidP="008D4C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Сайт</w:t>
      </w:r>
      <w:r w:rsidR="008D4CBC" w:rsidRPr="008D4C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OWASP </w:t>
      </w:r>
    </w:p>
    <w:p w14:paraId="189C46CC" w14:textId="77777777" w:rsidR="008D4CBC" w:rsidRPr="008D4CBC" w:rsidRDefault="008D4CBC" w:rsidP="008D4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342F86" w14:textId="16EB38EF" w:rsidR="00E34246" w:rsidRPr="00E34246" w:rsidRDefault="008D4CBC" w:rsidP="00E3424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OWASP (Open Web Application Security Project) — это международная некоммерческая организация, её цель - улучшить безопасность программного обеспечения. Портал предоставляет доступ к различным ресурсам, инструментам, а также информации для того, чтобы разработчики могли создавать, тестировать и поддерживать безопасность своих приложений.</w:t>
      </w:r>
      <w:r w:rsidR="00E342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34246" w:rsidRPr="00E342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OWASP активное сообщество из специалистов высокого класса в области информационной безопасности, разработки приложений и исследований. Организация часто проводит очные мероприятия: семинары, митапы, конференции, которы помогают участникам обмениваться опытом</w:t>
      </w:r>
      <w:r w:rsidR="00E342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E34246" w:rsidRPr="00E342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OWASP имеет глобальное присутствие с местными проектами и главами в различных странах. Это позволяет адаптировать рекомендации и ресурсы к конкретным регионам и их потребностям.</w:t>
      </w:r>
    </w:p>
    <w:p w14:paraId="3E54B3BC" w14:textId="300FF4DB" w:rsidR="008D4CBC" w:rsidRPr="008D4CBC" w:rsidRDefault="008D4CBC" w:rsidP="008D4C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8012E8" w14:textId="77777777" w:rsidR="008D4CBC" w:rsidRPr="008D4CBC" w:rsidRDefault="008D4CBC" w:rsidP="008D4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621F6E" w14:textId="77777777" w:rsidR="008D4CBC" w:rsidRPr="008D4CBC" w:rsidRDefault="008D4CBC" w:rsidP="008D4C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C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Основные аспекты OWASP:</w:t>
      </w:r>
    </w:p>
    <w:p w14:paraId="4D5C8DEF" w14:textId="77777777" w:rsidR="008D4CBC" w:rsidRPr="008D4CBC" w:rsidRDefault="008D4CBC" w:rsidP="008D4C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2BDF4E5" w14:textId="77777777" w:rsidR="008D4CBC" w:rsidRPr="008D4CBC" w:rsidRDefault="008D4CBC" w:rsidP="008D4CBC">
      <w:pPr>
        <w:pStyle w:val="a4"/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Проекты</w:t>
      </w:r>
    </w:p>
    <w:p w14:paraId="7C68E4AE" w14:textId="77777777" w:rsidR="008D4CBC" w:rsidRPr="008D4CBC" w:rsidRDefault="008D4CBC" w:rsidP="008D4CBC">
      <w:pPr>
        <w:pStyle w:val="a4"/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OWASP Top Ten - это список самых распространённых и критических уязвимостей за последние несколько лет. Список регулярно обновляется, что даёт разработчикам понимание от чего нужно защищаться в первую очередь</w:t>
      </w:r>
    </w:p>
    <w:p w14:paraId="016D8CA3" w14:textId="68CE7742" w:rsidR="008D4CBC" w:rsidRPr="008D4CBC" w:rsidRDefault="008D4CBC" w:rsidP="008D4CBC">
      <w:pPr>
        <w:pStyle w:val="a4"/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OWASP Software Assurance Maturity Model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(SAMM) - модель, которая проверяет процессы обеспечения безопасности программного обеспечения и даёт им оценку </w:t>
      </w:r>
    </w:p>
    <w:p w14:paraId="03294EF0" w14:textId="421BA5AE" w:rsidR="008D4CBC" w:rsidRPr="008D4CBC" w:rsidRDefault="008D4CBC" w:rsidP="008D4CBC">
      <w:pPr>
        <w:pStyle w:val="a4"/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OWASP Cheat Sheet Series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абор кратких руководств по различным аспектам безопасности приложений, предоставляющих разработчикам и специалистам по безопасности практические рекомендации. ​</w:t>
      </w:r>
    </w:p>
    <w:p w14:paraId="60C6AEEC" w14:textId="156F03DB" w:rsidR="008D4CBC" w:rsidRPr="008D4CBC" w:rsidRDefault="008D4CBC" w:rsidP="008D4CBC">
      <w:pPr>
        <w:pStyle w:val="a4"/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OWASP Application Security Verification Standard (ASVS)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тандарт для проверки безопасности веб-приложений, определяющий уровни безопасности и соответствующие им требования. ​</w:t>
      </w:r>
    </w:p>
    <w:p w14:paraId="231411BF" w14:textId="77FA6CBA" w:rsidR="008D4CBC" w:rsidRPr="008D4CBC" w:rsidRDefault="008D4CBC" w:rsidP="008D4CBC">
      <w:pPr>
        <w:pStyle w:val="a4"/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OWASP Dependency-Check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нструмент для анализа зависимостей проекта на наличие известных уязвимостей, помогающий выявлять и устранять потенциальные угрозы. ​</w:t>
      </w:r>
    </w:p>
    <w:p w14:paraId="6E1917C8" w14:textId="122C2BE4" w:rsidR="008D4CBC" w:rsidRPr="008D4CBC" w:rsidRDefault="008D4CBC" w:rsidP="008D4CBC">
      <w:pPr>
        <w:pStyle w:val="a4"/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OWASP ZAP (Zed Attack Proxy)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нструмент для тестирования безопасности веб-приложений, позволяющий обнаруживать уязвимости в ходе разработки и эксплуатации.</w:t>
      </w:r>
    </w:p>
    <w:p w14:paraId="6C0B17C2" w14:textId="77777777" w:rsidR="008D4CBC" w:rsidRPr="008D4CBC" w:rsidRDefault="008D4CBC" w:rsidP="008D4CBC">
      <w:pPr>
        <w:pStyle w:val="a4"/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Ресурсы и материалы</w:t>
      </w:r>
    </w:p>
    <w:p w14:paraId="009B630B" w14:textId="77777777" w:rsidR="008D4CBC" w:rsidRPr="008D4CBC" w:rsidRDefault="008D4CBC" w:rsidP="008D4CBC">
      <w:pPr>
        <w:pStyle w:val="a4"/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- подробные руководства и документы содержащие лучшие практики, методологии и советы по проектированию безопасных приложений</w:t>
      </w:r>
    </w:p>
    <w:p w14:paraId="64335052" w14:textId="79AD32F0" w:rsidR="008D4CBC" w:rsidRPr="008D4CBC" w:rsidRDefault="008D4CBC" w:rsidP="008D4CBC">
      <w:pPr>
        <w:pStyle w:val="a4"/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Инструменты - полезные утилиты в общем доступе, помогающие в тестировании, анализе кода и управлении уязвимостями</w:t>
      </w:r>
    </w:p>
    <w:p w14:paraId="1F9D43E4" w14:textId="77777777" w:rsidR="008D4CBC" w:rsidRPr="008D4CBC" w:rsidRDefault="008D4CBC" w:rsidP="008D4CBC">
      <w:pPr>
        <w:pStyle w:val="a4"/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Обучение - ресурсы для обучения и повышения навыков в формате курсов и вебинаров</w:t>
      </w:r>
    </w:p>
    <w:p w14:paraId="4F52D519" w14:textId="77777777" w:rsidR="008D4CBC" w:rsidRPr="008D4CBC" w:rsidRDefault="008D4CBC" w:rsidP="008D4CBC">
      <w:pPr>
        <w:pStyle w:val="a4"/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Принципы безопасности</w:t>
      </w:r>
    </w:p>
    <w:p w14:paraId="37C61160" w14:textId="1F2EDDF3" w:rsidR="008D4CBC" w:rsidRPr="008D4CBC" w:rsidRDefault="008D4CBC" w:rsidP="008D4CBC">
      <w:pPr>
        <w:pStyle w:val="a4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Безопасность по умолчанию </w:t>
      </w:r>
      <w:r w:rsidR="00E34246"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это</w:t>
      </w: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означает, что приложение должно быть безопасным по умолчанию, без дополнительных настроек</w:t>
      </w:r>
    </w:p>
    <w:p w14:paraId="44955BED" w14:textId="77777777" w:rsidR="008D4CBC" w:rsidRPr="008D4CBC" w:rsidRDefault="008D4CBC" w:rsidP="008D4CBC">
      <w:pPr>
        <w:pStyle w:val="a4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Прозрачность - процессы и принципы безопасности должны быть открытыми и доступными для изучения</w:t>
      </w:r>
    </w:p>
    <w:p w14:paraId="30F47AF3" w14:textId="3C6DD710" w:rsidR="008D4CBC" w:rsidRDefault="008D4CBC" w:rsidP="008D4CBC">
      <w:pPr>
        <w:pStyle w:val="a4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и осведомлённость - требование по обучению и осведомлению разработчиков и пользователей в вопросе безопасности.</w:t>
      </w:r>
    </w:p>
    <w:p w14:paraId="5CE04A9E" w14:textId="77777777" w:rsidR="00C64A51" w:rsidRPr="00C64A51" w:rsidRDefault="00C64A51" w:rsidP="00C64A5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3442A5" w14:textId="226E8742" w:rsidR="00B05E75" w:rsidRPr="001943E4" w:rsidRDefault="001943E4" w:rsidP="001943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Разбор атаки на «Киевстар»</w:t>
      </w:r>
    </w:p>
    <w:p w14:paraId="39866906" w14:textId="24C328BA" w:rsidR="00E34246" w:rsidRPr="001943E4" w:rsidRDefault="00E34246" w:rsidP="001943E4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>Введение</w:t>
      </w:r>
    </w:p>
    <w:p w14:paraId="1A8161C7" w14:textId="77777777" w:rsidR="001943E4" w:rsidRDefault="00E34246" w:rsidP="001943E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 xml:space="preserve">12 декабря 2023 года крупнейший украинский оператор связи «Киевстар» подвергся масштабной кибератаке, приведшей к значительным сбоям в предоставлении услуг по всей стране. Этот инцидент оказал влияние на миллионы пользователей и вызвал серьезные последствия для инфраструктуры связи Украины. </w:t>
      </w:r>
    </w:p>
    <w:p w14:paraId="4DCB54E2" w14:textId="3962B332" w:rsidR="00E34246" w:rsidRPr="001943E4" w:rsidRDefault="00E34246" w:rsidP="001943E4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>Хронология событий</w:t>
      </w:r>
    </w:p>
    <w:p w14:paraId="46A36DBE" w14:textId="7494C7BE" w:rsidR="00E34246" w:rsidRPr="001943E4" w:rsidRDefault="00E34246" w:rsidP="001943E4">
      <w:p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>12 декабря 2023 года</w:t>
      </w:r>
      <w:r w:rsidR="001943E4" w:rsidRPr="001943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7416FB" w14:textId="072E10A8" w:rsidR="00E34246" w:rsidRPr="001943E4" w:rsidRDefault="00E34246" w:rsidP="001943E4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 xml:space="preserve">05:26: </w:t>
      </w:r>
      <w:r w:rsidR="001943E4">
        <w:rPr>
          <w:rFonts w:ascii="Times New Roman" w:hAnsi="Times New Roman" w:cs="Times New Roman"/>
          <w:sz w:val="28"/>
          <w:szCs w:val="28"/>
        </w:rPr>
        <w:t>с</w:t>
      </w:r>
      <w:r w:rsidRPr="001943E4">
        <w:rPr>
          <w:rFonts w:ascii="Times New Roman" w:hAnsi="Times New Roman" w:cs="Times New Roman"/>
          <w:sz w:val="28"/>
          <w:szCs w:val="28"/>
        </w:rPr>
        <w:t xml:space="preserve">пециалисты «Киевстар» зафиксировали аномальную активность в компьютерной сети </w:t>
      </w:r>
      <w:r w:rsidR="001943E4" w:rsidRPr="001943E4">
        <w:rPr>
          <w:rFonts w:ascii="Times New Roman" w:hAnsi="Times New Roman" w:cs="Times New Roman"/>
          <w:sz w:val="28"/>
          <w:szCs w:val="28"/>
        </w:rPr>
        <w:t>компании. ​</w:t>
      </w:r>
    </w:p>
    <w:p w14:paraId="53EBA065" w14:textId="50389E17" w:rsidR="00E34246" w:rsidRPr="001943E4" w:rsidRDefault="00E34246" w:rsidP="001943E4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>06:30</w:t>
      </w:r>
      <w:r w:rsidR="001943E4" w:rsidRPr="001943E4">
        <w:rPr>
          <w:rFonts w:ascii="Times New Roman" w:hAnsi="Times New Roman" w:cs="Times New Roman"/>
          <w:sz w:val="28"/>
          <w:szCs w:val="28"/>
        </w:rPr>
        <w:t>: было</w:t>
      </w:r>
      <w:r w:rsidRPr="001943E4">
        <w:rPr>
          <w:rFonts w:ascii="Times New Roman" w:hAnsi="Times New Roman" w:cs="Times New Roman"/>
          <w:sz w:val="28"/>
          <w:szCs w:val="28"/>
        </w:rPr>
        <w:t xml:space="preserve"> установлено, что компания подвергается мощной хакерской атаке, нацеленной на ядро сети (core network), отвечающее за обработку и маршрутизацию </w:t>
      </w:r>
      <w:r w:rsidR="001943E4" w:rsidRPr="001943E4">
        <w:rPr>
          <w:rFonts w:ascii="Times New Roman" w:hAnsi="Times New Roman" w:cs="Times New Roman"/>
          <w:sz w:val="28"/>
          <w:szCs w:val="28"/>
        </w:rPr>
        <w:t>трафика. ​</w:t>
      </w:r>
    </w:p>
    <w:p w14:paraId="36F278B5" w14:textId="0841C07A" w:rsidR="00E34246" w:rsidRDefault="00E34246" w:rsidP="001943E4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 xml:space="preserve">08:04: «Киевстар» официально сообщил о технических сбоях и возможных ограничениях услуг для </w:t>
      </w:r>
      <w:r w:rsidR="001943E4" w:rsidRPr="001943E4">
        <w:rPr>
          <w:rFonts w:ascii="Times New Roman" w:hAnsi="Times New Roman" w:cs="Times New Roman"/>
          <w:sz w:val="28"/>
          <w:szCs w:val="28"/>
        </w:rPr>
        <w:t>абонентов. ​</w:t>
      </w:r>
    </w:p>
    <w:p w14:paraId="5D81B833" w14:textId="70265FCA" w:rsidR="00DD2B5C" w:rsidRPr="001943E4" w:rsidRDefault="00DD2B5C" w:rsidP="001943E4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2B5C">
        <w:rPr>
          <w:rFonts w:ascii="Times New Roman" w:hAnsi="Times New Roman" w:cs="Times New Roman"/>
          <w:sz w:val="28"/>
          <w:szCs w:val="28"/>
        </w:rPr>
        <w:t>Ближе к полудню «Киевстар» официально признала, что подверглась крупной хакерской атаке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5DB37BA6" w14:textId="6563DB68" w:rsidR="001943E4" w:rsidRDefault="00E34246" w:rsidP="001943E4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 xml:space="preserve">В течение дня: </w:t>
      </w:r>
      <w:r w:rsidR="001943E4">
        <w:rPr>
          <w:rFonts w:ascii="Times New Roman" w:hAnsi="Times New Roman" w:cs="Times New Roman"/>
          <w:sz w:val="28"/>
          <w:szCs w:val="28"/>
        </w:rPr>
        <w:t>а</w:t>
      </w:r>
      <w:r w:rsidRPr="001943E4">
        <w:rPr>
          <w:rFonts w:ascii="Times New Roman" w:hAnsi="Times New Roman" w:cs="Times New Roman"/>
          <w:sz w:val="28"/>
          <w:szCs w:val="28"/>
        </w:rPr>
        <w:t xml:space="preserve">боненты по всей Украине столкнулись с отсутствием мобильной связи и интернета; прекратили работу официальный сайт и мобильное приложение компании. Сбои затронули работу банкоматов, платежных терминалов, сервисов доставки и других критически важных </w:t>
      </w:r>
      <w:r w:rsidR="001943E4" w:rsidRPr="001943E4">
        <w:rPr>
          <w:rFonts w:ascii="Times New Roman" w:hAnsi="Times New Roman" w:cs="Times New Roman"/>
          <w:sz w:val="28"/>
          <w:szCs w:val="28"/>
        </w:rPr>
        <w:t>сервисов. ​</w:t>
      </w:r>
    </w:p>
    <w:p w14:paraId="42E522A9" w14:textId="77777777" w:rsidR="00DD2B5C" w:rsidRPr="00DD2B5C" w:rsidRDefault="00DD2B5C" w:rsidP="00DD2B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015AF8" w14:textId="5C006D74" w:rsidR="00E34246" w:rsidRPr="001943E4" w:rsidRDefault="00E34246" w:rsidP="001943E4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>Примененные тактики, техники и процедуры (TTPs)</w:t>
      </w:r>
    </w:p>
    <w:p w14:paraId="1B928596" w14:textId="26465D64" w:rsidR="00E34246" w:rsidRPr="001943E4" w:rsidRDefault="00E34246" w:rsidP="001943E4">
      <w:p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 xml:space="preserve">Злоумышленники использовали комплексный подход, включающий различные тактики и </w:t>
      </w:r>
      <w:r w:rsidR="001943E4" w:rsidRPr="001943E4">
        <w:rPr>
          <w:rFonts w:ascii="Times New Roman" w:hAnsi="Times New Roman" w:cs="Times New Roman"/>
          <w:sz w:val="28"/>
          <w:szCs w:val="28"/>
        </w:rPr>
        <w:t>техники: ​</w:t>
      </w:r>
    </w:p>
    <w:p w14:paraId="5C063B78" w14:textId="58B08D10" w:rsidR="00E34246" w:rsidRPr="001943E4" w:rsidRDefault="00E34246" w:rsidP="001943E4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lastRenderedPageBreak/>
        <w:t>Разведка (Reconnaissance)</w:t>
      </w:r>
      <w:r w:rsidR="001943E4" w:rsidRPr="001943E4">
        <w:rPr>
          <w:rFonts w:ascii="Times New Roman" w:hAnsi="Times New Roman" w:cs="Times New Roman"/>
          <w:sz w:val="28"/>
          <w:szCs w:val="28"/>
        </w:rPr>
        <w:t xml:space="preserve"> -</w:t>
      </w:r>
      <w:r w:rsidR="001943E4">
        <w:rPr>
          <w:rFonts w:ascii="Times New Roman" w:hAnsi="Times New Roman" w:cs="Times New Roman"/>
          <w:sz w:val="28"/>
          <w:szCs w:val="28"/>
        </w:rPr>
        <w:t xml:space="preserve"> </w:t>
      </w:r>
      <w:r w:rsidRPr="001943E4">
        <w:rPr>
          <w:rFonts w:ascii="Times New Roman" w:hAnsi="Times New Roman" w:cs="Times New Roman"/>
          <w:sz w:val="28"/>
          <w:szCs w:val="28"/>
        </w:rPr>
        <w:t>Сбор информации о структуре сети и критически важных узлах</w:t>
      </w:r>
      <w:r w:rsidR="001943E4" w:rsidRPr="001943E4">
        <w:rPr>
          <w:rFonts w:ascii="Times New Roman" w:hAnsi="Times New Roman" w:cs="Times New Roman"/>
          <w:sz w:val="28"/>
          <w:szCs w:val="28"/>
        </w:rPr>
        <w:t>: предположительно</w:t>
      </w:r>
      <w:r w:rsidRPr="001943E4">
        <w:rPr>
          <w:rFonts w:ascii="Times New Roman" w:hAnsi="Times New Roman" w:cs="Times New Roman"/>
          <w:sz w:val="28"/>
          <w:szCs w:val="28"/>
        </w:rPr>
        <w:t xml:space="preserve">, злоумышленники заранее изучили инфраструктуру компании для эффективного планирования </w:t>
      </w:r>
      <w:r w:rsidR="001943E4" w:rsidRPr="001943E4">
        <w:rPr>
          <w:rFonts w:ascii="Times New Roman" w:hAnsi="Times New Roman" w:cs="Times New Roman"/>
          <w:sz w:val="28"/>
          <w:szCs w:val="28"/>
        </w:rPr>
        <w:t>атаки. ​</w:t>
      </w:r>
    </w:p>
    <w:p w14:paraId="72A6EEA2" w14:textId="58BC2177" w:rsidR="00E34246" w:rsidRPr="001943E4" w:rsidRDefault="00E34246" w:rsidP="001943E4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>Первоначальный доступ (Initial Access)</w:t>
      </w:r>
      <w:r w:rsidR="001943E4" w:rsidRPr="001943E4">
        <w:rPr>
          <w:rFonts w:ascii="Times New Roman" w:hAnsi="Times New Roman" w:cs="Times New Roman"/>
          <w:sz w:val="28"/>
          <w:szCs w:val="28"/>
        </w:rPr>
        <w:t xml:space="preserve"> - </w:t>
      </w:r>
      <w:r w:rsidRPr="001943E4">
        <w:rPr>
          <w:rFonts w:ascii="Times New Roman" w:hAnsi="Times New Roman" w:cs="Times New Roman"/>
          <w:sz w:val="28"/>
          <w:szCs w:val="28"/>
        </w:rPr>
        <w:t>Использование скомпрометированных учетных записей (T1078): Хакеры получили доступ через учетную запись одного из сотрудников, что позволило им проникнуть в систему. ​</w:t>
      </w:r>
    </w:p>
    <w:p w14:paraId="6D17467F" w14:textId="5FA89C59" w:rsidR="00E34246" w:rsidRPr="001943E4" w:rsidRDefault="00E34246" w:rsidP="001943E4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>Закрепление (Persistence)</w:t>
      </w:r>
      <w:r w:rsidR="001943E4" w:rsidRPr="001943E4">
        <w:rPr>
          <w:rFonts w:ascii="Times New Roman" w:hAnsi="Times New Roman" w:cs="Times New Roman"/>
          <w:sz w:val="28"/>
          <w:szCs w:val="28"/>
        </w:rPr>
        <w:t xml:space="preserve"> - </w:t>
      </w:r>
      <w:r w:rsidRPr="001943E4">
        <w:rPr>
          <w:rFonts w:ascii="Times New Roman" w:hAnsi="Times New Roman" w:cs="Times New Roman"/>
          <w:sz w:val="28"/>
          <w:szCs w:val="28"/>
        </w:rPr>
        <w:t>Использование легитимных учетных данных (T1078)</w:t>
      </w:r>
      <w:r w:rsidR="001943E4" w:rsidRPr="001943E4">
        <w:rPr>
          <w:rFonts w:ascii="Times New Roman" w:hAnsi="Times New Roman" w:cs="Times New Roman"/>
          <w:sz w:val="28"/>
          <w:szCs w:val="28"/>
        </w:rPr>
        <w:t>: после</w:t>
      </w:r>
      <w:r w:rsidRPr="001943E4">
        <w:rPr>
          <w:rFonts w:ascii="Times New Roman" w:hAnsi="Times New Roman" w:cs="Times New Roman"/>
          <w:sz w:val="28"/>
          <w:szCs w:val="28"/>
        </w:rPr>
        <w:t xml:space="preserve"> первоначального доступа злоумышленники могли создать новые учетные записи или использовать существующие для поддержания присутствия в </w:t>
      </w:r>
      <w:r w:rsidR="001943E4" w:rsidRPr="001943E4">
        <w:rPr>
          <w:rFonts w:ascii="Times New Roman" w:hAnsi="Times New Roman" w:cs="Times New Roman"/>
          <w:sz w:val="28"/>
          <w:szCs w:val="28"/>
        </w:rPr>
        <w:t>системе. ​</w:t>
      </w:r>
    </w:p>
    <w:p w14:paraId="2EFB5EC9" w14:textId="11B10A5B" w:rsidR="00E34246" w:rsidRPr="001943E4" w:rsidRDefault="00E34246" w:rsidP="001943E4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>Повышение привилегий (Privilege Escalation)</w:t>
      </w:r>
      <w:r w:rsidR="001943E4" w:rsidRPr="001943E4">
        <w:rPr>
          <w:rFonts w:ascii="Times New Roman" w:hAnsi="Times New Roman" w:cs="Times New Roman"/>
          <w:sz w:val="28"/>
          <w:szCs w:val="28"/>
        </w:rPr>
        <w:t xml:space="preserve"> - </w:t>
      </w:r>
      <w:r w:rsidRPr="001943E4">
        <w:rPr>
          <w:rFonts w:ascii="Times New Roman" w:hAnsi="Times New Roman" w:cs="Times New Roman"/>
          <w:sz w:val="28"/>
          <w:szCs w:val="28"/>
        </w:rPr>
        <w:t xml:space="preserve">Эксплуатация уязвимостей программного обеспечения (T1068): Возможное использование уязвимостей для получения более высоких привилегий в </w:t>
      </w:r>
      <w:r w:rsidR="001943E4" w:rsidRPr="001943E4">
        <w:rPr>
          <w:rFonts w:ascii="Times New Roman" w:hAnsi="Times New Roman" w:cs="Times New Roman"/>
          <w:sz w:val="28"/>
          <w:szCs w:val="28"/>
        </w:rPr>
        <w:t>системе. ​</w:t>
      </w:r>
    </w:p>
    <w:p w14:paraId="1D71DED1" w14:textId="4473E63D" w:rsidR="00E34246" w:rsidRPr="001943E4" w:rsidRDefault="00E34246" w:rsidP="001943E4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>Обход защиты (Defense Evasion)</w:t>
      </w:r>
      <w:r w:rsidR="001943E4" w:rsidRPr="001943E4">
        <w:rPr>
          <w:rFonts w:ascii="Times New Roman" w:hAnsi="Times New Roman" w:cs="Times New Roman"/>
          <w:sz w:val="28"/>
          <w:szCs w:val="28"/>
        </w:rPr>
        <w:t xml:space="preserve"> - </w:t>
      </w:r>
      <w:r w:rsidRPr="001943E4">
        <w:rPr>
          <w:rFonts w:ascii="Times New Roman" w:hAnsi="Times New Roman" w:cs="Times New Roman"/>
          <w:sz w:val="28"/>
          <w:szCs w:val="28"/>
        </w:rPr>
        <w:t xml:space="preserve">Отключение или модификация инструментов безопасности (T1562): Злоумышленники могли отключить антивирусное ПО или системы мониторинга для скрытия своей </w:t>
      </w:r>
      <w:r w:rsidR="001943E4" w:rsidRPr="001943E4">
        <w:rPr>
          <w:rFonts w:ascii="Times New Roman" w:hAnsi="Times New Roman" w:cs="Times New Roman"/>
          <w:sz w:val="28"/>
          <w:szCs w:val="28"/>
        </w:rPr>
        <w:t>активности. ​</w:t>
      </w:r>
    </w:p>
    <w:p w14:paraId="4A220807" w14:textId="24D319EF" w:rsidR="00E34246" w:rsidRPr="001943E4" w:rsidRDefault="00E34246" w:rsidP="001943E4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>Доступ к учетным данным (Credential Access)</w:t>
      </w:r>
      <w:r w:rsidR="001943E4" w:rsidRPr="001943E4">
        <w:rPr>
          <w:rFonts w:ascii="Times New Roman" w:hAnsi="Times New Roman" w:cs="Times New Roman"/>
          <w:sz w:val="28"/>
          <w:szCs w:val="28"/>
        </w:rPr>
        <w:t xml:space="preserve"> - </w:t>
      </w:r>
      <w:r w:rsidRPr="001943E4">
        <w:rPr>
          <w:rFonts w:ascii="Times New Roman" w:hAnsi="Times New Roman" w:cs="Times New Roman"/>
          <w:sz w:val="28"/>
          <w:szCs w:val="28"/>
        </w:rPr>
        <w:t xml:space="preserve">Сбор учетных данных из файлов и реестра (T1003): Извлечение паролей и других учетных данных для расширения доступа в </w:t>
      </w:r>
      <w:r w:rsidR="001943E4" w:rsidRPr="001943E4">
        <w:rPr>
          <w:rFonts w:ascii="Times New Roman" w:hAnsi="Times New Roman" w:cs="Times New Roman"/>
          <w:sz w:val="28"/>
          <w:szCs w:val="28"/>
        </w:rPr>
        <w:t>системе. ​</w:t>
      </w:r>
    </w:p>
    <w:p w14:paraId="683100EE" w14:textId="049EA77E" w:rsidR="00E34246" w:rsidRPr="001943E4" w:rsidRDefault="00E34246" w:rsidP="001943E4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>Развертывание вредоносного ПО (Execution)</w:t>
      </w:r>
      <w:r w:rsidR="001943E4" w:rsidRPr="001943E4">
        <w:rPr>
          <w:rFonts w:ascii="Times New Roman" w:hAnsi="Times New Roman" w:cs="Times New Roman"/>
          <w:sz w:val="28"/>
          <w:szCs w:val="28"/>
        </w:rPr>
        <w:t xml:space="preserve"> - </w:t>
      </w:r>
      <w:r w:rsidRPr="001943E4">
        <w:rPr>
          <w:rFonts w:ascii="Times New Roman" w:hAnsi="Times New Roman" w:cs="Times New Roman"/>
          <w:sz w:val="28"/>
          <w:szCs w:val="28"/>
        </w:rPr>
        <w:t xml:space="preserve">Использование удаленных управляющих инструментов (T1059): Запуск вредоносных скриптов или команд для выполнения атакующих </w:t>
      </w:r>
      <w:r w:rsidR="001943E4" w:rsidRPr="001943E4">
        <w:rPr>
          <w:rFonts w:ascii="Times New Roman" w:hAnsi="Times New Roman" w:cs="Times New Roman"/>
          <w:sz w:val="28"/>
          <w:szCs w:val="28"/>
        </w:rPr>
        <w:t>действий. ​</w:t>
      </w:r>
    </w:p>
    <w:p w14:paraId="43A6198C" w14:textId="1DF585D2" w:rsidR="00E34246" w:rsidRPr="001943E4" w:rsidRDefault="00E34246" w:rsidP="001943E4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>Разрушение инфраструктуры (Impact)</w:t>
      </w:r>
      <w:r w:rsidR="001943E4" w:rsidRPr="001943E4">
        <w:rPr>
          <w:rFonts w:ascii="Times New Roman" w:hAnsi="Times New Roman" w:cs="Times New Roman"/>
          <w:sz w:val="28"/>
          <w:szCs w:val="28"/>
        </w:rPr>
        <w:t xml:space="preserve"> - </w:t>
      </w:r>
      <w:r w:rsidRPr="001943E4">
        <w:rPr>
          <w:rFonts w:ascii="Times New Roman" w:hAnsi="Times New Roman" w:cs="Times New Roman"/>
          <w:sz w:val="28"/>
          <w:szCs w:val="28"/>
        </w:rPr>
        <w:t xml:space="preserve">Уничтожение данных (T1485): Атака привела к уничтожению конфигураций на базовых станциях и других критически важных компонентах </w:t>
      </w:r>
      <w:r w:rsidR="001943E4" w:rsidRPr="001943E4">
        <w:rPr>
          <w:rFonts w:ascii="Times New Roman" w:hAnsi="Times New Roman" w:cs="Times New Roman"/>
          <w:sz w:val="28"/>
          <w:szCs w:val="28"/>
        </w:rPr>
        <w:t>сети. ​</w:t>
      </w:r>
    </w:p>
    <w:p w14:paraId="6F0C9C7A" w14:textId="08208518" w:rsidR="00E34246" w:rsidRDefault="00E34246" w:rsidP="001943E4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>Вывод из строя сервисов (T1499)</w:t>
      </w:r>
      <w:r w:rsidR="001943E4" w:rsidRPr="001943E4">
        <w:rPr>
          <w:rFonts w:ascii="Times New Roman" w:hAnsi="Times New Roman" w:cs="Times New Roman"/>
          <w:sz w:val="28"/>
          <w:szCs w:val="28"/>
        </w:rPr>
        <w:t xml:space="preserve"> - </w:t>
      </w:r>
      <w:r w:rsidRPr="001943E4">
        <w:rPr>
          <w:rFonts w:ascii="Times New Roman" w:hAnsi="Times New Roman" w:cs="Times New Roman"/>
          <w:sz w:val="28"/>
          <w:szCs w:val="28"/>
        </w:rPr>
        <w:t xml:space="preserve">Нарушение работы услуг связи, интернета и сопутствующих </w:t>
      </w:r>
      <w:r w:rsidR="001943E4" w:rsidRPr="001943E4">
        <w:rPr>
          <w:rFonts w:ascii="Times New Roman" w:hAnsi="Times New Roman" w:cs="Times New Roman"/>
          <w:sz w:val="28"/>
          <w:szCs w:val="28"/>
        </w:rPr>
        <w:t>сервисов. ​</w:t>
      </w:r>
    </w:p>
    <w:p w14:paraId="629E9ADF" w14:textId="4F185DBF" w:rsidR="001943E4" w:rsidRDefault="001943E4" w:rsidP="001943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D13EA0" w14:textId="77777777" w:rsidR="001943E4" w:rsidRPr="001943E4" w:rsidRDefault="001943E4" w:rsidP="001943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F09080" w14:textId="49858CBE" w:rsidR="00E34246" w:rsidRPr="001943E4" w:rsidRDefault="00E34246" w:rsidP="001943E4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>Последствия инцидента</w:t>
      </w:r>
    </w:p>
    <w:p w14:paraId="4C03468D" w14:textId="60AFD3B3" w:rsidR="00E34246" w:rsidRPr="001943E4" w:rsidRDefault="00E34246" w:rsidP="001943E4">
      <w:p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>Для компании «Киевстар»</w:t>
      </w:r>
      <w:r w:rsidR="001943E4" w:rsidRPr="001943E4">
        <w:rPr>
          <w:rFonts w:ascii="Times New Roman" w:hAnsi="Times New Roman" w:cs="Times New Roman"/>
          <w:sz w:val="28"/>
          <w:szCs w:val="28"/>
        </w:rPr>
        <w:t>:</w:t>
      </w:r>
    </w:p>
    <w:p w14:paraId="528E6610" w14:textId="54596EC4" w:rsidR="00E34246" w:rsidRPr="001943E4" w:rsidRDefault="00E34246" w:rsidP="001943E4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>Значительные финансовые потери, оцененные в 100 млн долларов США. ​</w:t>
      </w:r>
    </w:p>
    <w:p w14:paraId="40A72B85" w14:textId="790AF591" w:rsidR="00E34246" w:rsidRPr="001943E4" w:rsidRDefault="00E34246" w:rsidP="001943E4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 xml:space="preserve">Нарушение репутации и доверия </w:t>
      </w:r>
      <w:r w:rsidR="001943E4" w:rsidRPr="001943E4">
        <w:rPr>
          <w:rFonts w:ascii="Times New Roman" w:hAnsi="Times New Roman" w:cs="Times New Roman"/>
          <w:sz w:val="28"/>
          <w:szCs w:val="28"/>
        </w:rPr>
        <w:t>клиентов. ​</w:t>
      </w:r>
    </w:p>
    <w:p w14:paraId="49C5C0A4" w14:textId="1A0539A0" w:rsidR="00E34246" w:rsidRPr="001943E4" w:rsidRDefault="00E34246" w:rsidP="001943E4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lastRenderedPageBreak/>
        <w:t>Необходимость полного восстановления и усиления IT-</w:t>
      </w:r>
      <w:r w:rsidR="001943E4" w:rsidRPr="001943E4">
        <w:rPr>
          <w:rFonts w:ascii="Times New Roman" w:hAnsi="Times New Roman" w:cs="Times New Roman"/>
          <w:sz w:val="28"/>
          <w:szCs w:val="28"/>
        </w:rPr>
        <w:t>инфраструктуры. ​</w:t>
      </w:r>
    </w:p>
    <w:p w14:paraId="33991481" w14:textId="744E1E68" w:rsidR="00E34246" w:rsidRPr="001943E4" w:rsidRDefault="00E34246" w:rsidP="001943E4">
      <w:p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>Для пользователей и инфраструктуры Украины</w:t>
      </w:r>
      <w:r w:rsidR="001943E4" w:rsidRPr="001943E4">
        <w:rPr>
          <w:rFonts w:ascii="Times New Roman" w:hAnsi="Times New Roman" w:cs="Times New Roman"/>
          <w:sz w:val="28"/>
          <w:szCs w:val="28"/>
        </w:rPr>
        <w:t>:</w:t>
      </w:r>
    </w:p>
    <w:p w14:paraId="30D1E75B" w14:textId="2F62A8D2" w:rsidR="00E34246" w:rsidRPr="001943E4" w:rsidRDefault="00E34246" w:rsidP="001943E4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 xml:space="preserve">Массовые сбои в мобильной связи и доступе к </w:t>
      </w:r>
      <w:r w:rsidR="001943E4" w:rsidRPr="001943E4">
        <w:rPr>
          <w:rFonts w:ascii="Times New Roman" w:hAnsi="Times New Roman" w:cs="Times New Roman"/>
          <w:sz w:val="28"/>
          <w:szCs w:val="28"/>
        </w:rPr>
        <w:t>интернету. ​</w:t>
      </w:r>
    </w:p>
    <w:p w14:paraId="05454E9D" w14:textId="6DC71576" w:rsidR="00E34246" w:rsidRPr="001943E4" w:rsidRDefault="00E34246" w:rsidP="001943E4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 xml:space="preserve">Нарушение работы критически важных сервисов: банковских услуг, систем оповещения, транспортных и медицинских </w:t>
      </w:r>
      <w:r w:rsidR="001943E4" w:rsidRPr="001943E4">
        <w:rPr>
          <w:rFonts w:ascii="Times New Roman" w:hAnsi="Times New Roman" w:cs="Times New Roman"/>
          <w:sz w:val="28"/>
          <w:szCs w:val="28"/>
        </w:rPr>
        <w:t>сервисов. ​</w:t>
      </w:r>
    </w:p>
    <w:p w14:paraId="575BC978" w14:textId="23FA6CC1" w:rsidR="00E34246" w:rsidRDefault="00E34246" w:rsidP="001943E4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 xml:space="preserve">Повышенная нагрузка на другие телекоммуникационные </w:t>
      </w:r>
      <w:r w:rsidR="001943E4" w:rsidRPr="001943E4">
        <w:rPr>
          <w:rFonts w:ascii="Times New Roman" w:hAnsi="Times New Roman" w:cs="Times New Roman"/>
          <w:sz w:val="28"/>
          <w:szCs w:val="28"/>
        </w:rPr>
        <w:t>компании. ​</w:t>
      </w:r>
    </w:p>
    <w:p w14:paraId="592AFDD4" w14:textId="77777777" w:rsidR="001943E4" w:rsidRPr="001943E4" w:rsidRDefault="001943E4" w:rsidP="001943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395C6D" w14:textId="12EF063C" w:rsidR="00E34246" w:rsidRPr="001943E4" w:rsidRDefault="00E34246" w:rsidP="001943E4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>Меры по восстановлению и предотвращению</w:t>
      </w:r>
    </w:p>
    <w:p w14:paraId="66E066C5" w14:textId="1EA23FBB" w:rsidR="00E34246" w:rsidRPr="001943E4" w:rsidRDefault="00E34246" w:rsidP="001943E4">
      <w:p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>Восстановление</w:t>
      </w:r>
      <w:r w:rsidR="001943E4" w:rsidRPr="001943E4">
        <w:rPr>
          <w:rFonts w:ascii="Times New Roman" w:hAnsi="Times New Roman" w:cs="Times New Roman"/>
          <w:sz w:val="28"/>
          <w:szCs w:val="28"/>
        </w:rPr>
        <w:t>:</w:t>
      </w:r>
    </w:p>
    <w:p w14:paraId="4286CD23" w14:textId="49240397" w:rsidR="00DD2B5C" w:rsidRPr="00DD2B5C" w:rsidRDefault="00DD2B5C" w:rsidP="00DD2B5C">
      <w:pPr>
        <w:pStyle w:val="a4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2B5C">
        <w:rPr>
          <w:rFonts w:ascii="Times New Roman" w:hAnsi="Times New Roman" w:cs="Times New Roman"/>
          <w:sz w:val="28"/>
          <w:szCs w:val="28"/>
        </w:rPr>
        <w:t>13 декабря 2023 года «Киевстар» начал постепенно восстанавливать мобильную связь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D2B5C">
        <w:rPr>
          <w:rFonts w:ascii="Times New Roman" w:hAnsi="Times New Roman" w:cs="Times New Roman"/>
          <w:sz w:val="28"/>
          <w:szCs w:val="28"/>
        </w:rPr>
        <w:t>С 18.00 началось включение голосовых вызовов по мобильной связи в отдельных регионах Украины, SMS и мобильный интернет оставались недоступны. В то же время МВД Украины предупредило об активизации мошенников, которые использовали фишинговые ссылки с фальшивыми сообщениями якобы от «Киевстар» о сроках возобновления связи и компенсациях абонентам.</w:t>
      </w:r>
    </w:p>
    <w:p w14:paraId="56073427" w14:textId="33F45DB8" w:rsidR="00DD2B5C" w:rsidRPr="00DD2B5C" w:rsidRDefault="00DD2B5C" w:rsidP="00DD2B5C">
      <w:pPr>
        <w:pStyle w:val="a4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2B5C">
        <w:rPr>
          <w:rFonts w:ascii="Times New Roman" w:hAnsi="Times New Roman" w:cs="Times New Roman"/>
          <w:sz w:val="28"/>
          <w:szCs w:val="28"/>
        </w:rPr>
        <w:t>14 декабря 2023 года «Киевстар» включил голосовую связь и восстановил работу домашнего интернета на 93%.</w:t>
      </w:r>
    </w:p>
    <w:p w14:paraId="6004DFC2" w14:textId="5059C348" w:rsidR="00DD2B5C" w:rsidRPr="00DD2B5C" w:rsidRDefault="00DD2B5C" w:rsidP="00DD2B5C">
      <w:pPr>
        <w:pStyle w:val="a4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2B5C">
        <w:rPr>
          <w:rFonts w:ascii="Times New Roman" w:hAnsi="Times New Roman" w:cs="Times New Roman"/>
          <w:sz w:val="28"/>
          <w:szCs w:val="28"/>
        </w:rPr>
        <w:t>15 декабря 2023 года «Киевстар» включил мобильный интернет по всей подконтрольной Украине территории, включая стандарт 4G.</w:t>
      </w:r>
    </w:p>
    <w:p w14:paraId="4D378992" w14:textId="35B3BDE4" w:rsidR="00DD2B5C" w:rsidRPr="00DD2B5C" w:rsidRDefault="00DD2B5C" w:rsidP="00DD2B5C">
      <w:pPr>
        <w:pStyle w:val="a4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2B5C">
        <w:rPr>
          <w:rFonts w:ascii="Times New Roman" w:hAnsi="Times New Roman" w:cs="Times New Roman"/>
          <w:sz w:val="28"/>
          <w:szCs w:val="28"/>
        </w:rPr>
        <w:t>Полностью восстановил работу «Киевстар» к 20 декабря 2023 года.</w:t>
      </w:r>
    </w:p>
    <w:p w14:paraId="1E3FF9D2" w14:textId="5BD9CA6C" w:rsidR="00E34246" w:rsidRPr="001943E4" w:rsidRDefault="00E34246" w:rsidP="00DD2B5C">
      <w:p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>Предотвращение</w:t>
      </w:r>
      <w:r w:rsidR="001943E4" w:rsidRPr="001943E4">
        <w:rPr>
          <w:rFonts w:ascii="Times New Roman" w:hAnsi="Times New Roman" w:cs="Times New Roman"/>
          <w:sz w:val="28"/>
          <w:szCs w:val="28"/>
        </w:rPr>
        <w:t>:</w:t>
      </w:r>
    </w:p>
    <w:p w14:paraId="4D844FE5" w14:textId="269CDFEC" w:rsidR="00E34246" w:rsidRPr="001943E4" w:rsidRDefault="00E34246" w:rsidP="001943E4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 xml:space="preserve">Усиление кибербезопасности: обновление программного обеспечения, внедрение многофакторной аутентификации, регулярные аудиты </w:t>
      </w:r>
      <w:r w:rsidR="001943E4" w:rsidRPr="001943E4">
        <w:rPr>
          <w:rFonts w:ascii="Times New Roman" w:hAnsi="Times New Roman" w:cs="Times New Roman"/>
          <w:sz w:val="28"/>
          <w:szCs w:val="28"/>
        </w:rPr>
        <w:t>безопасности. ​</w:t>
      </w:r>
    </w:p>
    <w:p w14:paraId="7B346321" w14:textId="3FBF14E1" w:rsidR="00E34246" w:rsidRPr="001943E4" w:rsidRDefault="00E34246" w:rsidP="001943E4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 xml:space="preserve">Обучение сотрудников методам противодействия социальным инженерным </w:t>
      </w:r>
      <w:r w:rsidR="001943E4" w:rsidRPr="001943E4">
        <w:rPr>
          <w:rFonts w:ascii="Times New Roman" w:hAnsi="Times New Roman" w:cs="Times New Roman"/>
          <w:sz w:val="28"/>
          <w:szCs w:val="28"/>
        </w:rPr>
        <w:t>атакам. ​</w:t>
      </w:r>
    </w:p>
    <w:p w14:paraId="3DDF3050" w14:textId="23CBF1CF" w:rsidR="00E34246" w:rsidRPr="001943E4" w:rsidRDefault="00E34246" w:rsidP="001943E4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3E4">
        <w:rPr>
          <w:rFonts w:ascii="Times New Roman" w:hAnsi="Times New Roman" w:cs="Times New Roman"/>
          <w:sz w:val="28"/>
          <w:szCs w:val="28"/>
        </w:rPr>
        <w:t>Разработка и тестирование планов реагирования на инциденты.</w:t>
      </w:r>
    </w:p>
    <w:sectPr w:rsidR="00E34246" w:rsidRPr="00194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36BD0"/>
    <w:multiLevelType w:val="hybridMultilevel"/>
    <w:tmpl w:val="B1967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7012"/>
    <w:multiLevelType w:val="hybridMultilevel"/>
    <w:tmpl w:val="60DC3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6821"/>
    <w:multiLevelType w:val="hybridMultilevel"/>
    <w:tmpl w:val="12967E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C869BE"/>
    <w:multiLevelType w:val="hybridMultilevel"/>
    <w:tmpl w:val="BA969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E563E"/>
    <w:multiLevelType w:val="hybridMultilevel"/>
    <w:tmpl w:val="ADB80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C65AC"/>
    <w:multiLevelType w:val="hybridMultilevel"/>
    <w:tmpl w:val="8A321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00DE8"/>
    <w:multiLevelType w:val="hybridMultilevel"/>
    <w:tmpl w:val="BF4C5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61494"/>
    <w:multiLevelType w:val="hybridMultilevel"/>
    <w:tmpl w:val="6B98F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03C63"/>
    <w:multiLevelType w:val="hybridMultilevel"/>
    <w:tmpl w:val="C2329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B55A3"/>
    <w:multiLevelType w:val="multilevel"/>
    <w:tmpl w:val="51B6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05419"/>
    <w:multiLevelType w:val="hybridMultilevel"/>
    <w:tmpl w:val="179C1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F3C9A"/>
    <w:multiLevelType w:val="hybridMultilevel"/>
    <w:tmpl w:val="575CB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9744D"/>
    <w:multiLevelType w:val="hybridMultilevel"/>
    <w:tmpl w:val="B69C00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BE30A4"/>
    <w:multiLevelType w:val="hybridMultilevel"/>
    <w:tmpl w:val="8ADC878A"/>
    <w:lvl w:ilvl="0" w:tplc="88A82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A7271"/>
    <w:multiLevelType w:val="hybridMultilevel"/>
    <w:tmpl w:val="3D160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47483"/>
    <w:multiLevelType w:val="hybridMultilevel"/>
    <w:tmpl w:val="0DCA6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D4985"/>
    <w:multiLevelType w:val="hybridMultilevel"/>
    <w:tmpl w:val="4126D210"/>
    <w:lvl w:ilvl="0" w:tplc="88A82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623F5"/>
    <w:multiLevelType w:val="hybridMultilevel"/>
    <w:tmpl w:val="4E1844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DF42B8"/>
    <w:multiLevelType w:val="multilevel"/>
    <w:tmpl w:val="C17E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CA4E4F"/>
    <w:multiLevelType w:val="hybridMultilevel"/>
    <w:tmpl w:val="F8988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8"/>
    <w:lvlOverride w:ilvl="1">
      <w:lvl w:ilvl="1">
        <w:numFmt w:val="lowerLetter"/>
        <w:lvlText w:val="%2."/>
        <w:lvlJc w:val="left"/>
      </w:lvl>
    </w:lvlOverride>
  </w:num>
  <w:num w:numId="3">
    <w:abstractNumId w:val="18"/>
    <w:lvlOverride w:ilvl="1">
      <w:lvl w:ilvl="1">
        <w:numFmt w:val="lowerLetter"/>
        <w:lvlText w:val="%2."/>
        <w:lvlJc w:val="left"/>
      </w:lvl>
    </w:lvlOverride>
  </w:num>
  <w:num w:numId="4">
    <w:abstractNumId w:val="18"/>
    <w:lvlOverride w:ilvl="1">
      <w:lvl w:ilvl="1">
        <w:numFmt w:val="lowerLetter"/>
        <w:lvlText w:val="%2."/>
        <w:lvlJc w:val="left"/>
      </w:lvl>
    </w:lvlOverride>
  </w:num>
  <w:num w:numId="5">
    <w:abstractNumId w:val="18"/>
    <w:lvlOverride w:ilvl="1">
      <w:lvl w:ilvl="1">
        <w:numFmt w:val="lowerLetter"/>
        <w:lvlText w:val="%2."/>
        <w:lvlJc w:val="left"/>
      </w:lvl>
    </w:lvlOverride>
  </w:num>
  <w:num w:numId="6">
    <w:abstractNumId w:val="18"/>
    <w:lvlOverride w:ilvl="1">
      <w:lvl w:ilvl="1">
        <w:numFmt w:val="lowerLetter"/>
        <w:lvlText w:val="%2."/>
        <w:lvlJc w:val="left"/>
      </w:lvl>
    </w:lvlOverride>
  </w:num>
  <w:num w:numId="7">
    <w:abstractNumId w:val="9"/>
  </w:num>
  <w:num w:numId="8">
    <w:abstractNumId w:val="9"/>
    <w:lvlOverride w:ilvl="1">
      <w:lvl w:ilvl="1">
        <w:numFmt w:val="lowerLetter"/>
        <w:lvlText w:val="%2."/>
        <w:lvlJc w:val="left"/>
      </w:lvl>
    </w:lvlOverride>
  </w:num>
  <w:num w:numId="9">
    <w:abstractNumId w:val="9"/>
    <w:lvlOverride w:ilvl="1">
      <w:lvl w:ilvl="1">
        <w:numFmt w:val="lowerLetter"/>
        <w:lvlText w:val="%2."/>
        <w:lvlJc w:val="left"/>
      </w:lvl>
    </w:lvlOverride>
  </w:num>
  <w:num w:numId="10">
    <w:abstractNumId w:val="9"/>
    <w:lvlOverride w:ilvl="1">
      <w:lvl w:ilvl="1">
        <w:numFmt w:val="lowerLetter"/>
        <w:lvlText w:val="%2."/>
        <w:lvlJc w:val="left"/>
      </w:lvl>
    </w:lvlOverride>
  </w:num>
  <w:num w:numId="11">
    <w:abstractNumId w:val="9"/>
    <w:lvlOverride w:ilvl="1">
      <w:lvl w:ilvl="1">
        <w:numFmt w:val="lowerLetter"/>
        <w:lvlText w:val="%2."/>
        <w:lvlJc w:val="left"/>
      </w:lvl>
    </w:lvlOverride>
  </w:num>
  <w:num w:numId="12">
    <w:abstractNumId w:val="9"/>
    <w:lvlOverride w:ilvl="1">
      <w:lvl w:ilvl="1">
        <w:numFmt w:val="lowerLetter"/>
        <w:lvlText w:val="%2."/>
        <w:lvlJc w:val="left"/>
      </w:lvl>
    </w:lvlOverride>
  </w:num>
  <w:num w:numId="13">
    <w:abstractNumId w:val="7"/>
  </w:num>
  <w:num w:numId="14">
    <w:abstractNumId w:val="8"/>
  </w:num>
  <w:num w:numId="15">
    <w:abstractNumId w:val="5"/>
  </w:num>
  <w:num w:numId="16">
    <w:abstractNumId w:val="3"/>
  </w:num>
  <w:num w:numId="17">
    <w:abstractNumId w:val="19"/>
  </w:num>
  <w:num w:numId="18">
    <w:abstractNumId w:val="10"/>
  </w:num>
  <w:num w:numId="19">
    <w:abstractNumId w:val="17"/>
  </w:num>
  <w:num w:numId="20">
    <w:abstractNumId w:val="13"/>
  </w:num>
  <w:num w:numId="21">
    <w:abstractNumId w:val="2"/>
  </w:num>
  <w:num w:numId="22">
    <w:abstractNumId w:val="12"/>
  </w:num>
  <w:num w:numId="23">
    <w:abstractNumId w:val="16"/>
  </w:num>
  <w:num w:numId="24">
    <w:abstractNumId w:val="0"/>
  </w:num>
  <w:num w:numId="25">
    <w:abstractNumId w:val="6"/>
  </w:num>
  <w:num w:numId="26">
    <w:abstractNumId w:val="1"/>
  </w:num>
  <w:num w:numId="27">
    <w:abstractNumId w:val="11"/>
  </w:num>
  <w:num w:numId="28">
    <w:abstractNumId w:val="4"/>
  </w:num>
  <w:num w:numId="29">
    <w:abstractNumId w:val="14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F4"/>
    <w:rsid w:val="0007552D"/>
    <w:rsid w:val="001943E4"/>
    <w:rsid w:val="0034250B"/>
    <w:rsid w:val="008D4CBC"/>
    <w:rsid w:val="00B05E75"/>
    <w:rsid w:val="00C64A51"/>
    <w:rsid w:val="00DD2B5C"/>
    <w:rsid w:val="00E34246"/>
    <w:rsid w:val="00EC0E70"/>
    <w:rsid w:val="00E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8CAD"/>
  <w15:chartTrackingRefBased/>
  <w15:docId w15:val="{F4D23F06-E924-4059-8BA0-6D6E4E94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4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D4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Silf</dc:creator>
  <cp:keywords/>
  <dc:description/>
  <cp:lastModifiedBy>Silf</cp:lastModifiedBy>
  <cp:revision>7</cp:revision>
  <dcterms:created xsi:type="dcterms:W3CDTF">2025-04-07T14:53:00Z</dcterms:created>
  <dcterms:modified xsi:type="dcterms:W3CDTF">2025-04-07T15:39:00Z</dcterms:modified>
</cp:coreProperties>
</file>