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509" w:rsidRPr="00294509" w:rsidRDefault="00294509" w:rsidP="00294509">
      <w:pPr>
        <w:pBdr>
          <w:bottom w:val="single" w:sz="12" w:space="5" w:color="CCCCCC"/>
        </w:pBdr>
        <w:shd w:val="clear" w:color="auto" w:fill="F2F2F2"/>
        <w:spacing w:before="600" w:after="300" w:line="240" w:lineRule="auto"/>
        <w:ind w:left="-600" w:right="-600"/>
        <w:outlineLvl w:val="1"/>
        <w:rPr>
          <w:rFonts w:ascii="Trebuchet MS" w:eastAsia="Times New Roman" w:hAnsi="Trebuchet MS" w:cs="Times New Roman"/>
          <w:color w:val="003048"/>
          <w:sz w:val="77"/>
          <w:szCs w:val="77"/>
        </w:rPr>
      </w:pPr>
      <w:proofErr w:type="gramStart"/>
      <w:r w:rsidRPr="00294509">
        <w:rPr>
          <w:rFonts w:ascii="Trebuchet MS" w:eastAsia="Times New Roman" w:hAnsi="Trebuchet MS" w:cs="Times New Roman"/>
          <w:color w:val="003048"/>
          <w:sz w:val="77"/>
          <w:szCs w:val="77"/>
        </w:rPr>
        <w:t>moments</w:t>
      </w:r>
      <w:proofErr w:type="gramEnd"/>
    </w:p>
    <w:p w:rsidR="00294509" w:rsidRPr="00294509" w:rsidRDefault="00294509" w:rsidP="00294509">
      <w:pPr>
        <w:shd w:val="clear" w:color="auto" w:fill="FFFFFF"/>
        <w:spacing w:before="240" w:after="240" w:line="624" w:lineRule="atLeast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proofErr w:type="gramStart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Calculates all of the moments up to the third order of a polygon or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rasterized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 shape.</w:t>
      </w:r>
      <w:proofErr w:type="gramEnd"/>
    </w:p>
    <w:p w:rsidR="00294509" w:rsidRPr="00294509" w:rsidRDefault="00294509" w:rsidP="00294509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C++: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Moments </w:t>
      </w:r>
      <w:proofErr w:type="gramStart"/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moments</w:t>
      </w:r>
      <w:r w:rsidRPr="00294509">
        <w:rPr>
          <w:rFonts w:ascii="Arial" w:eastAsia="Times New Roman" w:hAnsi="Arial" w:cs="Arial"/>
          <w:color w:val="00000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InputArray </w:t>
      </w:r>
      <w:r w:rsidRPr="00294509">
        <w:rPr>
          <w:rFonts w:ascii="Arial" w:eastAsia="Times New Roman" w:hAnsi="Arial" w:cs="Arial"/>
          <w:b/>
          <w:bCs/>
          <w:color w:val="000000"/>
          <w:sz w:val="48"/>
        </w:rPr>
        <w:t>array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bool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proofErr w:type="spellStart"/>
      <w:r w:rsidRPr="00294509">
        <w:rPr>
          <w:rFonts w:ascii="Arial" w:eastAsia="Times New Roman" w:hAnsi="Arial" w:cs="Arial"/>
          <w:b/>
          <w:bCs/>
          <w:color w:val="000000"/>
          <w:sz w:val="48"/>
        </w:rPr>
        <w:t>binaryImage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=false </w:t>
      </w:r>
      <w:r w:rsidRPr="00294509">
        <w:rPr>
          <w:rFonts w:ascii="Arial" w:eastAsia="Times New Roman" w:hAnsi="Arial" w:cs="Arial"/>
          <w:color w:val="000000"/>
          <w:sz w:val="72"/>
        </w:rPr>
        <w:t>)</w:t>
      </w:r>
    </w:p>
    <w:p w:rsidR="00294509" w:rsidRPr="00294509" w:rsidRDefault="00294509" w:rsidP="00294509">
      <w:pPr>
        <w:shd w:val="clear" w:color="auto" w:fill="FFFFFF"/>
        <w:spacing w:after="210" w:line="240" w:lineRule="auto"/>
        <w:ind w:left="900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</w:rPr>
        <w:t>Python: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 </w:t>
      </w:r>
      <w:proofErr w:type="gramStart"/>
      <w:r w:rsidRPr="00294509">
        <w:rPr>
          <w:rFonts w:ascii="Courier New" w:eastAsia="Times New Roman" w:hAnsi="Courier New" w:cs="Courier New"/>
          <w:color w:val="000000"/>
          <w:sz w:val="20"/>
        </w:rPr>
        <w:t>cv2.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moments</w:t>
      </w:r>
      <w:r w:rsidRPr="00294509">
        <w:rPr>
          <w:rFonts w:ascii="Arial" w:eastAsia="Times New Roman" w:hAnsi="Arial" w:cs="Arial"/>
          <w:color w:val="00000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array</w:t>
      </w:r>
      <w:r w:rsidRPr="00294509">
        <w:rPr>
          <w:rFonts w:ascii="Arial" w:eastAsia="Times New Roman" w:hAnsi="Arial" w:cs="Arial"/>
          <w:color w:val="000000"/>
          <w:sz w:val="62"/>
        </w:rPr>
        <w:t>[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binaryImage</w:t>
      </w:r>
      <w:proofErr w:type="spellEnd"/>
      <w:r w:rsidRPr="00294509">
        <w:rPr>
          <w:rFonts w:ascii="Arial" w:eastAsia="Times New Roman" w:hAnsi="Arial" w:cs="Arial"/>
          <w:color w:val="000000"/>
          <w:sz w:val="62"/>
        </w:rPr>
        <w:t>]</w:t>
      </w:r>
      <w:r w:rsidRPr="00294509">
        <w:rPr>
          <w:rFonts w:ascii="Arial" w:eastAsia="Times New Roman" w:hAnsi="Arial" w:cs="Arial"/>
          <w:color w:val="000000"/>
          <w:sz w:val="72"/>
        </w:rPr>
        <w:t>)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 →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retval</w:t>
      </w:r>
      <w:proofErr w:type="spellEnd"/>
    </w:p>
    <w:p w:rsidR="00294509" w:rsidRPr="00294509" w:rsidRDefault="00294509" w:rsidP="00294509">
      <w:pPr>
        <w:shd w:val="clear" w:color="auto" w:fill="FFFFFF"/>
        <w:spacing w:after="210" w:line="240" w:lineRule="auto"/>
        <w:ind w:left="1800"/>
        <w:rPr>
          <w:rFonts w:ascii="Arial" w:eastAsia="Times New Roman" w:hAnsi="Arial" w:cs="Arial"/>
          <w:color w:val="8080B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8080B0"/>
          <w:sz w:val="48"/>
        </w:rPr>
        <w:t>C: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 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void </w:t>
      </w:r>
      <w:proofErr w:type="spellStart"/>
      <w:proofErr w:type="gramStart"/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cvMoments</w:t>
      </w:r>
      <w:proofErr w:type="spellEnd"/>
      <w:r w:rsidRPr="00294509">
        <w:rPr>
          <w:rFonts w:ascii="Arial" w:eastAsia="Times New Roman" w:hAnsi="Arial" w:cs="Arial"/>
          <w:color w:val="8080B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const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CvArr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* </w:t>
      </w:r>
      <w:proofErr w:type="spellStart"/>
      <w:r w:rsidRPr="00294509">
        <w:rPr>
          <w:rFonts w:ascii="Arial" w:eastAsia="Times New Roman" w:hAnsi="Arial" w:cs="Arial"/>
          <w:b/>
          <w:bCs/>
          <w:color w:val="8080B0"/>
          <w:sz w:val="48"/>
        </w:rPr>
        <w:t>arr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CvMoments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*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moments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int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binary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=0 </w:t>
      </w:r>
      <w:r w:rsidRPr="00294509">
        <w:rPr>
          <w:rFonts w:ascii="Arial" w:eastAsia="Times New Roman" w:hAnsi="Arial" w:cs="Arial"/>
          <w:color w:val="8080B0"/>
          <w:sz w:val="72"/>
        </w:rPr>
        <w:t>)</w:t>
      </w:r>
    </w:p>
    <w:p w:rsidR="00294509" w:rsidRPr="00294509" w:rsidRDefault="00294509" w:rsidP="00294509">
      <w:pPr>
        <w:shd w:val="clear" w:color="auto" w:fill="FFFFFF"/>
        <w:spacing w:after="210" w:line="240" w:lineRule="auto"/>
        <w:ind w:left="2700"/>
        <w:rPr>
          <w:rFonts w:ascii="Arial" w:eastAsia="Times New Roman" w:hAnsi="Arial" w:cs="Arial"/>
          <w:color w:val="8080B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8080B0"/>
          <w:sz w:val="48"/>
        </w:rPr>
        <w:t>Python: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 </w:t>
      </w:r>
      <w:proofErr w:type="spellStart"/>
      <w:proofErr w:type="gramStart"/>
      <w:r w:rsidRPr="00294509">
        <w:rPr>
          <w:rFonts w:ascii="Courier New" w:eastAsia="Times New Roman" w:hAnsi="Courier New" w:cs="Courier New"/>
          <w:color w:val="8080B0"/>
          <w:sz w:val="20"/>
        </w:rPr>
        <w:t>cv.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Moments</w:t>
      </w:r>
      <w:proofErr w:type="spellEnd"/>
      <w:r w:rsidRPr="00294509">
        <w:rPr>
          <w:rFonts w:ascii="Arial" w:eastAsia="Times New Roman" w:hAnsi="Arial" w:cs="Arial"/>
          <w:color w:val="8080B0"/>
          <w:sz w:val="72"/>
        </w:rPr>
        <w:t>(</w:t>
      </w:r>
      <w:proofErr w:type="spellStart"/>
      <w:proofErr w:type="gramEnd"/>
      <w:r w:rsidRPr="00294509">
        <w:rPr>
          <w:rFonts w:ascii="Arial" w:eastAsia="Times New Roman" w:hAnsi="Arial" w:cs="Arial"/>
          <w:color w:val="8080B0"/>
          <w:sz w:val="48"/>
          <w:szCs w:val="48"/>
        </w:rPr>
        <w:t>arr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, binary=0</w:t>
      </w:r>
      <w:r w:rsidRPr="00294509">
        <w:rPr>
          <w:rFonts w:ascii="Arial" w:eastAsia="Times New Roman" w:hAnsi="Arial" w:cs="Arial"/>
          <w:color w:val="8080B0"/>
          <w:sz w:val="72"/>
        </w:rPr>
        <w:t>)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 → moments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7374"/>
      </w:tblGrid>
      <w:tr w:rsidR="00294509" w:rsidRPr="00294509" w:rsidTr="00294509">
        <w:tc>
          <w:tcPr>
            <w:tcW w:w="0" w:type="auto"/>
            <w:tcMar>
              <w:top w:w="30" w:type="dxa"/>
              <w:left w:w="150" w:type="dxa"/>
              <w:bottom w:w="30" w:type="dxa"/>
              <w:right w:w="240" w:type="dxa"/>
            </w:tcMar>
            <w:vAlign w:val="center"/>
            <w:hideMark/>
          </w:tcPr>
          <w:p w:rsidR="00294509" w:rsidRPr="00294509" w:rsidRDefault="00294509" w:rsidP="00294509">
            <w:pPr>
              <w:spacing w:before="6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Parameters: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240" w:type="dxa"/>
            </w:tcMar>
            <w:vAlign w:val="center"/>
            <w:hideMark/>
          </w:tcPr>
          <w:p w:rsidR="00294509" w:rsidRPr="00294509" w:rsidRDefault="00294509" w:rsidP="00294509">
            <w:pPr>
              <w:numPr>
                <w:ilvl w:val="0"/>
                <w:numId w:val="1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array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Raster image (single-channel, 8-bit or floating-point 2D array) or an array ( 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1 \times N" style="width:24pt;height:24pt"/>
              </w:pic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26" type="#_x0000_t75" alt="N \times 1" style="width:24pt;height:24pt"/>
              </w:pic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) of 2D points (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Point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Point2f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).</w:t>
            </w:r>
          </w:p>
          <w:p w:rsidR="00294509" w:rsidRPr="00294509" w:rsidRDefault="00294509" w:rsidP="00294509">
            <w:pPr>
              <w:numPr>
                <w:ilvl w:val="0"/>
                <w:numId w:val="1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binaryImage</w:t>
            </w:r>
            <w:proofErr w:type="spellEnd"/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it is true, all non-zero image pixels are treated as 1’s. The parameter is used for images only.</w:t>
            </w:r>
          </w:p>
          <w:p w:rsidR="00294509" w:rsidRPr="00294509" w:rsidRDefault="00294509" w:rsidP="00294509">
            <w:pPr>
              <w:numPr>
                <w:ilvl w:val="0"/>
                <w:numId w:val="1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moments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Output moments.</w:t>
            </w:r>
          </w:p>
        </w:tc>
      </w:tr>
    </w:tbl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The function computes moments, up to the 3rd order, of a vector shape or a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rasterized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 shape. The results are returned in the structure </w:t>
      </w:r>
      <w:r w:rsidRPr="00294509">
        <w:rPr>
          <w:rFonts w:ascii="Courier New" w:eastAsia="Times New Roman" w:hAnsi="Courier New" w:cs="Courier New"/>
          <w:color w:val="000000"/>
          <w:sz w:val="20"/>
        </w:rPr>
        <w:t>Moments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defined as: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9450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class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94509">
        <w:rPr>
          <w:rFonts w:ascii="Courier New" w:eastAsia="Times New Roman" w:hAnsi="Courier New" w:cs="Courier New"/>
          <w:b/>
          <w:bCs/>
          <w:color w:val="0E84B5"/>
          <w:sz w:val="20"/>
          <w:szCs w:val="20"/>
        </w:rPr>
        <w:t>Moments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29450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public</w:t>
      </w:r>
      <w:proofErr w:type="gramEnd"/>
      <w:r w:rsidRPr="00294509">
        <w:rPr>
          <w:rFonts w:ascii="Courier New" w:eastAsia="Times New Roman" w:hAnsi="Courier New" w:cs="Courier New"/>
          <w:color w:val="666666"/>
          <w:sz w:val="20"/>
          <w:szCs w:val="20"/>
        </w:rPr>
        <w:t>: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Moments(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Moments(</w:t>
      </w:r>
      <w:proofErr w:type="gramEnd"/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m00,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m10,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m01,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m20,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m11,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     </w:t>
      </w:r>
      <w:proofErr w:type="gramStart"/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m02,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m30,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m21,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m12, </w:t>
      </w:r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m03 );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Moments(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r w:rsidRPr="0029450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const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CvMoments</w:t>
      </w:r>
      <w:proofErr w:type="spellEnd"/>
      <w:r w:rsidRPr="00294509">
        <w:rPr>
          <w:rFonts w:ascii="Courier New" w:eastAsia="Times New Roman" w:hAnsi="Courier New" w:cs="Courier New"/>
          <w:color w:val="666666"/>
          <w:sz w:val="20"/>
          <w:szCs w:val="20"/>
        </w:rPr>
        <w:t>&amp;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moments );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operator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294509">
        <w:rPr>
          <w:rFonts w:ascii="Courier New" w:eastAsia="Times New Roman" w:hAnsi="Courier New" w:cs="Courier New"/>
          <w:color w:val="06287E"/>
          <w:sz w:val="20"/>
          <w:szCs w:val="20"/>
        </w:rPr>
        <w:t>CvMoments</w:t>
      </w:r>
      <w:proofErr w:type="spell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() </w:t>
      </w:r>
      <w:r w:rsidRPr="00294509">
        <w:rPr>
          <w:rFonts w:ascii="Courier New" w:eastAsia="Times New Roman" w:hAnsi="Courier New" w:cs="Courier New"/>
          <w:b/>
          <w:bCs/>
          <w:color w:val="007020"/>
          <w:sz w:val="20"/>
          <w:szCs w:val="20"/>
        </w:rPr>
        <w:t>const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 xml:space="preserve">    </w:t>
      </w:r>
      <w:r w:rsidRPr="00294509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// spatial moments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m00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, m10, m01, m20, m11, m02, m30, m21, m12, m03;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94509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// central moments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mu20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, mu11, mu02, mu30, mu21, mu12, mu03;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r w:rsidRPr="00294509">
        <w:rPr>
          <w:rFonts w:ascii="Courier New" w:eastAsia="Times New Roman" w:hAnsi="Courier New" w:cs="Courier New"/>
          <w:i/>
          <w:iCs/>
          <w:color w:val="408090"/>
          <w:sz w:val="20"/>
          <w:szCs w:val="20"/>
        </w:rPr>
        <w:t>// central normalized moments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</w:t>
      </w:r>
      <w:proofErr w:type="gramStart"/>
      <w:r w:rsidRPr="00294509">
        <w:rPr>
          <w:rFonts w:ascii="Courier New" w:eastAsia="Times New Roman" w:hAnsi="Courier New" w:cs="Courier New"/>
          <w:color w:val="902000"/>
          <w:sz w:val="20"/>
          <w:szCs w:val="20"/>
        </w:rPr>
        <w:t>double</w:t>
      </w: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nu20</w:t>
      </w:r>
      <w:proofErr w:type="gramEnd"/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, nu11, nu02, nu30, nu21, nu12, nu03;</w:t>
      </w:r>
    </w:p>
    <w:p w:rsidR="00294509" w:rsidRPr="00294509" w:rsidRDefault="00294509" w:rsidP="00294509">
      <w:pPr>
        <w:pBdr>
          <w:top w:val="single" w:sz="12" w:space="8" w:color="AACCEE"/>
          <w:bottom w:val="single" w:sz="12" w:space="8" w:color="AACCEE"/>
        </w:pBdr>
        <w:shd w:val="clear" w:color="auto" w:fill="E0F5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68" w:lineRule="atLeast"/>
        <w:ind w:left="3600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294509">
        <w:rPr>
          <w:rFonts w:ascii="Courier New" w:eastAsia="Times New Roman" w:hAnsi="Courier New" w:cs="Courier New"/>
          <w:color w:val="333333"/>
          <w:sz w:val="20"/>
          <w:szCs w:val="20"/>
        </w:rPr>
        <w:t>}</w:t>
      </w:r>
    </w:p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In case of a raster image, the spatial moments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27" type="#_x0000_t75" alt="\texttt{Moments::m}_{ji}" style="width:24pt;height:24pt"/>
        </w:pic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are computed as:</w:t>
      </w:r>
    </w:p>
    <w:p w:rsidR="00294509" w:rsidRPr="00294509" w:rsidRDefault="00294509" w:rsidP="00294509">
      <w:pPr>
        <w:shd w:val="clear" w:color="auto" w:fill="FFFFFF"/>
        <w:spacing w:before="300" w:after="300" w:line="624" w:lineRule="atLeast"/>
        <w:ind w:left="3600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28" type="#_x0000_t75" alt="\texttt{m} _{ji}= \sum _{x,y}  \left ( \texttt{array} (x,y)  \cdot x^j  \cdot y^i \right )" style="width:24pt;height:24pt"/>
        </w:pict>
      </w:r>
    </w:p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The central moments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29" type="#_x0000_t75" alt="\texttt{Moments::mu}_{ji}" style="width:24pt;height:24pt"/>
        </w:pic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are computed as:</w:t>
      </w:r>
    </w:p>
    <w:p w:rsidR="00294509" w:rsidRPr="00294509" w:rsidRDefault="00294509" w:rsidP="00294509">
      <w:pPr>
        <w:shd w:val="clear" w:color="auto" w:fill="FFFFFF"/>
        <w:spacing w:before="300" w:after="300" w:line="624" w:lineRule="atLeast"/>
        <w:ind w:left="3600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0" type="#_x0000_t75" alt="\texttt{mu} _{ji}= \sum _{x,y}  \left ( \texttt{array} (x,y)  \cdot (x -  \bar{x} )^j  \cdot (y -  \bar{y} )^i \right )" style="width:24pt;height:24pt"/>
        </w:pict>
      </w:r>
    </w:p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proofErr w:type="gram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where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1" type="#_x0000_t75" alt="(\bar{x}, \bar{y})" style="width:24pt;height:24pt"/>
        </w:pic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is the mass center:</w:t>
      </w:r>
    </w:p>
    <w:p w:rsidR="00294509" w:rsidRPr="00294509" w:rsidRDefault="00294509" w:rsidP="00294509">
      <w:pPr>
        <w:shd w:val="clear" w:color="auto" w:fill="FFFFFF"/>
        <w:spacing w:before="300" w:after="300" w:line="624" w:lineRule="atLeast"/>
        <w:ind w:left="3600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2" type="#_x0000_t75" alt="\bar{x} = \frac{\texttt{m}_{10}}{\texttt{m}_{00}} , \; \bar{y} = \frac{\texttt{m}_{01}}{\texttt{m}_{00}}" style="width:24pt;height:24pt"/>
        </w:pict>
      </w:r>
    </w:p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The normalized central moments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3" type="#_x0000_t75" alt="\texttt{Moments::nu}_{ij}" style="width:24pt;height:24pt"/>
        </w:pic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are computed as:</w:t>
      </w:r>
    </w:p>
    <w:p w:rsidR="00294509" w:rsidRPr="00294509" w:rsidRDefault="00294509" w:rsidP="00294509">
      <w:pPr>
        <w:shd w:val="clear" w:color="auto" w:fill="FFFFFF"/>
        <w:spacing w:before="300" w:after="300" w:line="624" w:lineRule="atLeast"/>
        <w:ind w:left="3600"/>
        <w:jc w:val="center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4" type="#_x0000_t75" alt="\texttt{nu} _{ji}= \frac{\texttt{mu}_{ji}}{\texttt{m}_{00}^{(i+j)/2+1}} ." style="width:24pt;height:24pt"/>
        </w:pict>
      </w:r>
    </w:p>
    <w:p w:rsidR="00294509" w:rsidRPr="00294509" w:rsidRDefault="00294509" w:rsidP="00294509">
      <w:pPr>
        <w:shd w:val="clear" w:color="auto" w:fill="EEEEEE"/>
        <w:spacing w:after="240" w:line="624" w:lineRule="atLeast"/>
        <w:ind w:left="3600" w:right="300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  <w:szCs w:val="48"/>
        </w:rPr>
        <w:t>Note</w:t>
      </w:r>
    </w:p>
    <w:p w:rsidR="00294509" w:rsidRPr="00294509" w:rsidRDefault="00294509" w:rsidP="00294509">
      <w:pPr>
        <w:shd w:val="clear" w:color="auto" w:fill="EEEEEE"/>
        <w:spacing w:after="0" w:line="240" w:lineRule="auto"/>
        <w:ind w:left="3600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</w:p>
    <w:p w:rsidR="00294509" w:rsidRPr="00294509" w:rsidRDefault="00294509" w:rsidP="00294509">
      <w:pPr>
        <w:shd w:val="clear" w:color="auto" w:fill="EEEEEE"/>
        <w:spacing w:before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5" type="#_x0000_t75" alt="\texttt{mu}_{00}=\texttt{m}_{00}" style="width:24pt;height:24pt"/>
        </w:pict>
      </w:r>
      <w:proofErr w:type="gram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,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6" type="#_x0000_t75" alt="\texttt{nu}_{00}=1" style="width:24pt;height:24pt"/>
        </w:pic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pict>
          <v:shape id="_x0000_i1037" type="#_x0000_t75" alt="\texttt{nu}_{10}=\texttt{mu}_{10}=\texttt{mu}_{01}=\texttt{mu}_{10}=0" style="width:24pt;height:24pt"/>
        </w:pic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 ,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 hence the values are not stored.</w:t>
      </w:r>
    </w:p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The moments of a contour are defined in the same way but computed using the Green’s formula (see </w:t>
      </w:r>
      <w:hyperlink r:id="rId5" w:history="1">
        <w:r w:rsidRPr="00294509">
          <w:rPr>
            <w:rFonts w:ascii="Arial" w:eastAsia="Times New Roman" w:hAnsi="Arial" w:cs="Arial"/>
            <w:color w:val="0090D9"/>
            <w:sz w:val="48"/>
          </w:rPr>
          <w:t>http://en.wikipedia.org/wiki/Green_theorem</w:t>
        </w:r>
      </w:hyperlink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). So, due to a limited raster resolution, the moments computed for a contour 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lastRenderedPageBreak/>
        <w:t xml:space="preserve">are slightly different from the moments computed for the same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rasterized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 contour.</w:t>
      </w:r>
    </w:p>
    <w:p w:rsidR="00294509" w:rsidRPr="00294509" w:rsidRDefault="00294509" w:rsidP="00294509">
      <w:pPr>
        <w:shd w:val="clear" w:color="auto" w:fill="EEEEEE"/>
        <w:spacing w:after="240" w:line="624" w:lineRule="atLeast"/>
        <w:ind w:left="3600" w:right="300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  <w:szCs w:val="48"/>
        </w:rPr>
        <w:t>Note</w:t>
      </w:r>
    </w:p>
    <w:p w:rsidR="00294509" w:rsidRPr="00294509" w:rsidRDefault="00294509" w:rsidP="00294509">
      <w:pPr>
        <w:shd w:val="clear" w:color="auto" w:fill="EEEEEE"/>
        <w:spacing w:after="0" w:line="240" w:lineRule="auto"/>
        <w:ind w:left="3600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</w:p>
    <w:p w:rsidR="00294509" w:rsidRPr="00294509" w:rsidRDefault="00294509" w:rsidP="00294509">
      <w:pPr>
        <w:shd w:val="clear" w:color="auto" w:fill="EEEEEE"/>
        <w:spacing w:before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Since the contour moments are computed using Green formula, you may get seemingly odd results for contours with self-intersections, e.g. a zero area (</w:t>
      </w:r>
      <w:r w:rsidRPr="00294509">
        <w:rPr>
          <w:rFonts w:ascii="Courier New" w:eastAsia="Times New Roman" w:hAnsi="Courier New" w:cs="Courier New"/>
          <w:color w:val="000000"/>
          <w:sz w:val="20"/>
        </w:rPr>
        <w:t>m00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) for butterfly-shaped contours.</w:t>
      </w:r>
    </w:p>
    <w:p w:rsidR="00294509" w:rsidRPr="00294509" w:rsidRDefault="00294509" w:rsidP="00294509">
      <w:pPr>
        <w:shd w:val="clear" w:color="auto" w:fill="FFFFCC"/>
        <w:spacing w:after="240" w:line="624" w:lineRule="atLeast"/>
        <w:ind w:left="3600" w:right="300"/>
        <w:jc w:val="both"/>
        <w:rPr>
          <w:rFonts w:ascii="Arial" w:eastAsia="Times New Roman" w:hAnsi="Arial" w:cs="Arial"/>
          <w:b/>
          <w:bCs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  <w:szCs w:val="48"/>
        </w:rPr>
        <w:t>See also</w:t>
      </w:r>
    </w:p>
    <w:p w:rsidR="00294509" w:rsidRPr="00294509" w:rsidRDefault="00294509" w:rsidP="00294509">
      <w:pPr>
        <w:shd w:val="clear" w:color="auto" w:fill="FFFFCC"/>
        <w:spacing w:after="0" w:line="240" w:lineRule="auto"/>
        <w:ind w:left="3600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</w:p>
    <w:p w:rsidR="00294509" w:rsidRPr="00294509" w:rsidRDefault="00294509" w:rsidP="00294509">
      <w:pPr>
        <w:shd w:val="clear" w:color="auto" w:fill="FFFFCC"/>
        <w:spacing w:before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hyperlink r:id="rId6" w:anchor="double%20contourArea(InputArray%20contour,%20bool%20oriented)" w:tooltip="double contourArea(InputArray contour, bool oriented)" w:history="1">
        <w:proofErr w:type="spellStart"/>
        <w:proofErr w:type="gramStart"/>
        <w:r w:rsidRPr="00294509">
          <w:rPr>
            <w:rFonts w:ascii="Courier New" w:eastAsia="Times New Roman" w:hAnsi="Courier New" w:cs="Courier New"/>
            <w:b/>
            <w:bCs/>
            <w:color w:val="0090D9"/>
            <w:sz w:val="20"/>
          </w:rPr>
          <w:t>contourArea</w:t>
        </w:r>
        <w:proofErr w:type="spellEnd"/>
        <w:r w:rsidRPr="00294509">
          <w:rPr>
            <w:rFonts w:ascii="Courier New" w:eastAsia="Times New Roman" w:hAnsi="Courier New" w:cs="Courier New"/>
            <w:b/>
            <w:bCs/>
            <w:color w:val="0090D9"/>
            <w:sz w:val="20"/>
          </w:rPr>
          <w:t>(</w:t>
        </w:r>
        <w:proofErr w:type="gramEnd"/>
        <w:r w:rsidRPr="00294509">
          <w:rPr>
            <w:rFonts w:ascii="Courier New" w:eastAsia="Times New Roman" w:hAnsi="Courier New" w:cs="Courier New"/>
            <w:b/>
            <w:bCs/>
            <w:color w:val="0090D9"/>
            <w:sz w:val="20"/>
          </w:rPr>
          <w:t>)</w:t>
        </w:r>
      </w:hyperlink>
      <w:r w:rsidRPr="00294509">
        <w:rPr>
          <w:rFonts w:ascii="Arial" w:eastAsia="Times New Roman" w:hAnsi="Arial" w:cs="Arial"/>
          <w:color w:val="000000"/>
          <w:sz w:val="48"/>
          <w:szCs w:val="48"/>
        </w:rPr>
        <w:t>, 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fldChar w:fldCharType="begin"/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instrText xml:space="preserve"> HYPERLINK "https://docs.opencv.org/2.4/modules/imgproc/doc/structural_analysis_and_shape_descriptors.html" \l "double%20arcLength(InputArray%20curve,%20bool%20closed)" \o "double arcLength(InputArray curve, bool closed)" </w:instrTex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fldChar w:fldCharType="separate"/>
      </w:r>
      <w:r w:rsidRPr="00294509">
        <w:rPr>
          <w:rFonts w:ascii="Courier New" w:eastAsia="Times New Roman" w:hAnsi="Courier New" w:cs="Courier New"/>
          <w:b/>
          <w:bCs/>
          <w:color w:val="0090D9"/>
          <w:sz w:val="20"/>
        </w:rPr>
        <w:t>arcLength</w:t>
      </w:r>
      <w:proofErr w:type="spellEnd"/>
      <w:r w:rsidRPr="00294509">
        <w:rPr>
          <w:rFonts w:ascii="Courier New" w:eastAsia="Times New Roman" w:hAnsi="Courier New" w:cs="Courier New"/>
          <w:b/>
          <w:bCs/>
          <w:color w:val="0090D9"/>
          <w:sz w:val="20"/>
        </w:rPr>
        <w:t>()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fldChar w:fldCharType="end"/>
      </w:r>
    </w:p>
    <w:p w:rsidR="00294509" w:rsidRPr="00294509" w:rsidRDefault="00294509" w:rsidP="00294509">
      <w:pPr>
        <w:pBdr>
          <w:bottom w:val="single" w:sz="12" w:space="5" w:color="CCCCCC"/>
        </w:pBdr>
        <w:shd w:val="clear" w:color="auto" w:fill="F2F2F2"/>
        <w:spacing w:before="600" w:after="300" w:line="240" w:lineRule="auto"/>
        <w:ind w:left="-600" w:right="-600"/>
        <w:outlineLvl w:val="1"/>
        <w:rPr>
          <w:rFonts w:ascii="Trebuchet MS" w:eastAsia="Times New Roman" w:hAnsi="Trebuchet MS" w:cs="Times New Roman"/>
          <w:color w:val="003048"/>
          <w:sz w:val="77"/>
          <w:szCs w:val="77"/>
        </w:rPr>
      </w:pPr>
      <w:proofErr w:type="spellStart"/>
      <w:proofErr w:type="gramStart"/>
      <w:r w:rsidRPr="00294509">
        <w:rPr>
          <w:rFonts w:ascii="Trebuchet MS" w:eastAsia="Times New Roman" w:hAnsi="Trebuchet MS" w:cs="Times New Roman"/>
          <w:color w:val="003048"/>
          <w:sz w:val="77"/>
          <w:szCs w:val="77"/>
        </w:rPr>
        <w:lastRenderedPageBreak/>
        <w:t>approxPolyDP</w:t>
      </w:r>
      <w:proofErr w:type="spellEnd"/>
      <w:proofErr w:type="gramEnd"/>
    </w:p>
    <w:p w:rsidR="00294509" w:rsidRPr="00294509" w:rsidRDefault="00294509" w:rsidP="00294509">
      <w:pPr>
        <w:shd w:val="clear" w:color="auto" w:fill="FFFFFF"/>
        <w:spacing w:before="240" w:after="240" w:line="624" w:lineRule="atLeast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proofErr w:type="gram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Approximates a polygonal curve(s) with the specified precision.</w:t>
      </w:r>
      <w:proofErr w:type="gramEnd"/>
    </w:p>
    <w:p w:rsidR="00294509" w:rsidRPr="00294509" w:rsidRDefault="00294509" w:rsidP="00294509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C++: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void </w:t>
      </w:r>
      <w:proofErr w:type="spellStart"/>
      <w:proofErr w:type="gramStart"/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approxPolyDP</w:t>
      </w:r>
      <w:proofErr w:type="spellEnd"/>
      <w:r w:rsidRPr="00294509">
        <w:rPr>
          <w:rFonts w:ascii="Arial" w:eastAsia="Times New Roman" w:hAnsi="Arial" w:cs="Arial"/>
          <w:color w:val="000000"/>
          <w:sz w:val="72"/>
        </w:rPr>
        <w:t>(</w:t>
      </w:r>
      <w:proofErr w:type="spellStart"/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InputArray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curve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OutputArray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proofErr w:type="spellStart"/>
      <w:r w:rsidRPr="00294509">
        <w:rPr>
          <w:rFonts w:ascii="Arial" w:eastAsia="Times New Roman" w:hAnsi="Arial" w:cs="Arial"/>
          <w:b/>
          <w:bCs/>
          <w:color w:val="000000"/>
          <w:sz w:val="48"/>
        </w:rPr>
        <w:t>approxCurve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, double </w:t>
      </w:r>
      <w:r w:rsidRPr="00294509">
        <w:rPr>
          <w:rFonts w:ascii="Arial" w:eastAsia="Times New Roman" w:hAnsi="Arial" w:cs="Arial"/>
          <w:b/>
          <w:bCs/>
          <w:color w:val="000000"/>
          <w:sz w:val="48"/>
        </w:rPr>
        <w:t>epsilon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bool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closed</w:t>
      </w:r>
      <w:r w:rsidRPr="00294509">
        <w:rPr>
          <w:rFonts w:ascii="Arial" w:eastAsia="Times New Roman" w:hAnsi="Arial" w:cs="Arial"/>
          <w:color w:val="000000"/>
          <w:sz w:val="72"/>
        </w:rPr>
        <w:t>)</w:t>
      </w:r>
    </w:p>
    <w:p w:rsidR="00294509" w:rsidRPr="00294509" w:rsidRDefault="00294509" w:rsidP="00294509">
      <w:pPr>
        <w:shd w:val="clear" w:color="auto" w:fill="FFFFFF"/>
        <w:spacing w:after="210" w:line="240" w:lineRule="auto"/>
        <w:ind w:left="900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</w:rPr>
        <w:t>Python: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 </w:t>
      </w:r>
      <w:proofErr w:type="gramStart"/>
      <w:r w:rsidRPr="00294509">
        <w:rPr>
          <w:rFonts w:ascii="Courier New" w:eastAsia="Times New Roman" w:hAnsi="Courier New" w:cs="Courier New"/>
          <w:color w:val="000000"/>
          <w:sz w:val="20"/>
        </w:rPr>
        <w:t>cv2.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approxPolyDP</w:t>
      </w:r>
      <w:r w:rsidRPr="00294509">
        <w:rPr>
          <w:rFonts w:ascii="Arial" w:eastAsia="Times New Roman" w:hAnsi="Arial" w:cs="Arial"/>
          <w:color w:val="00000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curve, epsilon, closed</w:t>
      </w:r>
      <w:r w:rsidRPr="00294509">
        <w:rPr>
          <w:rFonts w:ascii="Arial" w:eastAsia="Times New Roman" w:hAnsi="Arial" w:cs="Arial"/>
          <w:color w:val="000000"/>
          <w:sz w:val="62"/>
        </w:rPr>
        <w:t>[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approxCurve</w:t>
      </w:r>
      <w:proofErr w:type="spellEnd"/>
      <w:r w:rsidRPr="00294509">
        <w:rPr>
          <w:rFonts w:ascii="Arial" w:eastAsia="Times New Roman" w:hAnsi="Arial" w:cs="Arial"/>
          <w:color w:val="000000"/>
          <w:sz w:val="62"/>
        </w:rPr>
        <w:t>]</w:t>
      </w:r>
      <w:r w:rsidRPr="00294509">
        <w:rPr>
          <w:rFonts w:ascii="Arial" w:eastAsia="Times New Roman" w:hAnsi="Arial" w:cs="Arial"/>
          <w:color w:val="000000"/>
          <w:sz w:val="72"/>
        </w:rPr>
        <w:t>)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 →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approxCurve</w:t>
      </w:r>
      <w:proofErr w:type="spellEnd"/>
    </w:p>
    <w:p w:rsidR="00294509" w:rsidRPr="00294509" w:rsidRDefault="00294509" w:rsidP="00294509">
      <w:pPr>
        <w:shd w:val="clear" w:color="auto" w:fill="FFFFFF"/>
        <w:spacing w:after="210" w:line="240" w:lineRule="auto"/>
        <w:ind w:left="1800"/>
        <w:rPr>
          <w:rFonts w:ascii="Arial" w:eastAsia="Times New Roman" w:hAnsi="Arial" w:cs="Arial"/>
          <w:color w:val="8080B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8080B0"/>
          <w:sz w:val="48"/>
        </w:rPr>
        <w:t>C: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 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CvSeq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* </w:t>
      </w:r>
      <w:proofErr w:type="spellStart"/>
      <w:proofErr w:type="gramStart"/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cvApproxPoly</w:t>
      </w:r>
      <w:proofErr w:type="spellEnd"/>
      <w:r w:rsidRPr="00294509">
        <w:rPr>
          <w:rFonts w:ascii="Arial" w:eastAsia="Times New Roman" w:hAnsi="Arial" w:cs="Arial"/>
          <w:color w:val="8080B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8080B0"/>
          <w:sz w:val="48"/>
          <w:szCs w:val="48"/>
        </w:rPr>
        <w:t>const void* </w:t>
      </w:r>
      <w:proofErr w:type="spellStart"/>
      <w:r w:rsidRPr="00294509">
        <w:rPr>
          <w:rFonts w:ascii="Arial" w:eastAsia="Times New Roman" w:hAnsi="Arial" w:cs="Arial"/>
          <w:b/>
          <w:bCs/>
          <w:color w:val="8080B0"/>
          <w:sz w:val="48"/>
        </w:rPr>
        <w:t>src_seq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int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 </w:t>
      </w:r>
      <w:proofErr w:type="spellStart"/>
      <w:r w:rsidRPr="00294509">
        <w:rPr>
          <w:rFonts w:ascii="Arial" w:eastAsia="Times New Roman" w:hAnsi="Arial" w:cs="Arial"/>
          <w:b/>
          <w:bCs/>
          <w:color w:val="8080B0"/>
          <w:sz w:val="48"/>
        </w:rPr>
        <w:t>header_size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CvMemStorage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*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storage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int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method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, double </w:t>
      </w:r>
      <w:proofErr w:type="spellStart"/>
      <w:r w:rsidRPr="00294509">
        <w:rPr>
          <w:rFonts w:ascii="Arial" w:eastAsia="Times New Roman" w:hAnsi="Arial" w:cs="Arial"/>
          <w:b/>
          <w:bCs/>
          <w:color w:val="8080B0"/>
          <w:sz w:val="48"/>
        </w:rPr>
        <w:t>eps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int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recursive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=0 </w:t>
      </w:r>
      <w:r w:rsidRPr="00294509">
        <w:rPr>
          <w:rFonts w:ascii="Arial" w:eastAsia="Times New Roman" w:hAnsi="Arial" w:cs="Arial"/>
          <w:color w:val="8080B0"/>
          <w:sz w:val="72"/>
        </w:rPr>
        <w:t>)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7374"/>
      </w:tblGrid>
      <w:tr w:rsidR="00294509" w:rsidRPr="00294509" w:rsidTr="00294509">
        <w:tc>
          <w:tcPr>
            <w:tcW w:w="0" w:type="auto"/>
            <w:tcMar>
              <w:top w:w="30" w:type="dxa"/>
              <w:left w:w="150" w:type="dxa"/>
              <w:bottom w:w="30" w:type="dxa"/>
              <w:right w:w="240" w:type="dxa"/>
            </w:tcMar>
            <w:vAlign w:val="center"/>
            <w:hideMark/>
          </w:tcPr>
          <w:p w:rsidR="00294509" w:rsidRPr="00294509" w:rsidRDefault="00294509" w:rsidP="00294509">
            <w:pPr>
              <w:spacing w:before="6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Parameters: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240" w:type="dxa"/>
            </w:tcMar>
            <w:vAlign w:val="center"/>
            <w:hideMark/>
          </w:tcPr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curve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</w:t>
            </w:r>
          </w:p>
          <w:p w:rsidR="00294509" w:rsidRPr="00294509" w:rsidRDefault="00294509" w:rsidP="00294509">
            <w:pPr>
              <w:spacing w:before="240" w:after="240" w:line="624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Input vector of a 2D point stored in:</w:t>
            </w:r>
          </w:p>
          <w:p w:rsidR="00294509" w:rsidRPr="00294509" w:rsidRDefault="00294509" w:rsidP="00294509">
            <w:pPr>
              <w:numPr>
                <w:ilvl w:val="1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509">
              <w:rPr>
                <w:rFonts w:ascii="Courier New" w:eastAsia="Times New Roman" w:hAnsi="Courier New" w:cs="Courier New"/>
                <w:sz w:val="20"/>
              </w:rPr>
              <w:t>std::vector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Mat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(C++ interface)</w:t>
            </w:r>
          </w:p>
          <w:p w:rsidR="00294509" w:rsidRPr="00294509" w:rsidRDefault="00294509" w:rsidP="00294509">
            <w:pPr>
              <w:numPr>
                <w:ilvl w:val="1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94509">
              <w:rPr>
                <w:rFonts w:ascii="Courier New" w:eastAsia="Times New Roman" w:hAnsi="Courier New" w:cs="Courier New"/>
                <w:sz w:val="20"/>
              </w:rPr>
              <w:t>Nx2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numpy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(Python interface)</w:t>
            </w:r>
          </w:p>
          <w:p w:rsidR="00294509" w:rsidRPr="00294509" w:rsidRDefault="00294509" w:rsidP="00294509">
            <w:pPr>
              <w:numPr>
                <w:ilvl w:val="1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4509">
              <w:rPr>
                <w:rFonts w:ascii="Courier New" w:eastAsia="Times New Roman" w:hAnsi="Courier New" w:cs="Courier New"/>
                <w:sz w:val="20"/>
              </w:rPr>
              <w:t>CvSeq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or `` </w:t>
            </w:r>
            <w:proofErr w:type="spellStart"/>
            <w:r w:rsidRPr="00294509">
              <w:rPr>
                <w:rFonts w:ascii="Courier New" w:eastAsia="Times New Roman" w:hAnsi="Courier New" w:cs="Courier New"/>
                <w:sz w:val="20"/>
              </w:rPr>
              <w:t>CvMat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(C interface)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approxCurve</w:t>
            </w:r>
            <w:proofErr w:type="spellEnd"/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Result of the approximation. The type should match the type of the input curve. In case of C interface the approximated curve is stored in the memory storage and pointer to it is returned.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epsilon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Parameter specifying the approximation accuracy. This is the maximum distance between the original curve and its approximation.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closed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If true, the approximated curve is closed (its first and last vertices are connected). Otherwise, it is not closed.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header_size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Header size of the approximated curve. Normally, </w:t>
            </w:r>
            <w:proofErr w:type="spellStart"/>
            <w:proofErr w:type="gramStart"/>
            <w:r w:rsidRPr="00294509">
              <w:rPr>
                <w:rFonts w:ascii="Courier New" w:eastAsia="Times New Roman" w:hAnsi="Courier New" w:cs="Courier New"/>
                <w:sz w:val="20"/>
              </w:rPr>
              <w:t>sizeof</w:t>
            </w:r>
            <w:proofErr w:type="spellEnd"/>
            <w:r w:rsidRPr="00294509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proofErr w:type="gramEnd"/>
            <w:r w:rsidRPr="00294509">
              <w:rPr>
                <w:rFonts w:ascii="Courier New" w:eastAsia="Times New Roman" w:hAnsi="Courier New" w:cs="Courier New"/>
                <w:sz w:val="20"/>
              </w:rPr>
              <w:t>CvContour</w:t>
            </w:r>
            <w:proofErr w:type="spellEnd"/>
            <w:r w:rsidRPr="00294509">
              <w:rPr>
                <w:rFonts w:ascii="Courier New" w:eastAsia="Times New Roman" w:hAnsi="Courier New" w:cs="Courier New"/>
                <w:sz w:val="20"/>
              </w:rPr>
              <w:t>)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is used.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Memory storage where the approximated curve is stored.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method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Contour approximation algorithm. Only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CV_POLY_APPROX_DP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is supported.</w:t>
            </w:r>
          </w:p>
          <w:p w:rsidR="00294509" w:rsidRPr="00294509" w:rsidRDefault="00294509" w:rsidP="00294509">
            <w:pPr>
              <w:numPr>
                <w:ilvl w:val="0"/>
                <w:numId w:val="2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recursive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Recursion flag. If it is non-zero and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curve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is </w:t>
            </w:r>
            <w:proofErr w:type="spellStart"/>
            <w:r w:rsidRPr="00294509">
              <w:rPr>
                <w:rFonts w:ascii="Courier New" w:eastAsia="Times New Roman" w:hAnsi="Courier New" w:cs="Courier New"/>
                <w:sz w:val="20"/>
              </w:rPr>
              <w:t>CvSeq</w:t>
            </w:r>
            <w:proofErr w:type="spellEnd"/>
            <w:r w:rsidRPr="00294509">
              <w:rPr>
                <w:rFonts w:ascii="Courier New" w:eastAsia="Times New Roman" w:hAnsi="Courier New" w:cs="Courier New"/>
                <w:sz w:val="20"/>
              </w:rPr>
              <w:t>*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, the function </w:t>
            </w:r>
            <w:proofErr w:type="spellStart"/>
            <w:r w:rsidRPr="00294509">
              <w:rPr>
                <w:rFonts w:ascii="Courier New" w:eastAsia="Times New Roman" w:hAnsi="Courier New" w:cs="Courier New"/>
                <w:sz w:val="20"/>
              </w:rPr>
              <w:t>cvApproxPoly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approximates all the contours accessible 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from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curve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by </w:t>
            </w:r>
            <w:proofErr w:type="spellStart"/>
            <w:r w:rsidRPr="00294509">
              <w:rPr>
                <w:rFonts w:ascii="Courier New" w:eastAsia="Times New Roman" w:hAnsi="Courier New" w:cs="Courier New"/>
                <w:sz w:val="20"/>
              </w:rPr>
              <w:t>h_next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and </w:t>
            </w:r>
            <w:proofErr w:type="spellStart"/>
            <w:r w:rsidRPr="00294509">
              <w:rPr>
                <w:rFonts w:ascii="Courier New" w:eastAsia="Times New Roman" w:hAnsi="Courier New" w:cs="Courier New"/>
                <w:sz w:val="20"/>
              </w:rPr>
              <w:t>v_next</w:t>
            </w:r>
            <w:proofErr w:type="spell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links.</w:t>
            </w:r>
          </w:p>
        </w:tc>
      </w:tr>
    </w:tbl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27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lastRenderedPageBreak/>
        <w:t>The functions </w:t>
      </w:r>
      <w:proofErr w:type="spellStart"/>
      <w:r w:rsidRPr="00294509">
        <w:rPr>
          <w:rFonts w:ascii="Courier New" w:eastAsia="Times New Roman" w:hAnsi="Courier New" w:cs="Courier New"/>
          <w:color w:val="000000"/>
          <w:sz w:val="20"/>
        </w:rPr>
        <w:t>approxPolyDP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 approximate a curve or a polygon with another curve/polygon with </w:t>
      </w:r>
      <w:proofErr w:type="gram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less vertices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 so that the distance between them is less or equal to the specified precision. It uses the Douglas-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Peucker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 algorithm </w:t>
      </w:r>
      <w:hyperlink r:id="rId7" w:history="1">
        <w:r w:rsidRPr="00294509">
          <w:rPr>
            <w:rFonts w:ascii="Arial" w:eastAsia="Times New Roman" w:hAnsi="Arial" w:cs="Arial"/>
            <w:color w:val="0090D9"/>
            <w:sz w:val="48"/>
          </w:rPr>
          <w:t>http://en.wikipedia.org/wiki/Ramer-Douglas-Peucker_algorithm</w:t>
        </w:r>
      </w:hyperlink>
    </w:p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27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t>See </w:t>
      </w:r>
      <w:hyperlink r:id="rId8" w:history="1">
        <w:r w:rsidRPr="00294509">
          <w:rPr>
            <w:rFonts w:ascii="Arial" w:eastAsia="Times New Roman" w:hAnsi="Arial" w:cs="Arial"/>
            <w:color w:val="0090D9"/>
            <w:sz w:val="48"/>
          </w:rPr>
          <w:t>https://github.com/opencv/opencv/tree/master/samples/cpp/contours2.cpp</w:t>
        </w:r>
      </w:hyperlink>
      <w:r w:rsidRPr="00294509">
        <w:rPr>
          <w:rFonts w:ascii="Arial" w:eastAsia="Times New Roman" w:hAnsi="Arial" w:cs="Arial"/>
          <w:color w:val="000000"/>
          <w:sz w:val="48"/>
          <w:szCs w:val="48"/>
        </w:rPr>
        <w:t> for the function usage model.</w:t>
      </w:r>
    </w:p>
    <w:p w:rsidR="00294509" w:rsidRPr="00294509" w:rsidRDefault="00294509" w:rsidP="00294509">
      <w:pPr>
        <w:pBdr>
          <w:bottom w:val="single" w:sz="12" w:space="5" w:color="CCCCCC"/>
        </w:pBdr>
        <w:shd w:val="clear" w:color="auto" w:fill="F2F2F2"/>
        <w:spacing w:before="600" w:after="300" w:line="240" w:lineRule="auto"/>
        <w:ind w:left="-600" w:right="-600"/>
        <w:outlineLvl w:val="1"/>
        <w:rPr>
          <w:rFonts w:ascii="Trebuchet MS" w:eastAsia="Times New Roman" w:hAnsi="Trebuchet MS" w:cs="Times New Roman"/>
          <w:color w:val="003048"/>
          <w:sz w:val="77"/>
          <w:szCs w:val="77"/>
        </w:rPr>
      </w:pPr>
      <w:proofErr w:type="spellStart"/>
      <w:proofErr w:type="gramStart"/>
      <w:r w:rsidRPr="00294509">
        <w:rPr>
          <w:rFonts w:ascii="Trebuchet MS" w:eastAsia="Times New Roman" w:hAnsi="Trebuchet MS" w:cs="Times New Roman"/>
          <w:color w:val="003048"/>
          <w:sz w:val="77"/>
          <w:szCs w:val="77"/>
        </w:rPr>
        <w:t>arcLength</w:t>
      </w:r>
      <w:proofErr w:type="spellEnd"/>
      <w:proofErr w:type="gramEnd"/>
    </w:p>
    <w:p w:rsidR="00294509" w:rsidRPr="00294509" w:rsidRDefault="00294509" w:rsidP="00294509">
      <w:pPr>
        <w:shd w:val="clear" w:color="auto" w:fill="FFFFFF"/>
        <w:spacing w:before="240" w:after="240" w:line="624" w:lineRule="atLeast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proofErr w:type="gramStart"/>
      <w:r w:rsidRPr="00294509">
        <w:rPr>
          <w:rFonts w:ascii="Arial" w:eastAsia="Times New Roman" w:hAnsi="Arial" w:cs="Arial"/>
          <w:color w:val="000000"/>
          <w:sz w:val="48"/>
          <w:szCs w:val="48"/>
        </w:rPr>
        <w:lastRenderedPageBreak/>
        <w:t>Calculates a contour perimeter or a curve length.</w:t>
      </w:r>
      <w:proofErr w:type="gramEnd"/>
    </w:p>
    <w:p w:rsidR="00294509" w:rsidRPr="00294509" w:rsidRDefault="00294509" w:rsidP="00294509">
      <w:pPr>
        <w:shd w:val="clear" w:color="auto" w:fill="FBE54E"/>
        <w:spacing w:after="210" w:line="240" w:lineRule="auto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C++: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 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>double </w:t>
      </w:r>
      <w:proofErr w:type="spellStart"/>
      <w:proofErr w:type="gramStart"/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arcLength</w:t>
      </w:r>
      <w:proofErr w:type="spellEnd"/>
      <w:r w:rsidRPr="00294509">
        <w:rPr>
          <w:rFonts w:ascii="Arial" w:eastAsia="Times New Roman" w:hAnsi="Arial" w:cs="Arial"/>
          <w:color w:val="000000"/>
          <w:sz w:val="72"/>
        </w:rPr>
        <w:t>(</w:t>
      </w:r>
      <w:proofErr w:type="spellStart"/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InputArray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curve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bool</w:t>
      </w:r>
      <w:proofErr w:type="spellEnd"/>
      <w:r w:rsidRPr="00294509">
        <w:rPr>
          <w:rFonts w:ascii="Arial" w:eastAsia="Times New Roman" w:hAnsi="Arial" w:cs="Arial"/>
          <w:color w:val="00000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000000"/>
          <w:sz w:val="48"/>
        </w:rPr>
        <w:t>closed</w:t>
      </w:r>
      <w:r w:rsidRPr="00294509">
        <w:rPr>
          <w:rFonts w:ascii="Arial" w:eastAsia="Times New Roman" w:hAnsi="Arial" w:cs="Arial"/>
          <w:color w:val="000000"/>
          <w:sz w:val="72"/>
        </w:rPr>
        <w:t>)</w:t>
      </w:r>
    </w:p>
    <w:p w:rsidR="00294509" w:rsidRPr="00294509" w:rsidRDefault="00294509" w:rsidP="00294509">
      <w:pPr>
        <w:shd w:val="clear" w:color="auto" w:fill="FFFFFF"/>
        <w:spacing w:after="210" w:line="240" w:lineRule="auto"/>
        <w:ind w:left="900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000000"/>
          <w:sz w:val="48"/>
        </w:rPr>
        <w:t>Python: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 </w:t>
      </w:r>
      <w:proofErr w:type="gramStart"/>
      <w:r w:rsidRPr="00294509">
        <w:rPr>
          <w:rFonts w:ascii="Courier New" w:eastAsia="Times New Roman" w:hAnsi="Courier New" w:cs="Courier New"/>
          <w:color w:val="000000"/>
          <w:sz w:val="20"/>
        </w:rPr>
        <w:t>cv2.</w:t>
      </w:r>
      <w:r w:rsidRPr="00294509">
        <w:rPr>
          <w:rFonts w:ascii="Courier New" w:eastAsia="Times New Roman" w:hAnsi="Courier New" w:cs="Courier New"/>
          <w:b/>
          <w:bCs/>
          <w:color w:val="000000"/>
          <w:sz w:val="58"/>
        </w:rPr>
        <w:t>arcLength</w:t>
      </w:r>
      <w:r w:rsidRPr="00294509">
        <w:rPr>
          <w:rFonts w:ascii="Arial" w:eastAsia="Times New Roman" w:hAnsi="Arial" w:cs="Arial"/>
          <w:color w:val="00000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000000"/>
          <w:sz w:val="48"/>
          <w:szCs w:val="48"/>
        </w:rPr>
        <w:t>curve, closed</w:t>
      </w:r>
      <w:r w:rsidRPr="00294509">
        <w:rPr>
          <w:rFonts w:ascii="Arial" w:eastAsia="Times New Roman" w:hAnsi="Arial" w:cs="Arial"/>
          <w:color w:val="000000"/>
          <w:sz w:val="72"/>
        </w:rPr>
        <w:t>)</w:t>
      </w:r>
      <w:r w:rsidRPr="00294509">
        <w:rPr>
          <w:rFonts w:ascii="Arial" w:eastAsia="Times New Roman" w:hAnsi="Arial" w:cs="Arial"/>
          <w:color w:val="000000"/>
          <w:sz w:val="48"/>
          <w:szCs w:val="48"/>
        </w:rPr>
        <w:t xml:space="preserve"> → </w:t>
      </w:r>
      <w:proofErr w:type="spellStart"/>
      <w:r w:rsidRPr="00294509">
        <w:rPr>
          <w:rFonts w:ascii="Arial" w:eastAsia="Times New Roman" w:hAnsi="Arial" w:cs="Arial"/>
          <w:color w:val="000000"/>
          <w:sz w:val="48"/>
          <w:szCs w:val="48"/>
        </w:rPr>
        <w:t>retval</w:t>
      </w:r>
      <w:proofErr w:type="spellEnd"/>
    </w:p>
    <w:p w:rsidR="00294509" w:rsidRPr="00294509" w:rsidRDefault="00294509" w:rsidP="00294509">
      <w:pPr>
        <w:shd w:val="clear" w:color="auto" w:fill="FFFFFF"/>
        <w:spacing w:after="210" w:line="240" w:lineRule="auto"/>
        <w:ind w:left="1800"/>
        <w:rPr>
          <w:rFonts w:ascii="Arial" w:eastAsia="Times New Roman" w:hAnsi="Arial" w:cs="Arial"/>
          <w:color w:val="8080B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8080B0"/>
          <w:sz w:val="48"/>
        </w:rPr>
        <w:t>C: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 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double </w:t>
      </w:r>
      <w:proofErr w:type="spellStart"/>
      <w:proofErr w:type="gramStart"/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cvArcLength</w:t>
      </w:r>
      <w:proofErr w:type="spellEnd"/>
      <w:r w:rsidRPr="00294509">
        <w:rPr>
          <w:rFonts w:ascii="Arial" w:eastAsia="Times New Roman" w:hAnsi="Arial" w:cs="Arial"/>
          <w:color w:val="8080B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8080B0"/>
          <w:sz w:val="48"/>
          <w:szCs w:val="48"/>
        </w:rPr>
        <w:t>const void*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curve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CvSlice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 </w:t>
      </w:r>
      <w:r w:rsidRPr="00294509">
        <w:rPr>
          <w:rFonts w:ascii="Arial" w:eastAsia="Times New Roman" w:hAnsi="Arial" w:cs="Arial"/>
          <w:b/>
          <w:bCs/>
          <w:color w:val="8080B0"/>
          <w:sz w:val="48"/>
        </w:rPr>
        <w:t>slice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=CV_WHOLE_SEQ,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int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 </w:t>
      </w:r>
      <w:proofErr w:type="spellStart"/>
      <w:r w:rsidRPr="00294509">
        <w:rPr>
          <w:rFonts w:ascii="Arial" w:eastAsia="Times New Roman" w:hAnsi="Arial" w:cs="Arial"/>
          <w:b/>
          <w:bCs/>
          <w:color w:val="8080B0"/>
          <w:sz w:val="48"/>
        </w:rPr>
        <w:t>is_closed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=-1 </w:t>
      </w:r>
      <w:r w:rsidRPr="00294509">
        <w:rPr>
          <w:rFonts w:ascii="Arial" w:eastAsia="Times New Roman" w:hAnsi="Arial" w:cs="Arial"/>
          <w:color w:val="8080B0"/>
          <w:sz w:val="72"/>
        </w:rPr>
        <w:t>)</w:t>
      </w:r>
    </w:p>
    <w:p w:rsidR="00294509" w:rsidRPr="00294509" w:rsidRDefault="00294509" w:rsidP="00294509">
      <w:pPr>
        <w:shd w:val="clear" w:color="auto" w:fill="FFFFFF"/>
        <w:spacing w:after="210" w:line="240" w:lineRule="auto"/>
        <w:ind w:left="2700"/>
        <w:rPr>
          <w:rFonts w:ascii="Arial" w:eastAsia="Times New Roman" w:hAnsi="Arial" w:cs="Arial"/>
          <w:color w:val="8080B0"/>
          <w:sz w:val="48"/>
          <w:szCs w:val="48"/>
        </w:rPr>
      </w:pPr>
      <w:r w:rsidRPr="00294509">
        <w:rPr>
          <w:rFonts w:ascii="Arial" w:eastAsia="Times New Roman" w:hAnsi="Arial" w:cs="Arial"/>
          <w:b/>
          <w:bCs/>
          <w:color w:val="8080B0"/>
          <w:sz w:val="48"/>
        </w:rPr>
        <w:t>Python: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 </w:t>
      </w:r>
      <w:proofErr w:type="spellStart"/>
      <w:proofErr w:type="gramStart"/>
      <w:r w:rsidRPr="00294509">
        <w:rPr>
          <w:rFonts w:ascii="Courier New" w:eastAsia="Times New Roman" w:hAnsi="Courier New" w:cs="Courier New"/>
          <w:color w:val="8080B0"/>
          <w:sz w:val="20"/>
        </w:rPr>
        <w:t>cv.</w:t>
      </w:r>
      <w:r w:rsidRPr="00294509">
        <w:rPr>
          <w:rFonts w:ascii="Courier New" w:eastAsia="Times New Roman" w:hAnsi="Courier New" w:cs="Courier New"/>
          <w:b/>
          <w:bCs/>
          <w:color w:val="8080B0"/>
          <w:sz w:val="58"/>
        </w:rPr>
        <w:t>ArcLength</w:t>
      </w:r>
      <w:proofErr w:type="spellEnd"/>
      <w:r w:rsidRPr="00294509">
        <w:rPr>
          <w:rFonts w:ascii="Arial" w:eastAsia="Times New Roman" w:hAnsi="Arial" w:cs="Arial"/>
          <w:color w:val="8080B0"/>
          <w:sz w:val="72"/>
        </w:rPr>
        <w:t>(</w:t>
      </w:r>
      <w:proofErr w:type="gramEnd"/>
      <w:r w:rsidRPr="00294509">
        <w:rPr>
          <w:rFonts w:ascii="Arial" w:eastAsia="Times New Roman" w:hAnsi="Arial" w:cs="Arial"/>
          <w:color w:val="8080B0"/>
          <w:sz w:val="48"/>
          <w:szCs w:val="48"/>
        </w:rPr>
        <w:t xml:space="preserve">curve, slice=CV_WHOLE_SEQ, </w:t>
      </w:r>
      <w:proofErr w:type="spellStart"/>
      <w:r w:rsidRPr="00294509">
        <w:rPr>
          <w:rFonts w:ascii="Arial" w:eastAsia="Times New Roman" w:hAnsi="Arial" w:cs="Arial"/>
          <w:color w:val="8080B0"/>
          <w:sz w:val="48"/>
          <w:szCs w:val="48"/>
        </w:rPr>
        <w:t>isClosed</w:t>
      </w:r>
      <w:proofErr w:type="spellEnd"/>
      <w:r w:rsidRPr="00294509">
        <w:rPr>
          <w:rFonts w:ascii="Arial" w:eastAsia="Times New Roman" w:hAnsi="Arial" w:cs="Arial"/>
          <w:color w:val="8080B0"/>
          <w:sz w:val="48"/>
          <w:szCs w:val="48"/>
        </w:rPr>
        <w:t>=-1</w:t>
      </w:r>
      <w:r w:rsidRPr="00294509">
        <w:rPr>
          <w:rFonts w:ascii="Arial" w:eastAsia="Times New Roman" w:hAnsi="Arial" w:cs="Arial"/>
          <w:color w:val="8080B0"/>
          <w:sz w:val="72"/>
        </w:rPr>
        <w:t>)</w:t>
      </w:r>
      <w:r w:rsidRPr="00294509">
        <w:rPr>
          <w:rFonts w:ascii="Arial" w:eastAsia="Times New Roman" w:hAnsi="Arial" w:cs="Arial"/>
          <w:color w:val="8080B0"/>
          <w:sz w:val="48"/>
          <w:szCs w:val="48"/>
        </w:rPr>
        <w:t> → float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6"/>
        <w:gridCol w:w="7063"/>
      </w:tblGrid>
      <w:tr w:rsidR="00294509" w:rsidRPr="00294509" w:rsidTr="00294509">
        <w:tc>
          <w:tcPr>
            <w:tcW w:w="0" w:type="auto"/>
            <w:tcMar>
              <w:top w:w="30" w:type="dxa"/>
              <w:left w:w="150" w:type="dxa"/>
              <w:bottom w:w="30" w:type="dxa"/>
              <w:right w:w="240" w:type="dxa"/>
            </w:tcMar>
            <w:vAlign w:val="center"/>
            <w:hideMark/>
          </w:tcPr>
          <w:p w:rsidR="00294509" w:rsidRPr="00294509" w:rsidRDefault="00294509" w:rsidP="00294509">
            <w:pPr>
              <w:spacing w:before="600" w:after="30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Parameters:</w:t>
            </w:r>
          </w:p>
        </w:tc>
        <w:tc>
          <w:tcPr>
            <w:tcW w:w="0" w:type="auto"/>
            <w:tcMar>
              <w:top w:w="30" w:type="dxa"/>
              <w:left w:w="150" w:type="dxa"/>
              <w:bottom w:w="30" w:type="dxa"/>
              <w:right w:w="240" w:type="dxa"/>
            </w:tcMar>
            <w:vAlign w:val="center"/>
            <w:hideMark/>
          </w:tcPr>
          <w:p w:rsidR="00294509" w:rsidRPr="00294509" w:rsidRDefault="00294509" w:rsidP="00294509">
            <w:pPr>
              <w:numPr>
                <w:ilvl w:val="0"/>
                <w:numId w:val="3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curve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Input vector of 2D points, stored in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std::vector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or </w:t>
            </w:r>
            <w:r w:rsidRPr="00294509">
              <w:rPr>
                <w:rFonts w:ascii="Courier New" w:eastAsia="Times New Roman" w:hAnsi="Courier New" w:cs="Courier New"/>
                <w:sz w:val="20"/>
              </w:rPr>
              <w:t>Mat</w:t>
            </w:r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294509" w:rsidRPr="00294509" w:rsidRDefault="00294509" w:rsidP="00294509">
            <w:pPr>
              <w:numPr>
                <w:ilvl w:val="0"/>
                <w:numId w:val="3"/>
              </w:numPr>
              <w:spacing w:after="0" w:line="624" w:lineRule="atLeast"/>
              <w:ind w:left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29450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closed</w:t>
            </w:r>
            <w:proofErr w:type="gramEnd"/>
            <w:r w:rsidRPr="00294509">
              <w:rPr>
                <w:rFonts w:ascii="Times New Roman" w:eastAsia="Times New Roman" w:hAnsi="Times New Roman" w:cs="Times New Roman"/>
                <w:sz w:val="24"/>
                <w:szCs w:val="24"/>
              </w:rPr>
              <w:t> – Flag indicating whether the curve is closed or not.</w:t>
            </w:r>
          </w:p>
        </w:tc>
      </w:tr>
    </w:tbl>
    <w:p w:rsidR="00294509" w:rsidRPr="00294509" w:rsidRDefault="00294509" w:rsidP="00294509">
      <w:pPr>
        <w:shd w:val="clear" w:color="auto" w:fill="FFFFFF"/>
        <w:spacing w:before="240" w:after="240" w:line="624" w:lineRule="atLeast"/>
        <w:ind w:left="3600"/>
        <w:jc w:val="both"/>
        <w:rPr>
          <w:rFonts w:ascii="Arial" w:eastAsia="Times New Roman" w:hAnsi="Arial" w:cs="Arial"/>
          <w:color w:val="000000"/>
          <w:sz w:val="48"/>
          <w:szCs w:val="48"/>
        </w:rPr>
      </w:pPr>
      <w:r w:rsidRPr="00294509">
        <w:rPr>
          <w:rFonts w:ascii="Arial" w:eastAsia="Times New Roman" w:hAnsi="Arial" w:cs="Arial"/>
          <w:color w:val="000000"/>
          <w:sz w:val="48"/>
          <w:szCs w:val="48"/>
        </w:rPr>
        <w:lastRenderedPageBreak/>
        <w:t>The function computes a curve length or a closed contour perimeter.</w:t>
      </w:r>
    </w:p>
    <w:p w:rsidR="000C283B" w:rsidRDefault="00294509"/>
    <w:sectPr w:rsidR="000C283B" w:rsidSect="005A4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01264"/>
    <w:multiLevelType w:val="multilevel"/>
    <w:tmpl w:val="DA38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A64642"/>
    <w:multiLevelType w:val="multilevel"/>
    <w:tmpl w:val="39001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BA0625"/>
    <w:multiLevelType w:val="multilevel"/>
    <w:tmpl w:val="E34C6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294509"/>
    <w:rsid w:val="00294509"/>
    <w:rsid w:val="005A4D7E"/>
    <w:rsid w:val="00706F26"/>
    <w:rsid w:val="00A87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D7E"/>
  </w:style>
  <w:style w:type="paragraph" w:styleId="Heading2">
    <w:name w:val="heading 2"/>
    <w:basedOn w:val="Normal"/>
    <w:link w:val="Heading2Char"/>
    <w:uiPriority w:val="9"/>
    <w:qFormat/>
    <w:rsid w:val="002945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45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94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9450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94509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DefaultParagraphFont"/>
    <w:rsid w:val="00294509"/>
  </w:style>
  <w:style w:type="character" w:customStyle="1" w:styleId="optional">
    <w:name w:val="optional"/>
    <w:basedOn w:val="DefaultParagraphFont"/>
    <w:rsid w:val="00294509"/>
  </w:style>
  <w:style w:type="character" w:customStyle="1" w:styleId="pre">
    <w:name w:val="pre"/>
    <w:basedOn w:val="DefaultParagraphFont"/>
    <w:rsid w:val="0029450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4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4509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294509"/>
  </w:style>
  <w:style w:type="character" w:customStyle="1" w:styleId="nc">
    <w:name w:val="nc"/>
    <w:basedOn w:val="DefaultParagraphFont"/>
    <w:rsid w:val="00294509"/>
  </w:style>
  <w:style w:type="character" w:customStyle="1" w:styleId="p">
    <w:name w:val="p"/>
    <w:basedOn w:val="DefaultParagraphFont"/>
    <w:rsid w:val="00294509"/>
  </w:style>
  <w:style w:type="character" w:customStyle="1" w:styleId="o">
    <w:name w:val="o"/>
    <w:basedOn w:val="DefaultParagraphFont"/>
    <w:rsid w:val="00294509"/>
  </w:style>
  <w:style w:type="character" w:customStyle="1" w:styleId="n">
    <w:name w:val="n"/>
    <w:basedOn w:val="DefaultParagraphFont"/>
    <w:rsid w:val="00294509"/>
  </w:style>
  <w:style w:type="character" w:customStyle="1" w:styleId="kt">
    <w:name w:val="kt"/>
    <w:basedOn w:val="DefaultParagraphFont"/>
    <w:rsid w:val="00294509"/>
  </w:style>
  <w:style w:type="character" w:customStyle="1" w:styleId="nf">
    <w:name w:val="nf"/>
    <w:basedOn w:val="DefaultParagraphFont"/>
    <w:rsid w:val="00294509"/>
  </w:style>
  <w:style w:type="character" w:customStyle="1" w:styleId="c1">
    <w:name w:val="c1"/>
    <w:basedOn w:val="DefaultParagraphFont"/>
    <w:rsid w:val="00294509"/>
  </w:style>
  <w:style w:type="paragraph" w:customStyle="1" w:styleId="first">
    <w:name w:val="first"/>
    <w:basedOn w:val="Normal"/>
    <w:rsid w:val="0029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st">
    <w:name w:val="last"/>
    <w:basedOn w:val="Normal"/>
    <w:rsid w:val="00294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5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52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160">
          <w:marLeft w:val="0"/>
          <w:marRight w:val="0"/>
          <w:marTop w:val="300"/>
          <w:marBottom w:val="300"/>
          <w:divBdr>
            <w:top w:val="single" w:sz="12" w:space="11" w:color="CCCCCC"/>
            <w:left w:val="single" w:sz="12" w:space="11" w:color="CCCCCC"/>
            <w:bottom w:val="single" w:sz="12" w:space="11" w:color="CCCCCC"/>
            <w:right w:val="single" w:sz="12" w:space="11" w:color="CCCCCC"/>
          </w:divBdr>
        </w:div>
        <w:div w:id="1154686773">
          <w:marLeft w:val="0"/>
          <w:marRight w:val="0"/>
          <w:marTop w:val="300"/>
          <w:marBottom w:val="300"/>
          <w:divBdr>
            <w:top w:val="single" w:sz="12" w:space="11" w:color="CCCCCC"/>
            <w:left w:val="single" w:sz="12" w:space="11" w:color="CCCCCC"/>
            <w:bottom w:val="single" w:sz="12" w:space="11" w:color="CCCCCC"/>
            <w:right w:val="single" w:sz="12" w:space="11" w:color="CCCCCC"/>
          </w:divBdr>
        </w:div>
        <w:div w:id="846214149">
          <w:marLeft w:val="0"/>
          <w:marRight w:val="0"/>
          <w:marTop w:val="300"/>
          <w:marBottom w:val="300"/>
          <w:divBdr>
            <w:top w:val="single" w:sz="12" w:space="11" w:color="FFFF66"/>
            <w:left w:val="single" w:sz="12" w:space="11" w:color="FFFF66"/>
            <w:bottom w:val="single" w:sz="12" w:space="11" w:color="FFFF66"/>
            <w:right w:val="single" w:sz="12" w:space="11" w:color="FFFF66"/>
          </w:divBdr>
        </w:div>
      </w:divsChild>
    </w:div>
    <w:div w:id="1565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/tree/master/samples/cpp/contours2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Ramer-Douglas-Peucker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cv.org/2.4/modules/imgproc/doc/structural_analysis_and_shape_descriptors.html" TargetMode="External"/><Relationship Id="rId5" Type="http://schemas.openxmlformats.org/officeDocument/2006/relationships/hyperlink" Target="http://en.wikipedia.org/wiki/Green_theor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998</Words>
  <Characters>5690</Characters>
  <Application>Microsoft Office Word</Application>
  <DocSecurity>0</DocSecurity>
  <Lines>47</Lines>
  <Paragraphs>13</Paragraphs>
  <ScaleCrop>false</ScaleCrop>
  <Company/>
  <LinksUpToDate>false</LinksUpToDate>
  <CharactersWithSpaces>6675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A-One</dc:creator>
  <cp:lastModifiedBy>A-One</cp:lastModifiedBy>
  <cp:revision>1</cp:revision>
  <dcterms:created xsi:type="dcterms:W3CDTF">2020-01-30T07:35:00Z</dcterms:created>
  <dcterms:modified xsi:type="dcterms:W3CDTF">2020-01-30T07:39:00Z</dcterms:modified>
</cp:coreProperties>
</file>