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4ED9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4CDEAB88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15674BF0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36D8ED43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B12EA39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5FB0601A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0C63A5A8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65D6DA32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7E7DAAE5" w14:textId="77777777"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36120143" w14:textId="77777777" w:rsidR="004255FB" w:rsidRDefault="004255FB" w:rsidP="004255FB">
      <w:pPr>
        <w:jc w:val="right"/>
      </w:pPr>
    </w:p>
    <w:p w14:paraId="6BC73ABC" w14:textId="77777777" w:rsidR="004255FB" w:rsidRPr="00AC244A" w:rsidRDefault="004255FB" w:rsidP="004255FB">
      <w:pPr>
        <w:jc w:val="right"/>
      </w:pPr>
      <w:r>
        <w:t>_____________</w:t>
      </w:r>
      <w:proofErr w:type="gramStart"/>
      <w:r>
        <w:t xml:space="preserve">_  </w:t>
      </w:r>
      <w:r w:rsidRPr="00306654">
        <w:rPr>
          <w:u w:val="single"/>
        </w:rPr>
        <w:t>А.В.</w:t>
      </w:r>
      <w:proofErr w:type="gramEnd"/>
      <w:r w:rsidRPr="00306654">
        <w:rPr>
          <w:u w:val="single"/>
        </w:rPr>
        <w:t xml:space="preserve"> Пролетарский</w:t>
      </w:r>
    </w:p>
    <w:p w14:paraId="55251E81" w14:textId="77777777" w:rsidR="004255FB" w:rsidRDefault="004255FB" w:rsidP="004255FB">
      <w:pPr>
        <w:spacing w:line="360" w:lineRule="auto"/>
        <w:ind w:right="281"/>
        <w:jc w:val="right"/>
      </w:pPr>
      <w:r w:rsidRPr="00081851">
        <w:t xml:space="preserve"> </w:t>
      </w:r>
      <w:proofErr w:type="gramStart"/>
      <w:r w:rsidRPr="00081851">
        <w:t>« _</w:t>
      </w:r>
      <w:proofErr w:type="gramEnd"/>
      <w:r w:rsidRPr="00081851">
        <w:t>_ » ____________ 20</w:t>
      </w:r>
      <w:r w:rsidR="00344BE1" w:rsidRPr="00344BE1">
        <w:t>2</w:t>
      </w:r>
      <w:r w:rsidR="00D47EA4" w:rsidRPr="00772B6E">
        <w:t>4</w:t>
      </w:r>
      <w:r w:rsidRPr="00081851">
        <w:t xml:space="preserve"> г.</w:t>
      </w:r>
    </w:p>
    <w:p w14:paraId="0C101D66" w14:textId="77777777" w:rsidR="00AC6A4D" w:rsidRDefault="00AC6A4D"/>
    <w:p w14:paraId="6144800F" w14:textId="77777777" w:rsidR="00AC6A4D" w:rsidRDefault="00AC6A4D">
      <w:pPr>
        <w:rPr>
          <w:i/>
          <w:iCs/>
        </w:rPr>
      </w:pPr>
    </w:p>
    <w:p w14:paraId="1BF1AD85" w14:textId="77777777" w:rsidR="00AC6A4D" w:rsidRDefault="00AC6A4D">
      <w:pPr>
        <w:rPr>
          <w:i/>
          <w:iCs/>
        </w:rPr>
      </w:pPr>
    </w:p>
    <w:p w14:paraId="219A9AA4" w14:textId="21F0429C" w:rsidR="00AC6A4D" w:rsidRPr="00D43D74" w:rsidRDefault="00AC6A4D" w:rsidP="00D43D74">
      <w:pPr>
        <w:jc w:val="center"/>
        <w:rPr>
          <w:i/>
          <w:iCs/>
          <w:sz w:val="32"/>
          <w:szCs w:val="32"/>
        </w:rPr>
      </w:pPr>
    </w:p>
    <w:p w14:paraId="432B3874" w14:textId="77777777" w:rsidR="004255FB" w:rsidRDefault="004255FB">
      <w:pPr>
        <w:rPr>
          <w:i/>
          <w:iCs/>
        </w:rPr>
      </w:pPr>
    </w:p>
    <w:p w14:paraId="6C21A0CA" w14:textId="77777777" w:rsidR="00AC6A4D" w:rsidRDefault="00AC6A4D">
      <w:pPr>
        <w:rPr>
          <w:i/>
          <w:iCs/>
        </w:rPr>
      </w:pPr>
    </w:p>
    <w:p w14:paraId="61225FBD" w14:textId="77777777" w:rsidR="00AC6A4D" w:rsidRDefault="00AC6A4D">
      <w:pPr>
        <w:rPr>
          <w:i/>
          <w:iCs/>
        </w:rPr>
      </w:pPr>
    </w:p>
    <w:p w14:paraId="7EBFC753" w14:textId="77777777" w:rsidR="00AD007E" w:rsidRDefault="00AD007E">
      <w:pPr>
        <w:rPr>
          <w:i/>
          <w:iCs/>
        </w:rPr>
      </w:pPr>
    </w:p>
    <w:p w14:paraId="1E4EAA0C" w14:textId="77777777" w:rsidR="00AC6A4D" w:rsidRDefault="00AC6A4D">
      <w:pPr>
        <w:rPr>
          <w:i/>
          <w:iCs/>
        </w:rPr>
      </w:pPr>
    </w:p>
    <w:p w14:paraId="4ADE619B" w14:textId="77777777" w:rsidR="00AC6A4D" w:rsidRDefault="00AC6A4D">
      <w:pPr>
        <w:jc w:val="center"/>
        <w:rPr>
          <w:caps/>
          <w:sz w:val="28"/>
        </w:rPr>
      </w:pPr>
    </w:p>
    <w:p w14:paraId="47AFB760" w14:textId="77777777" w:rsidR="00772B6E" w:rsidRDefault="00772B6E">
      <w:pPr>
        <w:jc w:val="center"/>
        <w:rPr>
          <w:caps/>
          <w:sz w:val="28"/>
        </w:rPr>
      </w:pPr>
      <w:r>
        <w:rPr>
          <w:caps/>
          <w:sz w:val="28"/>
        </w:rPr>
        <w:t>Программная система прогнозирования появления</w:t>
      </w:r>
    </w:p>
    <w:p w14:paraId="50534994" w14:textId="1BD4A44C" w:rsidR="00AC6A4D" w:rsidRDefault="00772B6E">
      <w:pPr>
        <w:jc w:val="center"/>
        <w:rPr>
          <w:caps/>
          <w:sz w:val="28"/>
        </w:rPr>
      </w:pPr>
      <w:r>
        <w:rPr>
          <w:caps/>
          <w:sz w:val="28"/>
        </w:rPr>
        <w:t>новых технологических областей</w:t>
      </w:r>
    </w:p>
    <w:p w14:paraId="263A9D8A" w14:textId="77777777" w:rsidR="00AC6A4D" w:rsidRDefault="00AC6A4D">
      <w:pPr>
        <w:rPr>
          <w:i/>
          <w:iCs/>
        </w:rPr>
      </w:pPr>
    </w:p>
    <w:p w14:paraId="31BA8AC1" w14:textId="77777777" w:rsidR="00AC6A4D" w:rsidRDefault="00AC6A4D">
      <w:pPr>
        <w:jc w:val="center"/>
      </w:pPr>
      <w:r>
        <w:t xml:space="preserve">Техническое задание </w:t>
      </w:r>
    </w:p>
    <w:p w14:paraId="5C69DCDD" w14:textId="77777777" w:rsidR="00AC6A4D" w:rsidRDefault="00AC6A4D">
      <w:pPr>
        <w:jc w:val="center"/>
        <w:rPr>
          <w:sz w:val="22"/>
        </w:rPr>
      </w:pPr>
    </w:p>
    <w:p w14:paraId="644AE073" w14:textId="73E66271" w:rsidR="00AC6A4D" w:rsidRPr="004F15D7" w:rsidRDefault="00AC6A4D">
      <w:pPr>
        <w:jc w:val="center"/>
        <w:rPr>
          <w:color w:val="FF6600"/>
        </w:rPr>
      </w:pPr>
      <w:r>
        <w:t xml:space="preserve">Листов </w:t>
      </w:r>
      <w:r w:rsidR="007077EB">
        <w:t>9</w:t>
      </w:r>
    </w:p>
    <w:p w14:paraId="279197A3" w14:textId="77777777" w:rsidR="00AC6A4D" w:rsidRDefault="00AC6A4D">
      <w:pPr>
        <w:rPr>
          <w:i/>
          <w:iCs/>
        </w:rPr>
      </w:pPr>
    </w:p>
    <w:p w14:paraId="1773055C" w14:textId="77777777" w:rsidR="00AC6A4D" w:rsidRDefault="00AC6A4D">
      <w:pPr>
        <w:rPr>
          <w:i/>
          <w:iCs/>
        </w:rPr>
      </w:pPr>
    </w:p>
    <w:p w14:paraId="32A1564A" w14:textId="77777777" w:rsidR="00AC6A4D" w:rsidRDefault="00AC6A4D">
      <w:pPr>
        <w:rPr>
          <w:i/>
          <w:iCs/>
        </w:rPr>
      </w:pPr>
    </w:p>
    <w:p w14:paraId="727833BD" w14:textId="77777777" w:rsidR="00AC6A4D" w:rsidRDefault="00AC6A4D">
      <w:pPr>
        <w:rPr>
          <w:i/>
          <w:iCs/>
        </w:rPr>
      </w:pPr>
    </w:p>
    <w:p w14:paraId="0865D838" w14:textId="77777777" w:rsidR="00AC6A4D" w:rsidRDefault="00AC6A4D">
      <w:pPr>
        <w:rPr>
          <w:i/>
          <w:iCs/>
        </w:rPr>
      </w:pPr>
    </w:p>
    <w:p w14:paraId="462487E1" w14:textId="77777777" w:rsidR="00AC6A4D" w:rsidRDefault="00AC6A4D">
      <w:pPr>
        <w:rPr>
          <w:i/>
          <w:iCs/>
        </w:rPr>
      </w:pPr>
    </w:p>
    <w:p w14:paraId="027D8AAC" w14:textId="77777777"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648"/>
        <w:gridCol w:w="1312"/>
        <w:gridCol w:w="926"/>
        <w:gridCol w:w="1940"/>
        <w:gridCol w:w="2353"/>
      </w:tblGrid>
      <w:tr w:rsidR="004255FB" w14:paraId="4E5B3BE7" w14:textId="77777777" w:rsidTr="00984612">
        <w:tc>
          <w:tcPr>
            <w:tcW w:w="2648" w:type="dxa"/>
            <w:shd w:val="clear" w:color="auto" w:fill="auto"/>
          </w:tcPr>
          <w:p w14:paraId="253DAA59" w14:textId="77777777" w:rsidR="004255FB" w:rsidRDefault="004255FB" w:rsidP="006C2ECD">
            <w:r>
              <w:t>Студент</w:t>
            </w:r>
          </w:p>
        </w:tc>
        <w:tc>
          <w:tcPr>
            <w:tcW w:w="1312" w:type="dxa"/>
            <w:shd w:val="clear" w:color="auto" w:fill="auto"/>
          </w:tcPr>
          <w:p w14:paraId="49BCE536" w14:textId="032C9C4E" w:rsidR="004255FB" w:rsidRDefault="008E52F0" w:rsidP="006C2ECD">
            <w:pPr>
              <w:pBdr>
                <w:bottom w:val="single" w:sz="6" w:space="1" w:color="auto"/>
              </w:pBdr>
              <w:jc w:val="center"/>
            </w:pPr>
            <w:r>
              <w:t>ИУ6-42М</w:t>
            </w:r>
          </w:p>
        </w:tc>
        <w:tc>
          <w:tcPr>
            <w:tcW w:w="926" w:type="dxa"/>
          </w:tcPr>
          <w:p w14:paraId="6EB22108" w14:textId="77777777" w:rsidR="004255FB" w:rsidRDefault="004255FB" w:rsidP="006C2ECD"/>
        </w:tc>
        <w:tc>
          <w:tcPr>
            <w:tcW w:w="1940" w:type="dxa"/>
            <w:shd w:val="clear" w:color="auto" w:fill="auto"/>
          </w:tcPr>
          <w:p w14:paraId="42AA16A2" w14:textId="77777777"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353" w:type="dxa"/>
            <w:shd w:val="clear" w:color="auto" w:fill="auto"/>
          </w:tcPr>
          <w:p w14:paraId="12331FE4" w14:textId="71746E3F" w:rsidR="004255FB" w:rsidRPr="006A0FEC" w:rsidRDefault="00772B6E" w:rsidP="006C2ECD">
            <w:pPr>
              <w:pBdr>
                <w:bottom w:val="single" w:sz="6" w:space="1" w:color="auto"/>
              </w:pBdr>
            </w:pPr>
            <w:r>
              <w:t>А.М. Панфилкин</w:t>
            </w:r>
          </w:p>
        </w:tc>
      </w:tr>
      <w:tr w:rsidR="004255FB" w14:paraId="6F5B8995" w14:textId="77777777" w:rsidTr="00984612">
        <w:tc>
          <w:tcPr>
            <w:tcW w:w="2648" w:type="dxa"/>
            <w:shd w:val="clear" w:color="auto" w:fill="auto"/>
          </w:tcPr>
          <w:p w14:paraId="1D15F119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12" w:type="dxa"/>
            <w:shd w:val="clear" w:color="auto" w:fill="auto"/>
          </w:tcPr>
          <w:p w14:paraId="6DCF204D" w14:textId="77777777"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926" w:type="dxa"/>
          </w:tcPr>
          <w:p w14:paraId="3E170A1B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940" w:type="dxa"/>
            <w:shd w:val="clear" w:color="auto" w:fill="auto"/>
          </w:tcPr>
          <w:p w14:paraId="14EB8973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353" w:type="dxa"/>
            <w:shd w:val="clear" w:color="auto" w:fill="auto"/>
          </w:tcPr>
          <w:p w14:paraId="2B04B9E0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389782C1" w14:textId="77777777" w:rsidTr="00984612">
        <w:tc>
          <w:tcPr>
            <w:tcW w:w="2648" w:type="dxa"/>
            <w:shd w:val="clear" w:color="auto" w:fill="auto"/>
          </w:tcPr>
          <w:p w14:paraId="25BA16B6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312" w:type="dxa"/>
            <w:shd w:val="clear" w:color="auto" w:fill="auto"/>
          </w:tcPr>
          <w:p w14:paraId="6F060813" w14:textId="77777777" w:rsidR="004255FB" w:rsidRPr="001F6E0F" w:rsidRDefault="004255FB" w:rsidP="006C2ECD">
            <w:pPr>
              <w:jc w:val="center"/>
            </w:pPr>
          </w:p>
        </w:tc>
        <w:tc>
          <w:tcPr>
            <w:tcW w:w="926" w:type="dxa"/>
          </w:tcPr>
          <w:p w14:paraId="5570B770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940" w:type="dxa"/>
            <w:shd w:val="clear" w:color="auto" w:fill="auto"/>
          </w:tcPr>
          <w:p w14:paraId="603A2B50" w14:textId="77777777" w:rsidR="004255FB" w:rsidRPr="003D30A6" w:rsidRDefault="004255FB" w:rsidP="006C2ECD">
            <w:pPr>
              <w:jc w:val="center"/>
            </w:pPr>
          </w:p>
        </w:tc>
        <w:tc>
          <w:tcPr>
            <w:tcW w:w="2353" w:type="dxa"/>
            <w:shd w:val="clear" w:color="auto" w:fill="auto"/>
          </w:tcPr>
          <w:p w14:paraId="329C7DEC" w14:textId="77777777" w:rsidR="004255FB" w:rsidRPr="006A0FEC" w:rsidRDefault="004255FB" w:rsidP="006C2ECD">
            <w:pPr>
              <w:jc w:val="center"/>
            </w:pPr>
          </w:p>
        </w:tc>
      </w:tr>
      <w:tr w:rsidR="004255FB" w14:paraId="77C253E9" w14:textId="77777777" w:rsidTr="00984612">
        <w:tc>
          <w:tcPr>
            <w:tcW w:w="2648" w:type="dxa"/>
            <w:shd w:val="clear" w:color="auto" w:fill="auto"/>
          </w:tcPr>
          <w:p w14:paraId="277FEC8C" w14:textId="77777777" w:rsidR="004255FB" w:rsidRDefault="004255FB" w:rsidP="006C2ECD">
            <w:r>
              <w:t>Руководитель</w:t>
            </w:r>
          </w:p>
        </w:tc>
        <w:tc>
          <w:tcPr>
            <w:tcW w:w="1312" w:type="dxa"/>
            <w:shd w:val="clear" w:color="auto" w:fill="auto"/>
          </w:tcPr>
          <w:p w14:paraId="71A286CE" w14:textId="77777777" w:rsidR="004255FB" w:rsidRDefault="004255FB" w:rsidP="006C2ECD"/>
        </w:tc>
        <w:tc>
          <w:tcPr>
            <w:tcW w:w="926" w:type="dxa"/>
          </w:tcPr>
          <w:p w14:paraId="031A85C6" w14:textId="77777777" w:rsidR="004255FB" w:rsidRDefault="004255FB" w:rsidP="006C2ECD"/>
        </w:tc>
        <w:tc>
          <w:tcPr>
            <w:tcW w:w="1940" w:type="dxa"/>
            <w:shd w:val="clear" w:color="auto" w:fill="auto"/>
          </w:tcPr>
          <w:p w14:paraId="2B8AB700" w14:textId="77777777"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353" w:type="dxa"/>
            <w:shd w:val="clear" w:color="auto" w:fill="auto"/>
          </w:tcPr>
          <w:p w14:paraId="039B4C14" w14:textId="53155D6E" w:rsidR="004255FB" w:rsidRPr="006A0FEC" w:rsidRDefault="00772B6E" w:rsidP="006C2ECD">
            <w:pPr>
              <w:pBdr>
                <w:bottom w:val="single" w:sz="6" w:space="1" w:color="auto"/>
              </w:pBdr>
            </w:pPr>
            <w:r>
              <w:t>Д.В. Березкин</w:t>
            </w:r>
          </w:p>
        </w:tc>
      </w:tr>
      <w:tr w:rsidR="004255FB" w14:paraId="4729F233" w14:textId="77777777" w:rsidTr="00984612">
        <w:tc>
          <w:tcPr>
            <w:tcW w:w="2648" w:type="dxa"/>
            <w:shd w:val="clear" w:color="auto" w:fill="auto"/>
          </w:tcPr>
          <w:p w14:paraId="7519F7C5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12" w:type="dxa"/>
            <w:shd w:val="clear" w:color="auto" w:fill="auto"/>
          </w:tcPr>
          <w:p w14:paraId="00433097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926" w:type="dxa"/>
          </w:tcPr>
          <w:p w14:paraId="2CABB34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940" w:type="dxa"/>
            <w:shd w:val="clear" w:color="auto" w:fill="auto"/>
          </w:tcPr>
          <w:p w14:paraId="5208600A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353" w:type="dxa"/>
            <w:shd w:val="clear" w:color="auto" w:fill="auto"/>
          </w:tcPr>
          <w:p w14:paraId="265933EE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72F63F05" w14:textId="77777777" w:rsidTr="00984612">
        <w:tc>
          <w:tcPr>
            <w:tcW w:w="2648" w:type="dxa"/>
            <w:shd w:val="clear" w:color="auto" w:fill="auto"/>
          </w:tcPr>
          <w:p w14:paraId="2F3D65F8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12" w:type="dxa"/>
            <w:shd w:val="clear" w:color="auto" w:fill="auto"/>
          </w:tcPr>
          <w:p w14:paraId="617DB3F5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926" w:type="dxa"/>
          </w:tcPr>
          <w:p w14:paraId="2E6DA82E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940" w:type="dxa"/>
            <w:shd w:val="clear" w:color="auto" w:fill="auto"/>
          </w:tcPr>
          <w:p w14:paraId="3FD9AEF3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353" w:type="dxa"/>
            <w:shd w:val="clear" w:color="auto" w:fill="auto"/>
          </w:tcPr>
          <w:p w14:paraId="1D1969A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</w:tbl>
    <w:p w14:paraId="2FB6E42D" w14:textId="77777777" w:rsidR="00AC6A4D" w:rsidRDefault="00AC6A4D">
      <w:pPr>
        <w:rPr>
          <w:i/>
          <w:iCs/>
        </w:rPr>
      </w:pPr>
    </w:p>
    <w:p w14:paraId="6FF0A89F" w14:textId="77777777" w:rsidR="00984612" w:rsidRDefault="00984612">
      <w:pPr>
        <w:rPr>
          <w:i/>
          <w:iCs/>
        </w:rPr>
      </w:pPr>
    </w:p>
    <w:p w14:paraId="56002E90" w14:textId="77777777" w:rsidR="00984612" w:rsidRDefault="00984612">
      <w:pPr>
        <w:rPr>
          <w:i/>
          <w:iCs/>
        </w:rPr>
      </w:pPr>
    </w:p>
    <w:p w14:paraId="3CACC4BA" w14:textId="77777777" w:rsidR="00984612" w:rsidRDefault="00984612">
      <w:pPr>
        <w:rPr>
          <w:i/>
          <w:iCs/>
        </w:rPr>
      </w:pPr>
    </w:p>
    <w:p w14:paraId="165C6525" w14:textId="77777777" w:rsidR="004255FB" w:rsidRDefault="004255FB">
      <w:pPr>
        <w:rPr>
          <w:i/>
          <w:iCs/>
        </w:rPr>
      </w:pPr>
    </w:p>
    <w:p w14:paraId="71A10B43" w14:textId="77777777" w:rsidR="004255FB" w:rsidRDefault="004255FB">
      <w:pPr>
        <w:rPr>
          <w:i/>
          <w:iCs/>
        </w:rPr>
      </w:pPr>
    </w:p>
    <w:p w14:paraId="01B93622" w14:textId="77777777" w:rsidR="000759A3" w:rsidRDefault="000759A3">
      <w:pPr>
        <w:rPr>
          <w:i/>
          <w:iCs/>
          <w:lang w:val="en-US"/>
        </w:rPr>
      </w:pPr>
    </w:p>
    <w:p w14:paraId="395E5A9E" w14:textId="77777777" w:rsidR="000759A3" w:rsidRPr="000759A3" w:rsidRDefault="000759A3">
      <w:pPr>
        <w:rPr>
          <w:i/>
          <w:iCs/>
          <w:lang w:val="en-US"/>
        </w:rPr>
      </w:pPr>
    </w:p>
    <w:p w14:paraId="73C735F1" w14:textId="77777777" w:rsidR="00AC6A4D" w:rsidRDefault="00AC6A4D">
      <w:pPr>
        <w:jc w:val="center"/>
      </w:pPr>
      <w:r>
        <w:t>20</w:t>
      </w:r>
      <w:r w:rsidR="00EC0201">
        <w:t>2</w:t>
      </w:r>
      <w:r w:rsidR="00D47EA4">
        <w:rPr>
          <w:lang w:val="en-US"/>
        </w:rPr>
        <w:t>4</w:t>
      </w:r>
      <w:r>
        <w:t xml:space="preserve"> г.</w:t>
      </w:r>
    </w:p>
    <w:p w14:paraId="3C6D4787" w14:textId="77777777" w:rsidR="00AC6A4D" w:rsidRDefault="004255FB" w:rsidP="006D16AE">
      <w:pPr>
        <w:spacing w:after="240" w:line="360" w:lineRule="auto"/>
        <w:jc w:val="center"/>
        <w:rPr>
          <w:caps/>
          <w:lang w:val="en-US"/>
        </w:rPr>
      </w:pPr>
      <w:r>
        <w:br w:type="page"/>
      </w:r>
      <w:r w:rsidR="00AC6A4D" w:rsidRPr="000759A3">
        <w:rPr>
          <w:caps/>
        </w:rPr>
        <w:lastRenderedPageBreak/>
        <w:t>1</w:t>
      </w:r>
      <w:r w:rsidR="004715D5" w:rsidRPr="000759A3">
        <w:rPr>
          <w:caps/>
          <w:lang w:val="en-US"/>
        </w:rPr>
        <w:t xml:space="preserve"> </w:t>
      </w:r>
      <w:r w:rsidR="00AC6A4D" w:rsidRPr="000759A3">
        <w:rPr>
          <w:caps/>
        </w:rPr>
        <w:t>Введение</w:t>
      </w:r>
    </w:p>
    <w:p w14:paraId="475DCBF3" w14:textId="53EA629B" w:rsidR="00AC6A4D" w:rsidRDefault="00AC6A4D" w:rsidP="007715BD">
      <w:pPr>
        <w:pStyle w:val="a7"/>
      </w:pPr>
      <w:r w:rsidRPr="007715BD">
        <w:t xml:space="preserve">Настоящее техническое задание распространяется на разработку </w:t>
      </w:r>
      <w:r w:rsidR="004E6AB3">
        <w:t xml:space="preserve">программной системы прогнозирования появления новых технологических областей </w:t>
      </w:r>
      <w:r w:rsidR="004E6AB3" w:rsidRPr="004E6AB3">
        <w:t>[</w:t>
      </w:r>
      <w:r w:rsidR="004E6AB3">
        <w:t>ПС</w:t>
      </w:r>
      <w:r w:rsidR="00A91386" w:rsidRPr="004E6AB3">
        <w:t>], используемой</w:t>
      </w:r>
      <w:r w:rsidRPr="004E6AB3">
        <w:t xml:space="preserve"> для </w:t>
      </w:r>
      <w:r w:rsidR="004E6AB3" w:rsidRPr="004E6AB3">
        <w:t>автоматического отслеживания и выявлении новых технологических областей в патентном ландшафте</w:t>
      </w:r>
      <w:r w:rsidRPr="004E6AB3">
        <w:t xml:space="preserve"> и предназначенной для </w:t>
      </w:r>
      <w:r w:rsidR="004E6AB3" w:rsidRPr="004E6AB3">
        <w:t>помощи экспертам в выполнении предиктивного анализа патентных данных</w:t>
      </w:r>
      <w:r w:rsidRPr="004E6AB3">
        <w:t>.</w:t>
      </w:r>
    </w:p>
    <w:p w14:paraId="5DD455FC" w14:textId="2A34A551" w:rsidR="00A91386" w:rsidRDefault="00A91386" w:rsidP="007715BD">
      <w:pPr>
        <w:pStyle w:val="a7"/>
      </w:pPr>
      <w:r w:rsidRPr="00A91386">
        <w:t>В современном мире объем информации, представленной в текстовом формате, стремительно растет, вызвано это развитием глобальной сети Интернет и информатизацией различных сфер жизни человека. В связи с этим возникает потребность в автоматизации процесса анализа текстовых данных для выявления новых технологических тенденций.</w:t>
      </w:r>
    </w:p>
    <w:p w14:paraId="5FD3DC76" w14:textId="15AE0BBF" w:rsidR="00A91386" w:rsidRDefault="00A91386" w:rsidP="007715BD">
      <w:pPr>
        <w:pStyle w:val="a7"/>
      </w:pPr>
      <w:r w:rsidRPr="00A91386">
        <w:t>Система предназначена для автоматизации процесса анализа патентных данных и выявления перспективных технологических областей на основе их эволюции во времени. В условиях быстрого развития технологий и конкуренции на рынке инноваций, необходимость оперативного выявления новых трендов и перспективных направлений становится все более актуальной.</w:t>
      </w:r>
    </w:p>
    <w:p w14:paraId="68FE457F" w14:textId="64902474" w:rsidR="00A91386" w:rsidRDefault="00A91386" w:rsidP="007715BD">
      <w:pPr>
        <w:pStyle w:val="a7"/>
      </w:pPr>
      <w:r w:rsidRPr="00A91386">
        <w:t>Программная система должна обеспечивать анализ данных патентов, включая их структурирование, обработку и выделение ключевой информации о технологических областях. Основной целью системы является предоставление пользователю инструмента для анализа эволюции технологий и прогнозирования будущих направлений разработок на основе данных патентов.</w:t>
      </w:r>
    </w:p>
    <w:p w14:paraId="108DEDAF" w14:textId="49B34FA1" w:rsidR="00A91386" w:rsidRDefault="00A91386" w:rsidP="007715BD">
      <w:pPr>
        <w:pStyle w:val="a7"/>
      </w:pPr>
      <w:r w:rsidRPr="00A91386">
        <w:t>Актуальность такой системы обусловлена не только увеличением объема патентных данных, но и необходимостью оперативного реагирования на изменения в технологическом ландшафте. Эффективный анализ данных патентов может помочь компаниям и исследовательским организациям выявить потенциальные области развития и инвестировать в наиболее перспективные технологии.</w:t>
      </w:r>
    </w:p>
    <w:p w14:paraId="27B142BD" w14:textId="580A75E0" w:rsidR="00A91386" w:rsidRDefault="00A91386" w:rsidP="007715BD">
      <w:pPr>
        <w:pStyle w:val="a7"/>
      </w:pPr>
      <w:r w:rsidRPr="00A91386">
        <w:lastRenderedPageBreak/>
        <w:t>Таким образом, разработка программной системы прогнозирования появления новых технологических областей является актуальной задачей, которая может способствовать более эффективному управлению инновационными процессами и обеспечить конкурентные преимущества на рынке разработок и технологий.</w:t>
      </w:r>
    </w:p>
    <w:p w14:paraId="0B472868" w14:textId="77777777" w:rsidR="00AC6A4D" w:rsidRDefault="00AC6A4D" w:rsidP="006D16AE">
      <w:pPr>
        <w:pStyle w:val="1"/>
        <w:spacing w:after="240" w:line="360" w:lineRule="auto"/>
      </w:pPr>
      <w:r>
        <w:t>2</w:t>
      </w:r>
      <w:r w:rsidR="004715D5" w:rsidRPr="004255FB">
        <w:t xml:space="preserve"> </w:t>
      </w:r>
      <w:r>
        <w:t>Основания для разработки</w:t>
      </w:r>
    </w:p>
    <w:p w14:paraId="43E5D527" w14:textId="06A0C2E2" w:rsidR="00AC6A4D" w:rsidRDefault="004E6AB3">
      <w:pPr>
        <w:spacing w:line="480" w:lineRule="auto"/>
        <w:ind w:firstLine="720"/>
        <w:jc w:val="both"/>
      </w:pPr>
      <w:r>
        <w:t>ПС</w:t>
      </w:r>
      <w:r w:rsidR="00AC6A4D">
        <w:t xml:space="preserve"> разрабатывается </w:t>
      </w:r>
      <w:r w:rsidRPr="004E6AB3">
        <w:t>по заказу кафедры Компьютерные системы и сети, разработка входит в перечень работ, проводимых в ходе реализации Программы развития «Приоритет 2030».</w:t>
      </w:r>
    </w:p>
    <w:p w14:paraId="632F1BEC" w14:textId="77777777" w:rsidR="00AC6A4D" w:rsidRDefault="00AC6A4D">
      <w:pPr>
        <w:pStyle w:val="1"/>
      </w:pPr>
      <w:r>
        <w:t>3</w:t>
      </w:r>
      <w:r w:rsidR="004715D5" w:rsidRPr="004255FB">
        <w:t xml:space="preserve"> </w:t>
      </w:r>
      <w:r>
        <w:t>Назначение разработки</w:t>
      </w:r>
    </w:p>
    <w:p w14:paraId="214F1603" w14:textId="04E846DB" w:rsidR="00AC6A4D" w:rsidRDefault="00513198" w:rsidP="00513198">
      <w:pPr>
        <w:spacing w:line="480" w:lineRule="auto"/>
        <w:ind w:firstLine="720"/>
        <w:jc w:val="both"/>
      </w:pPr>
      <w:r>
        <w:t>Основной целью разработки программной системы прогнозирования появления новых технологических областей является создание инструмента, способного анализировать и интерпретировать данные патентов с целью выявления эволюции технологий и прогнозирования появления новых областей разработок. ПС будет предоставлять пользователю возможность проводить анализ данных патентов, включая структурирование, обработку и выделение ключевой информации о технологических областях. Таким образом, система будет обеспечивать экспертам инструмент для оперативного выявления новых технологических трендов и прогнозирования будущих направлений разработок на основе данных патентов.</w:t>
      </w:r>
    </w:p>
    <w:p w14:paraId="720C2C6E" w14:textId="77777777" w:rsidR="00AC6A4D" w:rsidRDefault="00AC6A4D">
      <w:pPr>
        <w:pStyle w:val="1"/>
      </w:pPr>
      <w:r>
        <w:t>4</w:t>
      </w:r>
      <w:r w:rsidR="004715D5" w:rsidRPr="004255FB">
        <w:t xml:space="preserve"> </w:t>
      </w:r>
      <w:r>
        <w:t>Исходные данные, цели и задачи</w:t>
      </w:r>
    </w:p>
    <w:p w14:paraId="581172C4" w14:textId="77777777" w:rsidR="00AC6A4D" w:rsidRDefault="00393E9E" w:rsidP="00AF1A34">
      <w:pPr>
        <w:pStyle w:val="2"/>
      </w:pPr>
      <w:r>
        <w:t>4.1</w:t>
      </w:r>
      <w:r w:rsidR="00AC6A4D">
        <w:t xml:space="preserve"> Исходные данные </w:t>
      </w:r>
    </w:p>
    <w:p w14:paraId="306CBE51" w14:textId="77777777" w:rsidR="00AC6A4D" w:rsidRDefault="00393E9E">
      <w:pPr>
        <w:spacing w:line="480" w:lineRule="auto"/>
        <w:ind w:firstLine="720"/>
        <w:jc w:val="both"/>
      </w:pPr>
      <w:r>
        <w:t>4.1.1</w:t>
      </w:r>
      <w:r w:rsidR="00AC6A4D">
        <w:t xml:space="preserve"> Исходными данными для разработки являются следующие материалы:</w:t>
      </w:r>
    </w:p>
    <w:p w14:paraId="56CDFF98" w14:textId="2822E33B" w:rsidR="00AC6A4D" w:rsidRPr="005C4D62" w:rsidRDefault="00393E9E" w:rsidP="005C4D62">
      <w:pPr>
        <w:spacing w:line="480" w:lineRule="auto"/>
        <w:ind w:firstLine="720"/>
        <w:jc w:val="both"/>
        <w:rPr>
          <w:lang w:val="en-US"/>
        </w:rPr>
      </w:pPr>
      <w:r w:rsidRPr="005C4D62">
        <w:rPr>
          <w:lang w:val="en-US"/>
        </w:rPr>
        <w:t>4.1.1.1</w:t>
      </w:r>
      <w:r w:rsidR="00AC6A4D" w:rsidRPr="005C4D62">
        <w:rPr>
          <w:lang w:val="en-US"/>
        </w:rPr>
        <w:t xml:space="preserve"> </w:t>
      </w:r>
      <w:r w:rsidR="005C4D62" w:rsidRPr="005C4D62">
        <w:rPr>
          <w:lang w:val="en-US"/>
        </w:rPr>
        <w:t>Y.-L. Chen and Y.-T. Chiu, "An IPC-based vector space model for patent</w:t>
      </w:r>
      <w:r w:rsidR="005C4D62">
        <w:rPr>
          <w:lang w:val="en-US"/>
        </w:rPr>
        <w:t xml:space="preserve"> </w:t>
      </w:r>
      <w:r w:rsidR="005C4D62" w:rsidRPr="005C4D62">
        <w:rPr>
          <w:lang w:val="en-US"/>
        </w:rPr>
        <w:t>retrieval", Inf. Process. Manage., vol. 47, no. 3, pp. 309-322, May 2011</w:t>
      </w:r>
    </w:p>
    <w:p w14:paraId="37D33FB6" w14:textId="6D0AD110" w:rsidR="00AC6A4D" w:rsidRPr="005C4D62" w:rsidRDefault="00AC6A4D" w:rsidP="005C4D62">
      <w:pPr>
        <w:spacing w:line="480" w:lineRule="auto"/>
        <w:ind w:firstLine="708"/>
        <w:jc w:val="both"/>
        <w:rPr>
          <w:lang w:val="en-US"/>
        </w:rPr>
      </w:pPr>
      <w:r w:rsidRPr="005C4D62">
        <w:rPr>
          <w:lang w:val="en-US"/>
        </w:rPr>
        <w:lastRenderedPageBreak/>
        <w:t xml:space="preserve">4.1.1.2 </w:t>
      </w:r>
      <w:r w:rsidR="005C4D62" w:rsidRPr="005C4D62">
        <w:rPr>
          <w:lang w:val="en-US"/>
        </w:rPr>
        <w:t>K. A. Younge and J. M. Kuhn, Patent-to-Patent Similarity: A Vector Space</w:t>
      </w:r>
      <w:r w:rsidR="005C4D62">
        <w:rPr>
          <w:lang w:val="en-US"/>
        </w:rPr>
        <w:t xml:space="preserve"> </w:t>
      </w:r>
      <w:r w:rsidR="005C4D62" w:rsidRPr="005C4D62">
        <w:rPr>
          <w:lang w:val="en-US"/>
        </w:rPr>
        <w:t>Model, 2016</w:t>
      </w:r>
    </w:p>
    <w:p w14:paraId="3E400C9F" w14:textId="76B4FEFC" w:rsidR="00AC6A4D" w:rsidRDefault="00AC6A4D" w:rsidP="005C4D62">
      <w:pPr>
        <w:spacing w:line="480" w:lineRule="auto"/>
        <w:ind w:firstLine="708"/>
        <w:jc w:val="both"/>
        <w:rPr>
          <w:lang w:val="en-US"/>
        </w:rPr>
      </w:pPr>
      <w:r w:rsidRPr="005C4D62">
        <w:rPr>
          <w:lang w:val="en-US"/>
        </w:rPr>
        <w:t xml:space="preserve">4.1.1.3 </w:t>
      </w:r>
      <w:r w:rsidR="005C4D62" w:rsidRPr="005C4D62">
        <w:rPr>
          <w:lang w:val="en-US"/>
        </w:rPr>
        <w:t>L. Lei, J. Qi and K. Zheng, "Patent Analytics Based on Feature Vector Spac</w:t>
      </w:r>
      <w:r w:rsidR="005C4D62">
        <w:rPr>
          <w:lang w:val="en-US"/>
        </w:rPr>
        <w:t xml:space="preserve">e </w:t>
      </w:r>
      <w:r w:rsidR="005C4D62" w:rsidRPr="005C4D62">
        <w:rPr>
          <w:lang w:val="en-US"/>
        </w:rPr>
        <w:t>Model: A Case of IoT," in IEEE Access, vol. 7, pp. 45705-45715, 2019</w:t>
      </w:r>
    </w:p>
    <w:p w14:paraId="6D16D4D3" w14:textId="3743121C" w:rsidR="007F3628" w:rsidRDefault="007F3628" w:rsidP="007F3628">
      <w:pPr>
        <w:spacing w:line="48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4.1.1.4 </w:t>
      </w:r>
      <w:r w:rsidRPr="007F3628">
        <w:rPr>
          <w:lang w:val="en-US"/>
        </w:rPr>
        <w:t>J. Qi, L. Lei, K. Zheng and X. Wang, "Patent Analytic Citation-Based VSM:</w:t>
      </w:r>
      <w:r>
        <w:rPr>
          <w:lang w:val="en-US"/>
        </w:rPr>
        <w:t xml:space="preserve"> </w:t>
      </w:r>
      <w:r w:rsidRPr="007F3628">
        <w:rPr>
          <w:lang w:val="en-US"/>
        </w:rPr>
        <w:t>Challenges and Applications," in IEEE Access, vol. 8, pp. 17464-17476, 2020</w:t>
      </w:r>
    </w:p>
    <w:p w14:paraId="4DF12326" w14:textId="291CFBE8" w:rsidR="007F3628" w:rsidRPr="004F15D7" w:rsidRDefault="007F3628" w:rsidP="007F3628">
      <w:pPr>
        <w:spacing w:line="480" w:lineRule="auto"/>
        <w:ind w:firstLine="708"/>
        <w:jc w:val="both"/>
      </w:pPr>
      <w:r>
        <w:rPr>
          <w:lang w:val="en-US"/>
        </w:rPr>
        <w:t xml:space="preserve">4.1.1.5 </w:t>
      </w:r>
      <w:r w:rsidRPr="007F3628">
        <w:rPr>
          <w:lang w:val="en-US"/>
        </w:rPr>
        <w:t xml:space="preserve">Érdi, P., </w:t>
      </w:r>
      <w:proofErr w:type="spellStart"/>
      <w:r w:rsidRPr="007F3628">
        <w:rPr>
          <w:lang w:val="en-US"/>
        </w:rPr>
        <w:t>Makovi</w:t>
      </w:r>
      <w:proofErr w:type="spellEnd"/>
      <w:r w:rsidRPr="007F3628">
        <w:rPr>
          <w:lang w:val="en-US"/>
        </w:rPr>
        <w:t>, K., Somogyvári, Z. et al. Prediction of emerging</w:t>
      </w:r>
      <w:r>
        <w:rPr>
          <w:lang w:val="en-US"/>
        </w:rPr>
        <w:t xml:space="preserve"> </w:t>
      </w:r>
      <w:r w:rsidRPr="007F3628">
        <w:rPr>
          <w:lang w:val="en-US"/>
        </w:rPr>
        <w:t xml:space="preserve">technologies based on analysis of the US patent citation network. </w:t>
      </w:r>
      <w:proofErr w:type="spellStart"/>
      <w:r w:rsidRPr="007F3628">
        <w:rPr>
          <w:lang w:val="en-US"/>
        </w:rPr>
        <w:t>Scientometrics</w:t>
      </w:r>
      <w:proofErr w:type="spellEnd"/>
      <w:r w:rsidRPr="004F15D7">
        <w:t xml:space="preserve"> 95, 225–242, 2013</w:t>
      </w:r>
    </w:p>
    <w:p w14:paraId="3A3111FE" w14:textId="77777777" w:rsidR="00AC6A4D" w:rsidRPr="004F15D7" w:rsidRDefault="00393E9E" w:rsidP="00AF1A34">
      <w:pPr>
        <w:pStyle w:val="2"/>
      </w:pPr>
      <w:r w:rsidRPr="004F15D7">
        <w:rPr>
          <w:caps/>
        </w:rPr>
        <w:t>4.2</w:t>
      </w:r>
      <w:r w:rsidR="00AC6A4D" w:rsidRPr="004F15D7">
        <w:rPr>
          <w:caps/>
        </w:rPr>
        <w:t xml:space="preserve"> </w:t>
      </w:r>
      <w:r w:rsidR="00AC6A4D">
        <w:t>Цель</w:t>
      </w:r>
      <w:r w:rsidR="00AC6A4D" w:rsidRPr="004F15D7">
        <w:t xml:space="preserve"> </w:t>
      </w:r>
      <w:r w:rsidR="00AC6A4D">
        <w:t>работы</w:t>
      </w:r>
    </w:p>
    <w:p w14:paraId="078C1C23" w14:textId="6BEED85E" w:rsidR="00AC6A4D" w:rsidRDefault="00AC6A4D">
      <w:pPr>
        <w:spacing w:line="480" w:lineRule="auto"/>
        <w:ind w:firstLine="720"/>
        <w:jc w:val="both"/>
      </w:pPr>
      <w:r>
        <w:t xml:space="preserve">Целью работы является </w:t>
      </w:r>
      <w:r w:rsidR="00AC4003">
        <w:t xml:space="preserve">ПС для использования экспертами </w:t>
      </w:r>
      <w:r w:rsidR="00423639">
        <w:t>при</w:t>
      </w:r>
      <w:r w:rsidR="00AC4003">
        <w:t xml:space="preserve"> выполнени</w:t>
      </w:r>
      <w:r w:rsidR="00423639">
        <w:t>и</w:t>
      </w:r>
      <w:r w:rsidR="00AC4003">
        <w:t xml:space="preserve"> предиктивного анализа и автоматического выделения новых технологических областей в патентном ландшафте.</w:t>
      </w:r>
    </w:p>
    <w:p w14:paraId="25201C8B" w14:textId="77777777" w:rsidR="00AC6A4D" w:rsidRDefault="00393E9E" w:rsidP="00AF1A34">
      <w:pPr>
        <w:pStyle w:val="2"/>
      </w:pPr>
      <w:r>
        <w:t>4.3</w:t>
      </w:r>
      <w:r w:rsidR="00AC6A4D">
        <w:t xml:space="preserve"> Решаемые задачи</w:t>
      </w:r>
    </w:p>
    <w:p w14:paraId="5BF3D251" w14:textId="680DC77B" w:rsidR="004E7BDE" w:rsidRPr="004E7BDE" w:rsidRDefault="00AC6A4D">
      <w:pPr>
        <w:spacing w:line="480" w:lineRule="auto"/>
        <w:ind w:firstLine="720"/>
        <w:jc w:val="both"/>
        <w:rPr>
          <w:highlight w:val="yellow"/>
        </w:rPr>
      </w:pPr>
      <w:r>
        <w:rPr>
          <w:caps/>
        </w:rPr>
        <w:t>4.3.1</w:t>
      </w:r>
      <w:r w:rsidRPr="004E7BDE">
        <w:rPr>
          <w:caps/>
        </w:rPr>
        <w:t xml:space="preserve"> </w:t>
      </w:r>
      <w:r w:rsidR="00861ADA">
        <w:t>Анализ существующих методов прогнозирования появления новых технологических областей, включая методы векторизации и кластеризации патентных данных.</w:t>
      </w:r>
    </w:p>
    <w:p w14:paraId="0BEAB745" w14:textId="3D533BB5" w:rsidR="00DD06C8" w:rsidRDefault="004E7BDE">
      <w:pPr>
        <w:spacing w:line="480" w:lineRule="auto"/>
        <w:ind w:firstLine="720"/>
        <w:jc w:val="both"/>
      </w:pPr>
      <w:r w:rsidRPr="004E7BDE">
        <w:rPr>
          <w:caps/>
        </w:rPr>
        <w:t xml:space="preserve">4.3.2 </w:t>
      </w:r>
      <w:r w:rsidR="00DD06C8">
        <w:t xml:space="preserve">Выбор методов и моделей обработки патентных данных для использования в программной системе, разработка </w:t>
      </w:r>
      <w:r w:rsidR="00CE3B48">
        <w:t>алгоритма</w:t>
      </w:r>
      <w:r w:rsidR="00DD06C8">
        <w:t xml:space="preserve"> формирования прогноза с учетом специфики используемых моделей.</w:t>
      </w:r>
    </w:p>
    <w:p w14:paraId="0FC8246E" w14:textId="521CD843" w:rsidR="00AC6A4D" w:rsidRPr="004E7BDE" w:rsidRDefault="00393E9E">
      <w:pPr>
        <w:spacing w:line="480" w:lineRule="auto"/>
        <w:ind w:firstLine="720"/>
        <w:jc w:val="both"/>
        <w:rPr>
          <w:highlight w:val="yellow"/>
        </w:rPr>
      </w:pPr>
      <w:r>
        <w:t>4.3.</w:t>
      </w:r>
      <w:r w:rsidR="001B65E2">
        <w:t>3</w:t>
      </w:r>
      <w:r w:rsidR="00AC6A4D">
        <w:t xml:space="preserve"> </w:t>
      </w:r>
      <w:r w:rsidR="0003780C">
        <w:t xml:space="preserve">Разработка структуры программного обеспечения и </w:t>
      </w:r>
      <w:r w:rsidR="00477390">
        <w:t>ее</w:t>
      </w:r>
      <w:r w:rsidR="001B65E2">
        <w:t xml:space="preserve"> реализация</w:t>
      </w:r>
      <w:r w:rsidR="0003780C">
        <w:t xml:space="preserve"> с использованием выбранных средств.</w:t>
      </w:r>
    </w:p>
    <w:p w14:paraId="4D0AEA1E" w14:textId="5EDD1724" w:rsidR="00AC6A4D" w:rsidRDefault="00393E9E" w:rsidP="00562BFA">
      <w:pPr>
        <w:spacing w:line="480" w:lineRule="auto"/>
        <w:ind w:firstLine="720"/>
        <w:jc w:val="both"/>
      </w:pPr>
      <w:r w:rsidRPr="0026361C">
        <w:t>4.3.</w:t>
      </w:r>
      <w:r w:rsidR="001B65E2">
        <w:t>4</w:t>
      </w:r>
      <w:r w:rsidR="00AC6A4D" w:rsidRPr="0026361C">
        <w:t xml:space="preserve"> </w:t>
      </w:r>
      <w:r w:rsidR="001B65E2">
        <w:t>Разработка технологии тестирования ПС и ее комплексное тестирование</w:t>
      </w:r>
      <w:r w:rsidR="00562BFA">
        <w:t>.</w:t>
      </w:r>
    </w:p>
    <w:p w14:paraId="6878A6D5" w14:textId="0337AC49" w:rsidR="00AC6A4D" w:rsidRDefault="00393E9E">
      <w:pPr>
        <w:pStyle w:val="1"/>
      </w:pPr>
      <w:r>
        <w:lastRenderedPageBreak/>
        <w:t>5</w:t>
      </w:r>
      <w:r w:rsidR="00AC6A4D">
        <w:t xml:space="preserve"> </w:t>
      </w:r>
      <w:r w:rsidR="00AC6A4D" w:rsidRPr="00230C95">
        <w:t>Требования программному изделию</w:t>
      </w:r>
    </w:p>
    <w:p w14:paraId="77A51949" w14:textId="77777777" w:rsidR="00AC6A4D" w:rsidRDefault="00393E9E" w:rsidP="00AF1A34">
      <w:pPr>
        <w:pStyle w:val="2"/>
      </w:pPr>
      <w:r>
        <w:t>5.1</w:t>
      </w:r>
      <w:r w:rsidR="00AC6A4D">
        <w:t xml:space="preserve"> Требования к функциональным характеристикам</w:t>
      </w:r>
    </w:p>
    <w:p w14:paraId="13C7F28B" w14:textId="397C919F" w:rsidR="00AC6A4D" w:rsidRPr="00A839AB" w:rsidRDefault="00AC6A4D" w:rsidP="00A839AB">
      <w:pPr>
        <w:pStyle w:val="2"/>
        <w:numPr>
          <w:ilvl w:val="2"/>
          <w:numId w:val="5"/>
        </w:numPr>
      </w:pPr>
      <w:r w:rsidRPr="00A839AB">
        <w:t>Выполняемые функции</w:t>
      </w:r>
    </w:p>
    <w:p w14:paraId="418EF57E" w14:textId="77777777" w:rsidR="00A839AB" w:rsidRDefault="00A839AB" w:rsidP="00A839AB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загрузка и хранение патентных данных</w:t>
      </w:r>
      <w:r w:rsidRPr="00A839AB">
        <w:t>;</w:t>
      </w:r>
    </w:p>
    <w:p w14:paraId="643CD33D" w14:textId="76541BAA" w:rsidR="00A839AB" w:rsidRDefault="00A839AB" w:rsidP="00A839AB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анализ загруженных данных</w:t>
      </w:r>
      <w:r>
        <w:rPr>
          <w:lang w:val="en-US"/>
        </w:rPr>
        <w:t>;</w:t>
      </w:r>
    </w:p>
    <w:p w14:paraId="02FF165A" w14:textId="13B62F6A" w:rsidR="00AC6A4D" w:rsidRPr="00A839AB" w:rsidRDefault="00A839AB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построение патентных классификаторов</w:t>
      </w:r>
      <w:r>
        <w:rPr>
          <w:lang w:val="en-US"/>
        </w:rPr>
        <w:t>;</w:t>
      </w:r>
    </w:p>
    <w:p w14:paraId="3D96270C" w14:textId="012CCD1A" w:rsidR="00A839AB" w:rsidRPr="00A839AB" w:rsidRDefault="00A839AB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анализ созданных классификаторов</w:t>
      </w:r>
      <w:r>
        <w:rPr>
          <w:lang w:val="en-US"/>
        </w:rPr>
        <w:t>;</w:t>
      </w:r>
    </w:p>
    <w:p w14:paraId="59AC3823" w14:textId="3B3623AF" w:rsidR="00A839AB" w:rsidRPr="00A839AB" w:rsidRDefault="00A839AB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построение динамики прогноза</w:t>
      </w:r>
      <w:r>
        <w:rPr>
          <w:lang w:val="en-US"/>
        </w:rPr>
        <w:t>;</w:t>
      </w:r>
    </w:p>
    <w:p w14:paraId="581FCEAD" w14:textId="664EB524" w:rsidR="00A839AB" w:rsidRPr="00A839AB" w:rsidRDefault="00A839AB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комплексный сравнительный анализ динамик</w:t>
      </w:r>
      <w:r>
        <w:rPr>
          <w:lang w:val="en-US"/>
        </w:rPr>
        <w:t>;</w:t>
      </w:r>
    </w:p>
    <w:p w14:paraId="22716C07" w14:textId="48E42FA7" w:rsidR="00A839AB" w:rsidRPr="00A839AB" w:rsidRDefault="00A839AB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сохранение результатов анализа</w:t>
      </w:r>
      <w:r>
        <w:rPr>
          <w:lang w:val="en-US"/>
        </w:rPr>
        <w:t>;</w:t>
      </w:r>
    </w:p>
    <w:p w14:paraId="73792BD0" w14:textId="00FC35F1" w:rsidR="00A839AB" w:rsidRPr="00A839AB" w:rsidRDefault="00A839AB" w:rsidP="00A839AB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ввод и редактирование настроечных параметров прогнозирования</w:t>
      </w:r>
      <w:r w:rsidR="00A3186B" w:rsidRPr="00A3186B">
        <w:t>.</w:t>
      </w:r>
    </w:p>
    <w:p w14:paraId="4F59B313" w14:textId="77777777" w:rsidR="00AC6A4D" w:rsidRPr="00AF1A34" w:rsidRDefault="00B363F7" w:rsidP="00AF1A34">
      <w:pPr>
        <w:pStyle w:val="2"/>
      </w:pPr>
      <w:r>
        <w:t>5.2</w:t>
      </w:r>
      <w:r w:rsidR="00AC6A4D" w:rsidRPr="00AF1A34">
        <w:t xml:space="preserve"> Требования к надежности</w:t>
      </w:r>
    </w:p>
    <w:p w14:paraId="3F37D278" w14:textId="77777777" w:rsidR="00AC6A4D" w:rsidRPr="00AF1A34" w:rsidRDefault="00B363F7">
      <w:pPr>
        <w:spacing w:line="480" w:lineRule="auto"/>
        <w:ind w:left="720"/>
      </w:pPr>
      <w:r>
        <w:t>5.2.1</w:t>
      </w:r>
      <w:r w:rsidR="00AC6A4D" w:rsidRPr="00AF1A34">
        <w:t xml:space="preserve"> Предусмотреть контроль вводимой информации.</w:t>
      </w:r>
    </w:p>
    <w:p w14:paraId="5B921504" w14:textId="77777777" w:rsidR="00AC6A4D" w:rsidRDefault="00B363F7">
      <w:pPr>
        <w:spacing w:line="480" w:lineRule="auto"/>
        <w:ind w:left="720"/>
      </w:pPr>
      <w:r>
        <w:t>5.2.2</w:t>
      </w:r>
      <w:r w:rsidR="00AC6A4D">
        <w:t xml:space="preserve"> Предусмотреть защиту от некорректных действий пользователя. </w:t>
      </w:r>
    </w:p>
    <w:p w14:paraId="1AA40496" w14:textId="77777777" w:rsidR="00AC6A4D" w:rsidRDefault="00B363F7" w:rsidP="00AF1A34">
      <w:pPr>
        <w:pStyle w:val="2"/>
      </w:pPr>
      <w:r>
        <w:t>5.3</w:t>
      </w:r>
      <w:r w:rsidR="00AC6A4D">
        <w:t xml:space="preserve"> Условия эксплуатации</w:t>
      </w:r>
    </w:p>
    <w:p w14:paraId="2150B108" w14:textId="77777777" w:rsidR="00AC6A4D" w:rsidRDefault="00B363F7">
      <w:pPr>
        <w:spacing w:line="480" w:lineRule="auto"/>
        <w:ind w:left="720"/>
      </w:pPr>
      <w:r w:rsidRPr="00026F94">
        <w:t>5.3.1</w:t>
      </w:r>
      <w:r w:rsidR="00AC6A4D">
        <w:t xml:space="preserve"> Условия эксплуатации в соответствие с </w:t>
      </w:r>
      <w:r w:rsidR="00B11159" w:rsidRPr="00B11159">
        <w:t>СанПиН 2.2.2/2.4.1340-03</w:t>
      </w:r>
      <w:r w:rsidR="00AC6A4D">
        <w:t>.</w:t>
      </w:r>
    </w:p>
    <w:p w14:paraId="2FA43EC6" w14:textId="77777777" w:rsidR="00AC6A4D" w:rsidRPr="00026F94" w:rsidRDefault="00B363F7">
      <w:pPr>
        <w:spacing w:line="480" w:lineRule="auto"/>
        <w:ind w:left="720"/>
      </w:pPr>
      <w:r w:rsidRPr="00026F94">
        <w:t>5.3.2</w:t>
      </w:r>
      <w:r w:rsidR="00AC6A4D" w:rsidRPr="00026F94">
        <w:t xml:space="preserve"> Обслуживание </w:t>
      </w:r>
    </w:p>
    <w:p w14:paraId="1B863E2E" w14:textId="5178F769" w:rsidR="00026F94" w:rsidRPr="00026F94" w:rsidRDefault="00026F94">
      <w:pPr>
        <w:spacing w:line="480" w:lineRule="auto"/>
        <w:ind w:left="720"/>
      </w:pPr>
      <w:r w:rsidRPr="00026F94">
        <w:t>Специальное обслуживание не требуется.</w:t>
      </w:r>
    </w:p>
    <w:p w14:paraId="4B08F49E" w14:textId="77777777" w:rsidR="00AC6A4D" w:rsidRDefault="00B363F7">
      <w:pPr>
        <w:spacing w:line="480" w:lineRule="auto"/>
        <w:ind w:firstLine="720"/>
        <w:jc w:val="both"/>
      </w:pPr>
      <w:r w:rsidRPr="00026F94">
        <w:t>5.3.3</w:t>
      </w:r>
      <w:r w:rsidR="00AC6A4D" w:rsidRPr="00026F94">
        <w:t xml:space="preserve"> Обслуживающий персонал</w:t>
      </w:r>
      <w:r w:rsidR="00AC6A4D">
        <w:t xml:space="preserve"> </w:t>
      </w:r>
    </w:p>
    <w:p w14:paraId="586B16DA" w14:textId="77777777" w:rsidR="00026F94" w:rsidRDefault="00026F94" w:rsidP="00026F94">
      <w:pPr>
        <w:spacing w:line="480" w:lineRule="auto"/>
        <w:ind w:firstLine="720"/>
        <w:jc w:val="both"/>
      </w:pPr>
      <w:r>
        <w:t>Обслуживающий персонал не требуется.</w:t>
      </w:r>
    </w:p>
    <w:p w14:paraId="739C6B55" w14:textId="77777777" w:rsidR="00AC6A4D" w:rsidRDefault="00B363F7" w:rsidP="00AF1A34">
      <w:pPr>
        <w:pStyle w:val="2"/>
      </w:pPr>
      <w:r>
        <w:t>5.4</w:t>
      </w:r>
      <w:r w:rsidR="00AC6A4D">
        <w:t xml:space="preserve"> Требования к составу и параметрам технических средств</w:t>
      </w:r>
    </w:p>
    <w:p w14:paraId="52CE8FCB" w14:textId="77777777" w:rsidR="00AC6A4D" w:rsidRDefault="00B363F7">
      <w:pPr>
        <w:spacing w:line="480" w:lineRule="auto"/>
        <w:ind w:firstLine="709"/>
      </w:pPr>
      <w:r w:rsidRPr="00585A39">
        <w:t>5.4.1</w:t>
      </w:r>
      <w:r w:rsidR="00AC6A4D" w:rsidRPr="00585A39">
        <w:t xml:space="preserve"> Программное обеспечение должно функционировать на </w:t>
      </w:r>
      <w:r w:rsidR="00AC6A4D" w:rsidRPr="00585A39">
        <w:rPr>
          <w:lang w:val="en-US"/>
        </w:rPr>
        <w:t>IBM</w:t>
      </w:r>
      <w:r w:rsidR="00AC6A4D" w:rsidRPr="00585A39">
        <w:t>-совместимых персональных компьютерах.</w:t>
      </w:r>
      <w:r w:rsidR="00AC6A4D">
        <w:t xml:space="preserve"> </w:t>
      </w:r>
    </w:p>
    <w:p w14:paraId="596F3895" w14:textId="77777777" w:rsidR="00AC6A4D" w:rsidRDefault="00B363F7">
      <w:pPr>
        <w:spacing w:line="480" w:lineRule="auto"/>
        <w:ind w:left="708"/>
        <w:jc w:val="both"/>
      </w:pPr>
      <w:r>
        <w:t>5.4.2</w:t>
      </w:r>
      <w:r w:rsidR="00AC6A4D">
        <w:rPr>
          <w:spacing w:val="40"/>
        </w:rPr>
        <w:t xml:space="preserve"> </w:t>
      </w:r>
      <w:r w:rsidR="00AC6A4D">
        <w:t>Минимальная конфигурация технических средств:</w:t>
      </w:r>
    </w:p>
    <w:p w14:paraId="1ADAA42B" w14:textId="3856C4CF" w:rsidR="00AC6A4D" w:rsidRPr="00111EC9" w:rsidRDefault="00B363F7">
      <w:pPr>
        <w:tabs>
          <w:tab w:val="right" w:leader="dot" w:pos="9356"/>
        </w:tabs>
        <w:spacing w:line="480" w:lineRule="auto"/>
        <w:ind w:left="708"/>
        <w:jc w:val="both"/>
      </w:pPr>
      <w:r w:rsidRPr="00111EC9">
        <w:lastRenderedPageBreak/>
        <w:t>5.4.2.1</w:t>
      </w:r>
      <w:r w:rsidR="00AC6A4D" w:rsidRPr="00111EC9">
        <w:t xml:space="preserve"> </w:t>
      </w:r>
      <w:r w:rsidR="00AC6A4D">
        <w:t>Тип</w:t>
      </w:r>
      <w:r w:rsidR="00AC6A4D" w:rsidRPr="00111EC9">
        <w:t xml:space="preserve"> </w:t>
      </w:r>
      <w:r w:rsidR="00AC6A4D">
        <w:t>процессора</w:t>
      </w:r>
      <w:r w:rsidR="00AC6A4D" w:rsidRPr="00111EC9">
        <w:t xml:space="preserve"> </w:t>
      </w:r>
      <w:r w:rsidR="00AC6A4D" w:rsidRPr="00111EC9">
        <w:tab/>
        <w:t xml:space="preserve">   </w:t>
      </w:r>
      <w:r w:rsidR="00585A39">
        <w:rPr>
          <w:lang w:val="en-US"/>
        </w:rPr>
        <w:t>Intel</w:t>
      </w:r>
      <w:r w:rsidR="00585A39" w:rsidRPr="00111EC9">
        <w:t xml:space="preserve"> </w:t>
      </w:r>
      <w:r w:rsidR="00585A39">
        <w:rPr>
          <w:lang w:val="en-US"/>
        </w:rPr>
        <w:t>Core</w:t>
      </w:r>
      <w:r w:rsidR="00585A39" w:rsidRPr="00111EC9">
        <w:t xml:space="preserve"> </w:t>
      </w:r>
      <w:proofErr w:type="spellStart"/>
      <w:r w:rsidR="00585A39">
        <w:rPr>
          <w:lang w:val="en-US"/>
        </w:rPr>
        <w:t>i</w:t>
      </w:r>
      <w:proofErr w:type="spellEnd"/>
      <w:r w:rsidR="00585A39" w:rsidRPr="00111EC9">
        <w:t>7 4770</w:t>
      </w:r>
      <w:r w:rsidR="00585A39">
        <w:rPr>
          <w:lang w:val="en-US"/>
        </w:rPr>
        <w:t>K</w:t>
      </w:r>
      <w:r w:rsidR="00AC6A4D" w:rsidRPr="00111EC9">
        <w:t>.</w:t>
      </w:r>
    </w:p>
    <w:p w14:paraId="50D8B8A6" w14:textId="171CDB93" w:rsidR="00AC6A4D" w:rsidRDefault="00B363F7">
      <w:pPr>
        <w:tabs>
          <w:tab w:val="right" w:leader="dot" w:pos="9356"/>
        </w:tabs>
        <w:spacing w:line="480" w:lineRule="auto"/>
        <w:ind w:left="708"/>
      </w:pPr>
      <w:r>
        <w:t>5.4.2.2</w:t>
      </w:r>
      <w:r w:rsidR="00AC6A4D">
        <w:t xml:space="preserve"> Объем ОЗУ</w:t>
      </w:r>
      <w:r w:rsidR="00AC6A4D">
        <w:tab/>
        <w:t xml:space="preserve">   </w:t>
      </w:r>
      <w:r w:rsidR="00585A39" w:rsidRPr="00585A39">
        <w:t xml:space="preserve">16 </w:t>
      </w:r>
      <w:r w:rsidR="00585A39">
        <w:t>Гбайт</w:t>
      </w:r>
      <w:r w:rsidR="00AC6A4D">
        <w:t>.</w:t>
      </w:r>
    </w:p>
    <w:p w14:paraId="46D3E2E8" w14:textId="580D5A60" w:rsidR="00585A39" w:rsidRDefault="00585A39" w:rsidP="00585A39">
      <w:pPr>
        <w:tabs>
          <w:tab w:val="right" w:leader="dot" w:pos="9356"/>
        </w:tabs>
        <w:spacing w:line="480" w:lineRule="auto"/>
        <w:ind w:left="708"/>
      </w:pPr>
      <w:r>
        <w:t xml:space="preserve">5.4.2.3 Объем памяти видеокарты с поддержкой </w:t>
      </w:r>
      <w:r>
        <w:rPr>
          <w:lang w:val="en-US"/>
        </w:rPr>
        <w:t>CUDA</w:t>
      </w:r>
      <w:r>
        <w:tab/>
        <w:t xml:space="preserve">   </w:t>
      </w:r>
      <w:r w:rsidRPr="00585A39">
        <w:t>1</w:t>
      </w:r>
      <w:r>
        <w:t>0</w:t>
      </w:r>
      <w:r w:rsidRPr="00585A39">
        <w:t xml:space="preserve"> </w:t>
      </w:r>
      <w:r>
        <w:t>Гбайт.</w:t>
      </w:r>
    </w:p>
    <w:p w14:paraId="0476EA74" w14:textId="592D6EDF" w:rsidR="00585A39" w:rsidRDefault="00585A39" w:rsidP="00585A39">
      <w:pPr>
        <w:tabs>
          <w:tab w:val="right" w:leader="dot" w:pos="9356"/>
        </w:tabs>
        <w:spacing w:line="480" w:lineRule="auto"/>
        <w:ind w:left="708"/>
      </w:pPr>
      <w:r>
        <w:t>5.4.2.4 Объем жесткого диска</w:t>
      </w:r>
      <w:r>
        <w:tab/>
        <w:t xml:space="preserve">   </w:t>
      </w:r>
      <w:r w:rsidRPr="00585A39">
        <w:t xml:space="preserve">1 </w:t>
      </w:r>
      <w:r>
        <w:t>Тбайт.</w:t>
      </w:r>
    </w:p>
    <w:p w14:paraId="51A5DB28" w14:textId="3ACDCE7A" w:rsidR="00AC6A4D" w:rsidRDefault="00B363F7" w:rsidP="00AF1A34">
      <w:pPr>
        <w:pStyle w:val="2"/>
      </w:pPr>
      <w:r>
        <w:t>5.5</w:t>
      </w:r>
      <w:r w:rsidR="00AC6A4D">
        <w:t xml:space="preserve"> Требования к информационной и программной совместимости</w:t>
      </w:r>
    </w:p>
    <w:p w14:paraId="0B3D659D" w14:textId="2CFAAA4C" w:rsidR="005672AF" w:rsidRDefault="005672AF" w:rsidP="005672AF">
      <w:pPr>
        <w:spacing w:line="480" w:lineRule="auto"/>
        <w:ind w:left="720"/>
      </w:pPr>
      <w:r>
        <w:t xml:space="preserve">Программное обеспечение должно работать под управлением операционных систем семейства </w:t>
      </w:r>
      <w:r>
        <w:rPr>
          <w:szCs w:val="28"/>
        </w:rPr>
        <w:t xml:space="preserve">ОС </w:t>
      </w:r>
      <w:r>
        <w:rPr>
          <w:szCs w:val="28"/>
          <w:lang w:val="en-US"/>
        </w:rPr>
        <w:t>Ubuntu</w:t>
      </w:r>
      <w:r>
        <w:rPr>
          <w:szCs w:val="28"/>
        </w:rPr>
        <w:t xml:space="preserve"> 18.04 и выше</w:t>
      </w:r>
      <w:r w:rsidR="00CE4A15">
        <w:rPr>
          <w:szCs w:val="28"/>
        </w:rPr>
        <w:t>.</w:t>
      </w:r>
    </w:p>
    <w:p w14:paraId="7107E25B" w14:textId="77777777" w:rsidR="00AC6A4D" w:rsidRDefault="00B363F7" w:rsidP="00AF1A34">
      <w:pPr>
        <w:pStyle w:val="2"/>
      </w:pPr>
      <w:r>
        <w:t>5.6</w:t>
      </w:r>
      <w:r w:rsidR="00AC6A4D">
        <w:t xml:space="preserve"> Требования к маркировке и упаковке</w:t>
      </w:r>
    </w:p>
    <w:p w14:paraId="5683C308" w14:textId="77777777"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17DDDB0E" w14:textId="77777777" w:rsidR="00AC6A4D" w:rsidRDefault="00B363F7" w:rsidP="00AF1A34">
      <w:pPr>
        <w:pStyle w:val="2"/>
      </w:pPr>
      <w:r>
        <w:t>5.7</w:t>
      </w:r>
      <w:r w:rsidR="00AC6A4D">
        <w:t xml:space="preserve"> Требования к транспортированию и хранению</w:t>
      </w:r>
    </w:p>
    <w:p w14:paraId="35297710" w14:textId="77777777"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12C96586" w14:textId="77777777" w:rsidR="00AC6A4D" w:rsidRDefault="00B363F7" w:rsidP="00AF1A34">
      <w:pPr>
        <w:pStyle w:val="2"/>
      </w:pPr>
      <w:r>
        <w:t>5.8</w:t>
      </w:r>
      <w:r w:rsidR="00AC6A4D">
        <w:t xml:space="preserve"> Специальные требования</w:t>
      </w:r>
    </w:p>
    <w:p w14:paraId="53488ECF" w14:textId="77777777" w:rsidR="00AC6A4D" w:rsidRDefault="00AC6A4D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14:paraId="219B7FD5" w14:textId="77777777" w:rsidR="00AC6A4D" w:rsidRDefault="00B363F7">
      <w:pPr>
        <w:pStyle w:val="1"/>
      </w:pPr>
      <w:r>
        <w:t>6</w:t>
      </w:r>
      <w:r w:rsidR="00AC6A4D">
        <w:t xml:space="preserve"> Требования к программной документации</w:t>
      </w:r>
    </w:p>
    <w:p w14:paraId="6583BFAE" w14:textId="77777777" w:rsidR="00AC6A4D" w:rsidRDefault="00B363F7">
      <w:pPr>
        <w:pStyle w:val="a7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0A5D63FC" w14:textId="77777777" w:rsidR="00AC6A4D" w:rsidRDefault="00B363F7">
      <w:pPr>
        <w:pStyle w:val="a7"/>
      </w:pPr>
      <w:r>
        <w:t>6.2</w:t>
      </w:r>
      <w:r w:rsidR="00AC6A4D">
        <w:t xml:space="preserve"> Разрабатываемое программное обеспечение должно включать справочную систему.  </w:t>
      </w:r>
      <w:r w:rsidR="00AC6A4D">
        <w:tab/>
      </w:r>
    </w:p>
    <w:p w14:paraId="3BD171FF" w14:textId="77777777" w:rsidR="00AC6A4D" w:rsidRDefault="00B363F7">
      <w:pPr>
        <w:spacing w:line="480" w:lineRule="auto"/>
        <w:ind w:firstLine="720"/>
      </w:pPr>
      <w:r>
        <w:t>6.3</w:t>
      </w:r>
      <w:r w:rsidR="00AC6A4D">
        <w:t xml:space="preserve"> В состав сопровождающей документации должны входить:</w:t>
      </w:r>
    </w:p>
    <w:p w14:paraId="6D0F06FF" w14:textId="482CC534" w:rsidR="00AC6A4D" w:rsidRDefault="00B363F7">
      <w:pPr>
        <w:tabs>
          <w:tab w:val="left" w:pos="1080"/>
        </w:tabs>
        <w:spacing w:line="480" w:lineRule="auto"/>
        <w:ind w:firstLine="720"/>
      </w:pPr>
      <w:r>
        <w:t>6.3.1</w:t>
      </w:r>
      <w:r w:rsidR="00AC6A4D">
        <w:t xml:space="preserve"> Расчетно-пояснительная записка на </w:t>
      </w:r>
      <w:r w:rsidR="00390FDF" w:rsidRPr="00390FDF">
        <w:t xml:space="preserve">95-105 </w:t>
      </w:r>
      <w:r w:rsidR="00AC6A4D">
        <w:t>листах формата А4 (без приложений).</w:t>
      </w:r>
    </w:p>
    <w:p w14:paraId="748C49C9" w14:textId="77777777"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6.3.2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14:paraId="44F7AC9D" w14:textId="228A55BA" w:rsidR="00AC6A4D" w:rsidRDefault="00AC6A4D">
      <w:pPr>
        <w:tabs>
          <w:tab w:val="left" w:pos="1080"/>
        </w:tabs>
        <w:spacing w:line="480" w:lineRule="auto"/>
        <w:ind w:left="720"/>
      </w:pPr>
      <w:r w:rsidRPr="006829BE">
        <w:t xml:space="preserve">6.3.3 Руководство пользователя (Приложение </w:t>
      </w:r>
      <w:r w:rsidR="00534A9E" w:rsidRPr="006829BE">
        <w:t>Б</w:t>
      </w:r>
      <w:r w:rsidRPr="006829BE">
        <w:t>).</w:t>
      </w:r>
    </w:p>
    <w:p w14:paraId="6CA5E1F8" w14:textId="6F7A9225" w:rsidR="00FD24E2" w:rsidRPr="00B363F7" w:rsidRDefault="00AC6A4D">
      <w:pPr>
        <w:tabs>
          <w:tab w:val="left" w:pos="1080"/>
        </w:tabs>
        <w:spacing w:line="480" w:lineRule="auto"/>
        <w:ind w:left="720"/>
      </w:pPr>
      <w:r w:rsidRPr="006829BE">
        <w:t xml:space="preserve">6.3.4 </w:t>
      </w:r>
      <w:r w:rsidR="006829BE">
        <w:t>Фрагмент исходного текста программного модуля</w:t>
      </w:r>
      <w:r w:rsidRPr="006829BE">
        <w:t xml:space="preserve"> (Приложение </w:t>
      </w:r>
      <w:r w:rsidR="00534A9E" w:rsidRPr="006829BE">
        <w:t>В</w:t>
      </w:r>
      <w:r w:rsidRPr="006829BE">
        <w:t>).</w:t>
      </w:r>
    </w:p>
    <w:p w14:paraId="0DF47978" w14:textId="7F377118" w:rsidR="00AC6A4D" w:rsidRDefault="00AC6A4D">
      <w:pPr>
        <w:tabs>
          <w:tab w:val="left" w:pos="1080"/>
        </w:tabs>
        <w:spacing w:line="480" w:lineRule="auto"/>
        <w:ind w:firstLine="720"/>
      </w:pPr>
      <w:r>
        <w:lastRenderedPageBreak/>
        <w:t xml:space="preserve">6.4 Графическая часть должна быть выполнена на </w:t>
      </w:r>
      <w:r w:rsidR="00A91B17">
        <w:t xml:space="preserve">10 </w:t>
      </w:r>
      <w:r>
        <w:t>листах формата А1 (копии формата А3</w:t>
      </w:r>
      <w:r w:rsidR="007715BD" w:rsidRPr="007715BD">
        <w:t>/</w:t>
      </w:r>
      <w:r>
        <w:t>А4 включить в качестве приложений к расчетно-пояснительной записке):</w:t>
      </w:r>
    </w:p>
    <w:p w14:paraId="76E49980" w14:textId="77777777" w:rsidR="00AC6A4D" w:rsidRPr="00A7309D" w:rsidRDefault="00AC6A4D">
      <w:pPr>
        <w:tabs>
          <w:tab w:val="left" w:pos="900"/>
        </w:tabs>
        <w:spacing w:line="480" w:lineRule="auto"/>
        <w:ind w:firstLine="720"/>
      </w:pPr>
      <w:r w:rsidRPr="00A7309D">
        <w:t>6.4.1</w:t>
      </w:r>
      <w:r w:rsidRPr="00A7309D">
        <w:tab/>
        <w:t>Схема структурная информационной системы.</w:t>
      </w:r>
    </w:p>
    <w:p w14:paraId="3AE1CA72" w14:textId="77D0AD7A" w:rsidR="00AC6A4D" w:rsidRPr="00A7309D" w:rsidRDefault="00AC6A4D">
      <w:pPr>
        <w:tabs>
          <w:tab w:val="left" w:pos="900"/>
        </w:tabs>
        <w:spacing w:line="480" w:lineRule="auto"/>
        <w:ind w:firstLine="720"/>
      </w:pPr>
      <w:r w:rsidRPr="00A7309D">
        <w:t>6.4.2</w:t>
      </w:r>
      <w:r w:rsidRPr="00A7309D">
        <w:tab/>
      </w:r>
      <w:r w:rsidR="00A7309D" w:rsidRPr="00A7309D">
        <w:t>Диаграмма вариантов использования</w:t>
      </w:r>
      <w:r w:rsidRPr="00A7309D">
        <w:t>.</w:t>
      </w:r>
    </w:p>
    <w:p w14:paraId="03205681" w14:textId="6F225BCA" w:rsidR="00AC6A4D" w:rsidRPr="00A7309D" w:rsidRDefault="00AC6A4D">
      <w:pPr>
        <w:tabs>
          <w:tab w:val="left" w:pos="1080"/>
        </w:tabs>
        <w:spacing w:line="480" w:lineRule="auto"/>
        <w:ind w:left="720"/>
      </w:pPr>
      <w:r w:rsidRPr="00A7309D">
        <w:t>6.4.3</w:t>
      </w:r>
      <w:r w:rsidRPr="00A7309D">
        <w:tab/>
      </w:r>
      <w:r w:rsidR="00345E06">
        <w:t>Результаты</w:t>
      </w:r>
      <w:r w:rsidR="00A7309D" w:rsidRPr="00A7309D">
        <w:t xml:space="preserve"> сравнительного анализа подходов к прогнозированию</w:t>
      </w:r>
      <w:r w:rsidRPr="00A7309D">
        <w:t>.</w:t>
      </w:r>
    </w:p>
    <w:p w14:paraId="0AA3333C" w14:textId="7C99D299" w:rsidR="00AC6A4D" w:rsidRPr="00A7309D" w:rsidRDefault="00AC6A4D">
      <w:pPr>
        <w:tabs>
          <w:tab w:val="left" w:pos="1080"/>
        </w:tabs>
        <w:spacing w:line="480" w:lineRule="auto"/>
        <w:ind w:left="720"/>
      </w:pPr>
      <w:r w:rsidRPr="00A7309D">
        <w:t>6.4.4</w:t>
      </w:r>
      <w:r w:rsidRPr="00A7309D">
        <w:tab/>
      </w:r>
      <w:r w:rsidR="00A7309D" w:rsidRPr="00A7309D">
        <w:t xml:space="preserve">Общая схема предлагаемого </w:t>
      </w:r>
      <w:r w:rsidR="00345E06">
        <w:t>подхода к</w:t>
      </w:r>
      <w:r w:rsidR="00A7309D" w:rsidRPr="00A7309D">
        <w:t xml:space="preserve"> прогнозировани</w:t>
      </w:r>
      <w:r w:rsidR="00345E06">
        <w:t>ю</w:t>
      </w:r>
      <w:r w:rsidRPr="00A7309D">
        <w:t>.</w:t>
      </w:r>
    </w:p>
    <w:p w14:paraId="31F14A42" w14:textId="5269E08D" w:rsidR="00AC6A4D" w:rsidRPr="00A7309D" w:rsidRDefault="00AC6A4D">
      <w:pPr>
        <w:tabs>
          <w:tab w:val="left" w:pos="1080"/>
        </w:tabs>
        <w:spacing w:line="480" w:lineRule="auto"/>
        <w:ind w:left="720"/>
      </w:pPr>
      <w:r w:rsidRPr="00A7309D">
        <w:t>6.4.5</w:t>
      </w:r>
      <w:r w:rsidRPr="00A7309D">
        <w:tab/>
      </w:r>
      <w:r w:rsidR="00A7309D" w:rsidRPr="00A7309D">
        <w:t>Концептуальная модель предметной области</w:t>
      </w:r>
      <w:r w:rsidRPr="00A7309D">
        <w:t>.</w:t>
      </w:r>
    </w:p>
    <w:p w14:paraId="10BA9F0F" w14:textId="1CF82533" w:rsidR="00AC6A4D" w:rsidRPr="00A7309D" w:rsidRDefault="00B363F7">
      <w:pPr>
        <w:tabs>
          <w:tab w:val="left" w:pos="1080"/>
        </w:tabs>
        <w:spacing w:line="480" w:lineRule="auto"/>
        <w:ind w:left="720"/>
      </w:pPr>
      <w:r w:rsidRPr="00A7309D">
        <w:t>6.4.6</w:t>
      </w:r>
      <w:r w:rsidR="00AC6A4D" w:rsidRPr="00A7309D">
        <w:tab/>
      </w:r>
      <w:r w:rsidR="00345E06">
        <w:t>С</w:t>
      </w:r>
      <w:r w:rsidR="00A7309D" w:rsidRPr="00A7309D">
        <w:t xml:space="preserve">хема </w:t>
      </w:r>
      <w:r w:rsidR="00345E06">
        <w:t>алгоритма прогнозирования</w:t>
      </w:r>
      <w:r w:rsidR="00AC6A4D" w:rsidRPr="00A7309D">
        <w:t>.</w:t>
      </w:r>
    </w:p>
    <w:p w14:paraId="6274CBEA" w14:textId="19837338" w:rsidR="00AC6A4D" w:rsidRPr="00A7309D" w:rsidRDefault="00B363F7">
      <w:pPr>
        <w:tabs>
          <w:tab w:val="left" w:pos="1080"/>
        </w:tabs>
        <w:spacing w:line="480" w:lineRule="auto"/>
        <w:ind w:left="720"/>
      </w:pPr>
      <w:r w:rsidRPr="00A7309D">
        <w:t>6.4.7</w:t>
      </w:r>
      <w:r w:rsidR="00AC6A4D" w:rsidRPr="00A7309D">
        <w:tab/>
      </w:r>
      <w:r w:rsidR="00A7309D" w:rsidRPr="00A7309D">
        <w:t>Схемы алгоритмов основных</w:t>
      </w:r>
      <w:r w:rsidR="00345E06">
        <w:t xml:space="preserve"> частей</w:t>
      </w:r>
      <w:r w:rsidR="00A7309D" w:rsidRPr="00A7309D">
        <w:t xml:space="preserve"> системы</w:t>
      </w:r>
      <w:r w:rsidR="00AC6A4D" w:rsidRPr="00A7309D">
        <w:t>.</w:t>
      </w:r>
    </w:p>
    <w:p w14:paraId="35BFC0D0" w14:textId="56E092E2" w:rsidR="00AC6A4D" w:rsidRPr="00A7309D" w:rsidRDefault="00B363F7">
      <w:pPr>
        <w:tabs>
          <w:tab w:val="left" w:pos="1080"/>
        </w:tabs>
        <w:spacing w:line="480" w:lineRule="auto"/>
        <w:ind w:left="720"/>
      </w:pPr>
      <w:r w:rsidRPr="00A7309D">
        <w:t>6.4.8</w:t>
      </w:r>
      <w:r w:rsidR="00AC6A4D" w:rsidRPr="00A7309D">
        <w:tab/>
      </w:r>
      <w:r w:rsidR="00A7309D" w:rsidRPr="00A7309D">
        <w:t>Диаграммы классов предметной области</w:t>
      </w:r>
      <w:r w:rsidR="00AC6A4D" w:rsidRPr="00A7309D">
        <w:t>.</w:t>
      </w:r>
    </w:p>
    <w:p w14:paraId="1854C3D5" w14:textId="6D482F3B" w:rsidR="00AC6A4D" w:rsidRPr="00A7309D" w:rsidRDefault="00B363F7">
      <w:pPr>
        <w:tabs>
          <w:tab w:val="left" w:pos="1080"/>
        </w:tabs>
        <w:spacing w:line="480" w:lineRule="auto"/>
        <w:ind w:firstLine="720"/>
      </w:pPr>
      <w:r w:rsidRPr="00A7309D">
        <w:t>6.4.9</w:t>
      </w:r>
      <w:r w:rsidR="00AC6A4D" w:rsidRPr="00A7309D">
        <w:tab/>
      </w:r>
      <w:r w:rsidR="00D1417A">
        <w:t>Алгоритм тестирования модели прогнозирования</w:t>
      </w:r>
      <w:r w:rsidR="004E79FC">
        <w:t>.</w:t>
      </w:r>
    </w:p>
    <w:p w14:paraId="06E974CF" w14:textId="5498C2BD" w:rsidR="00AC6A4D" w:rsidRPr="00A7309D" w:rsidRDefault="00B363F7">
      <w:pPr>
        <w:pStyle w:val="a7"/>
        <w:tabs>
          <w:tab w:val="left" w:pos="1080"/>
        </w:tabs>
      </w:pPr>
      <w:r w:rsidRPr="00A7309D">
        <w:t>6.4.10</w:t>
      </w:r>
      <w:r w:rsidR="00AC6A4D" w:rsidRPr="00A7309D">
        <w:tab/>
      </w:r>
      <w:r w:rsidR="00446ACD">
        <w:t>Результаты тестирования системы.</w:t>
      </w:r>
    </w:p>
    <w:p w14:paraId="50F529B1" w14:textId="77777777" w:rsidR="00AC6A4D" w:rsidRDefault="00B363F7">
      <w:pPr>
        <w:pStyle w:val="1"/>
        <w:rPr>
          <w:spacing w:val="40"/>
        </w:rPr>
      </w:pPr>
      <w:r>
        <w:t>7</w:t>
      </w:r>
      <w:r w:rsidR="00AC6A4D">
        <w:t xml:space="preserve"> Технико-экономические показатели</w:t>
      </w:r>
    </w:p>
    <w:p w14:paraId="684D583F" w14:textId="5EC33F09" w:rsidR="00AC6A4D" w:rsidRDefault="00AC6A4D">
      <w:pPr>
        <w:tabs>
          <w:tab w:val="left" w:pos="720"/>
        </w:tabs>
        <w:spacing w:line="480" w:lineRule="auto"/>
        <w:jc w:val="both"/>
      </w:pPr>
      <w:r>
        <w:tab/>
      </w:r>
      <w:r w:rsidR="008F70D1" w:rsidRPr="008F70D1">
        <w:t>Выполнение технико-экономического обоснования разработки не требуется.</w:t>
      </w:r>
    </w:p>
    <w:p w14:paraId="59AD3462" w14:textId="77777777" w:rsidR="00E806A4" w:rsidRDefault="00E806A4">
      <w:pPr>
        <w:tabs>
          <w:tab w:val="left" w:pos="720"/>
        </w:tabs>
        <w:spacing w:line="480" w:lineRule="auto"/>
        <w:jc w:val="both"/>
      </w:pPr>
    </w:p>
    <w:p w14:paraId="223D528A" w14:textId="77777777" w:rsidR="00E806A4" w:rsidRDefault="00E806A4">
      <w:pPr>
        <w:tabs>
          <w:tab w:val="left" w:pos="720"/>
        </w:tabs>
        <w:spacing w:line="480" w:lineRule="auto"/>
        <w:jc w:val="both"/>
      </w:pPr>
    </w:p>
    <w:p w14:paraId="42E0943F" w14:textId="77777777" w:rsidR="00E806A4" w:rsidRDefault="00E806A4">
      <w:pPr>
        <w:tabs>
          <w:tab w:val="left" w:pos="720"/>
        </w:tabs>
        <w:spacing w:line="480" w:lineRule="auto"/>
        <w:jc w:val="both"/>
      </w:pPr>
    </w:p>
    <w:p w14:paraId="7BCA7344" w14:textId="77777777" w:rsidR="00E806A4" w:rsidRDefault="00E806A4">
      <w:pPr>
        <w:tabs>
          <w:tab w:val="left" w:pos="720"/>
        </w:tabs>
        <w:spacing w:line="480" w:lineRule="auto"/>
        <w:jc w:val="both"/>
      </w:pPr>
    </w:p>
    <w:p w14:paraId="7A3F523C" w14:textId="77777777" w:rsidR="00AC6A4D" w:rsidRDefault="00AC6A4D">
      <w:pPr>
        <w:pStyle w:val="1"/>
      </w:pPr>
      <w: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2430"/>
        <w:gridCol w:w="1890"/>
        <w:gridCol w:w="4500"/>
      </w:tblGrid>
      <w:tr w:rsidR="00AC6A4D" w14:paraId="7141E3C0" w14:textId="77777777" w:rsidTr="000315A4">
        <w:trPr>
          <w:tblHeader/>
        </w:trPr>
        <w:tc>
          <w:tcPr>
            <w:tcW w:w="468" w:type="dxa"/>
          </w:tcPr>
          <w:p w14:paraId="6A42B078" w14:textId="77777777" w:rsidR="00AC6A4D" w:rsidRDefault="00AC6A4D" w:rsidP="00870A81">
            <w:pPr>
              <w:spacing w:line="360" w:lineRule="auto"/>
              <w:jc w:val="center"/>
            </w:pPr>
            <w:r>
              <w:t>№</w:t>
            </w:r>
          </w:p>
        </w:tc>
        <w:tc>
          <w:tcPr>
            <w:tcW w:w="2430" w:type="dxa"/>
          </w:tcPr>
          <w:p w14:paraId="1B78E25C" w14:textId="77777777" w:rsidR="00AC6A4D" w:rsidRDefault="00AC6A4D" w:rsidP="00870A81">
            <w:pPr>
              <w:spacing w:line="360" w:lineRule="auto"/>
              <w:jc w:val="center"/>
            </w:pPr>
            <w:r>
              <w:t>Название этапа</w:t>
            </w:r>
          </w:p>
        </w:tc>
        <w:tc>
          <w:tcPr>
            <w:tcW w:w="1890" w:type="dxa"/>
          </w:tcPr>
          <w:p w14:paraId="07909314" w14:textId="77777777" w:rsidR="00AC6A4D" w:rsidRDefault="00AC6A4D" w:rsidP="00870A81">
            <w:pPr>
              <w:spacing w:line="360" w:lineRule="auto"/>
              <w:jc w:val="center"/>
            </w:pPr>
            <w:r>
              <w:t>Срок,</w:t>
            </w:r>
          </w:p>
          <w:p w14:paraId="50672DD2" w14:textId="77777777" w:rsidR="00AC6A4D" w:rsidRDefault="00AC6A4D" w:rsidP="00870A81">
            <w:pPr>
              <w:spacing w:line="360" w:lineRule="auto"/>
              <w:jc w:val="center"/>
            </w:pPr>
            <w:r>
              <w:t>даты, %</w:t>
            </w:r>
          </w:p>
        </w:tc>
        <w:tc>
          <w:tcPr>
            <w:tcW w:w="4500" w:type="dxa"/>
          </w:tcPr>
          <w:p w14:paraId="2155BD0A" w14:textId="77777777" w:rsidR="00AC6A4D" w:rsidRDefault="00AC6A4D" w:rsidP="00870A81">
            <w:pPr>
              <w:spacing w:line="360" w:lineRule="auto"/>
              <w:jc w:val="center"/>
            </w:pPr>
            <w:r>
              <w:t>Отчетность</w:t>
            </w:r>
          </w:p>
        </w:tc>
      </w:tr>
      <w:tr w:rsidR="003F36EC" w14:paraId="24BFF363" w14:textId="77777777" w:rsidTr="000315A4">
        <w:trPr>
          <w:tblHeader/>
        </w:trPr>
        <w:tc>
          <w:tcPr>
            <w:tcW w:w="468" w:type="dxa"/>
          </w:tcPr>
          <w:p w14:paraId="07CB22A8" w14:textId="77777777" w:rsidR="003F36EC" w:rsidRDefault="003F36EC" w:rsidP="00870A8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430" w:type="dxa"/>
          </w:tcPr>
          <w:p w14:paraId="16FD3BB5" w14:textId="77777777" w:rsidR="003F36EC" w:rsidRDefault="003F36EC" w:rsidP="00870A81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0BE85CD5" w14:textId="77777777" w:rsidR="003F36EC" w:rsidRDefault="003F36EC" w:rsidP="00870A81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4500" w:type="dxa"/>
          </w:tcPr>
          <w:p w14:paraId="6C3E1531" w14:textId="77777777" w:rsidR="003F36EC" w:rsidRDefault="003F36EC" w:rsidP="00870A81">
            <w:pPr>
              <w:spacing w:line="360" w:lineRule="auto"/>
              <w:jc w:val="center"/>
            </w:pPr>
            <w:r>
              <w:t>4</w:t>
            </w:r>
          </w:p>
        </w:tc>
      </w:tr>
      <w:tr w:rsidR="00AC6A4D" w14:paraId="5DEC7E2A" w14:textId="77777777" w:rsidTr="000315A4">
        <w:tc>
          <w:tcPr>
            <w:tcW w:w="468" w:type="dxa"/>
          </w:tcPr>
          <w:p w14:paraId="72E8D6BB" w14:textId="77777777" w:rsidR="00AC6A4D" w:rsidRDefault="00AC6A4D" w:rsidP="00870A81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2430" w:type="dxa"/>
          </w:tcPr>
          <w:p w14:paraId="6982C5DB" w14:textId="77777777" w:rsidR="00AC6A4D" w:rsidRDefault="00AC6A4D" w:rsidP="00870A81">
            <w:pPr>
              <w:spacing w:line="360" w:lineRule="auto"/>
            </w:pPr>
            <w:r>
              <w:t>Разработка технического задания</w:t>
            </w:r>
          </w:p>
        </w:tc>
        <w:tc>
          <w:tcPr>
            <w:tcW w:w="1890" w:type="dxa"/>
          </w:tcPr>
          <w:p w14:paraId="58ED6190" w14:textId="77777777" w:rsidR="00AC6A4D" w:rsidRPr="0026361C" w:rsidRDefault="0026361C" w:rsidP="00870A81">
            <w:pPr>
              <w:spacing w:line="360" w:lineRule="auto"/>
              <w:jc w:val="center"/>
            </w:pPr>
            <w:r>
              <w:t>7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</w:t>
            </w:r>
            <w:r>
              <w:t>4</w:t>
            </w:r>
            <w:r w:rsidR="00E06D77">
              <w:t xml:space="preserve">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4560B3">
              <w:t>8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</w:t>
            </w:r>
            <w:r>
              <w:t>4</w:t>
            </w:r>
          </w:p>
          <w:p w14:paraId="25C4A695" w14:textId="77777777" w:rsidR="00AC6A4D" w:rsidRDefault="00E06D77" w:rsidP="00870A81">
            <w:pPr>
              <w:spacing w:line="36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4500" w:type="dxa"/>
          </w:tcPr>
          <w:p w14:paraId="043770BC" w14:textId="77777777" w:rsidR="00AC6A4D" w:rsidRDefault="00EC0201" w:rsidP="00870A81">
            <w:pPr>
              <w:spacing w:line="360" w:lineRule="auto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 выпускную квалификационную работу</w:t>
            </w:r>
          </w:p>
        </w:tc>
      </w:tr>
      <w:tr w:rsidR="00436626" w14:paraId="3EC1BA2C" w14:textId="77777777" w:rsidTr="000315A4">
        <w:tc>
          <w:tcPr>
            <w:tcW w:w="468" w:type="dxa"/>
          </w:tcPr>
          <w:p w14:paraId="0D8B940E" w14:textId="0D243A6A" w:rsidR="00436626" w:rsidRDefault="00436626" w:rsidP="00870A81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2430" w:type="dxa"/>
          </w:tcPr>
          <w:p w14:paraId="3EBB94E8" w14:textId="41E1BE8A" w:rsidR="00436626" w:rsidRDefault="00436626" w:rsidP="00870A81">
            <w:pPr>
              <w:spacing w:line="360" w:lineRule="auto"/>
            </w:pPr>
            <w:r w:rsidRPr="002F2E6D">
              <w:t xml:space="preserve">Анализ требований и </w:t>
            </w:r>
            <w:r w:rsidRPr="002F2E6D">
              <w:lastRenderedPageBreak/>
              <w:t>уточнение спецификаций (эскизный проект)</w:t>
            </w:r>
          </w:p>
        </w:tc>
        <w:tc>
          <w:tcPr>
            <w:tcW w:w="1890" w:type="dxa"/>
          </w:tcPr>
          <w:p w14:paraId="0C57794C" w14:textId="77777777" w:rsidR="00436626" w:rsidRDefault="00436626" w:rsidP="00870A81">
            <w:pPr>
              <w:spacing w:line="360" w:lineRule="auto"/>
              <w:jc w:val="center"/>
            </w:pPr>
            <w:r>
              <w:lastRenderedPageBreak/>
              <w:t>22.02.2024 -</w:t>
            </w:r>
            <w:r>
              <w:lastRenderedPageBreak/>
              <w:t xml:space="preserve">14.03.2024 </w:t>
            </w:r>
          </w:p>
          <w:p w14:paraId="3D4C6E7C" w14:textId="12D4FED3" w:rsidR="00436626" w:rsidRDefault="00436626" w:rsidP="00870A81">
            <w:pPr>
              <w:spacing w:line="360" w:lineRule="auto"/>
              <w:jc w:val="center"/>
            </w:pPr>
            <w:r>
              <w:t>10%</w:t>
            </w:r>
          </w:p>
        </w:tc>
        <w:tc>
          <w:tcPr>
            <w:tcW w:w="4500" w:type="dxa"/>
          </w:tcPr>
          <w:p w14:paraId="38375B98" w14:textId="1040B08F" w:rsidR="00436626" w:rsidRDefault="00436626" w:rsidP="00870A81">
            <w:pPr>
              <w:spacing w:line="360" w:lineRule="auto"/>
            </w:pPr>
            <w:r w:rsidRPr="002F2E6D">
              <w:lastRenderedPageBreak/>
              <w:t xml:space="preserve">Спецификации программного </w:t>
            </w:r>
            <w:r w:rsidRPr="002F2E6D">
              <w:lastRenderedPageBreak/>
              <w:t xml:space="preserve">обеспечения, диаграмма вариантов использования, таблица сравнительного анализа подходов к </w:t>
            </w:r>
            <w:r>
              <w:t>прогнозированию новых технологических областей</w:t>
            </w:r>
            <w:r w:rsidRPr="002F2E6D">
              <w:t>.</w:t>
            </w:r>
          </w:p>
        </w:tc>
      </w:tr>
      <w:tr w:rsidR="00436626" w14:paraId="1D0D97C6" w14:textId="77777777" w:rsidTr="000315A4">
        <w:tc>
          <w:tcPr>
            <w:tcW w:w="468" w:type="dxa"/>
          </w:tcPr>
          <w:p w14:paraId="52883B0E" w14:textId="5E3EBD74" w:rsidR="00436626" w:rsidRDefault="00436626" w:rsidP="00870A81">
            <w:pPr>
              <w:spacing w:line="360" w:lineRule="auto"/>
              <w:jc w:val="center"/>
            </w:pPr>
            <w:r>
              <w:lastRenderedPageBreak/>
              <w:t>3.</w:t>
            </w:r>
          </w:p>
        </w:tc>
        <w:tc>
          <w:tcPr>
            <w:tcW w:w="2430" w:type="dxa"/>
          </w:tcPr>
          <w:p w14:paraId="4F4E65D2" w14:textId="55E044EC" w:rsidR="00436626" w:rsidRPr="002F2E6D" w:rsidRDefault="00436626" w:rsidP="00870A81">
            <w:pPr>
              <w:spacing w:line="360" w:lineRule="auto"/>
            </w:pPr>
            <w:r w:rsidRPr="000315A4">
              <w:t xml:space="preserve">Проектирование структуры программного обеспечения, </w:t>
            </w:r>
            <w:r w:rsidR="00705ECF" w:rsidRPr="000315A4">
              <w:t>проектирование компонентов</w:t>
            </w:r>
            <w:r w:rsidRPr="000315A4">
              <w:t xml:space="preserve"> (технический проект)</w:t>
            </w:r>
          </w:p>
        </w:tc>
        <w:tc>
          <w:tcPr>
            <w:tcW w:w="1890" w:type="dxa"/>
          </w:tcPr>
          <w:p w14:paraId="4AB4A990" w14:textId="77777777" w:rsidR="00436626" w:rsidRDefault="00436626" w:rsidP="00870A81">
            <w:pPr>
              <w:spacing w:line="360" w:lineRule="auto"/>
              <w:jc w:val="center"/>
            </w:pPr>
            <w:r>
              <w:t xml:space="preserve">15.03.2024 - 14.04.2024 </w:t>
            </w:r>
          </w:p>
          <w:p w14:paraId="0DA50C0C" w14:textId="0FD9E284" w:rsidR="00436626" w:rsidRDefault="00436626" w:rsidP="00870A81">
            <w:pPr>
              <w:spacing w:line="360" w:lineRule="auto"/>
              <w:jc w:val="center"/>
            </w:pPr>
            <w:r>
              <w:t>35%</w:t>
            </w:r>
          </w:p>
        </w:tc>
        <w:tc>
          <w:tcPr>
            <w:tcW w:w="4500" w:type="dxa"/>
          </w:tcPr>
          <w:p w14:paraId="0FCBEB46" w14:textId="34D39654" w:rsidR="00436626" w:rsidRPr="002F2E6D" w:rsidRDefault="00436626" w:rsidP="00870A81">
            <w:pPr>
              <w:spacing w:line="360" w:lineRule="auto"/>
            </w:pPr>
            <w:r>
              <w:t>Схема структурная информационной системы, концептуальная модель предметной области, общая схема предлагаемого алгоритма прогнозирования, схемы алгоритмов основных подпрограмм, предлагаемые концепции к прогнозированию и интерпретации прогноза.</w:t>
            </w:r>
          </w:p>
        </w:tc>
      </w:tr>
      <w:tr w:rsidR="00870A81" w14:paraId="077A720C" w14:textId="77777777" w:rsidTr="000315A4">
        <w:tc>
          <w:tcPr>
            <w:tcW w:w="468" w:type="dxa"/>
          </w:tcPr>
          <w:p w14:paraId="2A10454F" w14:textId="6F4121B2" w:rsidR="00870A81" w:rsidRDefault="00870A81" w:rsidP="00870A81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2430" w:type="dxa"/>
          </w:tcPr>
          <w:p w14:paraId="30B6ACDD" w14:textId="77777777" w:rsidR="00870A81" w:rsidRPr="00CC2EE3" w:rsidRDefault="00870A81" w:rsidP="00870A81">
            <w:pPr>
              <w:spacing w:line="360" w:lineRule="auto"/>
              <w:jc w:val="both"/>
            </w:pPr>
            <w:r w:rsidRPr="00CC2EE3">
              <w:t xml:space="preserve">Реализация компонентов и автономное тестирование компонентов. </w:t>
            </w:r>
          </w:p>
          <w:p w14:paraId="6B127638" w14:textId="77777777" w:rsidR="00870A81" w:rsidRPr="00CC2EE3" w:rsidRDefault="00870A81" w:rsidP="00870A81">
            <w:pPr>
              <w:pStyle w:val="31"/>
              <w:spacing w:line="360" w:lineRule="auto"/>
              <w:ind w:firstLine="0"/>
              <w:jc w:val="both"/>
            </w:pPr>
            <w:r w:rsidRPr="00CC2EE3">
              <w:t>Сборка и комплексное тестирование.</w:t>
            </w:r>
          </w:p>
          <w:p w14:paraId="4D3FB540" w14:textId="3E4E3DAD" w:rsidR="00870A81" w:rsidRPr="000315A4" w:rsidRDefault="00870A81" w:rsidP="00870A81">
            <w:pPr>
              <w:spacing w:line="360" w:lineRule="auto"/>
            </w:pPr>
            <w:r w:rsidRPr="00CC2EE3">
              <w:t>Оценочное тестирование и (рабочий проект).</w:t>
            </w:r>
          </w:p>
        </w:tc>
        <w:tc>
          <w:tcPr>
            <w:tcW w:w="1890" w:type="dxa"/>
          </w:tcPr>
          <w:p w14:paraId="20193204" w14:textId="5AA0EF16" w:rsidR="00870A81" w:rsidRDefault="00870A81" w:rsidP="00870A81">
            <w:pPr>
              <w:spacing w:line="360" w:lineRule="auto"/>
              <w:jc w:val="center"/>
            </w:pPr>
            <w:r>
              <w:t>15.04.2024 - 30.04.2024 35%</w:t>
            </w:r>
          </w:p>
        </w:tc>
        <w:tc>
          <w:tcPr>
            <w:tcW w:w="4500" w:type="dxa"/>
          </w:tcPr>
          <w:p w14:paraId="6B0105A4" w14:textId="77777777" w:rsidR="00870A81" w:rsidRDefault="00870A81" w:rsidP="00870A81">
            <w:pPr>
              <w:spacing w:line="360" w:lineRule="auto"/>
              <w:jc w:val="both"/>
            </w:pPr>
            <w:r>
              <w:t>Уточненная схема предлагаемого алгоритма, диаграмма классов предметной области, формы интерфейса, примеры результатов работы программной системы.</w:t>
            </w:r>
          </w:p>
          <w:p w14:paraId="21425EF0" w14:textId="77777777" w:rsidR="00870A81" w:rsidRDefault="00870A81" w:rsidP="00870A81">
            <w:pPr>
              <w:spacing w:line="360" w:lineRule="auto"/>
              <w:jc w:val="both"/>
            </w:pPr>
            <w:r>
              <w:t xml:space="preserve">Тексты программных компонентов. </w:t>
            </w:r>
          </w:p>
          <w:p w14:paraId="01A08E29" w14:textId="0A40E87E" w:rsidR="00870A81" w:rsidRDefault="00870A81" w:rsidP="00870A81">
            <w:pPr>
              <w:spacing w:line="360" w:lineRule="auto"/>
            </w:pPr>
            <w:r>
              <w:t xml:space="preserve">Тесты, результаты тестирования. </w:t>
            </w:r>
          </w:p>
        </w:tc>
      </w:tr>
    </w:tbl>
    <w:p w14:paraId="54B0EEFE" w14:textId="77777777" w:rsidR="003F36EC" w:rsidRDefault="003F36EC" w:rsidP="00FB0B12">
      <w:r>
        <w:br w:type="page"/>
      </w:r>
      <w:r>
        <w:lastRenderedPageBreak/>
        <w:t>Продолжение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2430"/>
        <w:gridCol w:w="1890"/>
        <w:gridCol w:w="4500"/>
      </w:tblGrid>
      <w:tr w:rsidR="00AC6A4D" w14:paraId="0A8F8E4A" w14:textId="77777777" w:rsidTr="000315A4">
        <w:tc>
          <w:tcPr>
            <w:tcW w:w="468" w:type="dxa"/>
          </w:tcPr>
          <w:p w14:paraId="22CD6908" w14:textId="77777777" w:rsidR="00AC6A4D" w:rsidRDefault="00393E9E" w:rsidP="00870A8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430" w:type="dxa"/>
          </w:tcPr>
          <w:p w14:paraId="3D431AD1" w14:textId="77777777" w:rsidR="00AC6A4D" w:rsidRPr="002F2E6D" w:rsidRDefault="00393E9E" w:rsidP="00870A81">
            <w:pPr>
              <w:spacing w:line="360" w:lineRule="auto"/>
              <w:ind w:firstLine="432"/>
              <w:jc w:val="center"/>
            </w:pPr>
            <w:r w:rsidRPr="002F2E6D">
              <w:t>2</w:t>
            </w:r>
          </w:p>
        </w:tc>
        <w:tc>
          <w:tcPr>
            <w:tcW w:w="1890" w:type="dxa"/>
          </w:tcPr>
          <w:p w14:paraId="5268A5A2" w14:textId="77777777" w:rsidR="00AC6A4D" w:rsidRPr="003A69EE" w:rsidRDefault="00393E9E" w:rsidP="00870A81">
            <w:pPr>
              <w:spacing w:line="360" w:lineRule="auto"/>
              <w:jc w:val="center"/>
              <w:rPr>
                <w:highlight w:val="yellow"/>
              </w:rPr>
            </w:pPr>
            <w:r w:rsidRPr="002F2E6D">
              <w:t>3</w:t>
            </w:r>
          </w:p>
        </w:tc>
        <w:tc>
          <w:tcPr>
            <w:tcW w:w="4500" w:type="dxa"/>
          </w:tcPr>
          <w:p w14:paraId="13A70C4C" w14:textId="77777777" w:rsidR="00AC6A4D" w:rsidRPr="003A69EE" w:rsidRDefault="00393E9E" w:rsidP="00870A81">
            <w:pPr>
              <w:spacing w:line="360" w:lineRule="auto"/>
              <w:ind w:firstLine="432"/>
              <w:jc w:val="center"/>
              <w:rPr>
                <w:highlight w:val="yellow"/>
              </w:rPr>
            </w:pPr>
            <w:r w:rsidRPr="00FD2C64">
              <w:t>4</w:t>
            </w:r>
          </w:p>
        </w:tc>
      </w:tr>
      <w:tr w:rsidR="003F36EC" w14:paraId="0988D255" w14:textId="77777777" w:rsidTr="000315A4">
        <w:tc>
          <w:tcPr>
            <w:tcW w:w="468" w:type="dxa"/>
          </w:tcPr>
          <w:p w14:paraId="733F881B" w14:textId="77777777" w:rsidR="003F36EC" w:rsidRDefault="003F36EC" w:rsidP="00870A81">
            <w:pPr>
              <w:spacing w:line="360" w:lineRule="auto"/>
              <w:jc w:val="center"/>
            </w:pPr>
            <w:r>
              <w:t xml:space="preserve">5. </w:t>
            </w:r>
          </w:p>
        </w:tc>
        <w:tc>
          <w:tcPr>
            <w:tcW w:w="2430" w:type="dxa"/>
          </w:tcPr>
          <w:p w14:paraId="67557223" w14:textId="77777777" w:rsidR="003F36EC" w:rsidRDefault="003F36EC" w:rsidP="00870A81">
            <w:pPr>
              <w:spacing w:line="360" w:lineRule="auto"/>
              <w:jc w:val="both"/>
            </w:pPr>
            <w:r>
              <w:t>Разработка документации.</w:t>
            </w:r>
          </w:p>
        </w:tc>
        <w:tc>
          <w:tcPr>
            <w:tcW w:w="1890" w:type="dxa"/>
          </w:tcPr>
          <w:p w14:paraId="4D068606" w14:textId="3B707691" w:rsidR="0077193B" w:rsidRDefault="0077193B" w:rsidP="00870A81">
            <w:pPr>
              <w:spacing w:line="360" w:lineRule="auto"/>
              <w:jc w:val="center"/>
            </w:pPr>
            <w:r>
              <w:t>03.05.2024 -25.05.2024</w:t>
            </w:r>
          </w:p>
          <w:p w14:paraId="66F542B4" w14:textId="0E506149" w:rsidR="003F36EC" w:rsidRDefault="0077193B" w:rsidP="00870A81">
            <w:pPr>
              <w:spacing w:line="360" w:lineRule="auto"/>
              <w:jc w:val="center"/>
              <w:rPr>
                <w:highlight w:val="yellow"/>
              </w:rPr>
            </w:pPr>
            <w:r>
              <w:t>8 %</w:t>
            </w:r>
          </w:p>
        </w:tc>
        <w:tc>
          <w:tcPr>
            <w:tcW w:w="4500" w:type="dxa"/>
          </w:tcPr>
          <w:p w14:paraId="6A0CD65E" w14:textId="1DC1756D" w:rsidR="003F36EC" w:rsidRDefault="003F36EC" w:rsidP="00870A81">
            <w:pPr>
              <w:spacing w:line="360" w:lineRule="auto"/>
              <w:jc w:val="both"/>
            </w:pPr>
            <w:r>
              <w:t>Расчетно</w:t>
            </w:r>
            <w:r w:rsidR="008226F7">
              <w:t>-</w:t>
            </w:r>
            <w:r>
              <w:t>пояснительная записка.</w:t>
            </w:r>
          </w:p>
        </w:tc>
      </w:tr>
      <w:tr w:rsidR="003F36EC" w14:paraId="564AA0F0" w14:textId="77777777" w:rsidTr="000315A4">
        <w:tc>
          <w:tcPr>
            <w:tcW w:w="468" w:type="dxa"/>
          </w:tcPr>
          <w:p w14:paraId="60F9B5DB" w14:textId="77777777" w:rsidR="003F36EC" w:rsidRDefault="003F36EC" w:rsidP="00870A81">
            <w:pPr>
              <w:spacing w:line="360" w:lineRule="auto"/>
              <w:jc w:val="center"/>
            </w:pPr>
            <w:r>
              <w:t>6.</w:t>
            </w:r>
          </w:p>
        </w:tc>
        <w:tc>
          <w:tcPr>
            <w:tcW w:w="2430" w:type="dxa"/>
          </w:tcPr>
          <w:p w14:paraId="66C28E7D" w14:textId="77777777" w:rsidR="003F36EC" w:rsidRDefault="003F36EC" w:rsidP="00870A81">
            <w:pPr>
              <w:spacing w:line="360" w:lineRule="auto"/>
              <w:jc w:val="both"/>
            </w:pPr>
            <w:r>
              <w:t xml:space="preserve">Прохождение </w:t>
            </w:r>
            <w:proofErr w:type="spellStart"/>
            <w:r>
              <w:t>нормоконтроля</w:t>
            </w:r>
            <w:proofErr w:type="spellEnd"/>
            <w:r>
              <w:t xml:space="preserve">, проверка на антиплагиат, получение рецензии, подготовка </w:t>
            </w:r>
            <w:proofErr w:type="gramStart"/>
            <w:r>
              <w:t>доклада  и</w:t>
            </w:r>
            <w:proofErr w:type="gramEnd"/>
            <w:r>
              <w:t xml:space="preserve"> предзащита.</w:t>
            </w:r>
          </w:p>
        </w:tc>
        <w:tc>
          <w:tcPr>
            <w:tcW w:w="1890" w:type="dxa"/>
          </w:tcPr>
          <w:p w14:paraId="272CD5B4" w14:textId="5AFAB6E3" w:rsidR="0077193B" w:rsidRDefault="0077193B" w:rsidP="00870A81">
            <w:pPr>
              <w:spacing w:line="360" w:lineRule="auto"/>
              <w:jc w:val="center"/>
            </w:pPr>
            <w:r>
              <w:t>25.05.2024-6.06.2024</w:t>
            </w:r>
          </w:p>
          <w:p w14:paraId="6BC32B36" w14:textId="7E0F2085" w:rsidR="003F36EC" w:rsidRDefault="0077193B" w:rsidP="00870A81">
            <w:pPr>
              <w:spacing w:line="360" w:lineRule="auto"/>
              <w:jc w:val="center"/>
              <w:rPr>
                <w:highlight w:val="yellow"/>
              </w:rPr>
            </w:pPr>
            <w:r>
              <w:t>5 %</w:t>
            </w:r>
          </w:p>
        </w:tc>
        <w:tc>
          <w:tcPr>
            <w:tcW w:w="4500" w:type="dxa"/>
          </w:tcPr>
          <w:p w14:paraId="395D95DA" w14:textId="77777777" w:rsidR="003F36EC" w:rsidRDefault="003F36EC" w:rsidP="00870A81">
            <w:pPr>
              <w:spacing w:line="360" w:lineRule="auto"/>
              <w:jc w:val="both"/>
            </w:pPr>
            <w:r>
              <w:t xml:space="preserve">Иллюстративный материал, доклад, рецензия, справки о </w:t>
            </w:r>
            <w:proofErr w:type="spellStart"/>
            <w:r>
              <w:t>нормоконтроле</w:t>
            </w:r>
            <w:proofErr w:type="spellEnd"/>
            <w:r>
              <w:t xml:space="preserve"> и проценте плагиата.</w:t>
            </w:r>
          </w:p>
        </w:tc>
      </w:tr>
      <w:tr w:rsidR="00393E9E" w14:paraId="523EEA46" w14:textId="77777777" w:rsidTr="000315A4">
        <w:tc>
          <w:tcPr>
            <w:tcW w:w="468" w:type="dxa"/>
          </w:tcPr>
          <w:p w14:paraId="6318718F" w14:textId="674A3D3F" w:rsidR="00393E9E" w:rsidRPr="00017EE4" w:rsidRDefault="00393E9E" w:rsidP="00870A81">
            <w:pPr>
              <w:spacing w:line="360" w:lineRule="auto"/>
              <w:jc w:val="center"/>
            </w:pPr>
            <w:r>
              <w:br w:type="page"/>
            </w:r>
            <w:r w:rsidRPr="00017EE4">
              <w:t>7.</w:t>
            </w:r>
          </w:p>
        </w:tc>
        <w:tc>
          <w:tcPr>
            <w:tcW w:w="2430" w:type="dxa"/>
          </w:tcPr>
          <w:p w14:paraId="3BC958FC" w14:textId="77777777" w:rsidR="00393E9E" w:rsidRPr="009652E1" w:rsidRDefault="00393E9E" w:rsidP="00870A81">
            <w:pPr>
              <w:spacing w:line="360" w:lineRule="auto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1890" w:type="dxa"/>
          </w:tcPr>
          <w:p w14:paraId="186978BC" w14:textId="072DCD00" w:rsidR="0077193B" w:rsidRDefault="0077193B" w:rsidP="00870A81">
            <w:pPr>
              <w:spacing w:line="360" w:lineRule="auto"/>
              <w:jc w:val="center"/>
            </w:pPr>
            <w:r>
              <w:t>6.06.2024-04.07.2024</w:t>
            </w:r>
          </w:p>
          <w:p w14:paraId="3E9E6B5A" w14:textId="214982A4" w:rsidR="00393E9E" w:rsidRDefault="0077193B" w:rsidP="00870A81">
            <w:pPr>
              <w:spacing w:line="360" w:lineRule="auto"/>
              <w:jc w:val="center"/>
              <w:rPr>
                <w:highlight w:val="yellow"/>
              </w:rPr>
            </w:pPr>
            <w:r>
              <w:t>2 %</w:t>
            </w:r>
          </w:p>
        </w:tc>
        <w:tc>
          <w:tcPr>
            <w:tcW w:w="4500" w:type="dxa"/>
          </w:tcPr>
          <w:p w14:paraId="5E893EE6" w14:textId="168AC781" w:rsidR="00393E9E" w:rsidRDefault="00474C9B" w:rsidP="00870A81">
            <w:pPr>
              <w:spacing w:line="360" w:lineRule="auto"/>
              <w:jc w:val="both"/>
            </w:pPr>
            <w:r w:rsidRPr="00474C9B">
              <w:t>Доклад по выпускной квалификационной</w:t>
            </w:r>
            <w:r w:rsidR="00D041DC">
              <w:t xml:space="preserve"> </w:t>
            </w:r>
            <w:r w:rsidRPr="00474C9B">
              <w:t>работе.</w:t>
            </w:r>
          </w:p>
        </w:tc>
      </w:tr>
    </w:tbl>
    <w:p w14:paraId="52AE6EC6" w14:textId="77777777" w:rsidR="00AC6A4D" w:rsidRDefault="00B363F7">
      <w:pPr>
        <w:pStyle w:val="1"/>
      </w:pPr>
      <w:r>
        <w:t>9</w:t>
      </w:r>
      <w:r w:rsidR="00AC6A4D">
        <w:t xml:space="preserve"> Порядок контроля и приемки</w:t>
      </w:r>
    </w:p>
    <w:p w14:paraId="08DC78A0" w14:textId="77777777" w:rsidR="00AC6A4D" w:rsidRDefault="00B363F7">
      <w:pPr>
        <w:spacing w:line="480" w:lineRule="auto"/>
        <w:ind w:firstLine="720"/>
      </w:pPr>
      <w:r>
        <w:t>9.1</w:t>
      </w:r>
      <w:r w:rsidR="00AC6A4D">
        <w:t xml:space="preserve"> </w:t>
      </w:r>
      <w:r w:rsidR="00AC6A4D">
        <w:rPr>
          <w:spacing w:val="40"/>
        </w:rPr>
        <w:t>Порядок контроля</w:t>
      </w:r>
    </w:p>
    <w:p w14:paraId="0D0C4BAC" w14:textId="77777777" w:rsidR="00AC6A4D" w:rsidRDefault="00AC6A4D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2BBFCC25" w14:textId="77777777" w:rsidR="00AC6A4D" w:rsidRDefault="00B363F7">
      <w:pPr>
        <w:pStyle w:val="a7"/>
      </w:pPr>
      <w:r>
        <w:t>9.2</w:t>
      </w:r>
      <w:r w:rsidR="00AC6A4D">
        <w:t xml:space="preserve"> </w:t>
      </w:r>
      <w:r w:rsidR="00AC6A4D">
        <w:rPr>
          <w:spacing w:val="40"/>
        </w:rPr>
        <w:t>Порядок защиты</w:t>
      </w:r>
    </w:p>
    <w:p w14:paraId="780765EE" w14:textId="77777777" w:rsidR="00AC6A4D" w:rsidRDefault="00AC6A4D">
      <w:pPr>
        <w:pStyle w:val="a7"/>
      </w:pPr>
      <w:r>
        <w:t xml:space="preserve">Защита осуществляется перед государственной </w:t>
      </w:r>
      <w:r w:rsidR="00E756B6">
        <w:t>экзаменационной</w:t>
      </w:r>
      <w:r>
        <w:t xml:space="preserve"> комиссией (Г</w:t>
      </w:r>
      <w:r w:rsidR="00E756B6">
        <w:t>Э</w:t>
      </w:r>
      <w:r>
        <w:t>К).</w:t>
      </w:r>
    </w:p>
    <w:p w14:paraId="4EDE4808" w14:textId="77777777" w:rsidR="00AC6A4D" w:rsidRDefault="00B363F7">
      <w:pPr>
        <w:pStyle w:val="a7"/>
      </w:pPr>
      <w:r>
        <w:t>9.3</w:t>
      </w:r>
      <w:r w:rsidR="00AC6A4D">
        <w:t xml:space="preserve"> </w:t>
      </w:r>
      <w:r w:rsidR="00AC6A4D">
        <w:rPr>
          <w:spacing w:val="40"/>
        </w:rPr>
        <w:t>Срок защиты</w:t>
      </w:r>
    </w:p>
    <w:p w14:paraId="407E3C63" w14:textId="77777777" w:rsidR="00AC6A4D" w:rsidRDefault="00AC6A4D">
      <w:pPr>
        <w:pStyle w:val="a7"/>
      </w:pPr>
      <w:r>
        <w:t>Срок защиты определяется в соответствии с планом заседаний Г</w:t>
      </w:r>
      <w:r w:rsidR="00E756B6">
        <w:t>Э</w:t>
      </w:r>
      <w:r>
        <w:t xml:space="preserve">К. </w:t>
      </w:r>
    </w:p>
    <w:p w14:paraId="45DF87DE" w14:textId="77777777" w:rsidR="00AC6A4D" w:rsidRDefault="00B363F7">
      <w:pPr>
        <w:pStyle w:val="a7"/>
        <w:spacing w:before="360" w:after="120"/>
        <w:ind w:firstLine="0"/>
        <w:jc w:val="center"/>
      </w:pPr>
      <w:r>
        <w:t>10</w:t>
      </w:r>
      <w:r w:rsidR="00AC6A4D">
        <w:t xml:space="preserve"> ПРИМЕЧАНИЕ</w:t>
      </w:r>
    </w:p>
    <w:p w14:paraId="2B6C2AB0" w14:textId="77777777" w:rsidR="00AC6A4D" w:rsidRDefault="00AC6A4D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F371E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94A22" w14:textId="77777777" w:rsidR="00A24839" w:rsidRDefault="00A24839">
      <w:r>
        <w:separator/>
      </w:r>
    </w:p>
  </w:endnote>
  <w:endnote w:type="continuationSeparator" w:id="0">
    <w:p w14:paraId="6A0104F4" w14:textId="77777777" w:rsidR="00A24839" w:rsidRDefault="00A24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983830"/>
      <w:docPartObj>
        <w:docPartGallery w:val="Page Numbers (Bottom of Page)"/>
        <w:docPartUnique/>
      </w:docPartObj>
    </w:sdtPr>
    <w:sdtContent>
      <w:p w14:paraId="2FBD2711" w14:textId="792E67CD" w:rsidR="000759A3" w:rsidRPr="000759A3" w:rsidRDefault="00521C9D" w:rsidP="000759A3">
        <w:pPr>
          <w:pStyle w:val="aa"/>
          <w:jc w:val="center"/>
        </w:pPr>
        <w:r>
          <w:fldChar w:fldCharType="begin"/>
        </w:r>
        <w:r w:rsidR="007B5F12">
          <w:instrText xml:space="preserve"> PAGE   \* MERGEFORMAT </w:instrText>
        </w:r>
        <w:r>
          <w:fldChar w:fldCharType="separate"/>
        </w:r>
        <w:r w:rsidR="000F139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983829"/>
      <w:docPartObj>
        <w:docPartGallery w:val="Page Numbers (Bottom of Page)"/>
        <w:docPartUnique/>
      </w:docPartObj>
    </w:sdtPr>
    <w:sdtContent>
      <w:p w14:paraId="7FA7EF2F" w14:textId="77777777" w:rsidR="000759A3" w:rsidRDefault="00000000">
        <w:pPr>
          <w:pStyle w:val="aa"/>
          <w:jc w:val="center"/>
        </w:pPr>
      </w:p>
    </w:sdtContent>
  </w:sdt>
  <w:p w14:paraId="688FDD9A" w14:textId="77777777" w:rsidR="000759A3" w:rsidRDefault="000759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9B99E" w14:textId="77777777" w:rsidR="00A24839" w:rsidRDefault="00A24839">
      <w:r>
        <w:separator/>
      </w:r>
    </w:p>
  </w:footnote>
  <w:footnote w:type="continuationSeparator" w:id="0">
    <w:p w14:paraId="3AECE3A5" w14:textId="77777777" w:rsidR="00A24839" w:rsidRDefault="00A24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E2E09" w14:textId="77777777" w:rsidR="00AC6A4D" w:rsidRDefault="00521C9D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C6A4D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CA8D999" w14:textId="77777777" w:rsidR="00AC6A4D" w:rsidRDefault="00AC6A4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A091" w14:textId="77777777" w:rsidR="00AC6A4D" w:rsidRDefault="00AC6A4D">
    <w:pPr>
      <w:pStyle w:val="a8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E0360" w14:textId="77777777" w:rsidR="00687000" w:rsidRDefault="00687000" w:rsidP="00687000">
    <w:pPr>
      <w:pStyle w:val="a8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D20926"/>
    <w:multiLevelType w:val="multilevel"/>
    <w:tmpl w:val="6044A42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" w15:restartNumberingAfterBreak="0">
    <w:nsid w:val="2ED13941"/>
    <w:multiLevelType w:val="hybridMultilevel"/>
    <w:tmpl w:val="73DE7CCE"/>
    <w:lvl w:ilvl="0" w:tplc="53E259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976A12"/>
    <w:multiLevelType w:val="hybridMultilevel"/>
    <w:tmpl w:val="103C4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DE01A8"/>
    <w:multiLevelType w:val="hybridMultilevel"/>
    <w:tmpl w:val="94702806"/>
    <w:lvl w:ilvl="0" w:tplc="49245B58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606384925">
    <w:abstractNumId w:val="5"/>
  </w:num>
  <w:num w:numId="2" w16cid:durableId="2140225558">
    <w:abstractNumId w:val="0"/>
  </w:num>
  <w:num w:numId="3" w16cid:durableId="1289896691">
    <w:abstractNumId w:val="3"/>
  </w:num>
  <w:num w:numId="4" w16cid:durableId="516772209">
    <w:abstractNumId w:val="2"/>
  </w:num>
  <w:num w:numId="5" w16cid:durableId="2012369494">
    <w:abstractNumId w:val="1"/>
  </w:num>
  <w:num w:numId="6" w16cid:durableId="96056914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1CE"/>
    <w:rsid w:val="00006816"/>
    <w:rsid w:val="00017EE4"/>
    <w:rsid w:val="00026F94"/>
    <w:rsid w:val="000315A4"/>
    <w:rsid w:val="0003780C"/>
    <w:rsid w:val="00067057"/>
    <w:rsid w:val="000759A3"/>
    <w:rsid w:val="0009477E"/>
    <w:rsid w:val="000A772A"/>
    <w:rsid w:val="000E4E13"/>
    <w:rsid w:val="000F1339"/>
    <w:rsid w:val="000F1390"/>
    <w:rsid w:val="001058E6"/>
    <w:rsid w:val="00111EC9"/>
    <w:rsid w:val="00165327"/>
    <w:rsid w:val="001747C4"/>
    <w:rsid w:val="00190D1D"/>
    <w:rsid w:val="00196A68"/>
    <w:rsid w:val="001A7DC8"/>
    <w:rsid w:val="001B65E2"/>
    <w:rsid w:val="001C00A3"/>
    <w:rsid w:val="001C149A"/>
    <w:rsid w:val="001C473A"/>
    <w:rsid w:val="002142D4"/>
    <w:rsid w:val="00217D2C"/>
    <w:rsid w:val="0022731A"/>
    <w:rsid w:val="00230C95"/>
    <w:rsid w:val="00261ECA"/>
    <w:rsid w:val="0026361C"/>
    <w:rsid w:val="0027052B"/>
    <w:rsid w:val="00296FAF"/>
    <w:rsid w:val="002C5B5B"/>
    <w:rsid w:val="002F2E6D"/>
    <w:rsid w:val="00334F8B"/>
    <w:rsid w:val="00342DD8"/>
    <w:rsid w:val="00344BE1"/>
    <w:rsid w:val="00345E06"/>
    <w:rsid w:val="003607EB"/>
    <w:rsid w:val="00373FF4"/>
    <w:rsid w:val="00390FDF"/>
    <w:rsid w:val="00393E9E"/>
    <w:rsid w:val="003A69EE"/>
    <w:rsid w:val="003F36EC"/>
    <w:rsid w:val="00423639"/>
    <w:rsid w:val="004255FB"/>
    <w:rsid w:val="00436626"/>
    <w:rsid w:val="00446ACD"/>
    <w:rsid w:val="004560B3"/>
    <w:rsid w:val="004715D5"/>
    <w:rsid w:val="00474C9B"/>
    <w:rsid w:val="00477390"/>
    <w:rsid w:val="004D16D2"/>
    <w:rsid w:val="004E6AB3"/>
    <w:rsid w:val="004E79FC"/>
    <w:rsid w:val="004E7BDE"/>
    <w:rsid w:val="004F15D7"/>
    <w:rsid w:val="00513198"/>
    <w:rsid w:val="00521C9D"/>
    <w:rsid w:val="00534A9E"/>
    <w:rsid w:val="005446DB"/>
    <w:rsid w:val="00556895"/>
    <w:rsid w:val="00562BFA"/>
    <w:rsid w:val="005672AF"/>
    <w:rsid w:val="00581856"/>
    <w:rsid w:val="00584F05"/>
    <w:rsid w:val="00585A39"/>
    <w:rsid w:val="00597F18"/>
    <w:rsid w:val="005C4D62"/>
    <w:rsid w:val="005C4E12"/>
    <w:rsid w:val="00614909"/>
    <w:rsid w:val="00615635"/>
    <w:rsid w:val="00654DD2"/>
    <w:rsid w:val="006829BE"/>
    <w:rsid w:val="00686F41"/>
    <w:rsid w:val="00687000"/>
    <w:rsid w:val="006B19ED"/>
    <w:rsid w:val="006B2056"/>
    <w:rsid w:val="006C45AC"/>
    <w:rsid w:val="006D16AE"/>
    <w:rsid w:val="00705ECF"/>
    <w:rsid w:val="007077EB"/>
    <w:rsid w:val="00707F5D"/>
    <w:rsid w:val="00744BF4"/>
    <w:rsid w:val="00745C9C"/>
    <w:rsid w:val="00763932"/>
    <w:rsid w:val="00765AC3"/>
    <w:rsid w:val="007715BD"/>
    <w:rsid w:val="0077193B"/>
    <w:rsid w:val="00772B6E"/>
    <w:rsid w:val="007A1E02"/>
    <w:rsid w:val="007B3565"/>
    <w:rsid w:val="007B5F12"/>
    <w:rsid w:val="007D1CA8"/>
    <w:rsid w:val="007F3628"/>
    <w:rsid w:val="00815521"/>
    <w:rsid w:val="008168DA"/>
    <w:rsid w:val="00821528"/>
    <w:rsid w:val="008226F7"/>
    <w:rsid w:val="00834AE2"/>
    <w:rsid w:val="00861ADA"/>
    <w:rsid w:val="00870A81"/>
    <w:rsid w:val="00891211"/>
    <w:rsid w:val="00897DE6"/>
    <w:rsid w:val="008A4E4C"/>
    <w:rsid w:val="008B6203"/>
    <w:rsid w:val="008D22DB"/>
    <w:rsid w:val="008E0AE4"/>
    <w:rsid w:val="008E52F0"/>
    <w:rsid w:val="008F70D1"/>
    <w:rsid w:val="009139B0"/>
    <w:rsid w:val="009165B6"/>
    <w:rsid w:val="009568D5"/>
    <w:rsid w:val="009626A3"/>
    <w:rsid w:val="009652E1"/>
    <w:rsid w:val="00984612"/>
    <w:rsid w:val="0098755E"/>
    <w:rsid w:val="009C487E"/>
    <w:rsid w:val="009D0998"/>
    <w:rsid w:val="00A24839"/>
    <w:rsid w:val="00A3186B"/>
    <w:rsid w:val="00A5582A"/>
    <w:rsid w:val="00A64CB2"/>
    <w:rsid w:val="00A7309D"/>
    <w:rsid w:val="00A73664"/>
    <w:rsid w:val="00A8329F"/>
    <w:rsid w:val="00A839AB"/>
    <w:rsid w:val="00A91386"/>
    <w:rsid w:val="00A91B17"/>
    <w:rsid w:val="00AC4003"/>
    <w:rsid w:val="00AC6A4D"/>
    <w:rsid w:val="00AD007E"/>
    <w:rsid w:val="00AE403A"/>
    <w:rsid w:val="00AF1A34"/>
    <w:rsid w:val="00B11159"/>
    <w:rsid w:val="00B363F7"/>
    <w:rsid w:val="00B447F4"/>
    <w:rsid w:val="00B5145C"/>
    <w:rsid w:val="00B5728C"/>
    <w:rsid w:val="00B8295B"/>
    <w:rsid w:val="00B835BD"/>
    <w:rsid w:val="00BA24CA"/>
    <w:rsid w:val="00BA3B13"/>
    <w:rsid w:val="00BC4D7F"/>
    <w:rsid w:val="00BC776F"/>
    <w:rsid w:val="00C26C31"/>
    <w:rsid w:val="00C32F0B"/>
    <w:rsid w:val="00C3619E"/>
    <w:rsid w:val="00C66CB9"/>
    <w:rsid w:val="00C87BAC"/>
    <w:rsid w:val="00CB0734"/>
    <w:rsid w:val="00CB0CF4"/>
    <w:rsid w:val="00CC2EE3"/>
    <w:rsid w:val="00CE011C"/>
    <w:rsid w:val="00CE3B48"/>
    <w:rsid w:val="00CE4A15"/>
    <w:rsid w:val="00D041DC"/>
    <w:rsid w:val="00D108D9"/>
    <w:rsid w:val="00D1417A"/>
    <w:rsid w:val="00D3717E"/>
    <w:rsid w:val="00D43D74"/>
    <w:rsid w:val="00D47EA4"/>
    <w:rsid w:val="00D87391"/>
    <w:rsid w:val="00DA0C7A"/>
    <w:rsid w:val="00DA2006"/>
    <w:rsid w:val="00DA393E"/>
    <w:rsid w:val="00DD06C8"/>
    <w:rsid w:val="00DD56E8"/>
    <w:rsid w:val="00E02C50"/>
    <w:rsid w:val="00E06D77"/>
    <w:rsid w:val="00E74741"/>
    <w:rsid w:val="00E756B6"/>
    <w:rsid w:val="00E806A4"/>
    <w:rsid w:val="00EC0201"/>
    <w:rsid w:val="00EE2CAD"/>
    <w:rsid w:val="00EF3132"/>
    <w:rsid w:val="00F01DDD"/>
    <w:rsid w:val="00F371EF"/>
    <w:rsid w:val="00F90AB0"/>
    <w:rsid w:val="00F951CE"/>
    <w:rsid w:val="00FA62A7"/>
    <w:rsid w:val="00FB0B12"/>
    <w:rsid w:val="00FD24E2"/>
    <w:rsid w:val="00FD2C64"/>
    <w:rsid w:val="00FE6DFB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8E2590"/>
  <w15:docId w15:val="{06E564E6-2FF2-42E2-B585-EC3F0AFE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672AF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link w:val="32"/>
    <w:rsid w:val="00B5145C"/>
    <w:pPr>
      <w:spacing w:line="480" w:lineRule="auto"/>
      <w:ind w:firstLine="432"/>
    </w:pPr>
  </w:style>
  <w:style w:type="paragraph" w:styleId="a8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a">
    <w:name w:val="footer"/>
    <w:basedOn w:val="a0"/>
    <w:link w:val="ab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687000"/>
    <w:rPr>
      <w:sz w:val="24"/>
      <w:szCs w:val="24"/>
    </w:rPr>
  </w:style>
  <w:style w:type="character" w:styleId="ac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d">
    <w:name w:val="Balloon Text"/>
    <w:basedOn w:val="a0"/>
    <w:link w:val="ae"/>
    <w:rsid w:val="004255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4255FB"/>
    <w:rPr>
      <w:rFonts w:ascii="Tahoma" w:hAnsi="Tahoma" w:cs="Tahoma"/>
      <w:sz w:val="16"/>
      <w:szCs w:val="16"/>
    </w:rPr>
  </w:style>
  <w:style w:type="paragraph" w:styleId="af">
    <w:name w:val="annotation subject"/>
    <w:basedOn w:val="a4"/>
    <w:next w:val="a4"/>
    <w:link w:val="af0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0">
    <w:name w:val="Тема примечания Знак"/>
    <w:basedOn w:val="a5"/>
    <w:link w:val="af"/>
    <w:rsid w:val="00FD24E2"/>
    <w:rPr>
      <w:b/>
      <w:bCs/>
      <w:sz w:val="18"/>
      <w:lang w:eastAsia="en-US"/>
    </w:rPr>
  </w:style>
  <w:style w:type="paragraph" w:styleId="af1">
    <w:name w:val="List Paragraph"/>
    <w:basedOn w:val="a0"/>
    <w:uiPriority w:val="34"/>
    <w:qFormat/>
    <w:rsid w:val="00A839AB"/>
    <w:pPr>
      <w:ind w:left="720"/>
      <w:contextualSpacing/>
    </w:pPr>
  </w:style>
  <w:style w:type="character" w:customStyle="1" w:styleId="32">
    <w:name w:val="Основной текст с отступом 3 Знак"/>
    <w:basedOn w:val="a1"/>
    <w:link w:val="31"/>
    <w:rsid w:val="0043662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Microsoft Office User</cp:lastModifiedBy>
  <cp:revision>101</cp:revision>
  <cp:lastPrinted>2004-02-06T07:11:00Z</cp:lastPrinted>
  <dcterms:created xsi:type="dcterms:W3CDTF">2022-12-05T20:09:00Z</dcterms:created>
  <dcterms:modified xsi:type="dcterms:W3CDTF">2024-05-28T19:52:00Z</dcterms:modified>
</cp:coreProperties>
</file>