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2155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Python的运算符和表达式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2155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第一部分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一、运算符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运算符用于执行程序代码运算，会针对一个以上操作数项目来进行运算。例如：2+3，其操作数是2和3，而运算符则是“+”。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Python运算符包括算术运算符、关系运算符、逻辑运算符、赋值运算符。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1.1 算术运算符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复习数学的+,-,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÷</w:t>
      </w:r>
      <w:r>
        <w:rPr>
          <w:rFonts w:hint="eastAsia" w:ascii="Arial" w:hAnsi="Arial" w:cs="Arial"/>
          <w:lang w:val="en-US" w:eastAsia="zh-CN"/>
        </w:rPr>
        <w:t>,取商(取整),取余(取</w:t>
      </w:r>
      <w:r>
        <w:rPr>
          <w:rFonts w:hint="eastAsia"/>
          <w:vertAlign w:val="baseline"/>
          <w:lang w:val="en-US" w:eastAsia="zh-CN"/>
        </w:rPr>
        <w:t>模),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5" o:spt="75" type="#_x0000_t75" style="height:16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tbl>
      <w:tblPr>
        <w:tblStyle w:val="6"/>
        <w:tblW w:w="5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X/y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X%y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求模运算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X**y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X的y次方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x//y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两数相除向下取整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right="0" w:rightChars="0" w:firstLine="210" w:firstLineChars="100"/>
        <w:jc w:val="both"/>
        <w:textAlignment w:val="auto"/>
        <w:outlineLvl w:val="9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x =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y =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a =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 =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+ y)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#结果为 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- y)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#结果为2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* y)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#结果为15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/ y)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#结果为1.6666666666666667 不同的机器浮点数的结果可能不同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// y)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#向下去整结果为1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 % y)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#两数相除取余结果为2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(x**y)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#5的3次幂结果为125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/ b)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#结果为浮点数2.0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(a % b)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#取余结果为0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(a // b)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#取整结果为2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right="0" w:rightChars="0" w:firstLine="210" w:firstLineChars="1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1.2 关系运算符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布尔类型，True或者False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关系运算符是对两个对象进行比较，返回值为布尔类型，True或者False</w:t>
      </w:r>
    </w:p>
    <w:tbl>
      <w:tblPr>
        <w:tblStyle w:val="5"/>
        <w:tblpPr w:leftFromText="180" w:rightFromText="180" w:vertAnchor="text" w:horzAnchor="page" w:tblpX="1814" w:tblpY="267"/>
        <w:tblOverlap w:val="never"/>
        <w:tblW w:w="7043" w:type="dxa"/>
        <w:tblInd w:w="0" w:type="dxa"/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8"/>
        <w:gridCol w:w="1125"/>
        <w:gridCol w:w="4860"/>
      </w:tblGrid>
      <w:tr>
        <w:tblPrEx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运算符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表达式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==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a==b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等于，比较对象是否相等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!=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 !=b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不等于，比较两个对象是否不相等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&lt;&gt;2.7版本可用，3.6版本不再支持。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&gt;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 &gt; b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大于，比较a是否大于b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 &lt; b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小于，比较a是否小于b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&gt;=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a&gt;=b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大于等于，比较a是否大于或者等于b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&lt;=</w:t>
            </w:r>
          </w:p>
        </w:tc>
        <w:tc>
          <w:tcPr>
            <w:tcW w:w="1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a&lt;=b</w:t>
            </w:r>
          </w:p>
        </w:tc>
        <w:tc>
          <w:tcPr>
            <w:tcW w:w="48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小于等于，比较a是否小于或者等于b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a =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 =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 =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== b)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!= b)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&lt;&gt; b)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&gt; b)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&lt; b)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(a &gt;= b)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(c &lt;= b)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</w:rPr>
        <w:t>1.3 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lang w:val="en-US" w:eastAsia="zh-CN"/>
        </w:rPr>
        <w:t>生活案例：明</w:t>
      </w:r>
      <w:r>
        <w:rPr>
          <w:rFonts w:hint="eastAsia" w:ascii="宋体" w:hAnsi="宋体" w:eastAsia="宋体" w:cs="宋体"/>
          <w:b/>
          <w:bCs/>
          <w:lang w:val="en-US" w:eastAsia="zh-CN"/>
        </w:rPr>
        <w:t>天是周末 and 天气为晴 出去游玩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  数学考试得分85分以上or 英语考试得分90以上，奖励一台笔记本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  议会做出添加投入失业补助金的决议，遭总统否则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</w:p>
    <w:tbl>
      <w:tblPr>
        <w:tblStyle w:val="5"/>
        <w:tblW w:w="4738" w:type="dxa"/>
        <w:tblInd w:w="0" w:type="dxa"/>
        <w:shd w:val="clear" w:color="auto" w:fill="333333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827"/>
        <w:gridCol w:w="3189"/>
      </w:tblGrid>
      <w:tr>
        <w:tblPrEx>
          <w:shd w:val="clear" w:color="auto" w:fill="333333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运算符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表达式</w:t>
            </w:r>
          </w:p>
        </w:tc>
        <w:tc>
          <w:tcPr>
            <w:tcW w:w="31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and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 and b</w:t>
            </w:r>
          </w:p>
        </w:tc>
        <w:tc>
          <w:tcPr>
            <w:tcW w:w="31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逻辑与，当a为True时才计算b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or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 or b</w:t>
            </w:r>
          </w:p>
        </w:tc>
        <w:tc>
          <w:tcPr>
            <w:tcW w:w="31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逻辑或，当a为False时才计算b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not</w:t>
            </w:r>
          </w:p>
        </w:tc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not a</w:t>
            </w:r>
          </w:p>
        </w:tc>
        <w:tc>
          <w:tcPr>
            <w:tcW w:w="31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逻辑非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print(a&gt;b and b&gt;c) #a&gt;b为True继续计算b&gt;c，b&gt;c也为True则结果为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print(a&gt;b and b&lt;c)#a&gt;b为True继续计算c&lt;b，b&gt;c结果为False则结果为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print(a&gt;b or c&lt;b) #a&gt;b为True则不继续计算c&lt;b，结果为True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print(not c&lt;b) #c&lt;b为True not True结果为False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print(not a&lt;b) #a&lt;b为False not Flase结果为True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3213" w:firstLineChars="10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第二部分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1.4 赋值运算符 </w:t>
      </w:r>
    </w:p>
    <w:tbl>
      <w:tblPr>
        <w:tblStyle w:val="5"/>
        <w:tblW w:w="6260" w:type="dxa"/>
        <w:tblInd w:w="0" w:type="dxa"/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826"/>
        <w:gridCol w:w="4712"/>
      </w:tblGrid>
      <w:tr>
        <w:tblPrEx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运算符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表达式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c=a + b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简单赋值运算符， 将 a + b 的运算结果赋值为 c（重点：两个变量值的交换）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+=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+=a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加法赋值运算符 c += a 等效于 c = c +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-=a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减法赋值运算符 c -= a 等效于 c = c -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*=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*=a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乘法赋值运算符 c *= a 等效于 c = c *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/=a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除法赋值运算符 c /= a 等效于 c = c /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%=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%=a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取模赋值运算符 c %= a 等效于 c = c %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//=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//=a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取整除赋值运算符 c //= a 等效于 c = c // 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**=</w:t>
            </w:r>
          </w:p>
        </w:tc>
        <w:tc>
          <w:tcPr>
            <w:tcW w:w="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 **=a</w:t>
            </w:r>
          </w:p>
        </w:tc>
        <w:tc>
          <w:tcPr>
            <w:tcW w:w="4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幂赋值运算符 c **= a 等效于 c = c ** 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eastAsia="zh-CN"/>
        </w:rPr>
        <w:t>使用赋值号实现两个数值的交换：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a=23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8000"/>
          <w:spacing w:val="0"/>
          <w:sz w:val="18"/>
          <w:szCs w:val="18"/>
          <w:lang w:val="en-US" w:eastAsia="zh-CN"/>
        </w:rPr>
        <w:t>b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=56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8000"/>
          <w:spacing w:val="0"/>
          <w:sz w:val="18"/>
          <w:szCs w:val="18"/>
          <w:lang w:val="en-US" w:eastAsia="zh-CN"/>
        </w:rPr>
        <w:t>a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和b的数值交换，采用第三方变量实现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8000"/>
          <w:spacing w:val="0"/>
          <w:sz w:val="18"/>
          <w:szCs w:val="18"/>
          <w:lang w:val="en-US" w:eastAsia="zh-CN"/>
        </w:rPr>
        <w:t>c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=a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8000"/>
          <w:spacing w:val="0"/>
          <w:sz w:val="18"/>
          <w:szCs w:val="18"/>
          <w:lang w:val="en-US" w:eastAsia="zh-CN"/>
        </w:rPr>
        <w:t>a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=b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b=c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交互过程如下图，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</w:pPr>
      <w:r>
        <w:drawing>
          <wp:inline distT="0" distB="0" distL="114300" distR="114300">
            <wp:extent cx="4866640" cy="3190240"/>
            <wp:effectExtent l="0" t="0" r="1016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jc w:val="left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为什么不能写成a=b，b=a？这是因为a=b,是把b的值赋给a,a就等于b的值，然后把a的值赋给b,b的值还是b的值，即a和b的值都等于b的值。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1.5 运算符的优先级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Python的算术表达式具有结合性和优先性。结合性是指表达式按照从左到右、先乘除后加减的原则进行计算。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2+3**2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（2+3）**2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2+3**2+5*4-7*2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（2+3）**2+5*（4-7）*2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Python运算符优先级(由高到低)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 指数 (最高优先级)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~ + - 按位翻转, 一元加号和减号 (正负号)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 / % // 乘，除，取模和取整除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+ - 加法减法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&lt;= &lt; &gt; &gt;= 比较运算符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&lt;&gt; == != 等于运算符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= %= /= //= -= += *= **= 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以上内容了解即可。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另外，小括号可以改变优先级，有()的情况优先计算()中的表达式。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表达式是将不同类型的数据(常量、变量、函数)用运算符按照一定得规则连接起来的式子。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2+3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2**3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2&gt;3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5FA0"/>
    <w:multiLevelType w:val="singleLevel"/>
    <w:tmpl w:val="19BC5FA0"/>
    <w:lvl w:ilvl="0" w:tentative="0">
      <w:start w:val="3"/>
      <w:numFmt w:val="chineseCounting"/>
      <w:suff w:val="space"/>
      <w:lvlText w:val="第%1章"/>
      <w:lvlJc w:val="left"/>
      <w:pPr>
        <w:ind w:left="2155" w:leftChars="0" w:firstLine="0" w:firstLineChars="0"/>
      </w:pPr>
      <w:rPr>
        <w:rFonts w:hint="eastAsia"/>
      </w:rPr>
    </w:lvl>
  </w:abstractNum>
  <w:abstractNum w:abstractNumId="1">
    <w:nsid w:val="5A421A25"/>
    <w:multiLevelType w:val="singleLevel"/>
    <w:tmpl w:val="5A421A2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A4743"/>
    <w:rsid w:val="00233FA0"/>
    <w:rsid w:val="00356094"/>
    <w:rsid w:val="016C13D1"/>
    <w:rsid w:val="02F55F5F"/>
    <w:rsid w:val="07E323AA"/>
    <w:rsid w:val="08422583"/>
    <w:rsid w:val="0B4D7F12"/>
    <w:rsid w:val="0B6B32EA"/>
    <w:rsid w:val="0DF40647"/>
    <w:rsid w:val="0E7D0499"/>
    <w:rsid w:val="10393AB2"/>
    <w:rsid w:val="10604974"/>
    <w:rsid w:val="12FD7C68"/>
    <w:rsid w:val="170408BE"/>
    <w:rsid w:val="198A7656"/>
    <w:rsid w:val="1F67060F"/>
    <w:rsid w:val="22995CC9"/>
    <w:rsid w:val="22A15FF9"/>
    <w:rsid w:val="25C36D1C"/>
    <w:rsid w:val="2BC83DB1"/>
    <w:rsid w:val="2F286505"/>
    <w:rsid w:val="31BA0759"/>
    <w:rsid w:val="34CC6671"/>
    <w:rsid w:val="36F619CF"/>
    <w:rsid w:val="37EE3D4D"/>
    <w:rsid w:val="3B887D51"/>
    <w:rsid w:val="3BA50A5F"/>
    <w:rsid w:val="3BE36C92"/>
    <w:rsid w:val="3CAB503F"/>
    <w:rsid w:val="3E803B72"/>
    <w:rsid w:val="3ECE1BDD"/>
    <w:rsid w:val="417171C2"/>
    <w:rsid w:val="41730451"/>
    <w:rsid w:val="41D72C3E"/>
    <w:rsid w:val="43161DDC"/>
    <w:rsid w:val="43271DA1"/>
    <w:rsid w:val="44B52C90"/>
    <w:rsid w:val="44FA0412"/>
    <w:rsid w:val="457D43D9"/>
    <w:rsid w:val="4948550E"/>
    <w:rsid w:val="4B0D3A7B"/>
    <w:rsid w:val="4B666153"/>
    <w:rsid w:val="50663B60"/>
    <w:rsid w:val="51DE17A5"/>
    <w:rsid w:val="52DC6B3B"/>
    <w:rsid w:val="536F2075"/>
    <w:rsid w:val="57211D07"/>
    <w:rsid w:val="58334631"/>
    <w:rsid w:val="5AE46F3E"/>
    <w:rsid w:val="602558F2"/>
    <w:rsid w:val="60F721C5"/>
    <w:rsid w:val="645A7ECD"/>
    <w:rsid w:val="651D5F97"/>
    <w:rsid w:val="65720988"/>
    <w:rsid w:val="67766F9B"/>
    <w:rsid w:val="69752A0E"/>
    <w:rsid w:val="6A1E40A6"/>
    <w:rsid w:val="6DBD140F"/>
    <w:rsid w:val="6FF247E3"/>
    <w:rsid w:val="76FE2CCB"/>
    <w:rsid w:val="7ACA5BD8"/>
    <w:rsid w:val="7BCC01BD"/>
    <w:rsid w:val="7C2A4743"/>
    <w:rsid w:val="7CE1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2017-12-22T07:21:00Z</dcterms:created>
  <dc:creator>WPS_138239727</dc:creator>
  <cp:lastModifiedBy>WPS_138239727</cp:lastModifiedBy>
  <dcterms:modified xsi:type="dcterms:W3CDTF">2018-07-12T09:57:56Z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