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4236" w14:textId="7EB46C3D" w:rsidR="00DD5E9E" w:rsidRPr="00E6713A" w:rsidRDefault="006C13BB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fldChar w:fldCharType="begin"/>
      </w:r>
      <w:r>
        <w:rPr>
          <w:b/>
          <w:bCs/>
          <w:sz w:val="36"/>
          <w:szCs w:val="40"/>
        </w:rPr>
        <w:instrText xml:space="preserve"> MACROBUTTON MTEditEquationSection2 </w:instrText>
      </w:r>
      <w:r w:rsidRPr="006C13BB">
        <w:rPr>
          <w:rStyle w:val="MTEquationSection"/>
          <w:rFonts w:hint="eastAsia"/>
        </w:rPr>
        <w:instrText>公式章</w:instrText>
      </w:r>
      <w:r w:rsidRPr="006C13BB">
        <w:rPr>
          <w:rStyle w:val="MTEquationSection"/>
        </w:rPr>
        <w:instrText xml:space="preserve"> 1 节 1</w:instrText>
      </w:r>
      <w:r>
        <w:rPr>
          <w:b/>
          <w:bCs/>
          <w:sz w:val="36"/>
          <w:szCs w:val="40"/>
        </w:rPr>
        <w:fldChar w:fldCharType="begin"/>
      </w:r>
      <w:r>
        <w:rPr>
          <w:b/>
          <w:bCs/>
          <w:sz w:val="36"/>
          <w:szCs w:val="40"/>
        </w:rPr>
        <w:instrText xml:space="preserve"> SEQ MTEqn \r \h \* MERGEFORMAT </w:instrText>
      </w:r>
      <w:r>
        <w:rPr>
          <w:b/>
          <w:bCs/>
          <w:sz w:val="36"/>
          <w:szCs w:val="40"/>
        </w:rPr>
        <w:fldChar w:fldCharType="end"/>
      </w:r>
      <w:r>
        <w:rPr>
          <w:b/>
          <w:bCs/>
          <w:sz w:val="36"/>
          <w:szCs w:val="40"/>
        </w:rPr>
        <w:fldChar w:fldCharType="begin"/>
      </w:r>
      <w:r>
        <w:rPr>
          <w:b/>
          <w:bCs/>
          <w:sz w:val="36"/>
          <w:szCs w:val="40"/>
        </w:rPr>
        <w:instrText xml:space="preserve"> SEQ MTSec \r 1 \h \* MERGEFORMAT </w:instrText>
      </w:r>
      <w:r>
        <w:rPr>
          <w:b/>
          <w:bCs/>
          <w:sz w:val="36"/>
          <w:szCs w:val="40"/>
        </w:rPr>
        <w:fldChar w:fldCharType="end"/>
      </w:r>
      <w:r>
        <w:rPr>
          <w:b/>
          <w:bCs/>
          <w:sz w:val="36"/>
          <w:szCs w:val="40"/>
        </w:rPr>
        <w:fldChar w:fldCharType="begin"/>
      </w:r>
      <w:r>
        <w:rPr>
          <w:b/>
          <w:bCs/>
          <w:sz w:val="36"/>
          <w:szCs w:val="40"/>
        </w:rPr>
        <w:instrText xml:space="preserve"> SEQ MTChap \r 1 \h \* MERGEFORMAT </w:instrText>
      </w:r>
      <w:r>
        <w:rPr>
          <w:b/>
          <w:bCs/>
          <w:sz w:val="36"/>
          <w:szCs w:val="40"/>
        </w:rPr>
        <w:fldChar w:fldCharType="end"/>
      </w:r>
      <w:r>
        <w:rPr>
          <w:b/>
          <w:bCs/>
          <w:sz w:val="36"/>
          <w:szCs w:val="40"/>
        </w:rPr>
        <w:fldChar w:fldCharType="end"/>
      </w:r>
      <w:r w:rsidR="00E6713A" w:rsidRPr="00E6713A">
        <w:rPr>
          <w:rFonts w:hint="eastAsia"/>
          <w:b/>
          <w:bCs/>
          <w:sz w:val="36"/>
          <w:szCs w:val="40"/>
        </w:rPr>
        <w:t>广义逆矩阵</w:t>
      </w:r>
    </w:p>
    <w:p w14:paraId="28F61C39" w14:textId="5AB06A2F" w:rsidR="00E6713A" w:rsidRDefault="00E6713A"/>
    <w:p w14:paraId="6D7FD6C1" w14:textId="4F362C41" w:rsidR="00E6713A" w:rsidRDefault="00E6713A">
      <w:r>
        <w:t>1</w:t>
      </w:r>
      <w:r>
        <w:rPr>
          <w:rFonts w:hint="eastAsia"/>
        </w:rPr>
        <w:t>：介绍广义逆矩阵的定义。</w:t>
      </w:r>
    </w:p>
    <w:p w14:paraId="49E95451" w14:textId="41879D61" w:rsidR="006C13BB" w:rsidRDefault="006C13BB" w:rsidP="006C13BB">
      <w:pPr>
        <w:pStyle w:val="MTDisplayEquation"/>
      </w:pPr>
    </w:p>
    <w:p w14:paraId="30A12A58" w14:textId="02029147" w:rsidR="006C13BB" w:rsidRDefault="006C13BB" w:rsidP="00BB2C83">
      <w:pPr>
        <w:pStyle w:val="MTDisplayEquation"/>
        <w:spacing w:line="560" w:lineRule="exact"/>
      </w:pPr>
      <w:r>
        <w:tab/>
      </w:r>
      <w:r w:rsidRPr="006C13BB">
        <w:rPr>
          <w:position w:val="-4"/>
        </w:rPr>
        <w:object w:dxaOrig="980" w:dyaOrig="260" w14:anchorId="64FB0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8.9pt;height:12.9pt" o:ole="">
            <v:imagedata r:id="rId6" o:title=""/>
          </v:shape>
          <o:OLEObject Type="Embed" ProgID="Equation.DSMT4" ShapeID="_x0000_i1074" DrawAspect="Content" ObjectID="_1763227473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2FD139B" w14:textId="14336626" w:rsidR="006C13BB" w:rsidRDefault="006C13BB" w:rsidP="00BB2C83">
      <w:pPr>
        <w:pStyle w:val="MTDisplayEquation"/>
        <w:spacing w:line="560" w:lineRule="exact"/>
      </w:pPr>
      <w:r>
        <w:tab/>
      </w:r>
      <w:r w:rsidRPr="00BB2C83">
        <w:object w:dxaOrig="1060" w:dyaOrig="260" w14:anchorId="2FFE4A78">
          <v:shape id="_x0000_i1087" type="#_x0000_t75" style="width:53.1pt;height:12.9pt" o:ole="">
            <v:imagedata r:id="rId8" o:title=""/>
          </v:shape>
          <o:OLEObject Type="Embed" ProgID="Equation.DSMT4" ShapeID="_x0000_i1087" DrawAspect="Content" ObjectID="_1763227474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2</w:instrText>
        </w:r>
      </w:fldSimple>
      <w:r>
        <w:instrText>)</w:instrText>
      </w:r>
      <w:r>
        <w:fldChar w:fldCharType="end"/>
      </w:r>
    </w:p>
    <w:p w14:paraId="17AF4F28" w14:textId="7394C9CD" w:rsidR="006C13BB" w:rsidRDefault="006C13BB" w:rsidP="00BB2C83">
      <w:pPr>
        <w:pStyle w:val="MTDisplayEquation"/>
        <w:spacing w:line="560" w:lineRule="exact"/>
      </w:pPr>
      <w:r>
        <w:tab/>
      </w:r>
      <w:r w:rsidRPr="00BB2C83">
        <w:object w:dxaOrig="1359" w:dyaOrig="360" w14:anchorId="5BD4C6FB">
          <v:shape id="_x0000_i1101" type="#_x0000_t75" style="width:67.85pt;height:18pt" o:ole="">
            <v:imagedata r:id="rId10" o:title=""/>
          </v:shape>
          <o:OLEObject Type="Embed" ProgID="Equation.DSMT4" ShapeID="_x0000_i1101" DrawAspect="Content" ObjectID="_1763227475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3</w:instrText>
        </w:r>
      </w:fldSimple>
      <w:r>
        <w:instrText>)</w:instrText>
      </w:r>
      <w:r>
        <w:fldChar w:fldCharType="end"/>
      </w:r>
    </w:p>
    <w:p w14:paraId="1224F867" w14:textId="1C58A4CF" w:rsidR="006C13BB" w:rsidRDefault="006C13BB" w:rsidP="00BB2C83">
      <w:pPr>
        <w:pStyle w:val="MTDisplayEquation"/>
        <w:spacing w:line="560" w:lineRule="exact"/>
      </w:pPr>
      <w:r>
        <w:tab/>
      </w:r>
      <w:r w:rsidRPr="00BB2C83">
        <w:object w:dxaOrig="1300" w:dyaOrig="360" w14:anchorId="21A10E7D">
          <v:shape id="_x0000_i1117" type="#_x0000_t75" style="width:65.1pt;height:18pt" o:ole="">
            <v:imagedata r:id="rId12" o:title=""/>
          </v:shape>
          <o:OLEObject Type="Embed" ProgID="Equation.DSMT4" ShapeID="_x0000_i1117" DrawAspect="Content" ObjectID="_1763227476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4</w:instrText>
        </w:r>
      </w:fldSimple>
      <w:r>
        <w:instrText>)</w:instrText>
      </w:r>
      <w:r>
        <w:fldChar w:fldCharType="end"/>
      </w:r>
    </w:p>
    <w:p w14:paraId="7F220AA8" w14:textId="201CD78F" w:rsidR="00FF26C2" w:rsidRDefault="00FF26C2" w:rsidP="00FF26C2">
      <w:r>
        <w:rPr>
          <w:rFonts w:hint="eastAsia"/>
        </w:rPr>
        <w:t>四个方程均满足，则称为Moore</w:t>
      </w:r>
      <w:r>
        <w:t>-P</w:t>
      </w:r>
      <w:r>
        <w:rPr>
          <w:rFonts w:hint="eastAsia"/>
        </w:rPr>
        <w:t>enrose逆，记为</w:t>
      </w:r>
      <w:r w:rsidRPr="00FF26C2">
        <w:rPr>
          <w:position w:val="-4"/>
        </w:rPr>
        <w:object w:dxaOrig="320" w:dyaOrig="300" w14:anchorId="7B303736">
          <v:shape id="_x0000_i1130" type="#_x0000_t75" style="width:16.15pt;height:15.25pt" o:ole="">
            <v:imagedata r:id="rId14" o:title=""/>
          </v:shape>
          <o:OLEObject Type="Embed" ProgID="Equation.DSMT4" ShapeID="_x0000_i1130" DrawAspect="Content" ObjectID="_1763227477" r:id="rId15"/>
        </w:object>
      </w:r>
    </w:p>
    <w:p w14:paraId="7640FFCB" w14:textId="5433E304" w:rsidR="00FF26C2" w:rsidRDefault="00FF26C2" w:rsidP="00FF26C2">
      <w:r>
        <w:rPr>
          <w:rFonts w:hint="eastAsia"/>
        </w:rPr>
        <w:t>需要说明，对于任意</w:t>
      </w:r>
      <w:r w:rsidRPr="00FF26C2">
        <w:rPr>
          <w:position w:val="-4"/>
        </w:rPr>
        <w:object w:dxaOrig="260" w:dyaOrig="260" w14:anchorId="52A68F50">
          <v:shape id="_x0000_i1134" type="#_x0000_t75" style="width:12.9pt;height:12.9pt" o:ole="">
            <v:imagedata r:id="rId16" o:title=""/>
          </v:shape>
          <o:OLEObject Type="Embed" ProgID="Equation.DSMT4" ShapeID="_x0000_i1134" DrawAspect="Content" ObjectID="_1763227478" r:id="rId17"/>
        </w:object>
      </w:r>
      <w:r>
        <w:rPr>
          <w:rFonts w:hint="eastAsia"/>
        </w:rPr>
        <w:t>，</w:t>
      </w:r>
      <w:r w:rsidRPr="00FF26C2">
        <w:rPr>
          <w:position w:val="-4"/>
        </w:rPr>
        <w:object w:dxaOrig="320" w:dyaOrig="300" w14:anchorId="11766BC0">
          <v:shape id="_x0000_i1131" type="#_x0000_t75" style="width:16.15pt;height:15.25pt" o:ole="">
            <v:imagedata r:id="rId14" o:title=""/>
          </v:shape>
          <o:OLEObject Type="Embed" ProgID="Equation.DSMT4" ShapeID="_x0000_i1131" DrawAspect="Content" ObjectID="_1763227479" r:id="rId18"/>
        </w:object>
      </w:r>
      <w:r>
        <w:rPr>
          <w:rFonts w:hint="eastAsia"/>
        </w:rPr>
        <w:t>存在且唯一。</w:t>
      </w:r>
    </w:p>
    <w:p w14:paraId="1A841144" w14:textId="27E638DE" w:rsidR="0066481B" w:rsidRPr="00BB2C83" w:rsidRDefault="0066481B" w:rsidP="00FF26C2">
      <w:pPr>
        <w:rPr>
          <w:rFonts w:hint="eastAsia"/>
        </w:rPr>
      </w:pPr>
      <w:r>
        <w:rPr>
          <w:rFonts w:hint="eastAsia"/>
        </w:rPr>
        <w:t>一般情况下，</w:t>
      </w:r>
      <w:proofErr w:type="gramStart"/>
      <w:r>
        <w:rPr>
          <w:rFonts w:hint="eastAsia"/>
        </w:rPr>
        <w:t>广义逆指的</w:t>
      </w:r>
      <w:proofErr w:type="gramEnd"/>
      <w:r>
        <w:rPr>
          <w:rFonts w:hint="eastAsia"/>
        </w:rPr>
        <w:t>是满足四个方程中的一个乃至多个的矩阵</w:t>
      </w:r>
      <w:r w:rsidRPr="00331B58">
        <w:rPr>
          <w:position w:val="-4"/>
        </w:rPr>
        <w:object w:dxaOrig="279" w:dyaOrig="260" w14:anchorId="3CA3C529">
          <v:shape id="_x0000_i1135" type="#_x0000_t75" style="width:13.85pt;height:12.9pt" o:ole="">
            <v:imagedata r:id="rId19" o:title=""/>
          </v:shape>
          <o:OLEObject Type="Embed" ProgID="Equation.DSMT4" ShapeID="_x0000_i1135" DrawAspect="Content" ObjectID="_1763227480" r:id="rId20"/>
        </w:object>
      </w:r>
      <w:r>
        <w:rPr>
          <w:rFonts w:hint="eastAsia"/>
        </w:rPr>
        <w:t>，而</w:t>
      </w:r>
    </w:p>
    <w:p w14:paraId="79D2EA4B" w14:textId="18169496" w:rsidR="00E6713A" w:rsidRDefault="00E6713A">
      <w:r>
        <w:rPr>
          <w:rFonts w:hint="eastAsia"/>
        </w:rPr>
        <w:t>2：说明唯一广义逆矩阵M</w:t>
      </w:r>
      <w:r>
        <w:t>P</w:t>
      </w:r>
      <w:r>
        <w:rPr>
          <w:rFonts w:hint="eastAsia"/>
        </w:rPr>
        <w:t>矩阵的求解方法</w:t>
      </w:r>
    </w:p>
    <w:p w14:paraId="31240314" w14:textId="4E47D849" w:rsidR="00E6713A" w:rsidRDefault="00E6713A">
      <w:r>
        <w:rPr>
          <w:rFonts w:hint="eastAsia"/>
        </w:rPr>
        <w:t>3：M</w:t>
      </w:r>
      <w:r>
        <w:t>ATLAB</w:t>
      </w:r>
      <w:r>
        <w:rPr>
          <w:rFonts w:hint="eastAsia"/>
        </w:rPr>
        <w:t>测试，生成相容和不相容的线性方程组，对于相容方程组，存在三种情况：</w:t>
      </w:r>
    </w:p>
    <w:p w14:paraId="7BE1BF56" w14:textId="44D6A31D" w:rsidR="00E6713A" w:rsidRPr="0005765E" w:rsidRDefault="00E6713A">
      <w:pPr>
        <w:rPr>
          <w:b/>
          <w:bCs/>
        </w:rPr>
      </w:pPr>
      <w:proofErr w:type="gramStart"/>
      <w:r w:rsidRPr="0005765E">
        <w:rPr>
          <w:rFonts w:hint="eastAsia"/>
          <w:b/>
          <w:bCs/>
        </w:rPr>
        <w:t>一</w:t>
      </w:r>
      <w:proofErr w:type="gramEnd"/>
      <w:r w:rsidRPr="0005765E">
        <w:rPr>
          <w:rFonts w:hint="eastAsia"/>
          <w:b/>
          <w:bCs/>
        </w:rPr>
        <w:t>：非奇异矩阵，有唯一解</w:t>
      </w:r>
    </w:p>
    <w:p w14:paraId="24EBE5F7" w14:textId="46838D9D" w:rsidR="00E6713A" w:rsidRPr="0005765E" w:rsidRDefault="00E6713A">
      <w:pPr>
        <w:rPr>
          <w:b/>
          <w:bCs/>
        </w:rPr>
      </w:pPr>
      <w:r w:rsidRPr="0005765E">
        <w:rPr>
          <w:rFonts w:hint="eastAsia"/>
          <w:b/>
          <w:bCs/>
        </w:rPr>
        <w:t>二：奇异矩阵，有通解，且通解</w:t>
      </w:r>
      <w:proofErr w:type="gramStart"/>
      <w:r w:rsidRPr="0005765E">
        <w:rPr>
          <w:rFonts w:hint="eastAsia"/>
          <w:b/>
          <w:bCs/>
        </w:rPr>
        <w:t>不</w:t>
      </w:r>
      <w:proofErr w:type="gramEnd"/>
      <w:r w:rsidRPr="0005765E">
        <w:rPr>
          <w:rFonts w:hint="eastAsia"/>
          <w:b/>
          <w:bCs/>
        </w:rPr>
        <w:t>唯一</w:t>
      </w:r>
    </w:p>
    <w:p w14:paraId="0BC60689" w14:textId="0BAC51B4" w:rsidR="00E6713A" w:rsidRPr="0005765E" w:rsidRDefault="00E6713A">
      <w:pPr>
        <w:rPr>
          <w:b/>
          <w:bCs/>
        </w:rPr>
      </w:pPr>
      <w:r w:rsidRPr="0005765E">
        <w:rPr>
          <w:rFonts w:hint="eastAsia"/>
          <w:b/>
          <w:bCs/>
        </w:rPr>
        <w:t>三：奇异矩阵，有极小范数解，唯一。</w:t>
      </w:r>
    </w:p>
    <w:p w14:paraId="2D382B52" w14:textId="2686F26A" w:rsidR="00E6713A" w:rsidRDefault="00E6713A">
      <w:r>
        <w:rPr>
          <w:rFonts w:hint="eastAsia"/>
        </w:rPr>
        <w:t>对于不相容/矛盾方程组，存在两种情况</w:t>
      </w:r>
    </w:p>
    <w:p w14:paraId="26417F51" w14:textId="50FB162F" w:rsidR="00E6713A" w:rsidRPr="0005765E" w:rsidRDefault="00E6713A">
      <w:pPr>
        <w:rPr>
          <w:b/>
          <w:bCs/>
        </w:rPr>
      </w:pPr>
      <w:proofErr w:type="gramStart"/>
      <w:r w:rsidRPr="0005765E">
        <w:rPr>
          <w:rFonts w:hint="eastAsia"/>
          <w:b/>
          <w:bCs/>
        </w:rPr>
        <w:t>一</w:t>
      </w:r>
      <w:proofErr w:type="gramEnd"/>
      <w:r w:rsidRPr="0005765E">
        <w:rPr>
          <w:rFonts w:hint="eastAsia"/>
          <w:b/>
          <w:bCs/>
        </w:rPr>
        <w:t>：</w:t>
      </w:r>
      <w:r w:rsidR="00C040CF" w:rsidRPr="0005765E">
        <w:rPr>
          <w:rFonts w:hint="eastAsia"/>
          <w:b/>
          <w:bCs/>
        </w:rPr>
        <w:t>存在最小二乘解，</w:t>
      </w:r>
      <w:proofErr w:type="gramStart"/>
      <w:r w:rsidR="00C040CF" w:rsidRPr="0005765E">
        <w:rPr>
          <w:rFonts w:hint="eastAsia"/>
          <w:b/>
          <w:bCs/>
        </w:rPr>
        <w:t>该解一般</w:t>
      </w:r>
      <w:proofErr w:type="gramEnd"/>
      <w:r w:rsidR="00C040CF" w:rsidRPr="0005765E">
        <w:rPr>
          <w:rFonts w:hint="eastAsia"/>
          <w:b/>
          <w:bCs/>
        </w:rPr>
        <w:t>是通解，</w:t>
      </w:r>
      <w:proofErr w:type="gramStart"/>
      <w:r w:rsidR="00C040CF" w:rsidRPr="0005765E">
        <w:rPr>
          <w:rFonts w:hint="eastAsia"/>
          <w:b/>
          <w:bCs/>
        </w:rPr>
        <w:t>不</w:t>
      </w:r>
      <w:proofErr w:type="gramEnd"/>
      <w:r w:rsidR="00C040CF" w:rsidRPr="0005765E">
        <w:rPr>
          <w:rFonts w:hint="eastAsia"/>
          <w:b/>
          <w:bCs/>
        </w:rPr>
        <w:t>唯一</w:t>
      </w:r>
    </w:p>
    <w:p w14:paraId="45FFA185" w14:textId="17A934F3" w:rsidR="00C040CF" w:rsidRPr="0005765E" w:rsidRDefault="00C040CF">
      <w:pPr>
        <w:rPr>
          <w:b/>
          <w:bCs/>
        </w:rPr>
      </w:pPr>
      <w:r w:rsidRPr="0005765E">
        <w:rPr>
          <w:rFonts w:hint="eastAsia"/>
          <w:b/>
          <w:bCs/>
        </w:rPr>
        <w:t>二：存在极小范数最小二乘解，唯一</w:t>
      </w:r>
    </w:p>
    <w:p w14:paraId="2B6E9D4D" w14:textId="221F5F4B" w:rsidR="0005765E" w:rsidRPr="0005765E" w:rsidRDefault="0005765E">
      <w:pPr>
        <w:rPr>
          <w:b/>
          <w:bCs/>
          <w:sz w:val="24"/>
          <w:szCs w:val="28"/>
        </w:rPr>
      </w:pPr>
      <w:r w:rsidRPr="0005765E">
        <w:rPr>
          <w:rFonts w:hint="eastAsia"/>
          <w:b/>
          <w:bCs/>
          <w:sz w:val="24"/>
          <w:szCs w:val="28"/>
        </w:rPr>
        <w:t>判断线性方程组是否相容</w:t>
      </w:r>
    </w:p>
    <w:p w14:paraId="744089FD" w14:textId="0DE95250" w:rsidR="0005765E" w:rsidRDefault="0005765E">
      <w:r>
        <w:rPr>
          <w:rFonts w:hint="eastAsia"/>
        </w:rPr>
        <w:t>主要的广义逆矩阵：</w:t>
      </w:r>
    </w:p>
    <w:p w14:paraId="7C224D34" w14:textId="4AF8B448" w:rsidR="0005765E" w:rsidRDefault="0005765E">
      <w:r>
        <w:rPr>
          <w:rFonts w:hint="eastAsia"/>
        </w:rPr>
        <w:t>1</w:t>
      </w:r>
    </w:p>
    <w:p w14:paraId="2BCF4E00" w14:textId="05BC2477" w:rsidR="0005765E" w:rsidRDefault="0005765E">
      <w:r>
        <w:rPr>
          <w:rFonts w:hint="eastAsia"/>
        </w:rPr>
        <w:t>1，3</w:t>
      </w:r>
    </w:p>
    <w:p w14:paraId="3E5758F9" w14:textId="642CDFDF" w:rsidR="0005765E" w:rsidRDefault="0005765E">
      <w:r>
        <w:rPr>
          <w:rFonts w:hint="eastAsia"/>
        </w:rPr>
        <w:t>1，4</w:t>
      </w:r>
    </w:p>
    <w:p w14:paraId="02318507" w14:textId="6084FDDC" w:rsidR="0005765E" w:rsidRDefault="0005765E">
      <w:r>
        <w:rPr>
          <w:rFonts w:hint="eastAsia"/>
        </w:rPr>
        <w:t>1，2，3，4（M</w:t>
      </w:r>
      <w:r>
        <w:t>P</w:t>
      </w:r>
      <w:r>
        <w:rPr>
          <w:rFonts w:hint="eastAsia"/>
        </w:rPr>
        <w:t>）</w:t>
      </w:r>
    </w:p>
    <w:p w14:paraId="4C71AD22" w14:textId="6E8926D2" w:rsidR="00A2694F" w:rsidRDefault="00A2694F">
      <w:r>
        <w:rPr>
          <w:rFonts w:hint="eastAsia"/>
        </w:rPr>
        <w:t>由于1逆，1，</w:t>
      </w:r>
      <w:r>
        <w:t>3</w:t>
      </w:r>
      <w:r>
        <w:rPr>
          <w:rFonts w:hint="eastAsia"/>
        </w:rPr>
        <w:t>逆，1，4逆均不唯一。而1，</w:t>
      </w:r>
      <w:r>
        <w:t>2</w:t>
      </w:r>
      <w:r>
        <w:rPr>
          <w:rFonts w:hint="eastAsia"/>
        </w:rPr>
        <w:t>，3，4</w:t>
      </w:r>
      <w:proofErr w:type="gramStart"/>
      <w:r>
        <w:rPr>
          <w:rFonts w:hint="eastAsia"/>
        </w:rPr>
        <w:t>逆同时</w:t>
      </w:r>
      <w:proofErr w:type="gramEnd"/>
      <w:r>
        <w:rPr>
          <w:rFonts w:hint="eastAsia"/>
        </w:rPr>
        <w:t>也是1；1，3；1，4逆，因此，</w:t>
      </w:r>
      <w:r w:rsidR="001C292D">
        <w:rPr>
          <w:rFonts w:hint="eastAsia"/>
        </w:rPr>
        <w:t>针对通解情况：</w:t>
      </w:r>
    </w:p>
    <w:p w14:paraId="58B07163" w14:textId="77777777" w:rsidR="001C292D" w:rsidRPr="0005765E" w:rsidRDefault="001C292D" w:rsidP="001C292D">
      <w:pPr>
        <w:rPr>
          <w:b/>
          <w:bCs/>
        </w:rPr>
      </w:pPr>
      <w:r w:rsidRPr="0005765E">
        <w:rPr>
          <w:rFonts w:hint="eastAsia"/>
          <w:b/>
          <w:bCs/>
        </w:rPr>
        <w:t>二：奇异矩阵，有通解，且通解</w:t>
      </w:r>
      <w:proofErr w:type="gramStart"/>
      <w:r w:rsidRPr="0005765E">
        <w:rPr>
          <w:rFonts w:hint="eastAsia"/>
          <w:b/>
          <w:bCs/>
        </w:rPr>
        <w:t>不</w:t>
      </w:r>
      <w:proofErr w:type="gramEnd"/>
      <w:r w:rsidRPr="0005765E">
        <w:rPr>
          <w:rFonts w:hint="eastAsia"/>
          <w:b/>
          <w:bCs/>
        </w:rPr>
        <w:t>唯一</w:t>
      </w:r>
    </w:p>
    <w:p w14:paraId="749E31F1" w14:textId="627C650A" w:rsidR="001C292D" w:rsidRDefault="001C292D">
      <w:r>
        <w:rPr>
          <w:rFonts w:hint="eastAsia"/>
        </w:rPr>
        <w:t>可以直接利用M</w:t>
      </w:r>
      <w:r>
        <w:t>P</w:t>
      </w:r>
      <w:r>
        <w:rPr>
          <w:rFonts w:hint="eastAsia"/>
        </w:rPr>
        <w:t>矩阵求解，得到的是一个唯一解，这个唯一解正好是极小范数解</w:t>
      </w:r>
    </w:p>
    <w:p w14:paraId="1AC14018" w14:textId="77777777" w:rsidR="001C292D" w:rsidRPr="0005765E" w:rsidRDefault="001C292D" w:rsidP="001C292D">
      <w:pPr>
        <w:rPr>
          <w:b/>
          <w:bCs/>
        </w:rPr>
      </w:pPr>
      <w:proofErr w:type="gramStart"/>
      <w:r w:rsidRPr="0005765E">
        <w:rPr>
          <w:rFonts w:hint="eastAsia"/>
          <w:b/>
          <w:bCs/>
        </w:rPr>
        <w:t>一</w:t>
      </w:r>
      <w:proofErr w:type="gramEnd"/>
      <w:r w:rsidRPr="0005765E">
        <w:rPr>
          <w:rFonts w:hint="eastAsia"/>
          <w:b/>
          <w:bCs/>
        </w:rPr>
        <w:t>：存在最小二乘解，</w:t>
      </w:r>
      <w:proofErr w:type="gramStart"/>
      <w:r w:rsidRPr="0005765E">
        <w:rPr>
          <w:rFonts w:hint="eastAsia"/>
          <w:b/>
          <w:bCs/>
        </w:rPr>
        <w:t>该解一般</w:t>
      </w:r>
      <w:proofErr w:type="gramEnd"/>
      <w:r w:rsidRPr="0005765E">
        <w:rPr>
          <w:rFonts w:hint="eastAsia"/>
          <w:b/>
          <w:bCs/>
        </w:rPr>
        <w:t>是通解，</w:t>
      </w:r>
      <w:proofErr w:type="gramStart"/>
      <w:r w:rsidRPr="0005765E">
        <w:rPr>
          <w:rFonts w:hint="eastAsia"/>
          <w:b/>
          <w:bCs/>
        </w:rPr>
        <w:t>不</w:t>
      </w:r>
      <w:proofErr w:type="gramEnd"/>
      <w:r w:rsidRPr="0005765E">
        <w:rPr>
          <w:rFonts w:hint="eastAsia"/>
          <w:b/>
          <w:bCs/>
        </w:rPr>
        <w:t>唯一</w:t>
      </w:r>
    </w:p>
    <w:p w14:paraId="171DA63E" w14:textId="5CA37A0D" w:rsidR="001C292D" w:rsidRDefault="001C292D">
      <w:r>
        <w:rPr>
          <w:rFonts w:hint="eastAsia"/>
        </w:rPr>
        <w:t>直接利用M</w:t>
      </w:r>
      <w:r>
        <w:t>P</w:t>
      </w:r>
      <w:r>
        <w:rPr>
          <w:rFonts w:hint="eastAsia"/>
        </w:rPr>
        <w:t>矩阵求解，得到的是一个唯一解，这个唯一解既是最小二乘解、也是极小范数解。</w:t>
      </w:r>
    </w:p>
    <w:p w14:paraId="40FB4E40" w14:textId="77777777" w:rsidR="009C59EB" w:rsidRDefault="009C59EB">
      <w:r>
        <w:rPr>
          <w:rFonts w:hint="eastAsia"/>
        </w:rPr>
        <w:t>因此，在讨论解方程组时，一般仅考虑相容和不相容情况，两者均考虑唯一解。</w:t>
      </w:r>
    </w:p>
    <w:p w14:paraId="602A7C95" w14:textId="16832A52" w:rsidR="009C59EB" w:rsidRDefault="009C59EB" w:rsidP="009C59EB">
      <w:pPr>
        <w:ind w:firstLine="420"/>
      </w:pPr>
      <w:r>
        <w:rPr>
          <w:rFonts w:hint="eastAsia"/>
        </w:rPr>
        <w:t>对于相容情况，若观测矩阵A为非奇异矩阵，则</w:t>
      </w:r>
      <w:proofErr w:type="gramStart"/>
      <w:r>
        <w:rPr>
          <w:rFonts w:hint="eastAsia"/>
        </w:rPr>
        <w:t>解直接</w:t>
      </w:r>
      <w:proofErr w:type="gramEnd"/>
      <w:r>
        <w:rPr>
          <w:rFonts w:hint="eastAsia"/>
        </w:rPr>
        <w:t>由逆矩阵求得，若为奇异矩阵，</w:t>
      </w:r>
      <w:proofErr w:type="gramStart"/>
      <w:r>
        <w:rPr>
          <w:rFonts w:hint="eastAsia"/>
        </w:rPr>
        <w:t>则解由</w:t>
      </w:r>
      <w:proofErr w:type="gramEnd"/>
      <w:r>
        <w:rPr>
          <w:rFonts w:hint="eastAsia"/>
        </w:rPr>
        <w:t>M</w:t>
      </w:r>
      <w:r>
        <w:t>P</w:t>
      </w:r>
      <w:r>
        <w:rPr>
          <w:rFonts w:hint="eastAsia"/>
        </w:rPr>
        <w:t>矩阵解得，为极小范数解。</w:t>
      </w:r>
    </w:p>
    <w:p w14:paraId="068E2737" w14:textId="51C9E4A5" w:rsidR="009C59EB" w:rsidRPr="001C292D" w:rsidRDefault="009C59EB">
      <w:r>
        <w:tab/>
      </w:r>
      <w:r>
        <w:rPr>
          <w:rFonts w:hint="eastAsia"/>
        </w:rPr>
        <w:t>对于矛盾情况，此时观测矩阵A必为奇异矩阵，利用M</w:t>
      </w:r>
      <w:r>
        <w:t>P</w:t>
      </w:r>
      <w:r>
        <w:rPr>
          <w:rFonts w:hint="eastAsia"/>
        </w:rPr>
        <w:t>逆求解得到的是极小范数最小二乘解。</w:t>
      </w:r>
    </w:p>
    <w:sectPr w:rsidR="009C59EB" w:rsidRPr="001C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938D" w14:textId="77777777" w:rsidR="00B17553" w:rsidRDefault="00B17553" w:rsidP="006C13BB">
      <w:r>
        <w:separator/>
      </w:r>
    </w:p>
  </w:endnote>
  <w:endnote w:type="continuationSeparator" w:id="0">
    <w:p w14:paraId="178F457A" w14:textId="77777777" w:rsidR="00B17553" w:rsidRDefault="00B17553" w:rsidP="006C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3FD0" w14:textId="77777777" w:rsidR="00B17553" w:rsidRDefault="00B17553" w:rsidP="006C13BB">
      <w:r>
        <w:separator/>
      </w:r>
    </w:p>
  </w:footnote>
  <w:footnote w:type="continuationSeparator" w:id="0">
    <w:p w14:paraId="59BA26B0" w14:textId="77777777" w:rsidR="00B17553" w:rsidRDefault="00B17553" w:rsidP="006C1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A"/>
    <w:rsid w:val="0005765E"/>
    <w:rsid w:val="000915C3"/>
    <w:rsid w:val="001C292D"/>
    <w:rsid w:val="00421A01"/>
    <w:rsid w:val="0066481B"/>
    <w:rsid w:val="006C13BB"/>
    <w:rsid w:val="009C59EB"/>
    <w:rsid w:val="00A2694F"/>
    <w:rsid w:val="00B17553"/>
    <w:rsid w:val="00BB2C83"/>
    <w:rsid w:val="00C040CF"/>
    <w:rsid w:val="00DD5E9E"/>
    <w:rsid w:val="00E6713A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2174A"/>
  <w15:chartTrackingRefBased/>
  <w15:docId w15:val="{05FECD89-7302-485C-9FE7-0C1A4FF9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3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3BB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C13B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C13BB"/>
  </w:style>
  <w:style w:type="character" w:customStyle="1" w:styleId="MTEquationSection">
    <w:name w:val="MTEquationSection"/>
    <w:basedOn w:val="a0"/>
    <w:rsid w:val="006C13BB"/>
    <w:rPr>
      <w:b/>
      <w:bCs/>
      <w:vanish/>
      <w:color w:val="FF0000"/>
      <w:sz w:val="3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刘</dc:creator>
  <cp:keywords/>
  <dc:description/>
  <cp:lastModifiedBy>然 刘</cp:lastModifiedBy>
  <cp:revision>9</cp:revision>
  <dcterms:created xsi:type="dcterms:W3CDTF">2023-12-04T10:44:00Z</dcterms:created>
  <dcterms:modified xsi:type="dcterms:W3CDTF">2023-12-04T12:37:00Z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