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10050" w:type="dxa"/>
        <w:jc w:val="start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6793"/>
        <w:gridCol w:w="3257"/>
      </w:tblGrid>
      <w:tr>
        <w:trPr/>
        <w:tc>
          <w:tcPr>
            <w:tcW w:w="6793" w:type="dxa"/>
            <w:tcBorders/>
          </w:tcPr>
          <w:p>
            <w:pPr>
              <w:pStyle w:val="Normal"/>
              <w:widowControl w:val="false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</w:r>
          </w:p>
          <w:p>
            <w:pPr>
              <w:pStyle w:val="Title"/>
              <w:widowControl w:val="false"/>
              <w:spacing w:before="0" w:after="0"/>
              <w:rPr/>
            </w:pPr>
            <w:bookmarkStart w:id="0" w:name="_sn8odskll2nw"/>
            <w:bookmarkEnd w:id="0"/>
            <w:r>
              <w:rPr/>
              <w:t>Project Design Document</w:t>
            </w:r>
          </w:p>
        </w:tc>
        <w:tc>
          <w:tcPr>
            <w:tcW w:w="3257" w:type="dxa"/>
            <w:tcBorders/>
          </w:tcPr>
          <w:p>
            <w:pPr>
              <w:pStyle w:val="Normal"/>
              <w:widowControl w:val="false"/>
              <w:spacing w:lineRule="auto" w:line="240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</w:r>
          </w:p>
          <w:tbl>
            <w:tblPr>
              <w:tblW w:w="2592" w:type="dxa"/>
              <w:jc w:val="start"/>
              <w:tblInd w:w="495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2592"/>
            </w:tblGrid>
            <w:tr>
              <w:trPr>
                <w:trHeight w:val="393" w:hRule="atLeast"/>
              </w:trPr>
              <w:tc>
                <w:tcPr>
                  <w:tcW w:w="2592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jc w:val="end"/>
                    <w:rPr>
                      <w:i/>
                      <w:color w:val="2A6099"/>
                    </w:rPr>
                  </w:pPr>
                  <w:r>
                    <w:rPr>
                      <w:i/>
                      <w:color w:val="2A6099"/>
                    </w:rPr>
                    <w:t>May</w:t>
                  </w:r>
                  <w:r>
                    <w:rPr>
                      <w:i/>
                      <w:color w:val="2A6099"/>
                    </w:rPr>
                    <w:t>/</w:t>
                  </w:r>
                  <w:r>
                    <w:rPr>
                      <w:i/>
                      <w:color w:val="2A6099"/>
                    </w:rPr>
                    <w:t>16</w:t>
                  </w:r>
                  <w:r>
                    <w:rPr>
                      <w:i/>
                      <w:color w:val="2A6099"/>
                    </w:rPr>
                    <w:t>/</w:t>
                  </w:r>
                  <w:r>
                    <w:rPr>
                      <w:i/>
                      <w:color w:val="2A6099"/>
                    </w:rPr>
                    <w:t>2026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jc w:val="end"/>
                    <w:rPr>
                      <w:color w:val="2A6099"/>
                    </w:rPr>
                  </w:pPr>
                  <w:r>
                    <w:rPr>
                      <w:color w:val="2A6099"/>
                    </w:rPr>
                    <w:t>Luna Fonseca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sz w:val="12"/>
                <w:szCs w:val="12"/>
              </w:rPr>
            </w:pPr>
            <w:r>
              <w:rPr>
                <w:i/>
                <w:sz w:val="12"/>
                <w:szCs w:val="12"/>
              </w:rPr>
            </w:r>
          </w:p>
        </w:tc>
      </w:tr>
    </w:tbl>
    <w:p>
      <w:pPr>
        <w:pStyle w:val="Normal"/>
        <w:rPr>
          <w:sz w:val="12"/>
          <w:szCs w:val="12"/>
        </w:rPr>
      </w:pPr>
      <w:r>
        <w:rPr>
          <w:sz w:val="12"/>
          <w:szCs w:val="12"/>
        </w:rPr>
      </w:r>
    </w:p>
    <w:tbl>
      <w:tblPr>
        <w:tblW w:w="9360" w:type="dxa"/>
        <w:jc w:val="start"/>
        <w:tblInd w:w="0" w:type="dxa"/>
        <w:tblLayout w:type="fixed"/>
        <w:tblCellMar>
          <w:top w:w="72" w:type="dxa"/>
          <w:start w:w="72" w:type="dxa"/>
          <w:bottom w:w="72" w:type="dxa"/>
          <w:end w:w="72" w:type="dxa"/>
        </w:tblCellMar>
      </w:tblPr>
      <w:tblGrid>
        <w:gridCol w:w="1363"/>
        <w:gridCol w:w="107"/>
        <w:gridCol w:w="3195"/>
        <w:gridCol w:w="4695"/>
      </w:tblGrid>
      <w:tr>
        <w:trPr>
          <w:trHeight w:val="360" w:hRule="atLeast"/>
        </w:trPr>
        <w:tc>
          <w:tcPr>
            <w:tcW w:w="9360" w:type="dxa"/>
            <w:gridSpan w:val="4"/>
            <w:tcBorders/>
          </w:tcPr>
          <w:p>
            <w:pPr>
              <w:pStyle w:val="Heading1"/>
              <w:widowControl w:val="false"/>
              <w:spacing w:before="0" w:after="60"/>
              <w:ind w:hanging="0" w:start="0"/>
              <w:rPr/>
            </w:pPr>
            <w:bookmarkStart w:id="1" w:name="_ic97nye8eswm"/>
            <w:bookmarkEnd w:id="1"/>
            <w:r>
              <w:rPr/>
              <w:t>Project Concept</w:t>
            </w:r>
          </w:p>
        </w:tc>
      </w:tr>
      <w:tr>
        <w:trPr/>
        <w:tc>
          <w:tcPr>
            <w:tcW w:w="1363" w:type="dxa"/>
            <w:vMerge w:val="restart"/>
            <w:tcBorders/>
            <w:shd w:fill="F3F3F3" w:val="clea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2" w:name="_vkeuvx3bxe6d"/>
            <w:bookmarkEnd w:id="2"/>
            <w:r>
              <w:rPr/>
              <w:t>1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Player Control</w:t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19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You control a </w:t>
            </w:r>
          </w:p>
          <w:tbl>
            <w:tblPr>
              <w:tblW w:w="303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030"/>
            </w:tblGrid>
            <w:tr>
              <w:trPr/>
              <w:tc>
                <w:tcPr>
                  <w:tcW w:w="303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army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469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in this  </w:t>
            </w:r>
          </w:p>
          <w:tbl>
            <w:tblPr>
              <w:tblW w:w="403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299"/>
              <w:gridCol w:w="736"/>
            </w:tblGrid>
            <w:tr>
              <w:trPr/>
              <w:tc>
                <w:tcPr>
                  <w:tcW w:w="3299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 xml:space="preserve">top 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d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own</w:t>
                  </w:r>
                </w:p>
              </w:tc>
              <w:tc>
                <w:tcPr>
                  <w:tcW w:w="73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game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/>
        <w:tc>
          <w:tcPr>
            <w:tcW w:w="1363" w:type="dxa"/>
            <w:vMerge w:val="continue"/>
            <w:tcBorders/>
            <w:shd w:fill="F3F3F3" w:val="clear"/>
            <w:tcMar>
              <w:top w:w="115" w:type="dxa"/>
              <w:start w:w="115" w:type="dxa"/>
              <w:bottom w:w="115" w:type="dxa"/>
              <w:end w:w="115" w:type="dxa"/>
            </w:tcMar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19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where</w:t>
            </w:r>
          </w:p>
          <w:tbl>
            <w:tblPr>
              <w:tblW w:w="3046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046"/>
            </w:tblGrid>
            <w:tr>
              <w:trPr/>
              <w:tc>
                <w:tcPr>
                  <w:tcW w:w="304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the mouse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469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makes the player</w:t>
            </w:r>
          </w:p>
          <w:tbl>
            <w:tblPr>
              <w:tblW w:w="4514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4514"/>
            </w:tblGrid>
            <w:tr>
              <w:trPr/>
              <w:tc>
                <w:tcPr>
                  <w:tcW w:w="4514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move and attack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rPr>
          <w:sz w:val="6"/>
          <w:szCs w:val="10"/>
        </w:rPr>
      </w:pPr>
      <w:r>
        <w:rPr>
          <w:sz w:val="6"/>
          <w:szCs w:val="10"/>
        </w:rPr>
      </w:r>
    </w:p>
    <w:tbl>
      <w:tblPr>
        <w:tblW w:w="9360" w:type="dxa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</w:tblPr>
      <w:tblGrid>
        <w:gridCol w:w="1363"/>
        <w:gridCol w:w="107"/>
        <w:gridCol w:w="4409"/>
        <w:gridCol w:w="3481"/>
      </w:tblGrid>
      <w:tr>
        <w:trPr/>
        <w:tc>
          <w:tcPr>
            <w:tcW w:w="1363" w:type="dxa"/>
            <w:vMerge w:val="restart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3" w:name="_hrfg80xtnbo2"/>
            <w:bookmarkEnd w:id="3"/>
            <w:r>
              <w:rPr/>
              <w:t>2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Basic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Gameplay</w:t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4409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During the game, </w:t>
            </w:r>
          </w:p>
          <w:tbl>
            <w:tblPr>
              <w:tblW w:w="42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285"/>
              <w:gridCol w:w="930"/>
            </w:tblGrid>
            <w:tr>
              <w:trPr/>
              <w:tc>
                <w:tcPr>
                  <w:tcW w:w="328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the enemy’s armies</w:t>
                  </w:r>
                </w:p>
              </w:tc>
              <w:tc>
                <w:tcPr>
                  <w:tcW w:w="93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appear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3481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from </w:t>
            </w:r>
          </w:p>
          <w:tbl>
            <w:tblPr>
              <w:tblW w:w="350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500"/>
            </w:tblGrid>
            <w:tr>
              <w:trPr>
                <w:trHeight w:val="269" w:hRule="atLeast"/>
              </w:trPr>
              <w:tc>
                <w:tcPr>
                  <w:tcW w:w="350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the enemy’s base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22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789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and the goal of the game is to </w:t>
            </w:r>
          </w:p>
          <w:tbl>
            <w:tblPr>
              <w:tblW w:w="771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710"/>
            </w:tblGrid>
            <w:tr>
              <w:trPr>
                <w:trHeight w:val="20" w:hRule="atLeast"/>
              </w:trPr>
              <w:tc>
                <w:tcPr>
                  <w:tcW w:w="771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destroy every enemy’s structure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rPr>
          <w:sz w:val="6"/>
        </w:rPr>
      </w:pPr>
      <w:r>
        <w:rPr>
          <w:sz w:val="6"/>
        </w:rPr>
      </w:r>
    </w:p>
    <w:tbl>
      <w:tblPr>
        <w:tblW w:w="9360" w:type="dxa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</w:tblPr>
      <w:tblGrid>
        <w:gridCol w:w="1363"/>
        <w:gridCol w:w="107"/>
        <w:gridCol w:w="3898"/>
        <w:gridCol w:w="3992"/>
      </w:tblGrid>
      <w:tr>
        <w:trPr/>
        <w:tc>
          <w:tcPr>
            <w:tcW w:w="1363" w:type="dxa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4" w:name="_ruet4nuw63t2"/>
            <w:bookmarkEnd w:id="4"/>
            <w:r>
              <w:rPr/>
              <w:t>3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 xml:space="preserve">Sound 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&amp; Effects</w:t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898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There will be sound effects </w:t>
            </w:r>
          </w:p>
          <w:tbl>
            <w:tblPr>
              <w:tblW w:w="370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705"/>
            </w:tblGrid>
            <w:tr>
              <w:trPr>
                <w:trHeight w:val="420" w:hRule="atLeast"/>
              </w:trPr>
              <w:tc>
                <w:tcPr>
                  <w:tcW w:w="370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of armies clashing, jobs being done, and walking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3992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particle effects</w:t>
            </w:r>
          </w:p>
          <w:tbl>
            <w:tblPr>
              <w:tblW w:w="381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810"/>
            </w:tblGrid>
            <w:tr>
              <w:trPr>
                <w:trHeight w:val="420" w:hRule="atLeast"/>
              </w:trPr>
              <w:tc>
                <w:tcPr>
                  <w:tcW w:w="381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on building and unit deaths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B7B7B7"/>
                    </w:rPr>
                  </w:pPr>
                  <w:r>
                    <w:rPr>
                      <w:rFonts w:ascii="Times New Roman" w:hAnsi="Times New Roman"/>
                      <w:i/>
                      <w:color w:val="B7B7B7"/>
                    </w:rPr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rPr>
          <w:sz w:val="6"/>
        </w:rPr>
      </w:pPr>
      <w:r>
        <w:rPr>
          <w:sz w:val="6"/>
        </w:rPr>
      </w:r>
    </w:p>
    <w:tbl>
      <w:tblPr>
        <w:tblW w:w="9360" w:type="dxa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</w:tblPr>
      <w:tblGrid>
        <w:gridCol w:w="1363"/>
        <w:gridCol w:w="107"/>
        <w:gridCol w:w="3898"/>
        <w:gridCol w:w="3992"/>
      </w:tblGrid>
      <w:tr>
        <w:trPr/>
        <w:tc>
          <w:tcPr>
            <w:tcW w:w="1363" w:type="dxa"/>
            <w:vMerge w:val="restart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5" w:name="_y23w31rthfog"/>
            <w:bookmarkEnd w:id="5"/>
            <w:r>
              <w:rPr/>
              <w:t>4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Gameplay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Mechanics</w:t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898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As the game progresses, </w:t>
            </w:r>
          </w:p>
          <w:tbl>
            <w:tblPr>
              <w:tblW w:w="370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705"/>
            </w:tblGrid>
            <w:tr>
              <w:trPr>
                <w:trHeight w:val="420" w:hRule="atLeast"/>
              </w:trPr>
              <w:tc>
                <w:tcPr>
                  <w:tcW w:w="370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each player gets more money and bigger armies through their strategy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3992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making it</w:t>
            </w:r>
          </w:p>
          <w:tbl>
            <w:tblPr>
              <w:tblW w:w="381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810"/>
            </w:tblGrid>
            <w:tr>
              <w:trPr>
                <w:trHeight w:val="420" w:hRule="atLeast"/>
              </w:trPr>
              <w:tc>
                <w:tcPr>
                  <w:tcW w:w="381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so that the better strategy wins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22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789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  <w:i/>
              </w:rPr>
              <w:t>optional</w:t>
            </w:r>
            <w:r>
              <w:rPr>
                <w:rFonts w:ascii="Times New Roman" w:hAnsi="Times New Roman"/>
              </w:rPr>
              <w:t>] There will also be</w:t>
            </w:r>
          </w:p>
          <w:tbl>
            <w:tblPr>
              <w:tblW w:w="7726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726"/>
            </w:tblGrid>
            <w:tr>
              <w:trPr/>
              <w:tc>
                <w:tcPr>
                  <w:tcW w:w="772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B7B7B7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worker units that will produce money when mining ore</w:t>
                  </w:r>
                  <w:r>
                    <w:rPr>
                      <w:rFonts w:ascii="Times New Roman" w:hAnsi="Times New Roman"/>
                      <w:i/>
                      <w:color w:val="B7B7B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22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789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  <w:i/>
              </w:rPr>
              <w:t>optional</w:t>
            </w:r>
            <w:r>
              <w:rPr>
                <w:rFonts w:ascii="Times New Roman" w:hAnsi="Times New Roman"/>
              </w:rPr>
              <w:t>] There will also be</w:t>
            </w:r>
          </w:p>
          <w:tbl>
            <w:tblPr>
              <w:tblW w:w="7726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726"/>
            </w:tblGrid>
            <w:tr>
              <w:trPr/>
              <w:tc>
                <w:tcPr>
                  <w:tcW w:w="772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B7B7B7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 castle building that produces worker units</w:t>
                  </w:r>
                  <w:r>
                    <w:rPr>
                      <w:rFonts w:ascii="Times New Roman" w:hAnsi="Times New Roman"/>
                      <w:i/>
                      <w:color w:val="B7B7B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22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789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  <w:i/>
              </w:rPr>
              <w:t>optional</w:t>
            </w:r>
            <w:r>
              <w:rPr>
                <w:rFonts w:ascii="Times New Roman" w:hAnsi="Times New Roman"/>
              </w:rPr>
              <w:t>] There will also be</w:t>
            </w:r>
          </w:p>
          <w:tbl>
            <w:tblPr>
              <w:tblW w:w="7726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726"/>
            </w:tblGrid>
            <w:tr>
              <w:trPr/>
              <w:tc>
                <w:tcPr>
                  <w:tcW w:w="772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B7B7B7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soldier units capable of damaging other units and buildings</w:t>
                  </w:r>
                  <w:r>
                    <w:rPr>
                      <w:rFonts w:ascii="Times New Roman" w:hAnsi="Times New Roman"/>
                      <w:i/>
                      <w:color w:val="B7B7B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22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789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[</w:t>
            </w:r>
            <w:r>
              <w:rPr>
                <w:rFonts w:ascii="Times New Roman" w:hAnsi="Times New Roman"/>
                <w:i/>
              </w:rPr>
              <w:t>optional</w:t>
            </w:r>
            <w:r>
              <w:rPr>
                <w:rFonts w:ascii="Times New Roman" w:hAnsi="Times New Roman"/>
              </w:rPr>
              <w:t>] There will also be</w:t>
            </w:r>
          </w:p>
          <w:tbl>
            <w:tblPr>
              <w:tblW w:w="7726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726"/>
            </w:tblGrid>
            <w:tr>
              <w:trPr/>
              <w:tc>
                <w:tcPr>
                  <w:tcW w:w="7726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B7B7B7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 barracks building that produces soldier units</w:t>
                  </w:r>
                  <w:r>
                    <w:rPr>
                      <w:rFonts w:ascii="Times New Roman" w:hAnsi="Times New Roman"/>
                      <w:i/>
                      <w:color w:val="B7B7B7"/>
                    </w:rPr>
                    <w:t xml:space="preserve"> 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</w:tbl>
    <w:p>
      <w:pPr>
        <w:pStyle w:val="Normal"/>
        <w:rPr>
          <w:sz w:val="6"/>
        </w:rPr>
      </w:pPr>
      <w:r>
        <w:rPr>
          <w:sz w:val="6"/>
        </w:rPr>
      </w:r>
    </w:p>
    <w:tbl>
      <w:tblPr>
        <w:tblW w:w="9790" w:type="dxa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</w:tblPr>
      <w:tblGrid>
        <w:gridCol w:w="1363"/>
        <w:gridCol w:w="100"/>
        <w:gridCol w:w="1800"/>
        <w:gridCol w:w="2010"/>
        <w:gridCol w:w="4517"/>
      </w:tblGrid>
      <w:tr>
        <w:trPr>
          <w:trHeight w:val="480" w:hRule="atLeast"/>
        </w:trPr>
        <w:tc>
          <w:tcPr>
            <w:tcW w:w="1363" w:type="dxa"/>
            <w:vMerge w:val="restart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6" w:name="_pn813pqt2ksz"/>
            <w:bookmarkEnd w:id="6"/>
            <w:r>
              <w:rPr/>
              <w:t>5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User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Interface</w:t>
            </w:r>
          </w:p>
        </w:tc>
        <w:tc>
          <w:tcPr>
            <w:tcW w:w="10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</w:t>
            </w:r>
          </w:p>
          <w:tbl>
            <w:tblPr>
              <w:tblW w:w="168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680"/>
            </w:tblGrid>
            <w:tr>
              <w:trPr/>
              <w:tc>
                <w:tcPr>
                  <w:tcW w:w="168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money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201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will </w:t>
            </w:r>
          </w:p>
          <w:tbl>
            <w:tblPr>
              <w:tblW w:w="18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875"/>
            </w:tblGrid>
            <w:tr>
              <w:trPr/>
              <w:tc>
                <w:tcPr>
                  <w:tcW w:w="187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increase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451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whenever</w:t>
            </w:r>
          </w:p>
          <w:tbl>
            <w:tblPr>
              <w:tblW w:w="390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900"/>
            </w:tblGrid>
            <w:tr>
              <w:trPr>
                <w:trHeight w:val="213" w:hRule="atLeast"/>
              </w:trPr>
              <w:tc>
                <w:tcPr>
                  <w:tcW w:w="390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 worker unit gathers money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480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 w:before="0" w:after="60"/>
              <w:ind w:hanging="0" w:start="0"/>
              <w:rPr/>
            </w:pPr>
            <w:r>
              <w:rPr/>
            </w:r>
          </w:p>
        </w:tc>
        <w:tc>
          <w:tcPr>
            <w:tcW w:w="10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180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The </w:t>
            </w:r>
          </w:p>
          <w:tbl>
            <w:tblPr>
              <w:tblW w:w="168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680"/>
            </w:tblGrid>
            <w:tr>
              <w:trPr/>
              <w:tc>
                <w:tcPr>
                  <w:tcW w:w="168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money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201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 xml:space="preserve">will </w:t>
            </w:r>
          </w:p>
          <w:tbl>
            <w:tblPr>
              <w:tblW w:w="18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875"/>
            </w:tblGrid>
            <w:tr>
              <w:trPr/>
              <w:tc>
                <w:tcPr>
                  <w:tcW w:w="187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decrease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451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whenever</w:t>
            </w:r>
          </w:p>
          <w:tbl>
            <w:tblPr>
              <w:tblW w:w="390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3900"/>
            </w:tblGrid>
            <w:tr>
              <w:trPr>
                <w:trHeight w:val="213" w:hRule="atLeast"/>
              </w:trPr>
              <w:tc>
                <w:tcPr>
                  <w:tcW w:w="390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 building or unit is created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</w:tr>
      <w:tr>
        <w:trPr>
          <w:trHeight w:val="605" w:hRule="atLeast"/>
        </w:trPr>
        <w:tc>
          <w:tcPr>
            <w:tcW w:w="1363" w:type="dxa"/>
            <w:vMerge w:val="continue"/>
            <w:tcBorders/>
            <w:shd w:fill="F3F3F3" w:val="clear"/>
          </w:tcPr>
          <w:p>
            <w:pPr>
              <w:pStyle w:val="Normal"/>
              <w:rPr/>
            </w:pPr>
            <w:r>
              <w:rPr/>
            </w:r>
          </w:p>
        </w:tc>
        <w:tc>
          <w:tcPr>
            <w:tcW w:w="100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3810" w:type="dxa"/>
            <w:gridSpan w:val="2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At the start of the game, the title</w:t>
            </w:r>
          </w:p>
          <w:tbl>
            <w:tblPr>
              <w:tblW w:w="367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2325"/>
              <w:gridCol w:w="1350"/>
            </w:tblGrid>
            <w:tr>
              <w:trPr/>
              <w:tc>
                <w:tcPr>
                  <w:tcW w:w="232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“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Silly Wars”</w:t>
                  </w:r>
                </w:p>
              </w:tc>
              <w:tc>
                <w:tcPr>
                  <w:tcW w:w="135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sz w:val="22"/>
                      <w:szCs w:val="22"/>
                    </w:rPr>
                  </w:pPr>
                  <w:r>
                    <w:rPr>
                      <w:rFonts w:ascii="Times New Roman" w:hAnsi="Times New Roman"/>
                      <w:sz w:val="22"/>
                      <w:szCs w:val="22"/>
                    </w:rPr>
                    <w:t>will appear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sz w:val="12"/>
                <w:szCs w:val="12"/>
              </w:rPr>
            </w:pPr>
            <w:r>
              <w:rPr>
                <w:rFonts w:ascii="Times New Roman" w:hAnsi="Times New Roman"/>
                <w:sz w:val="12"/>
                <w:szCs w:val="12"/>
              </w:rPr>
            </w:r>
          </w:p>
        </w:tc>
        <w:tc>
          <w:tcPr>
            <w:tcW w:w="451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  <w:t>and the game will end when</w:t>
            </w:r>
          </w:p>
          <w:tbl>
            <w:tblPr>
              <w:tblW w:w="4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4015"/>
            </w:tblGrid>
            <w:tr>
              <w:trPr>
                <w:trHeight w:val="259" w:hRule="atLeast"/>
              </w:trPr>
              <w:tc>
                <w:tcPr>
                  <w:tcW w:w="4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a player has no structures left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</w:rPr>
            </w:pPr>
            <w:r>
              <w:rPr>
                <w:rFonts w:ascii="Times New Roman" w:hAnsi="Times New Roman"/>
              </w:rPr>
            </w:r>
          </w:p>
        </w:tc>
      </w:tr>
    </w:tbl>
    <w:p>
      <w:pPr>
        <w:pStyle w:val="Normal"/>
        <w:rPr>
          <w:sz w:val="6"/>
          <w:szCs w:val="6"/>
        </w:rPr>
      </w:pPr>
      <w:r>
        <w:rPr>
          <w:sz w:val="6"/>
          <w:szCs w:val="6"/>
        </w:rPr>
      </w:r>
    </w:p>
    <w:tbl>
      <w:tblPr>
        <w:tblW w:w="10215" w:type="dxa"/>
        <w:jc w:val="start"/>
        <w:tblInd w:w="0" w:type="dxa"/>
        <w:tblLayout w:type="fixed"/>
        <w:tblCellMar>
          <w:top w:w="115" w:type="dxa"/>
          <w:start w:w="115" w:type="dxa"/>
          <w:bottom w:w="115" w:type="dxa"/>
          <w:end w:w="115" w:type="dxa"/>
        </w:tblCellMar>
      </w:tblPr>
      <w:tblGrid>
        <w:gridCol w:w="1363"/>
        <w:gridCol w:w="105"/>
        <w:gridCol w:w="8747"/>
      </w:tblGrid>
      <w:tr>
        <w:trPr>
          <w:trHeight w:val="220" w:hRule="atLeast"/>
        </w:trPr>
        <w:tc>
          <w:tcPr>
            <w:tcW w:w="1363" w:type="dxa"/>
            <w:tcBorders/>
            <w:shd w:fill="F3F3F3" w:val="clear"/>
          </w:tcPr>
          <w:p>
            <w:pPr>
              <w:pStyle w:val="Heading2"/>
              <w:widowControl w:val="false"/>
              <w:spacing w:lineRule="auto" w:line="240"/>
              <w:ind w:hanging="0" w:start="0"/>
              <w:rPr/>
            </w:pPr>
            <w:bookmarkStart w:id="7" w:name="_s9u68ock28th"/>
            <w:bookmarkEnd w:id="7"/>
            <w:r>
              <w:rPr/>
              <w:t>6</w:t>
            </w:r>
          </w:p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b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sz w:val="24"/>
                <w:szCs w:val="24"/>
              </w:rPr>
              <w:t>Other Features</w:t>
            </w:r>
          </w:p>
        </w:tc>
        <w:tc>
          <w:tcPr>
            <w:tcW w:w="105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/>
            </w:pPr>
            <w:r>
              <w:rPr/>
            </w:r>
          </w:p>
        </w:tc>
        <w:tc>
          <w:tcPr>
            <w:tcW w:w="8747" w:type="dxa"/>
            <w:tcBorders/>
            <w:tcMar>
              <w:top w:w="0" w:type="dxa"/>
              <w:start w:w="0" w:type="dxa"/>
              <w:bottom w:w="0" w:type="dxa"/>
              <w:end w:w="0" w:type="dxa"/>
            </w:tcMar>
          </w:tcPr>
          <w:p>
            <w:pPr>
              <w:pStyle w:val="Normal"/>
              <w:widowControl w:val="false"/>
              <w:spacing w:lineRule="auto" w:line="24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  <w:tbl>
            <w:tblPr>
              <w:tblW w:w="8520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8520"/>
            </w:tblGrid>
            <w:tr>
              <w:trPr>
                <w:trHeight w:val="420" w:hRule="atLeast"/>
              </w:trPr>
              <w:tc>
                <w:tcPr>
                  <w:tcW w:w="8520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worker units will construct buildings as well.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creating a unit and constructing a building takes time depending on what it is.</w:t>
                  </w:r>
                </w:p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There is also fog where units and buildings can’t see.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Heading1"/>
        <w:ind w:hanging="0" w:start="0"/>
        <w:rPr/>
      </w:pPr>
      <w:r>
        <w:rPr/>
      </w:r>
      <w:bookmarkStart w:id="8" w:name="_dmrpokp0kt8q"/>
      <w:bookmarkEnd w:id="8"/>
    </w:p>
    <w:p>
      <w:pPr>
        <w:pStyle w:val="Heading1"/>
        <w:ind w:hanging="0" w:start="0"/>
        <w:rPr/>
      </w:pPr>
      <w:r>
        <w:rPr/>
        <w:t>Project Timeline</w:t>
      </w:r>
    </w:p>
    <w:tbl>
      <w:tblPr>
        <w:tblW w:w="10080" w:type="dxa"/>
        <w:jc w:val="start"/>
        <w:tblInd w:w="0" w:type="dxa"/>
        <w:tblLayout w:type="fixed"/>
        <w:tblCellMar>
          <w:top w:w="100" w:type="dxa"/>
          <w:start w:w="100" w:type="dxa"/>
          <w:bottom w:w="100" w:type="dxa"/>
          <w:end w:w="100" w:type="dxa"/>
        </w:tblCellMar>
      </w:tblPr>
      <w:tblGrid>
        <w:gridCol w:w="1410"/>
        <w:gridCol w:w="7215"/>
        <w:gridCol w:w="1455"/>
      </w:tblGrid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Heading2"/>
              <w:widowControl w:val="false"/>
              <w:spacing w:lineRule="auto" w:line="240" w:before="0" w:after="60"/>
              <w:ind w:hanging="0" w:start="0"/>
              <w:rPr>
                <w:rFonts w:ascii="Times New Roman" w:hAnsi="Times New Roman"/>
              </w:rPr>
            </w:pPr>
            <w:bookmarkStart w:id="9" w:name="_eekg5ewemmts"/>
            <w:bookmarkEnd w:id="9"/>
            <w:r>
              <w:rPr>
                <w:rFonts w:ascii="Times New Roman" w:hAnsi="Times New Roman"/>
              </w:rPr>
              <w:t>Milestone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Heading2"/>
              <w:widowControl w:val="false"/>
              <w:spacing w:lineRule="auto" w:line="240" w:before="0" w:after="60"/>
              <w:ind w:hanging="0" w:start="0"/>
              <w:rPr>
                <w:rFonts w:ascii="Times New Roman" w:hAnsi="Times New Roman"/>
              </w:rPr>
            </w:pPr>
            <w:bookmarkStart w:id="10" w:name="_d490zwwm8ipz"/>
            <w:bookmarkEnd w:id="10"/>
            <w:r>
              <w:rPr>
                <w:rFonts w:ascii="Times New Roman" w:hAnsi="Times New Roman"/>
              </w:rPr>
              <w:t>Description</w:t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Heading2"/>
              <w:widowControl w:val="false"/>
              <w:spacing w:lineRule="auto" w:line="240" w:before="0" w:after="60"/>
              <w:ind w:hanging="0" w:start="0"/>
              <w:rPr/>
            </w:pPr>
            <w:bookmarkStart w:id="11" w:name="_pylng127oof"/>
            <w:bookmarkEnd w:id="11"/>
            <w:r>
              <w:rPr>
                <w:rFonts w:ascii="Times New Roman" w:hAnsi="Times New Roman"/>
              </w:rPr>
              <w:t>Due</w:t>
            </w:r>
            <w:r>
              <w:rPr/>
              <w:t xml:space="preserve"> </w:t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#1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Unit movement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05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18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#2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Unit attacks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05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25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#3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Structure building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05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29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i/>
                <w:color w:val="B7B7B7"/>
                <w:sz w:val="12"/>
                <w:szCs w:val="12"/>
              </w:rPr>
            </w:pPr>
            <w:r>
              <w:rPr>
                <w:i/>
                <w:color w:val="B7B7B7"/>
                <w:sz w:val="12"/>
                <w:szCs w:val="12"/>
              </w:rPr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#4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Functional structures &amp; Fog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05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31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#5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Game AI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06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04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</w:tr>
      <w:tr>
        <w:trPr/>
        <w:tc>
          <w:tcPr>
            <w:tcW w:w="1410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shd w:fill="F3F3F3" w:val="clear"/>
            <w:tcMar>
              <w:top w:w="144" w:type="dxa"/>
              <w:start w:w="144" w:type="dxa"/>
              <w:bottom w:w="144" w:type="dxa"/>
              <w:end w:w="144" w:type="dxa"/>
            </w:tcMar>
            <w:vAlign w:val="center"/>
          </w:tcPr>
          <w:p>
            <w:pPr>
              <w:pStyle w:val="Normal"/>
              <w:widowControl w:val="false"/>
              <w:spacing w:lineRule="auto" w:line="240"/>
              <w:jc w:val="end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Backlog</w:t>
            </w:r>
          </w:p>
        </w:tc>
        <w:tc>
          <w:tcPr>
            <w:tcW w:w="721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701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7015"/>
            </w:tblGrid>
            <w:tr>
              <w:trPr/>
              <w:tc>
                <w:tcPr>
                  <w:tcW w:w="701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  <w:vAlign w:val="center"/>
                </w:tcPr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Harder AI / Neural Networks</w:t>
                  </w:r>
                </w:p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More unit types</w:t>
                  </w:r>
                </w:p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More intelligent pathfinding</w:t>
                  </w:r>
                </w:p>
                <w:p>
                  <w:pPr>
                    <w:pStyle w:val="Normal"/>
                    <w:widowControl w:val="false"/>
                    <w:numPr>
                      <w:ilvl w:val="0"/>
                      <w:numId w:val="1"/>
                    </w:numPr>
                    <w:spacing w:lineRule="auto" w:line="240"/>
                    <w:ind w:hanging="270" w:start="340" w:end="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Multiplayer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  <w:tc>
          <w:tcPr>
            <w:tcW w:w="1455" w:type="dxa"/>
            <w:tcBorders>
              <w:top w:val="single" w:sz="8" w:space="0" w:color="FFFFFF"/>
              <w:start w:val="single" w:sz="8" w:space="0" w:color="FFFFFF"/>
              <w:bottom w:val="single" w:sz="8" w:space="0" w:color="FFFFFF"/>
              <w:end w:val="single" w:sz="8" w:space="0" w:color="FFFFFF"/>
            </w:tcBorders>
            <w:vAlign w:val="center"/>
          </w:tcPr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  <w:tbl>
            <w:tblPr>
              <w:tblW w:w="1255" w:type="dxa"/>
              <w:jc w:val="start"/>
              <w:tblInd w:w="0" w:type="dxa"/>
              <w:tblLayout w:type="fixed"/>
              <w:tblCellMar>
                <w:top w:w="100" w:type="dxa"/>
                <w:start w:w="100" w:type="dxa"/>
                <w:bottom w:w="100" w:type="dxa"/>
                <w:end w:w="100" w:type="dxa"/>
              </w:tblCellMar>
            </w:tblPr>
            <w:tblGrid>
              <w:gridCol w:w="1255"/>
            </w:tblGrid>
            <w:tr>
              <w:trPr/>
              <w:tc>
                <w:tcPr>
                  <w:tcW w:w="1255" w:type="dxa"/>
                  <w:tcBorders>
                    <w:top w:val="single" w:sz="8" w:space="0" w:color="B7B7B7"/>
                    <w:start w:val="single" w:sz="8" w:space="0" w:color="B7B7B7"/>
                    <w:bottom w:val="single" w:sz="8" w:space="0" w:color="B7B7B7"/>
                    <w:end w:val="single" w:sz="8" w:space="0" w:color="B7B7B7"/>
                  </w:tcBorders>
                </w:tcPr>
                <w:p>
                  <w:pPr>
                    <w:pStyle w:val="Normal"/>
                    <w:widowControl w:val="false"/>
                    <w:spacing w:lineRule="auto" w:line="240"/>
                    <w:rPr>
                      <w:rFonts w:ascii="Times New Roman" w:hAnsi="Times New Roman"/>
                      <w:i/>
                      <w:color w:val="2A6099"/>
                    </w:rPr>
                  </w:pPr>
                  <w:r>
                    <w:rPr>
                      <w:rFonts w:ascii="Times New Roman" w:hAnsi="Times New Roman"/>
                      <w:i/>
                      <w:color w:val="2A6099"/>
                    </w:rPr>
                    <w:t>06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/</w:t>
                  </w:r>
                  <w:r>
                    <w:rPr>
                      <w:rFonts w:ascii="Times New Roman" w:hAnsi="Times New Roman"/>
                      <w:i/>
                      <w:color w:val="2A6099"/>
                    </w:rPr>
                    <w:t>15</w:t>
                  </w:r>
                </w:p>
              </w:tc>
            </w:tr>
          </w:tbl>
          <w:p>
            <w:pPr>
              <w:pStyle w:val="Normal"/>
              <w:widowControl w:val="false"/>
              <w:spacing w:lineRule="auto" w:line="240"/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pPr>
            <w:r>
              <w:rPr>
                <w:rFonts w:ascii="Times New Roman" w:hAnsi="Times New Roman"/>
                <w:i/>
                <w:color w:val="B7B7B7"/>
                <w:sz w:val="12"/>
                <w:szCs w:val="12"/>
              </w:rPr>
            </w:r>
          </w:p>
        </w:tc>
      </w:tr>
    </w:tbl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Heading1"/>
        <w:ind w:hanging="0" w:start="0"/>
        <w:rPr/>
      </w:pPr>
      <w:bookmarkStart w:id="12" w:name="_3ukp1qr5xcjr"/>
      <w:bookmarkEnd w:id="12"/>
      <w:r>
        <w:rPr/>
        <w:t>Project Sketch</w:t>
      </w:r>
    </w:p>
    <w:p>
      <w:pPr>
        <w:pStyle w:val="Normal"/>
        <w:rPr/>
      </w:pPr>
      <w:r>
        <w:rPr/>
        <w:drawing>
          <wp:anchor distT="0" distB="0" distL="0" distR="0" simplePos="0" relativeHeight="2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127000</wp:posOffset>
            </wp:positionV>
            <wp:extent cx="6400800" cy="436181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3618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Normal"/>
        <w:rPr/>
      </w:pPr>
      <w:r>
        <w:rPr/>
        <w:drawing>
          <wp:anchor distT="0" distB="0" distL="0" distR="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4273550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42735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 w:val="false"/>
        <w:ind w:hanging="0" w:start="0"/>
        <w:rPr/>
      </w:pPr>
      <w:r>
        <w:rPr/>
        <w:drawing>
          <wp:anchor distT="0" distB="0" distL="0" distR="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400800" cy="358711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871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  <w:drawing>
          <wp:anchor distT="0" distB="0" distL="0" distR="0" simplePos="0" relativeHeight="5" behindDoc="0" locked="0" layoutInCell="0" allowOverlap="1">
            <wp:simplePos x="0" y="0"/>
            <wp:positionH relativeFrom="column">
              <wp:posOffset>0</wp:posOffset>
            </wp:positionH>
            <wp:positionV relativeFrom="paragraph">
              <wp:posOffset>3732530</wp:posOffset>
            </wp:positionV>
            <wp:extent cx="6400800" cy="358902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35890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Heading1"/>
        <w:widowControl w:val="false"/>
        <w:ind w:hanging="0" w:start="0"/>
        <w:rPr/>
      </w:pPr>
      <w:r>
        <w:rPr/>
        <w:t>Credits, for each asset or asset library</w:t>
      </w:r>
    </w:p>
    <w:p>
      <w:pPr>
        <w:pStyle w:val="Normal"/>
        <w:widowControl w:val="false"/>
        <w:numPr>
          <w:ilvl w:val="0"/>
          <w:numId w:val="1"/>
        </w:numPr>
        <w:spacing w:lineRule="auto" w:line="240"/>
        <w:ind w:hanging="0" w:start="340" w:end="0"/>
        <w:rPr>
          <w:rFonts w:ascii="Times New Roman" w:hAnsi="Times New Roman"/>
          <w:i/>
          <w:color w:val="2A6099"/>
        </w:rPr>
      </w:pPr>
      <w:r>
        <w:rPr>
          <w:rFonts w:ascii="Times New Roman" w:hAnsi="Times New Roman"/>
          <w:i/>
          <w:color w:val="2A6099"/>
        </w:rPr>
        <w:t>Tiny Swords by Pixel Frog, free license for personal and commercial projects. (</w:t>
      </w:r>
      <w:hyperlink r:id="rId6">
        <w:r>
          <w:rPr>
            <w:rStyle w:val="Hyperlink"/>
            <w:rFonts w:ascii="Times New Roman" w:hAnsi="Times New Roman"/>
            <w:i/>
            <w:color w:val="2A6099"/>
          </w:rPr>
          <w:t>https://pixelfrog-assets.itch.io/tiny-swords</w:t>
        </w:r>
      </w:hyperlink>
      <w:r>
        <w:rPr>
          <w:rFonts w:ascii="Times New Roman" w:hAnsi="Times New Roman"/>
          <w:i/>
          <w:color w:val="2A6099"/>
        </w:rPr>
        <w:t>)</w:t>
      </w:r>
    </w:p>
    <w:p>
      <w:pPr>
        <w:pStyle w:val="Normal"/>
        <w:widowControl w:val="false"/>
        <w:spacing w:lineRule="auto" w:line="240"/>
        <w:ind w:hanging="0" w:start="340" w:end="0"/>
        <w:rPr>
          <w:rFonts w:ascii="Times New Roman" w:hAnsi="Times New Roman"/>
          <w:i/>
          <w:color w:val="2A6099"/>
        </w:rPr>
      </w:pPr>
      <w:r>
        <w:rPr>
          <w:rFonts w:ascii="Times New Roman" w:hAnsi="Times New Roman"/>
          <w:i/>
          <w:color w:val="2A6099"/>
        </w:rPr>
      </w:r>
    </w:p>
    <w:sectPr>
      <w:type w:val="nextPage"/>
      <w:pgSz w:w="12240" w:h="15840"/>
      <w:pgMar w:left="1080" w:right="1080" w:gutter="0" w:header="0" w:top="360" w:footer="0" w:bottom="720"/>
      <w:pgNumType w:start="1" w:fmt="decimal"/>
      <w:formProt w:val="false"/>
      <w:textDirection w:val="lrTb"/>
      <w:docGrid w:type="default" w:linePitch="10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bin">
    <w:charset w:val="01" w:characterSet="utf-8"/>
    <w:family w:val="roman"/>
    <w:pitch w:val="variable"/>
  </w:font>
  <w:font w:name="Roboto Condensed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Arial">
    <w:charset w:val="01" w:characterSet="utf-8"/>
    <w:family w:val="swiss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-"/>
      <w:lvlJc w:val="start"/>
      <w:pPr>
        <w:tabs>
          <w:tab w:val="num" w:pos="0"/>
        </w:tabs>
        <w:ind w:start="720" w:hanging="360"/>
      </w:pPr>
      <w:rPr>
        <w:rFonts w:ascii="OpenSymbol" w:hAnsi="OpenSymbol" w:cs="OpenSymbol" w:hint="default"/>
        <w:u w:val="none"/>
      </w:rPr>
    </w:lvl>
    <w:lvl w:ilvl="1">
      <w:start w:val="1"/>
      <w:numFmt w:val="bullet"/>
      <w:lvlText w:val="-"/>
      <w:lvlJc w:val="start"/>
      <w:pPr>
        <w:tabs>
          <w:tab w:val="num" w:pos="0"/>
        </w:tabs>
        <w:ind w:start="1440" w:hanging="360"/>
      </w:pPr>
      <w:rPr>
        <w:rFonts w:ascii="OpenSymbol" w:hAnsi="OpenSymbol" w:cs="OpenSymbol" w:hint="default"/>
        <w:u w:val="none"/>
      </w:rPr>
    </w:lvl>
    <w:lvl w:ilvl="2">
      <w:start w:val="1"/>
      <w:numFmt w:val="bullet"/>
      <w:lvlText w:val="-"/>
      <w:lvlJc w:val="start"/>
      <w:pPr>
        <w:tabs>
          <w:tab w:val="num" w:pos="0"/>
        </w:tabs>
        <w:ind w:start="2160" w:hanging="360"/>
      </w:pPr>
      <w:rPr>
        <w:rFonts w:ascii="OpenSymbol" w:hAnsi="OpenSymbol" w:cs="OpenSymbol" w:hint="default"/>
        <w:u w:val="none"/>
      </w:rPr>
    </w:lvl>
    <w:lvl w:ilvl="3">
      <w:start w:val="1"/>
      <w:numFmt w:val="bullet"/>
      <w:lvlText w:val="-"/>
      <w:lvlJc w:val="start"/>
      <w:pPr>
        <w:tabs>
          <w:tab w:val="num" w:pos="0"/>
        </w:tabs>
        <w:ind w:start="2880" w:hanging="360"/>
      </w:pPr>
      <w:rPr>
        <w:rFonts w:ascii="OpenSymbol" w:hAnsi="OpenSymbol" w:cs="OpenSymbol" w:hint="default"/>
        <w:u w:val="none"/>
      </w:rPr>
    </w:lvl>
    <w:lvl w:ilvl="4">
      <w:start w:val="1"/>
      <w:numFmt w:val="bullet"/>
      <w:lvlText w:val="-"/>
      <w:lvlJc w:val="start"/>
      <w:pPr>
        <w:tabs>
          <w:tab w:val="num" w:pos="0"/>
        </w:tabs>
        <w:ind w:start="3600" w:hanging="360"/>
      </w:pPr>
      <w:rPr>
        <w:rFonts w:ascii="OpenSymbol" w:hAnsi="OpenSymbol" w:cs="OpenSymbol" w:hint="default"/>
        <w:u w:val="none"/>
      </w:rPr>
    </w:lvl>
    <w:lvl w:ilvl="5">
      <w:start w:val="1"/>
      <w:numFmt w:val="bullet"/>
      <w:lvlText w:val="-"/>
      <w:lvlJc w:val="start"/>
      <w:pPr>
        <w:tabs>
          <w:tab w:val="num" w:pos="0"/>
        </w:tabs>
        <w:ind w:start="4320" w:hanging="360"/>
      </w:pPr>
      <w:rPr>
        <w:rFonts w:ascii="OpenSymbol" w:hAnsi="OpenSymbol" w:cs="OpenSymbol" w:hint="default"/>
        <w:u w:val="none"/>
      </w:rPr>
    </w:lvl>
    <w:lvl w:ilvl="6">
      <w:start w:val="1"/>
      <w:numFmt w:val="bullet"/>
      <w:lvlText w:val="-"/>
      <w:lvlJc w:val="start"/>
      <w:pPr>
        <w:tabs>
          <w:tab w:val="num" w:pos="0"/>
        </w:tabs>
        <w:ind w:start="5040" w:hanging="360"/>
      </w:pPr>
      <w:rPr>
        <w:rFonts w:ascii="OpenSymbol" w:hAnsi="OpenSymbol" w:cs="OpenSymbol" w:hint="default"/>
        <w:u w:val="none"/>
      </w:rPr>
    </w:lvl>
    <w:lvl w:ilvl="7">
      <w:start w:val="1"/>
      <w:numFmt w:val="bullet"/>
      <w:lvlText w:val="-"/>
      <w:lvlJc w:val="start"/>
      <w:pPr>
        <w:tabs>
          <w:tab w:val="num" w:pos="0"/>
        </w:tabs>
        <w:ind w:start="5760" w:hanging="360"/>
      </w:pPr>
      <w:rPr>
        <w:rFonts w:ascii="OpenSymbol" w:hAnsi="OpenSymbol" w:cs="OpenSymbol" w:hint="default"/>
        <w:u w:val="none"/>
      </w:rPr>
    </w:lvl>
    <w:lvl w:ilvl="8">
      <w:start w:val="1"/>
      <w:numFmt w:val="bullet"/>
      <w:lvlText w:val="-"/>
      <w:lvlJc w:val="start"/>
      <w:pPr>
        <w:tabs>
          <w:tab w:val="num" w:pos="0"/>
        </w:tabs>
        <w:ind w:start="6480" w:hanging="360"/>
      </w:pPr>
      <w:rPr>
        <w:rFonts w:ascii="OpenSymbol" w:hAnsi="OpenSymbol" w:cs="OpenSymbol" w:hint="default"/>
        <w:u w:val="none"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80"/>
  <w:defaultTabStop w:val="720"/>
  <w:autoHyphenation w:val="true"/>
  <w:hyphenationZone w:val="36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bin" w:hAnsi="Cabin" w:eastAsia="Cabin" w:cs="Cabin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overflowPunct w:val="false"/>
      <w:bidi w:val="0"/>
      <w:spacing w:lineRule="auto" w:line="276" w:before="0" w:after="0"/>
      <w:jc w:val="start"/>
    </w:pPr>
    <w:rPr>
      <w:rFonts w:ascii="Cabin" w:hAnsi="Cabin" w:eastAsia="Cabin" w:cs="Cabin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qFormat/>
    <w:pPr>
      <w:keepNext w:val="true"/>
      <w:keepLines/>
      <w:numPr>
        <w:ilvl w:val="0"/>
        <w:numId w:val="0"/>
      </w:numPr>
      <w:spacing w:before="0" w:after="60"/>
      <w:outlineLvl w:val="0"/>
    </w:pPr>
    <w:rPr>
      <w:rFonts w:ascii="Roboto Condensed" w:hAnsi="Roboto Condensed" w:eastAsia="Roboto Condensed" w:cs="Roboto Condensed"/>
      <w:b/>
      <w:color w:val="4A86E8"/>
      <w:sz w:val="36"/>
      <w:szCs w:val="36"/>
    </w:rPr>
  </w:style>
  <w:style w:type="paragraph" w:styleId="Heading2">
    <w:name w:val="heading 2"/>
    <w:basedOn w:val="Normal"/>
    <w:next w:val="Normal"/>
    <w:qFormat/>
    <w:pPr>
      <w:keepNext w:val="true"/>
      <w:keepLines/>
      <w:numPr>
        <w:ilvl w:val="0"/>
        <w:numId w:val="0"/>
      </w:numPr>
      <w:spacing w:lineRule="auto" w:line="271" w:before="0" w:after="60"/>
      <w:outlineLvl w:val="1"/>
    </w:pPr>
    <w:rPr>
      <w:b/>
      <w:color w:val="6AA84F"/>
      <w:sz w:val="26"/>
      <w:szCs w:val="26"/>
    </w:rPr>
  </w:style>
  <w:style w:type="paragraph" w:styleId="Heading3">
    <w:name w:val="heading 3"/>
    <w:basedOn w:val="Normal"/>
    <w:next w:val="Normal"/>
    <w:qFormat/>
    <w:pPr>
      <w:keepNext w:val="true"/>
      <w:keepLines/>
      <w:numPr>
        <w:ilvl w:val="0"/>
        <w:numId w:val="0"/>
      </w:numPr>
      <w:outlineLvl w:val="2"/>
    </w:pPr>
    <w:rPr>
      <w:b/>
    </w:rPr>
  </w:style>
  <w:style w:type="paragraph" w:styleId="Heading4">
    <w:name w:val="heading 4"/>
    <w:basedOn w:val="Normal"/>
    <w:next w:val="Normal"/>
    <w:qFormat/>
    <w:pPr>
      <w:keepNext w:val="true"/>
      <w:keepLines/>
      <w:numPr>
        <w:ilvl w:val="0"/>
        <w:numId w:val="0"/>
      </w:numPr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qFormat/>
    <w:pPr>
      <w:keepNext w:val="true"/>
      <w:keepLines/>
      <w:numPr>
        <w:ilvl w:val="0"/>
        <w:numId w:val="0"/>
      </w:numPr>
      <w:spacing w:before="240" w:after="80"/>
      <w:outlineLvl w:val="5"/>
    </w:pPr>
    <w:rPr>
      <w:i/>
      <w:color w:val="666666"/>
    </w:rPr>
  </w:style>
  <w:style w:type="character" w:styleId="DefaultParagraphFont">
    <w:name w:val="Default Paragraph Font"/>
    <w:qFormat/>
    <w:rPr/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basedOn w:val="Normal"/>
    <w:next w:val="Normal"/>
    <w:qFormat/>
    <w:pPr>
      <w:keepNext w:val="true"/>
      <w:keepLines/>
      <w:spacing w:before="0" w:after="60"/>
    </w:pPr>
    <w:rPr>
      <w:rFonts w:ascii="Roboto Condensed" w:hAnsi="Roboto Condensed" w:eastAsia="Roboto Condensed" w:cs="Roboto Condensed"/>
      <w:b/>
      <w:sz w:val="52"/>
      <w:szCs w:val="52"/>
    </w:rPr>
  </w:style>
  <w:style w:type="paragraph" w:styleId="Subtitle">
    <w:name w:val="Subtitle"/>
    <w:basedOn w:val="Normal"/>
    <w:next w:val="Normal"/>
    <w:qFormat/>
    <w:pPr>
      <w:keepNext w:val="true"/>
      <w:keepLines/>
      <w:spacing w:before="0" w:after="320"/>
    </w:pPr>
    <w:rPr>
      <w:rFonts w:ascii="Arial" w:hAnsi="Arial" w:eastAsia="Arial" w:cs="Arial"/>
      <w:color w:val="666666"/>
      <w:sz w:val="30"/>
      <w:szCs w:val="30"/>
    </w:rPr>
  </w:style>
  <w:style w:type="paragraph" w:styleId="FrameContentsuser">
    <w:name w:val="Frame Contents (user)"/>
    <w:basedOn w:val="Normal"/>
    <w:qFormat/>
    <w:pPr/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FrameContents">
    <w:name w:val="Frame Contents"/>
    <w:basedOn w:val="Normal"/>
    <w:qFormat/>
    <w:pPr/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NoList">
    <w:name w:val="No List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hyperlink" Target="https://pixelfrog-assets.itch.io/tiny-swords" TargetMode="External"/><Relationship Id="rId7" Type="http://schemas.openxmlformats.org/officeDocument/2006/relationships/numbering" Target="numbering.xm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Application>LibreOffice/26.2.3.2$Linux_X86_64 LibreOffice_project/620$Build-2</Application>
  <AppVersion>15.0000</AppVersion>
  <Pages>4</Pages>
  <Words>313</Words>
  <Characters>1561</Characters>
  <CharactersWithSpaces>1783</CharactersWithSpaces>
  <Paragraphs>100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2019-05-05T18:58:00Z</dcterms:created>
  <dc:creator/>
  <dc:description/>
  <dc:language>en-GB</dc:language>
  <cp:lastModifiedBy/>
  <dcterms:modified xsi:type="dcterms:W3CDTF">2026-05-16T18:19:56Z</dcterms:modified>
  <cp:revision>31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