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Export Formatting</w:t>
      </w:r>
    </w:p>
    <w:p>
      <w:pPr>
        <w:pStyle w:val="Ueberschrift1"/>
      </w:pPr>
      <w:r>
        <w:t xml:space="preserve">Purpose</w:t>
      </w:r>
    </w:p>
    <w:p>
      <w:r>
        <w:t xml:space="preserve">The </w:t>
      </w:r>
      <w:r>
        <w:rPr>
          <w:b/>
        </w:rPr>
        <w:t xml:space="preserve">sponsor</w:t>
      </w:r>
      <w:r>
        <w:t xml:space="preserve"> must notify </w:t>
      </w:r>
      <w:r>
        <w:rPr>
          <w:i/>
        </w:rPr>
        <w:t xml:space="preserve">all</w:t>
      </w:r>
      <w:r>
        <w:t xml:space="preserve"> sites within </w:t>
      </w:r>
      <w:commentRangeStart w:id="0"/>
      <w:r>
        <w:rPr>
          <w:u w:val="single"/>
        </w:rPr>
        <w:t xml:space="preserve">5 business days</w:t>
      </w:r>
      <w:commentRangeEnd w:id="0"/>
      <w:r>
        <w:rPr>
          <w:rStyle w:val="CommentReference"/>
        </w:rPr>
        <w:commentReference w:id="0"/>
      </w:r>
      <w:r>
        <w:t xml:space="preserve"> of a protocol amendment.</w:t>
      </w:r>
    </w:p>
    <w:p>
      <w:r>
        <w:t xml:space="preserve">Storage temperature: </w:t>
      </w:r>
      <w:r>
        <w:rPr>
          <w:b/>
          <w:color w:val="C00000"/>
        </w:rPr>
        <w:t xml:space="preserve">2–8 °C</w:t>
      </w:r>
      <w:r>
        <w:t xml:space="preserve"> (refrigerated).</w:t>
      </w:r>
    </w:p>
    <w:p>
      <w:r>
        <w:t xml:space="preserve">The dose is 75 mg/m2 given as a single infusion.</w:t>
      </w:r>
    </w:p>
    <w:p>
      <w:r>
        <w:t xml:space="preserve">Exhaled CO</w:t>
      </w:r>
      <w:r>
        <w:rPr>
          <w:vertAlign w:val="subscript"/>
        </w:rPr>
        <w:t xml:space="preserve">2</w:t>
      </w:r>
      <w:r>
        <w:t xml:space="preserve"> is measured at rest and after exercise.</w:t>
      </w:r>
    </w:p>
    <w:p>
      <w:r>
        <w:t xml:space="preserve">Samples are frozen.</w:t>
      </w:r>
    </w:p>
    <w:p>
      <w:r>
        <w:t xml:space="preserve">Name:</w:t>
      </w:r>
      <w:r>
        <w:tab/>
      </w:r>
      <w:r>
        <w:t xml:space="preserve">John Doe</w:t>
      </w:r>
      <w:r>
        <w:br/>
      </w:r>
      <w:r>
        <w:t xml:space="preserve">Site:</w:t>
      </w:r>
      <w:r>
        <w:tab/>
      </w:r>
      <w:r>
        <w:t xml:space="preserve">01</w:t>
      </w:r>
    </w:p>
    <w:p>
      <w:r>
        <w:rPr>
          <w:b/>
        </w:rPr>
        <w:t xml:space="preserve">Each </w:t>
      </w:r>
      <w:r>
        <w:rPr>
          <w:i/>
        </w:rPr>
        <w:t xml:space="preserve">participant </w:t>
      </w:r>
      <w:r>
        <w:rPr>
          <w:color w:val="1F4E79"/>
        </w:rPr>
        <w:t xml:space="preserve">will </w:t>
      </w:r>
      <w:r>
        <w:rPr>
          <w:b/>
        </w:rPr>
        <w:t xml:space="preserve">receive </w:t>
      </w:r>
      <w:r>
        <w:rPr>
          <w:i/>
        </w:rPr>
        <w:t xml:space="preserve">a </w:t>
      </w:r>
      <w:r>
        <w:rPr>
          <w:color w:val="1F4E79"/>
        </w:rPr>
        <w:t xml:space="preserve">diary </w:t>
      </w:r>
      <w:r>
        <w:rPr>
          <w:b/>
        </w:rPr>
        <w:t xml:space="preserve">card </w:t>
      </w:r>
      <w:r>
        <w:rPr>
          <w:i/>
        </w:rPr>
        <w:t xml:space="preserve">at </w:t>
      </w:r>
      <w:r>
        <w:rPr>
          <w:color w:val="1F4E79"/>
        </w:rPr>
        <w:t xml:space="preserve">the </w:t>
      </w:r>
      <w:r>
        <w:rPr>
          <w:b/>
        </w:rPr>
        <w:t xml:space="preserve">baseline </w:t>
      </w:r>
      <w:r>
        <w:rPr>
          <w:i/>
        </w:rPr>
        <w:t xml:space="preserve">visit </w:t>
      </w:r>
      <w:r>
        <w:rPr>
          <w:color w:val="1F4E79"/>
        </w:rPr>
        <w:t xml:space="preserve">and </w:t>
      </w:r>
      <w:r>
        <w:rPr>
          <w:b/>
        </w:rPr>
        <w:t xml:space="preserve">must </w:t>
      </w:r>
      <w:r>
        <w:rPr>
          <w:i/>
        </w:rPr>
        <w:t xml:space="preserve">return </w:t>
      </w:r>
      <w:r>
        <w:rPr>
          <w:color w:val="1F4E79"/>
        </w:rPr>
        <w:t xml:space="preserve">it </w:t>
      </w:r>
      <w:r>
        <w:rPr>
          <w:b/>
        </w:rPr>
        <w:t xml:space="preserve">at </w:t>
      </w:r>
      <w:r>
        <w:rPr>
          <w:i/>
        </w:rPr>
        <w:t xml:space="preserve">every </w:t>
      </w:r>
      <w:r>
        <w:rPr>
          <w:color w:val="1F4E79"/>
        </w:rPr>
        <w:t xml:space="preserve">scheduled </w:t>
      </w:r>
      <w:r>
        <w:rPr>
          <w:b/>
        </w:rPr>
        <w:t xml:space="preserve">visit </w:t>
      </w:r>
      <w:r>
        <w:rPr>
          <w:i/>
        </w:rPr>
        <w:t xml:space="preserve">thereafter.</w:t>
      </w:r>
    </w:p>
    <w:p>
      <w:pPr>
        <w:pStyle w:val="Ueberschrift1"/>
      </w:pPr>
      <w:r>
        <w:t xml:space="preserve">Notes and Retention</w:t>
      </w:r>
    </w:p>
    <w:p>
      <w:r>
        <w:t xml:space="preserve">Study records are retained according to local regulations.</w:t>
      </w:r>
    </w:p>
    <w:p>
      <w:pPr>
        <w:pStyle w:val="Ueberschrift2"/>
      </w:pPr>
      <w:r>
        <w:t xml:space="preserve">Archiving</w:t>
      </w:r>
    </w:p>
    <w:p>
      <w:r>
        <w:t xml:space="preserve">Archived records are stored in a fire-proof facility.</w:t>
      </w:r>
    </w:p>
    <w:p>
      <w:pPr>
        <w:pStyle w:val="Ueberschrift1"/>
      </w:pPr>
      <w:r>
        <w:t xml:space="preserve">Diary Instructions</w:t>
      </w:r>
    </w:p>
    <w:p>
      <w:pPr>
        <w:pStyle w:val="ListParagraph"/>
        <w:numPr>
          <w:ilvl w:val="0"/>
          <w:numId w:val="2"/>
        </w:numPr>
      </w:pPr>
      <w:r>
        <w:t xml:space="preserve">Keep the diary dry.</w:t>
      </w:r>
    </w:p>
    <w:p>
      <w:pPr>
        <w:pStyle w:val="ListParagraph"/>
        <w:numPr>
          <w:ilvl w:val="0"/>
          <w:numId w:val="2"/>
        </w:numPr>
      </w:pPr>
      <w:r>
        <w:t xml:space="preserve">Bring the diary to each visit.</w:t>
      </w:r>
    </w:p>
    <w:p>
      <w:pPr>
        <w:pStyle w:val="ListParagraph"/>
        <w:numPr>
          <w:ilvl w:val="0"/>
          <w:numId w:val="2"/>
        </w:numPr>
      </w:pPr>
      <w:r>
        <w:t xml:space="preserve">Report missed doses.</w:t>
      </w:r>
    </w:p>
    <w:p>
      <w:r>
        <w:t xml:space="preserve">Contact the site in these cases:</w:t>
      </w:r>
    </w:p>
    <w:p>
      <w:r>
        <w:t xml:space="preserve">Return unused medication at the final visit.</w:t>
      </w:r>
    </w:p>
    <w:p>
      <w:r>
        <w:t xml:space="preserve">Thank you for taking part in the study.</w:t>
      </w:r>
    </w:p>
    <w:p>
      <w:pPr>
        <w:pStyle w:val="Ueberschrift1"/>
      </w:pPr>
      <w:r>
        <w:t xml:space="preserve">Bookmarks and Comments</w:t>
      </w:r>
    </w:p>
    <w:p>
      <w:r>
        <w:t xml:space="preserve">See the </w:t>
      </w:r>
      <w:bookmarkStart w:id="102" w:name="_RefContact"/>
      <w:r>
        <w:t xml:space="preserve">medical monitor</w:t>
      </w:r>
      <w:bookmarkEnd w:id="102"/>
      <w:r>
        <w:t xml:space="preserve"> for urgent questions.</w:t>
      </w:r>
    </w:p>
    <w:p>
      <w:bookmarkStart w:id="103" w:name="_Toc900"/>
      <w:r>
        <w:t xml:space="preserve">This inserted paragraph carries a bookmark and </w:t>
      </w:r>
      <w:bookmarkEnd w:id="103"/>
      <w:commentRangeStart w:id="1"/>
      <w:r>
        <w:t xml:space="preserve">a comment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>
      <w:commentRangeStart w:id="2"/>
      <w:r>
        <w:t xml:space="preserve">This inserted paragraph starts a commented passage.</w:t>
      </w:r>
    </w:p>
    <w:p>
      <w:r>
        <w:t xml:space="preserve">This paragraph ends the passage.</w:t>
      </w:r>
      <w:commentRangeEnd w:id="2"/>
      <w:r>
        <w:rPr>
          <w:rStyle w:val="CommentReference"/>
        </w:rPr>
        <w:commentReference w:id="2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Agreed at the steering committee.</w:t>
      </w:r>
    </w:p>
  </w:comment>
  <w:comment w:id="1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Comment on an inserted paragraph.</w:t>
      </w:r>
    </w:p>
  </w:comment>
  <w:comment w:id="2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Comment spanning an inserted and an existing paragraph.</w:t>
      </w:r>
    </w:p>
  </w:comment>
</w:comme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Ueberschrift1"/>
      <w:lvlText w:val="%1"/>
      <w:lvlJc w:val="left"/>
      <w:pPr>
        <w:ind w:left="432" w:hanging="360"/>
      </w:pPr>
    </w:lvl>
    <w:lvl w:ilvl="1">
      <w:start w:val="1"/>
      <w:numFmt w:val="decimal"/>
      <w:pStyle w:val="Ueberschrift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Ueberschrift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Ueberschrift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08-export-formatting_new.docx</dc:title>
  <dc:creator>docdiff test generator</dc:creator>
  <dcterms:created xsi:type="dcterms:W3CDTF">2026-09-01T10:00:00Z</dcterms:created>
</cp:coreProperties>
</file>