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6E" w:rsidRDefault="0044206E" w:rsidP="00D101FA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Références utilisées</w:t>
      </w:r>
      <w:r w:rsidR="007E7E41">
        <w:rPr>
          <w:rFonts w:asciiTheme="minorHAnsi" w:eastAsiaTheme="minorEastAsia" w:hAnsiTheme="minorHAnsi" w:cstheme="minorBidi"/>
        </w:rPr>
        <w:t> :</w:t>
      </w:r>
    </w:p>
    <w:p w:rsidR="00F67A6F" w:rsidRDefault="00C1285A" w:rsidP="00D101FA">
      <m:oMath>
        <m:r>
          <w:rPr>
            <w:rFonts w:ascii="Cambria Math" w:hAnsi="Cambria Math"/>
          </w:rPr>
          <m:t xml:space="preserve">Repère tournant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rotor</m:t>
            </m:r>
          </m:sub>
        </m:sSub>
        <m:r>
          <w:rPr>
            <w:rFonts w:ascii="Cambria Math" w:hAnsi="Cambria Math"/>
          </w:rPr>
          <m:t>&lt;r,t&gt;</m:t>
        </m:r>
      </m:oMath>
      <w:r w:rsidR="00D101FA">
        <w:t xml:space="preserve"> </w:t>
      </w:r>
    </w:p>
    <w:p w:rsidR="00277723" w:rsidRDefault="00277723" w:rsidP="00D101FA">
      <m:oMath>
        <m:r>
          <w:rPr>
            <w:rFonts w:ascii="Cambria Math" w:hAnsi="Cambria Math"/>
          </w:rPr>
          <m:t xml:space="preserve">Repère fixe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fix</m:t>
            </m:r>
          </m:sub>
        </m:sSub>
        <m:r>
          <w:rPr>
            <w:rFonts w:ascii="Cambria Math" w:hAnsi="Cambria Math"/>
          </w:rPr>
          <m:t>&lt;X,Y&gt;</m:t>
        </m:r>
      </m:oMath>
      <w:r w:rsidR="00D101FA">
        <w:t xml:space="preserve"> </w:t>
      </w:r>
    </w:p>
    <w:p w:rsidR="00F062A3" w:rsidRDefault="00F062A3" w:rsidP="00D101FA">
      <w:r>
        <w:t xml:space="preserve">L’axe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Pr="00F062A3">
        <w:t xml:space="preserve"> est </w:t>
      </w:r>
      <w:r>
        <w:t xml:space="preserve">parallèle à l’axe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:rsidR="00927BDB" w:rsidRDefault="00927BDB"/>
    <w:p w:rsidR="00D101FA" w:rsidRDefault="00D101FA"/>
    <w:p w:rsidR="00860576" w:rsidRPr="00D101FA" w:rsidRDefault="00785790">
      <w:pPr>
        <w:rPr>
          <w:sz w:val="28"/>
        </w:rPr>
      </w:pPr>
      <w:r w:rsidRPr="00D101FA">
        <w:rPr>
          <w:sz w:val="28"/>
        </w:rPr>
        <w:t>La phase de vibration issue de la simulation numérique est déterminée de manière suivante :</w:t>
      </w:r>
    </w:p>
    <w:p w:rsidR="0032764D" w:rsidRDefault="00DE6097">
      <w:r>
        <w:t xml:space="preserve">1, </w:t>
      </w:r>
      <w:r w:rsidR="00A56E7D">
        <w:t xml:space="preserve">fixation du </w:t>
      </w:r>
      <w:r w:rsidR="00B75D4C">
        <w:t xml:space="preserve">début de la trajectoire périodique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 </m:t>
        </m:r>
      </m:oMath>
      <w:r w:rsidR="003C3F3E">
        <w:t>.</w:t>
      </w:r>
    </w:p>
    <w:p w:rsidR="00FC2D0E" w:rsidRDefault="00FC2D0E">
      <w:r>
        <w:t xml:space="preserve">On fixe le début de la trajectoire lors l’axe </w:t>
      </w:r>
      <m:oMath>
        <m:r>
          <w:rPr>
            <w:rFonts w:ascii="Cambria Math" w:hAnsi="Cambria Math"/>
          </w:rPr>
          <m:t>r</m:t>
        </m:r>
      </m:oMath>
      <w:r>
        <w:t xml:space="preserve"> du repère tournant passe par </w:t>
      </w:r>
      <w:r w:rsidR="00EC490B">
        <w:t>l’axe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EC490B" w:rsidRPr="00EC490B">
        <w:t>.</w:t>
      </w:r>
      <w:r w:rsidR="00EC490B">
        <w:t xml:space="preserve"> La configuration du rotor est illustrée dans la </w:t>
      </w:r>
      <w:r w:rsidR="00EC490B" w:rsidRPr="00EC490B">
        <w:fldChar w:fldCharType="begin"/>
      </w:r>
      <w:r w:rsidR="00EC490B" w:rsidRPr="00EC490B">
        <w:instrText xml:space="preserve"> REF _Ref526767923 \h </w:instrText>
      </w:r>
      <w:r w:rsidR="00EC490B" w:rsidRPr="00EC490B">
        <w:instrText xml:space="preserve"> \* MERGEFORMAT </w:instrText>
      </w:r>
      <w:r w:rsidR="00EC490B" w:rsidRPr="00EC490B">
        <w:fldChar w:fldCharType="separate"/>
      </w:r>
      <w:r w:rsidR="003C3F3E" w:rsidRPr="003C3F3E">
        <w:rPr>
          <w:iCs/>
        </w:rPr>
        <w:t>Figure 1</w:t>
      </w:r>
      <w:r w:rsidR="00EC490B" w:rsidRPr="00EC490B">
        <w:fldChar w:fldCharType="end"/>
      </w:r>
      <w:r w:rsidR="00373968">
        <w:t xml:space="preserve">. </w:t>
      </w:r>
      <w:r w:rsidR="00F3707E">
        <w:t xml:space="preserve"> Ici l’axe </w:t>
      </w:r>
      <m:oMath>
        <m:r>
          <w:rPr>
            <w:rFonts w:ascii="Cambria Math" w:hAnsi="Cambria Math"/>
          </w:rPr>
          <m:t>X</m:t>
        </m:r>
      </m:oMath>
      <w:r w:rsidR="00F3707E">
        <w:t xml:space="preserve"> joue </w:t>
      </w:r>
      <w:r w:rsidR="003E016D">
        <w:t>le</w:t>
      </w:r>
      <w:r w:rsidR="00F3707E">
        <w:t xml:space="preserve"> même rôle d’un keyph</w:t>
      </w:r>
      <w:bookmarkStart w:id="0" w:name="_GoBack"/>
      <w:bookmarkEnd w:id="0"/>
      <w:r w:rsidR="00F3707E">
        <w:t>asor.</w:t>
      </w:r>
    </w:p>
    <w:p w:rsidR="00FF7C61" w:rsidRDefault="00FF7C61"/>
    <w:p w:rsidR="00EC490B" w:rsidRDefault="00302A70" w:rsidP="00EC490B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5EF3D15E">
            <wp:extent cx="3535200" cy="257760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00" cy="257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5790" w:rsidRDefault="00EC490B" w:rsidP="00EC490B">
      <w:pPr>
        <w:pStyle w:val="Lgende"/>
        <w:jc w:val="center"/>
        <w:rPr>
          <w:i w:val="0"/>
          <w:iCs w:val="0"/>
          <w:color w:val="auto"/>
          <w:sz w:val="22"/>
          <w:szCs w:val="22"/>
        </w:rPr>
      </w:pPr>
      <w:bookmarkStart w:id="1" w:name="_Ref526767923"/>
      <w:r w:rsidRPr="00EC490B">
        <w:rPr>
          <w:i w:val="0"/>
          <w:iCs w:val="0"/>
          <w:color w:val="auto"/>
          <w:sz w:val="22"/>
          <w:szCs w:val="22"/>
        </w:rPr>
        <w:t xml:space="preserve">Figure </w:t>
      </w:r>
      <w:r w:rsidRPr="00EC490B">
        <w:rPr>
          <w:i w:val="0"/>
          <w:iCs w:val="0"/>
          <w:color w:val="auto"/>
          <w:sz w:val="22"/>
          <w:szCs w:val="22"/>
        </w:rPr>
        <w:fldChar w:fldCharType="begin"/>
      </w:r>
      <w:r w:rsidRPr="00EC490B">
        <w:rPr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EC490B">
        <w:rPr>
          <w:i w:val="0"/>
          <w:iCs w:val="0"/>
          <w:color w:val="auto"/>
          <w:sz w:val="22"/>
          <w:szCs w:val="22"/>
        </w:rPr>
        <w:fldChar w:fldCharType="separate"/>
      </w:r>
      <w:r w:rsidR="003C3F3E">
        <w:rPr>
          <w:i w:val="0"/>
          <w:iCs w:val="0"/>
          <w:noProof/>
          <w:color w:val="auto"/>
          <w:sz w:val="22"/>
          <w:szCs w:val="22"/>
        </w:rPr>
        <w:t>1</w:t>
      </w:r>
      <w:r w:rsidRPr="00EC490B">
        <w:rPr>
          <w:i w:val="0"/>
          <w:iCs w:val="0"/>
          <w:color w:val="auto"/>
          <w:sz w:val="22"/>
          <w:szCs w:val="22"/>
        </w:rPr>
        <w:fldChar w:fldCharType="end"/>
      </w:r>
      <w:bookmarkEnd w:id="1"/>
      <w:r w:rsidRPr="00EC490B">
        <w:rPr>
          <w:i w:val="0"/>
          <w:iCs w:val="0"/>
          <w:color w:val="auto"/>
          <w:sz w:val="22"/>
          <w:szCs w:val="22"/>
        </w:rPr>
        <w:t> : configuration du rotor au début de la trajectoire périodique</w:t>
      </w:r>
    </w:p>
    <w:p w:rsidR="00297C8A" w:rsidRDefault="00674DE7" w:rsidP="00674DE7">
      <w:r>
        <w:t xml:space="preserve">2, </w:t>
      </w:r>
      <w:r w:rsidR="000A7E33">
        <w:t>Application de la méthode shooting</w:t>
      </w:r>
      <w:r w:rsidR="00297C8A">
        <w:t xml:space="preserve"> qui permet d’obtenir la trajectoire périodique convergée.</w:t>
      </w:r>
    </w:p>
    <w:p w:rsidR="001B6704" w:rsidRDefault="007445A7" w:rsidP="00674DE7">
      <w:pPr>
        <w:rPr>
          <w:b/>
        </w:rPr>
      </w:pPr>
      <w:r>
        <w:t xml:space="preserve">3, </w:t>
      </w:r>
      <w:r w:rsidR="00F52349">
        <w:t>Réaliser le FFT de la trajectoire périodique convergée, ce qui donne les composants synchrones DX et DY sous forme du nombre complexe</w:t>
      </w:r>
      <w:r w:rsidR="00816672">
        <w:t xml:space="preserve"> </w:t>
      </w:r>
      <w:r w:rsidR="00816672" w:rsidRPr="00816672">
        <w:rPr>
          <w:b/>
        </w:rPr>
        <w:t>mx</w:t>
      </w:r>
      <w:r w:rsidR="00816672">
        <w:rPr>
          <w:b/>
        </w:rPr>
        <w:t xml:space="preserve"> </w:t>
      </w:r>
      <w:r w:rsidR="00816672" w:rsidRPr="00816672">
        <w:t>et</w:t>
      </w:r>
      <w:r w:rsidR="00816672">
        <w:rPr>
          <w:b/>
        </w:rPr>
        <w:t xml:space="preserve"> my</w:t>
      </w:r>
      <w:r w:rsidR="00B55059">
        <w:rPr>
          <w:b/>
        </w:rPr>
        <w:t xml:space="preserve"> </w:t>
      </w:r>
      <w:r w:rsidR="008E29A6">
        <w:rPr>
          <w:b/>
        </w:rPr>
        <w:t>.</w:t>
      </w:r>
    </w:p>
    <w:p w:rsidR="00F52349" w:rsidRDefault="00F52349" w:rsidP="00674DE7">
      <w:pPr>
        <w:rPr>
          <w:b/>
        </w:rPr>
      </w:pPr>
      <w:r>
        <w:t xml:space="preserve">4, </w:t>
      </w:r>
      <w:r w:rsidR="000C3470">
        <w:t>calculer l’angle de ces composants synchrone</w:t>
      </w:r>
      <w:r w:rsidR="00B55059">
        <w:t xml:space="preserve"> (</w:t>
      </w:r>
      <w:r w:rsidR="00B55059" w:rsidRPr="00B55059">
        <w:rPr>
          <w:b/>
        </w:rPr>
        <w:t>mx</w:t>
      </w:r>
      <w:r w:rsidR="00B55059">
        <w:t xml:space="preserve"> et </w:t>
      </w:r>
      <w:r w:rsidR="00B55059" w:rsidRPr="00B55059">
        <w:rPr>
          <w:b/>
        </w:rPr>
        <w:t>my</w:t>
      </w:r>
      <w:r w:rsidR="00B55059">
        <w:t xml:space="preserve">) </w:t>
      </w:r>
      <w:r w:rsidR="000C3470">
        <w:t>qui permet d’</w:t>
      </w:r>
      <w:r w:rsidR="00B55059">
        <w:t xml:space="preserve">avoir la phase entre le premier point de la trajectoire et l’axe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B55059" w:rsidRPr="00B55059">
        <w:t xml:space="preserve"> qui</w:t>
      </w:r>
      <w:r w:rsidR="00B55059">
        <w:t xml:space="preserve"> est parallèle à l’axe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55059">
        <w:rPr>
          <w:b/>
        </w:rPr>
        <w:t xml:space="preserve">. </w:t>
      </w:r>
    </w:p>
    <w:p w:rsidR="00B55059" w:rsidRPr="00674DE7" w:rsidRDefault="00B55059" w:rsidP="00674DE7"/>
    <w:sectPr w:rsidR="00B55059" w:rsidRPr="00674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76"/>
    <w:rsid w:val="000A7E33"/>
    <w:rsid w:val="000C3470"/>
    <w:rsid w:val="001B6704"/>
    <w:rsid w:val="00277723"/>
    <w:rsid w:val="00297C8A"/>
    <w:rsid w:val="002B643E"/>
    <w:rsid w:val="003011E0"/>
    <w:rsid w:val="00302A70"/>
    <w:rsid w:val="0032764D"/>
    <w:rsid w:val="00373968"/>
    <w:rsid w:val="003C3F3E"/>
    <w:rsid w:val="003E016D"/>
    <w:rsid w:val="0044206E"/>
    <w:rsid w:val="004647FE"/>
    <w:rsid w:val="005027E8"/>
    <w:rsid w:val="00674DE7"/>
    <w:rsid w:val="007445A7"/>
    <w:rsid w:val="00785790"/>
    <w:rsid w:val="007E7E41"/>
    <w:rsid w:val="00816672"/>
    <w:rsid w:val="00860576"/>
    <w:rsid w:val="008E29A6"/>
    <w:rsid w:val="00927BDB"/>
    <w:rsid w:val="00A14900"/>
    <w:rsid w:val="00A56E7D"/>
    <w:rsid w:val="00B55059"/>
    <w:rsid w:val="00B75D4C"/>
    <w:rsid w:val="00C1285A"/>
    <w:rsid w:val="00D101FA"/>
    <w:rsid w:val="00D3254F"/>
    <w:rsid w:val="00DE6097"/>
    <w:rsid w:val="00EC490B"/>
    <w:rsid w:val="00F062A3"/>
    <w:rsid w:val="00F3707E"/>
    <w:rsid w:val="00F52349"/>
    <w:rsid w:val="00F67A6F"/>
    <w:rsid w:val="00FC2D0E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78CD510-5E8F-4421-BB1E-EC814B1C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5D4C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EC490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EDF</dc:creator>
  <cp:keywords/>
  <cp:lastModifiedBy>ZHANG Silun</cp:lastModifiedBy>
  <cp:revision>33</cp:revision>
  <cp:lastPrinted>2018-10-08T11:25:00Z</cp:lastPrinted>
  <dcterms:created xsi:type="dcterms:W3CDTF">2018-10-08T10:58:00Z</dcterms:created>
  <dcterms:modified xsi:type="dcterms:W3CDTF">2018-10-08T11:26:00Z</dcterms:modified>
</cp:coreProperties>
</file>