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718" w:rsidRDefault="004B6718" w:rsidP="004B6718"/>
    <w:p w:rsidR="004B6718" w:rsidRDefault="004B6718" w:rsidP="004B6718">
      <w:pPr>
        <w:rPr>
          <w:rFonts w:ascii="Times New Roman" w:eastAsiaTheme="minorEastAsia" w:hAnsi="Times New Roman"/>
          <w:b/>
          <w:bCs/>
          <w:sz w:val="36"/>
          <w:szCs w:val="36"/>
          <w:lang w:eastAsia="zh-CN"/>
        </w:rPr>
      </w:pPr>
    </w:p>
    <w:p w:rsidR="004B6718" w:rsidRDefault="004B6718" w:rsidP="004B6718">
      <w:pPr>
        <w:jc w:val="center"/>
        <w:rPr>
          <w:rFonts w:ascii="Times New Roman" w:eastAsiaTheme="minorEastAsia" w:hAnsi="Times New Roman"/>
          <w:b/>
          <w:bCs/>
          <w:sz w:val="36"/>
          <w:szCs w:val="36"/>
          <w:lang w:eastAsia="zh-CN"/>
        </w:rPr>
      </w:pPr>
      <w:r>
        <w:rPr>
          <w:rFonts w:ascii="Times New Roman" w:eastAsiaTheme="minorEastAsia" w:hAnsi="Times New Roman"/>
          <w:b/>
          <w:bCs/>
          <w:sz w:val="36"/>
          <w:szCs w:val="36"/>
          <w:lang w:eastAsia="zh-CN"/>
        </w:rPr>
        <w:t>THESE</w:t>
      </w:r>
    </w:p>
    <w:p w:rsidR="004B6718" w:rsidRPr="00C11086" w:rsidRDefault="004B6718" w:rsidP="004B6718">
      <w:pPr>
        <w:jc w:val="center"/>
        <w:rPr>
          <w:color w:val="000000"/>
        </w:rPr>
      </w:pPr>
    </w:p>
    <w:p w:rsidR="004B6718" w:rsidRPr="001E6C73" w:rsidRDefault="004B6718" w:rsidP="004B6718">
      <w:pPr>
        <w:overflowPunct/>
        <w:jc w:val="center"/>
        <w:textAlignment w:val="auto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1E6C73">
        <w:rPr>
          <w:rFonts w:ascii="Times New Roman" w:eastAsiaTheme="minorEastAsia" w:hAnsi="Times New Roman"/>
          <w:sz w:val="24"/>
          <w:szCs w:val="24"/>
          <w:lang w:eastAsia="zh-CN"/>
        </w:rPr>
        <w:t>Pour l’obtention du Grade de</w:t>
      </w:r>
    </w:p>
    <w:p w:rsidR="004B6718" w:rsidRPr="001E6C73" w:rsidRDefault="004B6718" w:rsidP="004B6718">
      <w:pPr>
        <w:overflowPunct/>
        <w:jc w:val="center"/>
        <w:textAlignment w:val="auto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1E6C73">
        <w:rPr>
          <w:rFonts w:ascii="Times New Roman" w:eastAsiaTheme="minorEastAsia" w:hAnsi="Times New Roman"/>
          <w:sz w:val="24"/>
          <w:szCs w:val="24"/>
          <w:lang w:eastAsia="zh-CN"/>
        </w:rPr>
        <w:t>DOCTEUR DE L’UNIVERSITE DE POITIERS</w:t>
      </w:r>
    </w:p>
    <w:p w:rsidR="004B6718" w:rsidRPr="001E6C73" w:rsidRDefault="004B6718" w:rsidP="004B6718">
      <w:pPr>
        <w:overflowPunct/>
        <w:jc w:val="center"/>
        <w:textAlignment w:val="auto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1E6C73">
        <w:rPr>
          <w:rFonts w:ascii="Times New Roman" w:eastAsiaTheme="minorEastAsia" w:hAnsi="Times New Roman"/>
          <w:sz w:val="24"/>
          <w:szCs w:val="24"/>
          <w:lang w:eastAsia="zh-CN"/>
        </w:rPr>
        <w:t>(Faculté des Sciences Fondamentales et Appliquées)</w:t>
      </w:r>
    </w:p>
    <w:p w:rsidR="004B6718" w:rsidRPr="001E6C73" w:rsidRDefault="004B6718" w:rsidP="004B6718">
      <w:pPr>
        <w:jc w:val="center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1E6C73">
        <w:rPr>
          <w:rFonts w:ascii="Times New Roman" w:eastAsiaTheme="minorEastAsia" w:hAnsi="Times New Roman"/>
          <w:sz w:val="24"/>
          <w:szCs w:val="24"/>
          <w:lang w:eastAsia="zh-CN"/>
        </w:rPr>
        <w:t>(Diplôme National - Arrêté du 7 août 2006)</w:t>
      </w:r>
    </w:p>
    <w:p w:rsidR="004B6718" w:rsidRDefault="004B6718" w:rsidP="004B6718">
      <w:pPr>
        <w:jc w:val="center"/>
        <w:rPr>
          <w:color w:val="000000"/>
        </w:rPr>
      </w:pPr>
    </w:p>
    <w:p w:rsidR="004B6718" w:rsidRDefault="004B6718" w:rsidP="004B6718">
      <w:pPr>
        <w:overflowPunct/>
        <w:spacing w:line="276" w:lineRule="auto"/>
        <w:jc w:val="center"/>
        <w:textAlignment w:val="auto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sz w:val="24"/>
          <w:szCs w:val="24"/>
          <w:lang w:eastAsia="zh-CN"/>
        </w:rPr>
        <w:t>Ecole Doctorale : Sciences et Ingénierie en Matériaux, Mécanique,</w:t>
      </w:r>
    </w:p>
    <w:p w:rsidR="004B6718" w:rsidRDefault="004B6718" w:rsidP="004B6718">
      <w:pPr>
        <w:overflowPunct/>
        <w:spacing w:line="276" w:lineRule="auto"/>
        <w:jc w:val="center"/>
        <w:textAlignment w:val="auto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sz w:val="24"/>
          <w:szCs w:val="24"/>
          <w:lang w:eastAsia="zh-CN"/>
        </w:rPr>
        <w:t>Énergétique et Aéronautique – SIMMEA</w:t>
      </w:r>
    </w:p>
    <w:p w:rsidR="004B6718" w:rsidRDefault="004B6718" w:rsidP="004B6718">
      <w:pPr>
        <w:overflowPunct/>
        <w:spacing w:line="276" w:lineRule="auto"/>
        <w:jc w:val="center"/>
        <w:textAlignment w:val="auto"/>
        <w:rPr>
          <w:rFonts w:ascii="Times New Roman" w:eastAsiaTheme="minorEastAsia" w:hAnsi="Times New Roman"/>
          <w:sz w:val="24"/>
          <w:szCs w:val="24"/>
          <w:lang w:eastAsia="zh-CN"/>
        </w:rPr>
      </w:pPr>
    </w:p>
    <w:p w:rsidR="004B6718" w:rsidRPr="00C11086" w:rsidRDefault="004B6718" w:rsidP="004B6718">
      <w:pPr>
        <w:spacing w:line="276" w:lineRule="auto"/>
        <w:jc w:val="center"/>
        <w:rPr>
          <w:color w:val="000000"/>
        </w:rPr>
      </w:pPr>
      <w:r>
        <w:rPr>
          <w:rFonts w:ascii="Times New Roman" w:eastAsiaTheme="minorEastAsia" w:hAnsi="Times New Roman"/>
          <w:sz w:val="24"/>
          <w:szCs w:val="24"/>
          <w:lang w:eastAsia="zh-CN"/>
        </w:rPr>
        <w:t>Secteur de Recherche : Génie mécanique</w:t>
      </w:r>
      <w:r w:rsidRPr="00E94B3E">
        <w:rPr>
          <w:rFonts w:ascii="Times New Roman" w:eastAsiaTheme="minorEastAsia" w:hAnsi="Times New Roman"/>
          <w:sz w:val="24"/>
          <w:szCs w:val="24"/>
          <w:lang w:eastAsia="zh-CN"/>
        </w:rPr>
        <w:t>, Productique, Transport</w:t>
      </w:r>
    </w:p>
    <w:p w:rsidR="004B6718" w:rsidRPr="00C11086" w:rsidRDefault="004B6718" w:rsidP="004B6718">
      <w:pPr>
        <w:jc w:val="center"/>
        <w:rPr>
          <w:color w:val="000000"/>
        </w:rPr>
      </w:pPr>
    </w:p>
    <w:p w:rsidR="004B6718" w:rsidRDefault="004B6718" w:rsidP="004B6718">
      <w:pPr>
        <w:jc w:val="center"/>
        <w:rPr>
          <w:color w:val="000000"/>
        </w:rPr>
      </w:pPr>
    </w:p>
    <w:p w:rsidR="004B6718" w:rsidRDefault="004B6718" w:rsidP="004B6718">
      <w:pPr>
        <w:overflowPunct/>
        <w:jc w:val="center"/>
        <w:textAlignment w:val="auto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sz w:val="24"/>
          <w:szCs w:val="24"/>
          <w:lang w:eastAsia="zh-CN"/>
        </w:rPr>
        <w:t>Présentée par :</w:t>
      </w:r>
    </w:p>
    <w:p w:rsidR="004B6718" w:rsidRPr="00C11086" w:rsidRDefault="004B6718" w:rsidP="004B6718">
      <w:pPr>
        <w:jc w:val="center"/>
        <w:rPr>
          <w:color w:val="000000"/>
          <w:sz w:val="20"/>
        </w:rPr>
      </w:pPr>
    </w:p>
    <w:p w:rsidR="004B6718" w:rsidRPr="002E6242" w:rsidRDefault="004B6718" w:rsidP="004B6718">
      <w:pPr>
        <w:jc w:val="center"/>
        <w:rPr>
          <w:rFonts w:ascii="Times New Roman" w:hAnsi="Times New Roman"/>
          <w:color w:val="000000"/>
          <w:sz w:val="28"/>
        </w:rPr>
      </w:pPr>
      <w:r w:rsidRPr="002E6242">
        <w:rPr>
          <w:rFonts w:ascii="Times New Roman" w:hAnsi="Times New Roman"/>
          <w:color w:val="000000"/>
          <w:sz w:val="28"/>
        </w:rPr>
        <w:t>Silun ZHANG</w:t>
      </w:r>
    </w:p>
    <w:p w:rsidR="004B6718" w:rsidRPr="00C11086" w:rsidRDefault="004B6718" w:rsidP="004B6718">
      <w:pPr>
        <w:jc w:val="center"/>
        <w:rPr>
          <w:color w:val="000000"/>
          <w:sz w:val="20"/>
        </w:rPr>
      </w:pPr>
    </w:p>
    <w:p w:rsidR="004B6718" w:rsidRDefault="004B6718" w:rsidP="004B6718">
      <w:pPr>
        <w:jc w:val="center"/>
        <w:rPr>
          <w:color w:val="000000"/>
        </w:rPr>
      </w:pPr>
      <w:r w:rsidRPr="00C11086">
        <w:rPr>
          <w:color w:val="000000"/>
        </w:rPr>
        <w:t>************************</w:t>
      </w:r>
    </w:p>
    <w:p w:rsidR="004B6718" w:rsidRPr="00E0652A" w:rsidRDefault="004B6718" w:rsidP="004B6718">
      <w:pPr>
        <w:jc w:val="center"/>
        <w:rPr>
          <w:color w:val="000000"/>
        </w:rPr>
      </w:pPr>
    </w:p>
    <w:p w:rsidR="004B6718" w:rsidRPr="001E6C73" w:rsidRDefault="004B6718" w:rsidP="004B6718">
      <w:pPr>
        <w:jc w:val="center"/>
        <w:rPr>
          <w:rFonts w:ascii="Times New Roman" w:hAnsi="Times New Roman"/>
          <w:b/>
          <w:color w:val="000000"/>
          <w:sz w:val="32"/>
        </w:rPr>
      </w:pPr>
      <w:r w:rsidRPr="001E6C73">
        <w:rPr>
          <w:rFonts w:ascii="Times New Roman" w:hAnsi="Times New Roman"/>
          <w:b/>
          <w:color w:val="000000"/>
          <w:sz w:val="32"/>
        </w:rPr>
        <w:t>Analyse de l’effet Morton dans les turbines à vapeur</w:t>
      </w:r>
    </w:p>
    <w:p w:rsidR="004B6718" w:rsidRPr="00C11086" w:rsidRDefault="004B6718" w:rsidP="004B6718">
      <w:pPr>
        <w:jc w:val="center"/>
        <w:rPr>
          <w:color w:val="000000"/>
          <w:sz w:val="16"/>
          <w:szCs w:val="16"/>
        </w:rPr>
      </w:pPr>
    </w:p>
    <w:p w:rsidR="004B6718" w:rsidRDefault="004B6718" w:rsidP="004B6718">
      <w:pPr>
        <w:jc w:val="center"/>
        <w:rPr>
          <w:color w:val="000000"/>
        </w:rPr>
      </w:pPr>
    </w:p>
    <w:p w:rsidR="004B6718" w:rsidRDefault="004B6718" w:rsidP="004B6718">
      <w:pPr>
        <w:jc w:val="center"/>
        <w:rPr>
          <w:color w:val="000000"/>
        </w:rPr>
      </w:pPr>
      <w:r w:rsidRPr="00C11086">
        <w:rPr>
          <w:color w:val="000000"/>
        </w:rPr>
        <w:t>************************</w:t>
      </w:r>
    </w:p>
    <w:p w:rsidR="004B6718" w:rsidRPr="00C11086" w:rsidRDefault="004B6718" w:rsidP="004B6718">
      <w:pPr>
        <w:jc w:val="center"/>
        <w:rPr>
          <w:color w:val="000000"/>
        </w:rPr>
      </w:pPr>
    </w:p>
    <w:p w:rsidR="004B6718" w:rsidRPr="00FE3B9C" w:rsidRDefault="004B6718" w:rsidP="004B671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Directeur de Thèse : </w:t>
      </w:r>
      <w:proofErr w:type="spellStart"/>
      <w:r>
        <w:rPr>
          <w:rFonts w:ascii="Times New Roman" w:hAnsi="Times New Roman"/>
          <w:color w:val="000000"/>
          <w:sz w:val="24"/>
        </w:rPr>
        <w:t>Mihaï</w:t>
      </w:r>
      <w:proofErr w:type="spellEnd"/>
      <w:r w:rsidRPr="00FE3B9C">
        <w:rPr>
          <w:rFonts w:ascii="Times New Roman" w:hAnsi="Times New Roman"/>
          <w:color w:val="000000"/>
          <w:sz w:val="24"/>
        </w:rPr>
        <w:t xml:space="preserve"> ARGHIR</w:t>
      </w:r>
    </w:p>
    <w:p w:rsidR="004B6718" w:rsidRPr="00FE3B9C" w:rsidRDefault="004B6718" w:rsidP="004B671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color w:val="000000"/>
          <w:sz w:val="24"/>
        </w:rPr>
      </w:pPr>
      <w:r w:rsidRPr="00FE3B9C">
        <w:rPr>
          <w:rFonts w:ascii="Times New Roman" w:hAnsi="Times New Roman"/>
          <w:color w:val="000000"/>
          <w:sz w:val="24"/>
        </w:rPr>
        <w:t>Co-encadrant de Thèse : Mohamed-Amine HASSINI</w:t>
      </w:r>
    </w:p>
    <w:p w:rsidR="004B6718" w:rsidRPr="00C11086" w:rsidRDefault="004B6718" w:rsidP="004B6718">
      <w:pPr>
        <w:jc w:val="center"/>
        <w:rPr>
          <w:color w:val="000000"/>
          <w:sz w:val="12"/>
          <w:szCs w:val="12"/>
        </w:rPr>
      </w:pPr>
    </w:p>
    <w:p w:rsidR="004B6718" w:rsidRPr="00C11086" w:rsidRDefault="004B6718" w:rsidP="004B6718">
      <w:pPr>
        <w:jc w:val="center"/>
        <w:rPr>
          <w:color w:val="000000"/>
        </w:rPr>
      </w:pPr>
      <w:r w:rsidRPr="00C11086">
        <w:rPr>
          <w:color w:val="000000"/>
        </w:rPr>
        <w:t>************************</w:t>
      </w:r>
    </w:p>
    <w:p w:rsidR="004B6718" w:rsidRPr="00C11086" w:rsidRDefault="004B6718" w:rsidP="004B6718">
      <w:pPr>
        <w:jc w:val="center"/>
        <w:rPr>
          <w:color w:val="000000"/>
          <w:sz w:val="16"/>
        </w:rPr>
      </w:pPr>
    </w:p>
    <w:p w:rsidR="004B6718" w:rsidRPr="00FE3B9C" w:rsidRDefault="0026367B" w:rsidP="004B671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Soutenue le 27</w:t>
      </w:r>
      <w:bookmarkStart w:id="0" w:name="_GoBack"/>
      <w:bookmarkEnd w:id="0"/>
      <w:r w:rsidR="004B6718" w:rsidRPr="00FE3B9C">
        <w:rPr>
          <w:rFonts w:ascii="Times New Roman" w:hAnsi="Times New Roman"/>
          <w:color w:val="000000"/>
          <w:sz w:val="24"/>
        </w:rPr>
        <w:t xml:space="preserve"> mars 2019</w:t>
      </w:r>
    </w:p>
    <w:p w:rsidR="004B6718" w:rsidRPr="00FE3B9C" w:rsidRDefault="004B6718" w:rsidP="004B671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color w:val="000000"/>
          <w:sz w:val="24"/>
        </w:rPr>
      </w:pPr>
    </w:p>
    <w:p w:rsidR="004B6718" w:rsidRPr="00FE3B9C" w:rsidRDefault="004B6718" w:rsidP="004B671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color w:val="000000"/>
          <w:sz w:val="24"/>
        </w:rPr>
      </w:pPr>
      <w:proofErr w:type="gramStart"/>
      <w:r w:rsidRPr="00FE3B9C">
        <w:rPr>
          <w:rFonts w:ascii="Times New Roman" w:hAnsi="Times New Roman"/>
          <w:color w:val="000000"/>
          <w:sz w:val="24"/>
        </w:rPr>
        <w:t>devant</w:t>
      </w:r>
      <w:proofErr w:type="gramEnd"/>
      <w:r w:rsidRPr="00FE3B9C">
        <w:rPr>
          <w:rFonts w:ascii="Times New Roman" w:hAnsi="Times New Roman"/>
          <w:color w:val="000000"/>
          <w:sz w:val="24"/>
        </w:rPr>
        <w:t xml:space="preserve"> la Commission d’Examen</w:t>
      </w:r>
    </w:p>
    <w:p w:rsidR="004B6718" w:rsidRPr="00C11086" w:rsidRDefault="004B6718" w:rsidP="004B6718">
      <w:pPr>
        <w:jc w:val="center"/>
        <w:rPr>
          <w:color w:val="000000"/>
          <w:sz w:val="16"/>
        </w:rPr>
      </w:pPr>
    </w:p>
    <w:p w:rsidR="004B6718" w:rsidRPr="00C11086" w:rsidRDefault="004B6718" w:rsidP="004B6718">
      <w:pPr>
        <w:jc w:val="center"/>
        <w:rPr>
          <w:color w:val="000000"/>
        </w:rPr>
      </w:pPr>
      <w:r w:rsidRPr="00C11086">
        <w:rPr>
          <w:color w:val="000000"/>
        </w:rPr>
        <w:t>************************</w:t>
      </w:r>
    </w:p>
    <w:p w:rsidR="004B6718" w:rsidRDefault="004B6718" w:rsidP="004B6718">
      <w:pPr>
        <w:jc w:val="center"/>
        <w:rPr>
          <w:color w:val="000000"/>
          <w:sz w:val="16"/>
        </w:rPr>
      </w:pPr>
    </w:p>
    <w:p w:rsidR="004B6718" w:rsidRPr="00C11086" w:rsidRDefault="004B6718" w:rsidP="004B6718">
      <w:pPr>
        <w:jc w:val="center"/>
        <w:rPr>
          <w:color w:val="000000"/>
          <w:sz w:val="16"/>
        </w:rPr>
      </w:pPr>
    </w:p>
    <w:p w:rsidR="004B6718" w:rsidRDefault="004B6718" w:rsidP="004B6718">
      <w:pPr>
        <w:jc w:val="center"/>
        <w:rPr>
          <w:b/>
          <w:color w:val="000000"/>
          <w:sz w:val="28"/>
          <w:u w:val="single"/>
        </w:rPr>
      </w:pPr>
      <w:r w:rsidRPr="00C11086">
        <w:rPr>
          <w:b/>
          <w:color w:val="000000"/>
          <w:sz w:val="28"/>
          <w:u w:val="single"/>
        </w:rPr>
        <w:t>JURY</w:t>
      </w:r>
    </w:p>
    <w:p w:rsidR="004B6718" w:rsidRPr="00C11086" w:rsidRDefault="004B6718" w:rsidP="004B6718">
      <w:pPr>
        <w:jc w:val="center"/>
        <w:rPr>
          <w:b/>
          <w:color w:val="000000"/>
          <w:sz w:val="28"/>
          <w:u w:val="single"/>
        </w:rPr>
      </w:pPr>
    </w:p>
    <w:p w:rsidR="004B6718" w:rsidRPr="00C11086" w:rsidRDefault="004B6718" w:rsidP="004B6718">
      <w:pPr>
        <w:rPr>
          <w:color w:val="000000"/>
          <w:sz w:val="12"/>
        </w:rPr>
      </w:pP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3261"/>
        <w:gridCol w:w="4536"/>
        <w:gridCol w:w="1412"/>
      </w:tblGrid>
      <w:tr w:rsidR="004B6718" w:rsidRPr="00C11086" w:rsidTr="007F593B">
        <w:tc>
          <w:tcPr>
            <w:tcW w:w="3261" w:type="dxa"/>
            <w:shd w:val="clear" w:color="auto" w:fill="auto"/>
          </w:tcPr>
          <w:p w:rsidR="004B6718" w:rsidRPr="002D56CD" w:rsidRDefault="004B6718" w:rsidP="007F593B">
            <w:pPr>
              <w:spacing w:line="276" w:lineRule="auto"/>
              <w:jc w:val="left"/>
              <w:rPr>
                <w:rFonts w:asciiTheme="minorHAnsi" w:hAnsiTheme="minorHAnsi" w:cstheme="minorHAnsi"/>
                <w:b/>
                <w:color w:val="000000"/>
                <w:sz w:val="18"/>
                <w:u w:val="single"/>
              </w:rPr>
            </w:pPr>
            <w:r w:rsidRPr="002D56CD">
              <w:rPr>
                <w:rFonts w:asciiTheme="minorHAnsi" w:hAnsiTheme="minorHAnsi" w:cstheme="minorHAnsi"/>
                <w:color w:val="000000"/>
              </w:rPr>
              <w:t>Georges JACQUET-RICHARDET</w:t>
            </w:r>
          </w:p>
        </w:tc>
        <w:tc>
          <w:tcPr>
            <w:tcW w:w="4536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 w:rsidRPr="00C11086">
              <w:rPr>
                <w:color w:val="000000"/>
                <w:szCs w:val="24"/>
              </w:rPr>
              <w:t xml:space="preserve">Professeur, </w:t>
            </w:r>
            <w:r>
              <w:rPr>
                <w:color w:val="000000"/>
                <w:szCs w:val="24"/>
              </w:rPr>
              <w:t>INSA de Lyon</w:t>
            </w:r>
          </w:p>
        </w:tc>
        <w:tc>
          <w:tcPr>
            <w:tcW w:w="1412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 w:rsidRPr="00C11086">
              <w:rPr>
                <w:color w:val="000000"/>
                <w:szCs w:val="24"/>
              </w:rPr>
              <w:t>Rapporteur</w:t>
            </w:r>
          </w:p>
        </w:tc>
      </w:tr>
      <w:tr w:rsidR="004B6718" w:rsidRPr="00C11086" w:rsidTr="007F593B">
        <w:tc>
          <w:tcPr>
            <w:tcW w:w="3261" w:type="dxa"/>
            <w:shd w:val="clear" w:color="auto" w:fill="auto"/>
          </w:tcPr>
          <w:p w:rsidR="004B6718" w:rsidRPr="002D56CD" w:rsidRDefault="004B6718" w:rsidP="007F593B">
            <w:pPr>
              <w:spacing w:line="276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2D56CD">
              <w:rPr>
                <w:rFonts w:asciiTheme="minorHAnsi" w:hAnsiTheme="minorHAnsi" w:cstheme="minorHAnsi"/>
                <w:color w:val="000000"/>
              </w:rPr>
              <w:t>Fabrice THOUVEREZ</w:t>
            </w:r>
          </w:p>
        </w:tc>
        <w:tc>
          <w:tcPr>
            <w:tcW w:w="4536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 w:rsidRPr="00C11086">
              <w:rPr>
                <w:color w:val="000000"/>
                <w:szCs w:val="24"/>
              </w:rPr>
              <w:t>Profess</w:t>
            </w:r>
            <w:r>
              <w:rPr>
                <w:color w:val="000000"/>
                <w:szCs w:val="24"/>
              </w:rPr>
              <w:t>eur,</w:t>
            </w:r>
            <w:r w:rsidRPr="00C11086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Ecole Centrale de Lyon</w:t>
            </w:r>
          </w:p>
        </w:tc>
        <w:tc>
          <w:tcPr>
            <w:tcW w:w="1412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 w:rsidRPr="00C11086">
              <w:rPr>
                <w:color w:val="000000"/>
                <w:szCs w:val="24"/>
              </w:rPr>
              <w:t>Rapporteur</w:t>
            </w:r>
          </w:p>
        </w:tc>
      </w:tr>
      <w:tr w:rsidR="004B6718" w:rsidRPr="00C11086" w:rsidTr="007F593B">
        <w:tc>
          <w:tcPr>
            <w:tcW w:w="3261" w:type="dxa"/>
            <w:shd w:val="clear" w:color="auto" w:fill="auto"/>
          </w:tcPr>
          <w:p w:rsidR="004B6718" w:rsidRPr="002D56CD" w:rsidRDefault="004B6718" w:rsidP="007F593B">
            <w:pPr>
              <w:spacing w:line="276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E87CEF">
              <w:rPr>
                <w:rFonts w:asciiTheme="minorHAnsi" w:hAnsiTheme="minorHAnsi" w:cstheme="minorHAnsi"/>
                <w:bCs/>
                <w:szCs w:val="24"/>
              </w:rPr>
              <w:t>Aline BELEY</w:t>
            </w:r>
          </w:p>
        </w:tc>
        <w:tc>
          <w:tcPr>
            <w:tcW w:w="4536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>
              <w:t xml:space="preserve">Ingénieur développement </w:t>
            </w:r>
            <w:r w:rsidRPr="00E87CEF">
              <w:t>sénior</w:t>
            </w:r>
            <w:r>
              <w:t>,</w:t>
            </w:r>
            <w:r w:rsidRPr="00C11086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ANSYS France</w:t>
            </w:r>
          </w:p>
        </w:tc>
        <w:tc>
          <w:tcPr>
            <w:tcW w:w="1412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Examinatrice</w:t>
            </w:r>
          </w:p>
        </w:tc>
      </w:tr>
      <w:tr w:rsidR="004B6718" w:rsidRPr="00C11086" w:rsidTr="007F593B">
        <w:tc>
          <w:tcPr>
            <w:tcW w:w="3261" w:type="dxa"/>
            <w:shd w:val="clear" w:color="auto" w:fill="auto"/>
          </w:tcPr>
          <w:p w:rsidR="004B6718" w:rsidRPr="002D56CD" w:rsidRDefault="004B6718" w:rsidP="007F593B">
            <w:pPr>
              <w:spacing w:line="276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E87CEF">
              <w:rPr>
                <w:rFonts w:asciiTheme="minorHAnsi" w:hAnsiTheme="minorHAnsi" w:cstheme="minorHAnsi"/>
                <w:bCs/>
                <w:szCs w:val="24"/>
              </w:rPr>
              <w:t>Michel FILLON</w:t>
            </w:r>
          </w:p>
        </w:tc>
        <w:tc>
          <w:tcPr>
            <w:tcW w:w="4536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>
              <w:t>Directeur de recherche, CNRS</w:t>
            </w:r>
          </w:p>
        </w:tc>
        <w:tc>
          <w:tcPr>
            <w:tcW w:w="1412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 w:rsidRPr="00C11086">
              <w:rPr>
                <w:color w:val="000000"/>
                <w:szCs w:val="24"/>
              </w:rPr>
              <w:t>Examinateur</w:t>
            </w:r>
          </w:p>
        </w:tc>
      </w:tr>
      <w:tr w:rsidR="004B6718" w:rsidRPr="00C11086" w:rsidTr="007F593B">
        <w:tc>
          <w:tcPr>
            <w:tcW w:w="3261" w:type="dxa"/>
            <w:shd w:val="clear" w:color="auto" w:fill="auto"/>
          </w:tcPr>
          <w:p w:rsidR="004B6718" w:rsidRPr="002D56CD" w:rsidRDefault="004B6718" w:rsidP="007F593B">
            <w:pPr>
              <w:spacing w:line="276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2D56CD">
              <w:rPr>
                <w:rFonts w:asciiTheme="minorHAnsi" w:hAnsiTheme="minorHAnsi" w:cstheme="minorHAnsi"/>
                <w:color w:val="000000"/>
              </w:rPr>
              <w:t>Mihaï</w:t>
            </w:r>
            <w:proofErr w:type="spellEnd"/>
            <w:r w:rsidRPr="002D56CD">
              <w:rPr>
                <w:rFonts w:asciiTheme="minorHAnsi" w:hAnsiTheme="minorHAnsi" w:cstheme="minorHAnsi"/>
                <w:color w:val="000000"/>
              </w:rPr>
              <w:t xml:space="preserve"> ARGHIR</w:t>
            </w:r>
          </w:p>
        </w:tc>
        <w:tc>
          <w:tcPr>
            <w:tcW w:w="4536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Professeur, Université de Poitiers</w:t>
            </w:r>
          </w:p>
        </w:tc>
        <w:tc>
          <w:tcPr>
            <w:tcW w:w="1412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Examinateur</w:t>
            </w:r>
          </w:p>
        </w:tc>
      </w:tr>
      <w:tr w:rsidR="004B6718" w:rsidRPr="00C11086" w:rsidTr="007F593B">
        <w:tc>
          <w:tcPr>
            <w:tcW w:w="3261" w:type="dxa"/>
            <w:shd w:val="clear" w:color="auto" w:fill="auto"/>
          </w:tcPr>
          <w:p w:rsidR="004B6718" w:rsidRPr="002D56CD" w:rsidRDefault="004B6718" w:rsidP="007F593B">
            <w:pPr>
              <w:spacing w:line="276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2D56CD">
              <w:rPr>
                <w:rFonts w:asciiTheme="minorHAnsi" w:hAnsiTheme="minorHAnsi" w:cstheme="minorHAnsi"/>
                <w:color w:val="000000"/>
              </w:rPr>
              <w:t>Mohamed-Amine HASSINI</w:t>
            </w:r>
          </w:p>
        </w:tc>
        <w:tc>
          <w:tcPr>
            <w:tcW w:w="4536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>
              <w:t>Ingénieur de recherche expert</w:t>
            </w:r>
            <w:r>
              <w:rPr>
                <w:color w:val="000000"/>
              </w:rPr>
              <w:t>, EDF R&amp;D Saclay</w:t>
            </w:r>
          </w:p>
        </w:tc>
        <w:tc>
          <w:tcPr>
            <w:tcW w:w="1412" w:type="dxa"/>
            <w:shd w:val="clear" w:color="auto" w:fill="auto"/>
          </w:tcPr>
          <w:p w:rsidR="004B6718" w:rsidRPr="00C11086" w:rsidRDefault="004B6718" w:rsidP="007F593B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Examinateur</w:t>
            </w:r>
          </w:p>
        </w:tc>
      </w:tr>
    </w:tbl>
    <w:p w:rsidR="004B6718" w:rsidRDefault="004B6718" w:rsidP="004B6718">
      <w:pPr>
        <w:overflowPunct/>
        <w:autoSpaceDE/>
        <w:autoSpaceDN/>
        <w:adjustRightInd/>
        <w:spacing w:after="160" w:line="259" w:lineRule="auto"/>
        <w:jc w:val="left"/>
        <w:textAlignment w:val="auto"/>
      </w:pPr>
    </w:p>
    <w:p w:rsidR="00407B56" w:rsidRDefault="0026367B"/>
    <w:sectPr w:rsidR="0040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08"/>
    <w:rsid w:val="000153C2"/>
    <w:rsid w:val="000C2BD7"/>
    <w:rsid w:val="0013724C"/>
    <w:rsid w:val="001423DB"/>
    <w:rsid w:val="001D5AA0"/>
    <w:rsid w:val="001D76ED"/>
    <w:rsid w:val="001E4CA7"/>
    <w:rsid w:val="0026367B"/>
    <w:rsid w:val="002B062B"/>
    <w:rsid w:val="002F3E23"/>
    <w:rsid w:val="003E4D08"/>
    <w:rsid w:val="00462C7C"/>
    <w:rsid w:val="004838E8"/>
    <w:rsid w:val="004932B9"/>
    <w:rsid w:val="004958B6"/>
    <w:rsid w:val="004B6718"/>
    <w:rsid w:val="004F2EB9"/>
    <w:rsid w:val="00522AD9"/>
    <w:rsid w:val="0052681E"/>
    <w:rsid w:val="00565F3E"/>
    <w:rsid w:val="005728AC"/>
    <w:rsid w:val="005773BA"/>
    <w:rsid w:val="00585A76"/>
    <w:rsid w:val="00720D71"/>
    <w:rsid w:val="007A7614"/>
    <w:rsid w:val="008B3A41"/>
    <w:rsid w:val="008E7C27"/>
    <w:rsid w:val="008F2960"/>
    <w:rsid w:val="009D1AAC"/>
    <w:rsid w:val="009F0C78"/>
    <w:rsid w:val="00B257CF"/>
    <w:rsid w:val="00B31F68"/>
    <w:rsid w:val="00B60024"/>
    <w:rsid w:val="00B81E16"/>
    <w:rsid w:val="00BE156D"/>
    <w:rsid w:val="00C76B25"/>
    <w:rsid w:val="00CB0176"/>
    <w:rsid w:val="00D33E29"/>
    <w:rsid w:val="00DA722D"/>
    <w:rsid w:val="00DE319E"/>
    <w:rsid w:val="00E07C58"/>
    <w:rsid w:val="00E12CAC"/>
    <w:rsid w:val="00E92E11"/>
    <w:rsid w:val="00EB0E66"/>
    <w:rsid w:val="00EE3BCE"/>
    <w:rsid w:val="00F07035"/>
    <w:rsid w:val="00F30B7F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0DCD66-3A2C-4F84-8F50-3195EB77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718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908</Characters>
  <Application>Microsoft Office Word</Application>
  <DocSecurity>0</DocSecurity>
  <Lines>7</Lines>
  <Paragraphs>2</Paragraphs>
  <ScaleCrop>false</ScaleCrop>
  <Company>EDF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3</cp:revision>
  <dcterms:created xsi:type="dcterms:W3CDTF">2019-02-13T17:44:00Z</dcterms:created>
  <dcterms:modified xsi:type="dcterms:W3CDTF">2019-02-13T17:44:00Z</dcterms:modified>
</cp:coreProperties>
</file>