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mc="http://schemas.openxmlformats.org/markup-compatibility/2006" xmlns:ns12="http://schemas.microsoft.com/office/drawing/2010/main" xmlns:ns13="http://schemas.microsoft.com/office/drawing/2016/SVG/main" xmlns:o="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xmlns:wp14="http://schemas.microsoft.com/office/word/2010/wordprocessingDrawing" xmlns:wps="http://schemas.microsoft.com/office/word/2010/wordprocessingShape" mc:Ignorable="w14 w15 w16se w16cid w16 w16cex w16sdtdh w16sdtfl w16du wp14">
  <w:body>
    <w:p w14:paraId="55FD7C02" w14:textId="7F3080D8" w:rsidR="008148C1" w:rsidRPr="00A4448E" w:rsidRDefault="008148C1" w:rsidP="008148C1">
      <w:pPr>
        <w:tabs>
          <w:tab w:val="left" w:pos="3261"/>
        </w:tabs>
        <w:spacing w:before="2400"/>
        <w:ind w:left="567" w:right="1133"/>
        <w:jc w:val="both"/>
        <w:rPr>
          <w:rStyle w:val="TtulodoLivro"/>
          <w:rFonts w:ascii="Segoe UI" w:hAnsi="Segoe UI" w:cs="Segoe UI"/>
        </w:rPr>
      </w:pPr>
      <w:r w:rsidRPr="00A4448E">
        <w:rPr>
          <w:rFonts w:ascii="Segoe UI" w:hAnsi="Segoe UI" w:cs="Segoe UI"/>
          <w:noProof/>
          <w:lang w:eastAsia="pt-BR"/>
        </w:rPr>
        <mc:AlternateContent>
          <mc:Choice Requires="wps">
            <w:drawing>
              <wp:anchor distT="0" distB="0" distL="114300" distR="114300" simplePos="0" relativeHeight="251658240" behindDoc="0" locked="0" layoutInCell="1" allowOverlap="1" wp14:anchorId="05FE689E" wp14:editId="6059C1F8">
                <wp:simplePos x="0" y="0"/>
                <wp:positionH relativeFrom="margin">
                  <wp:posOffset>-333375</wp:posOffset>
                </wp:positionH>
                <wp:positionV relativeFrom="paragraph">
                  <wp:posOffset>722630</wp:posOffset>
                </wp:positionV>
                <wp:extent cx="5803265" cy="3268980"/>
                <wp:effectExtent l="0" t="0" r="26035" b="26670"/>
                <wp:wrapNone/>
                <wp:docPr id="884112502" name="Retângulo 1"/>
                <wp:cNvGraphicFramePr/>
                <a:graphic>
                  <a:graphicData uri="http://schemas.microsoft.com/office/word/2010/wordprocessingShape">
                    <wps:wsp>
                      <wps:cNvSpPr/>
                      <wps:spPr>
                        <a:xfrm>
                          <a:off x="0" y="0"/>
                          <a:ext cx="5803265" cy="3268980"/>
                        </a:xfrm>
                        <a:prstGeom prst="rect">
                          <a:avLst/>
                        </a:prstGeom>
                        <a:noFill/>
                        <a:ln>
                          <a:solidFill>
                            <a:srgbClr val="0B2545"/>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677E57" id="Retângulo 1" o:spid="_x0000_s1026" style="position:absolute;margin-left:-26.25pt;margin-top:56.9pt;width:456.95pt;height:257.4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qj8gAIAAGAFAAAOAAAAZHJzL2Uyb0RvYy54bWysVMFu2zAMvQ/YPwi6r3aypEuDOkXWosOA&#10;oi3WDj0rshQbkEWNUuJkXz9KdpygLXYYdrFJkXwkn0hdXu0aw7YKfQ224KOznDNlJZS1XRf85/Pt&#10;pxlnPghbCgNWFXyvPL9afPxw2bq5GkMFplTICMT6eesKXoXg5lnmZaUa4c/AKUtGDdiIQCqusxJF&#10;S+iNycZ5fp61gKVDkMp7Or3pjHyR8LVWMjxo7VVgpuBUW0hfTN9V/GaLSzFfo3BVLfsyxD9U0Yja&#10;UtIB6kYEwTZYv4FqaongQYczCU0GWtdSpR6om1H+qpunSjiVeiFyvBto8v8PVt5vn9wjEg2t83NP&#10;Yuxip7GJf6qP7RJZ+4EstQtM0uF0ln8en085k2QjaXYxS3Rmx3CHPnxT0LAoFBzpNhJJYnvnA6Uk&#10;14NLzGbhtjYm3Yix8cCDqct4lhRcr64Nsq2IV/l1PJ1M4+0RxokbaTE0OzaTpLA3KmIY+0NpVpdU&#10;/jhVkuZMDbBCSmXDqDNVolRdttE0zw+9DREpdQKMyJqqHLB7gDjDb7G7mnv/GKrSmA7B+d8K64KH&#10;iJQZbBiCm9oCvgdgqKs+c+d/IKmjJrK0gnL/iAyhWxLv5G1N93YnfHgUSFtB+0ObHh7oow20BYde&#10;4qwC/P3eefSnYSUrZy1tWcH9r41AxZn5bmmML0aTSVzLpEymX8ak4KlldWqxm+Ya6PZH9KY4mcTo&#10;H8xB1AjNCz0Iy5iVTMJKyl1wGfCgXIdu++lJkWq5TG60ik6EO/vkZASPrMa5fN69CHT98Aaa+3s4&#10;bKSYv5rhzjdGWlhuAug6DfiR155vWuM0OP2TE9+JUz15HR/GxR8AAAD//wMAUEsDBBQABgAIAAAA&#10;IQAAjECp4AAAAAsBAAAPAAAAZHJzL2Rvd25yZXYueG1sTI/LTsMwEEX3SPyDNUjsWufRRiHEqQqI&#10;FRISpYKtE5s4wh5HsdOGv2dY0eXoHt05t94tzrKTnsLgUUC6ToBp7LwasBdwfH9elcBClKik9agF&#10;/OgAu+b6qpaV8md806dD7BmVYKikABPjWHEeOqOdDGs/aqTsy09ORjqnnqtJnqncWZ4lScGdHJA+&#10;GDnqR6O778PsBOTtx9N+c3d88DL/tFi8zMosr0Lc3iz7e2BRL/Efhj99UoeGnFo/owrMClhtsy2h&#10;FKQ5bSCiLNINsFZAkZUF8KbmlxuaXwAAAP//AwBQSwECLQAUAAYACAAAACEAtoM4kv4AAADhAQAA&#10;EwAAAAAAAAAAAAAAAAAAAAAAW0NvbnRlbnRfVHlwZXNdLnhtbFBLAQItABQABgAIAAAAIQA4/SH/&#10;1gAAAJQBAAALAAAAAAAAAAAAAAAAAC8BAABfcmVscy8ucmVsc1BLAQItABQABgAIAAAAIQAl0qj8&#10;gAIAAGAFAAAOAAAAAAAAAAAAAAAAAC4CAABkcnMvZTJvRG9jLnhtbFBLAQItABQABgAIAAAAIQAA&#10;jECp4AAAAAsBAAAPAAAAAAAAAAAAAAAAANoEAABkcnMvZG93bnJldi54bWxQSwUGAAAAAAQABADz&#10;AAAA5wUAAAAA&#10;" filled="f" strokecolor="#0b2545" strokeweight="1pt">
                <w10:wrap anchorx="margin"/>
              </v:rect>
            </w:pict>
          </mc:Fallback>
        </mc:AlternateContent>
      </w:r>
      <w:r w:rsidRPr="00A4448E">
        <w:rPr>
          <w:rFonts w:ascii="Segoe UI" w:hAnsi="Segoe UI" w:cs="Segoe UI"/>
          <w:noProof/>
          <w:lang w:eastAsia="pt-BR"/>
        </w:rPr>
        <mc:AlternateContent>
          <mc:Choice Requires="wps">
            <w:drawing>
              <wp:anchor distT="0" distB="0" distL="114300" distR="114300" simplePos="0" relativeHeight="251655168" behindDoc="0" locked="0" layoutInCell="1" allowOverlap="1" wp14:anchorId="7D4C899F" wp14:editId="7C48918B">
                <wp:simplePos x="0" y="0"/>
                <wp:positionH relativeFrom="margin">
                  <wp:posOffset>147623</wp:posOffset>
                </wp:positionH>
                <wp:positionV relativeFrom="paragraph">
                  <wp:posOffset>741045</wp:posOffset>
                </wp:positionV>
                <wp:extent cx="4982818" cy="583096"/>
                <wp:effectExtent l="0" t="0" r="0" b="0"/>
                <wp:wrapNone/>
                <wp:docPr id="4" name="Caixa de Texto 4"/>
                <wp:cNvGraphicFramePr/>
                <a:graphic>
                  <a:graphicData uri="http://schemas.microsoft.com/office/word/2010/wordprocessingShape">
                    <wps:wsp>
                      <wps:cNvSpPr txBox="1"/>
                      <wps:spPr>
                        <a:xfrm>
                          <a:off x="0" y="0"/>
                          <a:ext cx="4982818" cy="583096"/>
                        </a:xfrm>
                        <a:prstGeom prst="rect">
                          <a:avLst/>
                        </a:prstGeom>
                        <a:noFill/>
                        <a:ln w="28575">
                          <a:noFill/>
                        </a:ln>
                      </wps:spPr>
                      <wps:txbx>
                        <w:txbxContent>
                          <w:p w14:paraId="2278326B" w14:textId="77777777" w:rsidR="008148C1" w:rsidRPr="00337F93" w:rsidRDefault="008148C1" w:rsidP="008148C1">
                            <w:pPr>
                              <w:jc w:val="center"/>
                              <w:rPr>
                                <w:rFonts w:ascii="Cambria" w:hAnsi="Cambria" w:cs="Segoe UI"/>
                              </w:rPr>
                            </w:pPr>
                            <w:r w:rsidRPr="00337F93">
                              <w:rPr>
                                <w:rFonts w:ascii="Segoe UI" w:hAnsi="Segoe UI" w:cs="Segoe UI"/>
                                <w:b/>
                                <w:bCs/>
                                <w:noProof/>
                                <w:sz w:val="32"/>
                                <w:szCs w:val="32"/>
                              </w:rPr>
                              <w:t>Contrato de honorários</w:t>
                            </w:r>
                            <w:r w:rsidRPr="00337F93">
                              <w:rPr>
                                <w:rFonts w:ascii="Segoe UI" w:hAnsi="Segoe UI" w:cs="Segoe UI"/>
                                <w:b/>
                                <w:bCs/>
                                <w:sz w:val="48"/>
                                <w:szCs w:val="48"/>
                              </w:rPr>
                              <w:br/>
                            </w:r>
                            <w:r w:rsidRPr="00337F93">
                              <w:rPr>
                                <w:rFonts w:ascii="Cambria" w:hAnsi="Cambria" w:cs="Segoe UI"/>
                              </w:rPr>
                              <w:t>que entre si fazem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D4C899F" id="_x0000_t202" coordsize="21600,21600" o:spt="202" path="m,l,21600r21600,l21600,xe">
                <v:stroke joinstyle="miter"/>
                <v:path gradientshapeok="t" o:connecttype="rect"/>
              </v:shapetype>
              <v:shape id="Caixa de Texto 4" o:spid="_x0000_s1026" type="#_x0000_t202" style="position:absolute;left:0;text-align:left;margin-left:11.6pt;margin-top:58.35pt;width:392.35pt;height:45.9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1oKGQIAAC0EAAAOAAAAZHJzL2Uyb0RvYy54bWysU8tu2zAQvBfoPxC817JdO7EFy4GbwEWB&#10;IAngBDnTFGkJILksSVtyv75LSn4g7anohdrlrvYxM1zctVqRg3C+BlPQ0WBIiTAcytrsCvr2uv4y&#10;o8QHZkqmwIiCHoWnd8vPnxaNzcUYKlClcASLGJ83tqBVCDbPMs8roZkfgBUGgxKcZgFdt8tKxxqs&#10;rlU2Hg5vsgZcaR1w4T3ePnRBukz1pRQ8PEvpRSCqoDhbSKdL5zae2XLB8p1jtqp5Pwb7hyk0qw02&#10;PZd6YIGRvav/KKVr7sCDDAMOOgMpay7SDrjNaPhhm03FrEi7IDjenmHy/68sfzps7Isjof0GLRIY&#10;AWmszz1exn1a6XT84qQE4wjh8QybaAPheDmZz8azERLNMTadfR3Ob2KZ7PK3dT58F6BJNArqkJaE&#10;Fjs8+tClnlJiMwPrWqlEjTKkKeh4Nr2dpj/OIayuDDa5DBut0G7bfoMtlEdczEHHubd8XWP3R+bD&#10;C3NIMu6Cwg3PeEgF2AV6i5IK3K+/3cd8xB6jlDQomoL6n3vmBCXqh0FW5qPJJKosOZPp7Rgddx3Z&#10;XkfMXt8D6nKET8TyZMb8oE6mdKDfUd+r2BVDzHDsXdBwMu9DJ2V8H1ysVikJdWVZeDQby2PpiGfE&#10;9rV9Z872BASk7glO8mL5Bx663I6J1T6ArBNJEeAO1R531GSiuX8/UfTXfsq6vPLlbwAAAP//AwBQ&#10;SwMEFAAGAAgAAAAhALo7MtjgAAAACgEAAA8AAABkcnMvZG93bnJldi54bWxMj8FqwzAMhu+DvYPR&#10;YJew2klYmmZxyhgUyg6FdYNe3dhLwmI52G6bvv2003qU/o9fn+r1bEd2Nj4MDiWkCwHMYOv0gJ2E&#10;r8/NUwksRIVajQ6NhKsJsG7u72pVaXfBD3Pex45RCYZKSehjnCrOQ9sbq8LCTQYp+3beqkij77j2&#10;6kLlduSZEAW3akC60KvJvPWm/dmfrIRZ73b5deNjkW7LHJP3ZHsYEikfH+bXF2DRzPEfhj99UoeG&#10;nI7uhDqwUUKWZ0TSPi2WwAgoxXIF7EiJKJ+BNzW/faH5BQAA//8DAFBLAQItABQABgAIAAAAIQC2&#10;gziS/gAAAOEBAAATAAAAAAAAAAAAAAAAAAAAAABbQ29udGVudF9UeXBlc10ueG1sUEsBAi0AFAAG&#10;AAgAAAAhADj9If/WAAAAlAEAAAsAAAAAAAAAAAAAAAAALwEAAF9yZWxzLy5yZWxzUEsBAi0AFAAG&#10;AAgAAAAhAGsLWgoZAgAALQQAAA4AAAAAAAAAAAAAAAAALgIAAGRycy9lMm9Eb2MueG1sUEsBAi0A&#10;FAAGAAgAAAAhALo7MtjgAAAACgEAAA8AAAAAAAAAAAAAAAAAcwQAAGRycy9kb3ducmV2LnhtbFBL&#10;BQYAAAAABAAEAPMAAACABQAAAAA=&#10;" filled="f" stroked="f" strokeweight="2.25pt">
                <v:textbox>
                  <w:txbxContent>
                    <w:p w14:paraId="2278326B" w14:textId="77777777" w:rsidR="008148C1" w:rsidRPr="00337F93" w:rsidRDefault="008148C1" w:rsidP="008148C1">
                      <w:pPr>
                        <w:jc w:val="center"/>
                        <w:rPr>
                          <w:rFonts w:ascii="Cambria" w:hAnsi="Cambria" w:cs="Segoe UI"/>
                        </w:rPr>
                      </w:pPr>
                      <w:r w:rsidRPr="00337F93">
                        <w:rPr>
                          <w:rFonts w:ascii="Segoe UI" w:hAnsi="Segoe UI" w:cs="Segoe UI"/>
                          <w:b/>
                          <w:bCs/>
                          <w:noProof/>
                          <w:sz w:val="32"/>
                          <w:szCs w:val="32"/>
                        </w:rPr>
                        <w:t>Contrato de honorários</w:t>
                      </w:r>
                      <w:r w:rsidRPr="00337F93">
                        <w:rPr>
                          <w:rFonts w:ascii="Segoe UI" w:hAnsi="Segoe UI" w:cs="Segoe UI"/>
                          <w:b/>
                          <w:bCs/>
                          <w:sz w:val="48"/>
                          <w:szCs w:val="48"/>
                        </w:rPr>
                        <w:br/>
                      </w:r>
                      <w:r w:rsidRPr="00337F93">
                        <w:rPr>
                          <w:rFonts w:ascii="Cambria" w:hAnsi="Cambria" w:cs="Segoe UI"/>
                        </w:rPr>
                        <w:t>que entre si fazem</w:t>
                      </w:r>
                    </w:p>
                  </w:txbxContent>
                </v:textbox>
                <w10:wrap anchorx="margin"/>
              </v:shape>
            </w:pict>
          </mc:Fallback>
        </mc:AlternateContent>
      </w:r>
      <w:r w:rsidRPr="00A4448E">
        <w:rPr>
          <w:rFonts w:ascii="Segoe UI" w:hAnsi="Segoe UI" w:cs="Segoe UI"/>
          <w14:numForm w14:val="lining"/>
        </w:rPr>
        <w:t xml:space="preserve">Como </w:t>
      </w:r>
      <w:bookmarkStart w:id="0" w:name="_Hlk166748875"/>
      <w:r w:rsidRPr="00A4448E">
        <w:rPr>
          <w:rFonts w:ascii="Segoe UI" w:hAnsi="Segoe UI" w:cs="Segoe UI"/>
          <w:bCs/>
        </w:rPr>
        <w:t>contratante</w:t>
      </w:r>
      <w:bookmarkEnd w:id="0"/>
      <w:r w:rsidRPr="00A4448E">
        <w:rPr>
          <w:rFonts w:ascii="Segoe UI" w:hAnsi="Segoe UI" w:cs="Segoe UI"/>
          <w:b/>
        </w:rPr>
        <w:t xml:space="preserve"> </w:t>
      </w:r>
      <w:r w:rsidRPr="00550E9F">
        <w:rPr>
          <w:rFonts w:ascii="Segoe UI" w:hAnsi="Segoe UI" w:cs="Segoe UI"/>
          <w:b/>
          <w:bCs/>
        </w:rPr>
        <w:t>{{NOME COMPLETO}}</w:t>
      </w:r>
      <w:r w:rsidRPr="00550E9F">
        <w:rPr>
          <w:rFonts w:ascii="Segoe UI" w:hAnsi="Segoe UI" w:cs="Segoe UI"/>
        </w:rPr>
        <w:t>, {{NACIONALIDADE}}, {{ESTADO CIVIL}}, {{PROFISSÃO}}, portador da carteira de identidade nº {{NÚMERO DO RG}} e inscrito no CPF sob o nº {{NÚMERO DO CPF}}, e-mail: {{ENDEREÇO DE E-MAIL}}, residente e domiciliado à {{ENDEREÇO COMPLETO}} CEP {{NÚMERO DO CEP}}.</w:t>
      </w:r>
    </w:p>
    <w:p w14:paraId="788B41D9" w14:textId="77777777" w:rsidR="008148C1" w:rsidRPr="00A4448E" w:rsidRDefault="008148C1" w:rsidP="008148C1">
      <w:pPr>
        <w:tabs>
          <w:tab w:val="left" w:pos="3261"/>
        </w:tabs>
        <w:spacing w:after="1200"/>
        <w:ind w:left="567" w:right="1133"/>
        <w:jc w:val="both"/>
        <w:rPr>
          <w:rFonts w:ascii="Segoe UI" w:hAnsi="Segoe UI" w:cs="Segoe UI"/>
          <w:color w:val="3B3838" w:themeColor="background2" w:themeShade="40"/>
          <w14:numForm w14:val="lining"/>
        </w:rPr>
      </w:pPr>
      <w:r w:rsidRPr="00A4448E">
        <w:rPr>
          <w:rFonts w:ascii="Segoe UI" w:hAnsi="Segoe UI" w:cs="Segoe UI"/>
          <w14:numForm w14:val="lining"/>
        </w:rPr>
        <w:t xml:space="preserve">Como contratado, </w:t>
      </w:r>
      <w:r>
        <w:rPr>
          <w:rFonts w:ascii="Segoe UI" w:hAnsi="Segoe UI" w:cs="Segoe UI"/>
          <w:b/>
          <w:bCs/>
          <w14:numForm w14:val="lining"/>
        </w:rPr>
        <w:t>SILVA PINTO SOCIEDADE INDIVIDUAL DE ADVOCACIA</w:t>
      </w:r>
      <w:r w:rsidRPr="00A4448E">
        <w:rPr>
          <w:rFonts w:ascii="Segoe UI" w:hAnsi="Segoe UI" w:cs="Segoe UI"/>
          <w14:numForm w14:val="lining"/>
        </w:rPr>
        <w:t xml:space="preserve">, </w:t>
      </w:r>
      <w:r>
        <w:rPr>
          <w:rFonts w:ascii="Segoe UI" w:hAnsi="Segoe UI" w:cs="Segoe UI"/>
          <w14:numForm w14:val="lining"/>
        </w:rPr>
        <w:t xml:space="preserve">CNPJ </w:t>
      </w:r>
      <w:r w:rsidRPr="003F5B2A">
        <w:rPr>
          <w:rFonts w:ascii="Segoe UI" w:hAnsi="Segoe UI" w:cs="Segoe UI"/>
          <w14:numForm w14:val="lining"/>
        </w:rPr>
        <w:t>62.170.628/0001-92</w:t>
      </w:r>
      <w:r w:rsidRPr="00A4448E">
        <w:rPr>
          <w:rFonts w:ascii="Segoe UI" w:hAnsi="Segoe UI" w:cs="Segoe UI"/>
          <w14:numForm w14:val="lining"/>
        </w:rPr>
        <w:t xml:space="preserve">, e-mail </w:t>
      </w:r>
      <w:r>
        <w:rPr>
          <w:rFonts w:ascii="Segoe UI" w:hAnsi="Segoe UI" w:cs="Segoe UI"/>
          <w14:numForm w14:val="lining"/>
        </w:rPr>
        <w:t>contato@silvapintoadvocacia</w:t>
      </w:r>
      <w:r w:rsidRPr="00A4448E">
        <w:rPr>
          <w:rFonts w:ascii="Segoe UI" w:hAnsi="Segoe UI" w:cs="Segoe UI"/>
          <w14:numForm w14:val="lining"/>
        </w:rPr>
        <w:t xml:space="preserve">.com, </w:t>
      </w:r>
      <w:r w:rsidRPr="00210303">
        <w:rPr>
          <w:rFonts w:ascii="Segoe UI" w:hAnsi="Segoe UI" w:cs="Segoe UI"/>
          <w14:numForm w14:val="lining"/>
        </w:rPr>
        <w:t xml:space="preserve">endereço: </w:t>
      </w:r>
      <w:r w:rsidRPr="00A07F74">
        <w:rPr>
          <w:rFonts w:ascii="Segoe UI" w:hAnsi="Segoe UI" w:cs="Segoe UI"/>
          <w14:numForm w14:val="lining"/>
        </w:rPr>
        <w:t>Avenida Rio Branco, nº 131, 17º andar, Centro, Rio de Janeiro/RJ</w:t>
      </w:r>
      <w:r w:rsidRPr="00A4448E">
        <w:rPr>
          <w:rFonts w:ascii="Segoe UI" w:hAnsi="Segoe UI" w:cs="Segoe UI"/>
          <w:color w:val="3B3838" w:themeColor="background2" w:themeShade="40"/>
          <w14:numForm w14:val="lining"/>
        </w:rPr>
        <w:t>.</w:t>
      </w:r>
    </w:p>
    <w:p w14:paraId="116A1BF8" w14:textId="77777777" w:rsidR="008148C1" w:rsidRPr="000161D5" w:rsidRDefault="008148C1" w:rsidP="008148C1">
      <w:pPr>
        <w:pStyle w:val="1Ttulo"/>
        <w:rPr>
          <w:rStyle w:val="1TtuloChar"/>
          <w:b/>
          <w:bCs/>
          <w:color w:val="auto"/>
        </w:rPr>
      </w:pPr>
      <w:r w:rsidRPr="000161D5">
        <w:rPr>
          <w:rStyle w:val="1TtuloChar"/>
          <w:color w:val="auto"/>
        </w:rPr>
        <w:t xml:space="preserve">1 | Objeto</w:t>
      </w:r>
    </w:p>
    <w:p w14:paraId="2EBFAF91" w14:textId="77777777" w:rsidR="008148C1" w:rsidRPr="000161D5" w:rsidRDefault="008148C1" w:rsidP="008148C1">
      <w:pPr>
        <w:pStyle w:val="2Subttulo"/>
        <w:rPr>
          <w:rFonts w:ascii="Segoe UI" w:hAnsi="Segoe UI" w:cs="Segoe UI"/>
          <w:color w:val="auto"/>
        </w:rPr>
      </w:pPr>
      <w:r w:rsidRPr="000161D5">
        <w:rPr>
          <w:rFonts w:ascii="Segoe UI" w:hAnsi="Segoe UI" w:cs="Segoe UI"/>
          <w:color w:val="auto"/>
        </w:rPr>
        <w:t xml:space="preserve">O que você está contratando</w:t>
      </w:r>
    </w:p>
    <w:p w14:paraId="0ABF298B" w14:textId="3D943FD7" w:rsidR="008148C1" w:rsidRPr="000161D5" w:rsidRDefault="008148C1" w:rsidP="008148C1">
      <w:pPr>
        <w:pStyle w:val="3Pargrafo"/>
        <w:rPr>
          <w:noProof/>
        </w:rPr>
      </w:pPr>
      <w:r w:rsidRPr="000161D5">
        <w:rPr/>
        <w:t xml:space="preserve">PROPOSITURA E ACOMPANHAMENTO DE AÇÃO JUDICIAL DE NATUREZA TRIBUTÁRIA EM FACE DO ESTADO DO RIO DE JANEIRO, PARA DISCUTIR A INCIDÊNCIA DE IMPOSTO DE RENDA SOBRE A GRATIFICAÇÃO DE RISCO DA ATIVIDADE MILITAR (GRAM), COM PEDIDO DE SUSPENSÃO OU CESSAÇÃO DA RETENÇÃO, QUANDO CABÍVEL, E RESTITUIÇÃO DOS VALORES RETIDOS NO PERÍODO NÃO PRESCRITO.</w:t>
      </w:r>
    </w:p>
    <w:p w14:paraId="116A1BF8" w14:textId="77777777" w:rsidR="008148C1" w:rsidRPr="000161D5" w:rsidRDefault="008148C1" w:rsidP="008148C1">
      <w:pPr>
        <w:pStyle w:val="1Ttulo"/>
        <w:rPr>
          <w:rStyle w:val="1TtuloChar"/>
          <w:b/>
          <w:bCs/>
          <w:color w:val="auto"/>
        </w:rPr>
      </w:pPr>
      <w:r w:rsidRPr="000161D5">
        <w:rPr>
          <w:rStyle w:val="1TtuloChar"/>
          <w:color w:val="auto"/>
        </w:rPr>
        <w:t xml:space="preserve">2 | O que está incluído</w:t>
      </w:r>
    </w:p>
    <w:p w14:paraId="2EBFAF91" w14:textId="77777777" w:rsidR="008148C1" w:rsidRPr="000161D5" w:rsidRDefault="008148C1" w:rsidP="008148C1">
      <w:pPr>
        <w:pStyle w:val="2Subttulo"/>
        <w:rPr>
          <w:rFonts w:ascii="Segoe UI" w:hAnsi="Segoe UI" w:cs="Segoe UI"/>
          <w:color w:val="auto"/>
        </w:rPr>
      </w:pPr>
      <w:r w:rsidRPr="000161D5">
        <w:rPr>
          <w:rFonts w:ascii="Segoe UI" w:hAnsi="Segoe UI" w:cs="Segoe UI"/>
          <w:color w:val="auto"/>
        </w:rPr>
        <w:t xml:space="preserve">Até onde vai o nosso trabalho</w:t>
      </w:r>
    </w:p>
    <w:p w14:paraId="0ABF298B" w14:textId="3D943FD7" w:rsidR="008148C1" w:rsidRPr="000161D5" w:rsidRDefault="008148C1" w:rsidP="008148C1">
      <w:pPr>
        <w:pStyle w:val="3Pargrafo"/>
        <w:rPr>
          <w:noProof/>
        </w:rPr>
      </w:pPr>
      <w:r w:rsidRPr="000161D5">
        <w:rPr/>
        <w:t xml:space="preserve">O trabalho contratado compreende:</w:t>
      </w:r>
    </w:p>
    <w:p w14:paraId="2BB8F116" w14:textId="77777777" w:rsidR="008148C1" w:rsidRPr="000161D5" w:rsidRDefault="008148C1" w:rsidP="008148C1">
      <w:pPr>
        <w:pStyle w:val="4Lista"/>
      </w:pPr>
      <w:r w:rsidRPr="000161D5">
        <w:rPr/>
        <w:t xml:space="preserve">a análise dos contracheques e da documentação fiscal, a apuração do período não prescrito e a elaboração da tese;</w:t>
      </w:r>
    </w:p>
    <w:p w14:paraId="2BB8F116" w14:textId="77777777" w:rsidR="008148C1" w:rsidRPr="000161D5" w:rsidRDefault="008148C1" w:rsidP="008148C1">
      <w:pPr>
        <w:pStyle w:val="4Lista"/>
      </w:pPr>
      <w:r w:rsidRPr="000161D5">
        <w:rPr/>
        <w:t xml:space="preserve">a propositura da ação, com pedido de tutela de urgência para suspender ou fazer cessar a retenção;</w:t>
      </w:r>
    </w:p>
    <w:p w14:paraId="2BB8F116" w14:textId="77777777" w:rsidR="008148C1" w:rsidRPr="000161D5" w:rsidRDefault="008148C1" w:rsidP="008148C1">
      <w:pPr>
        <w:pStyle w:val="4Lista"/>
      </w:pPr>
      <w:r w:rsidRPr="000161D5">
        <w:rPr/>
        <w:t xml:space="preserve">o acompanhamento do processo até o trânsito em julgado, em todas as instâncias, inclusive nos Tribunais Superiores (STJ e STF), com a interposição dos recursos cabíveis;</w:t>
      </w:r>
    </w:p>
    <w:p w14:paraId="2BB8F116" w14:textId="77777777" w:rsidR="008148C1" w:rsidRPr="000161D5" w:rsidRDefault="008148C1" w:rsidP="008148C1">
      <w:pPr>
        <w:pStyle w:val="4Lista"/>
      </w:pPr>
      <w:r w:rsidRPr="000161D5">
        <w:rPr/>
        <w:t xml:space="preserve">a fase de cumprimento de sentença ou execução, incluindo a habilitação e o levantamento do crédito por alvará, RPV ou precatório;</w:t>
      </w:r>
    </w:p>
    <w:p w14:paraId="2BB8F116" w14:textId="77777777" w:rsidR="008148C1" w:rsidRPr="000161D5" w:rsidRDefault="008148C1" w:rsidP="008148C1">
      <w:pPr>
        <w:pStyle w:val="4Lista"/>
      </w:pPr>
      <w:r w:rsidRPr="000161D5">
        <w:rPr/>
        <w:t xml:space="preserve">a comunicação ao contratante das movimentações relevantes do processo.</w:t>
      </w:r>
    </w:p>
    <w:p w14:paraId="116A1BF8" w14:textId="77777777" w:rsidR="008148C1" w:rsidRPr="000161D5" w:rsidRDefault="008148C1" w:rsidP="008148C1">
      <w:pPr>
        <w:pStyle w:val="1Ttulo"/>
        <w:rPr>
          <w:rStyle w:val="1TtuloChar"/>
          <w:b/>
          <w:bCs/>
          <w:color w:val="auto"/>
        </w:rPr>
      </w:pPr>
      <w:r w:rsidRPr="000161D5">
        <w:rPr>
          <w:rStyle w:val="1TtuloChar"/>
          <w:color w:val="auto"/>
        </w:rPr>
        <w:t xml:space="preserve">3 | O que não está incluído</w:t>
      </w:r>
    </w:p>
    <w:p w14:paraId="2EBFAF91" w14:textId="77777777" w:rsidR="008148C1" w:rsidRPr="000161D5" w:rsidRDefault="008148C1" w:rsidP="008148C1">
      <w:pPr>
        <w:pStyle w:val="2Subttulo"/>
        <w:rPr>
          <w:rFonts w:ascii="Segoe UI" w:hAnsi="Segoe UI" w:cs="Segoe UI"/>
          <w:color w:val="auto"/>
        </w:rPr>
      </w:pPr>
      <w:r w:rsidRPr="000161D5">
        <w:rPr>
          <w:rFonts w:ascii="Segoe UI" w:hAnsi="Segoe UI" w:cs="Segoe UI"/>
          <w:color w:val="auto"/>
        </w:rPr>
        <w:t xml:space="preserve">O que fica de fora</w:t>
      </w:r>
    </w:p>
    <w:p w14:paraId="2BB8F116" w14:textId="77777777" w:rsidR="008148C1" w:rsidRPr="000161D5" w:rsidRDefault="008148C1" w:rsidP="008148C1">
      <w:pPr>
        <w:pStyle w:val="4Lista"/>
      </w:pPr>
      <w:r w:rsidRPr="000161D5">
        <w:rPr/>
        <w:t xml:space="preserve">a discussão de outras verbas, gratificações ou descontos, ainda que constem do mesmo contracheque;</w:t>
      </w:r>
    </w:p>
    <w:p w14:paraId="2BB8F116" w14:textId="77777777" w:rsidR="008148C1" w:rsidRPr="000161D5" w:rsidRDefault="008148C1" w:rsidP="008148C1">
      <w:pPr>
        <w:pStyle w:val="4Lista"/>
      </w:pPr>
      <w:r w:rsidRPr="000161D5">
        <w:rPr/>
        <w:t xml:space="preserve">ações relativas a outro tributo ou em face de outro ente federativo;</w:t>
      </w:r>
    </w:p>
    <w:p w14:paraId="2BB8F116" w14:textId="77777777" w:rsidR="008148C1" w:rsidRPr="000161D5" w:rsidRDefault="008148C1" w:rsidP="008148C1">
      <w:pPr>
        <w:pStyle w:val="4Lista"/>
      </w:pPr>
      <w:r w:rsidRPr="000161D5">
        <w:rPr/>
        <w:t xml:space="preserve">a retificação da declaração de ajuste anual do imposto de renda e qualquer providência perante a Receita Federal;</w:t>
      </w:r>
    </w:p>
    <w:p w14:paraId="2BB8F116" w14:textId="77777777" w:rsidR="008148C1" w:rsidRPr="000161D5" w:rsidRDefault="008148C1" w:rsidP="008148C1">
      <w:pPr>
        <w:pStyle w:val="4Lista"/>
      </w:pPr>
      <w:r w:rsidRPr="000161D5">
        <w:rPr/>
        <w:t xml:space="preserve">requerimentos administrativos perante o Estado do Rio de Janeiro ou perante a administração militar;</w:t>
      </w:r>
    </w:p>
    <w:p w14:paraId="2BB8F116" w14:textId="77777777" w:rsidR="008148C1" w:rsidRPr="000161D5" w:rsidRDefault="008148C1" w:rsidP="008148C1">
      <w:pPr>
        <w:pStyle w:val="4Lista"/>
      </w:pPr>
      <w:r w:rsidRPr="000161D5">
        <w:rPr/>
        <w:t xml:space="preserve">ações previdenciárias, disciplinares, funcionais ou de qualquer outra natureza, que dependem de contratação própria;</w:t>
      </w:r>
    </w:p>
    <w:p w14:paraId="2BB8F116" w14:textId="77777777" w:rsidR="008148C1" w:rsidRPr="000161D5" w:rsidRDefault="008148C1" w:rsidP="008148C1">
      <w:pPr>
        <w:pStyle w:val="4Lista"/>
      </w:pPr>
      <w:r w:rsidRPr="000161D5">
        <w:rPr/>
        <w:t xml:space="preserve">custas judiciais, taxas, honorários periciais e contábeis, na forma da cláusula 5.</w:t>
      </w:r>
    </w:p>
    <w:p w14:paraId="116A1BF8" w14:textId="77777777" w:rsidR="008148C1" w:rsidRPr="000161D5" w:rsidRDefault="008148C1" w:rsidP="008148C1">
      <w:pPr>
        <w:pStyle w:val="1Ttulo"/>
        <w:rPr>
          <w:rStyle w:val="1TtuloChar"/>
          <w:b/>
          <w:bCs/>
          <w:color w:val="auto"/>
        </w:rPr>
      </w:pPr>
      <w:r w:rsidRPr="000161D5">
        <w:rPr>
          <w:rStyle w:val="1TtuloChar"/>
          <w:color w:val="auto"/>
        </w:rPr>
        <w:t xml:space="preserve">4 | Preço</w:t>
      </w:r>
    </w:p>
    <w:p w14:paraId="2EBFAF91" w14:textId="77777777" w:rsidR="008148C1" w:rsidRPr="000161D5" w:rsidRDefault="008148C1" w:rsidP="008148C1">
      <w:pPr>
        <w:pStyle w:val="2Subttulo"/>
        <w:rPr>
          <w:rFonts w:ascii="Segoe UI" w:hAnsi="Segoe UI" w:cs="Segoe UI"/>
          <w:color w:val="auto"/>
        </w:rPr>
      </w:pPr>
      <w:r w:rsidRPr="000161D5">
        <w:rPr>
          <w:rFonts w:ascii="Segoe UI" w:hAnsi="Segoe UI" w:cs="Segoe UI"/>
          <w:color w:val="auto"/>
        </w:rPr>
        <w:t xml:space="preserve">Quanto você vai pagar</w:t>
      </w:r>
    </w:p>
    <w:p w14:paraId="0ABF298B" w14:textId="3D943FD7" w:rsidR="008148C1" w:rsidRPr="000161D5" w:rsidRDefault="008148C1" w:rsidP="008148C1">
      <w:pPr>
        <w:pStyle w:val="3Pargrafo"/>
        <w:rPr>
          <w:noProof/>
        </w:rPr>
      </w:pPr>
      <w:r w:rsidRPr="000161D5">
        <w:rPr/>
        <w:t xml:space="preserve">Os honorários advocatícios são ajustados conforme a modalidade escolhida pelo CONTRATANTE:</w:t>
      </w:r>
    </w:p>
    <w:p w14:paraId="0ABF298B" w14:textId="3D943FD7" w:rsidR="008148C1" w:rsidRPr="000161D5" w:rsidRDefault="008148C1" w:rsidP="008148C1">
      <w:pPr>
        <w:pStyle w:val="3Pargrafo"/>
        <w:rPr>
          <w:noProof/>
        </w:rPr>
      </w:pPr>
      <w:r w:rsidRPr="000161D5">
        <w:rPr>
          <w:b/>
          <w:bCs/>
        </w:rPr>
        <w:t xml:space="preserve">1. </w:t>
      </w:r>
      <w:r w:rsidRPr="000161D5">
        <w:rPr/>
        <w:t xml:space="preserve">Honorário inicial de R$ 1.999,00 (mil novecentos e noventa e nove reais), a ser pago mediante {{FORMA DE PAGAMENTO}}, em {{NÚMERO DE PARCELAS}} parcela(s), com vencimento da primeira em {{DATA DO PAGAMENTO OU DA PARCELA}}.</w:t>
      </w:r>
    </w:p>
    <w:p w14:paraId="0ABF298B" w14:textId="3D943FD7" w:rsidR="008148C1" w:rsidRPr="000161D5" w:rsidRDefault="008148C1" w:rsidP="008148C1">
      <w:pPr>
        <w:pStyle w:val="3Pargrafo"/>
        <w:rPr>
          <w:noProof/>
        </w:rPr>
      </w:pPr>
      <w:r w:rsidRPr="000161D5">
        <w:rPr>
          <w:b/>
          <w:bCs/>
        </w:rPr>
        <w:t xml:space="preserve">2. </w:t>
      </w:r>
      <w:r w:rsidRPr="000161D5">
        <w:rPr/>
        <w:t xml:space="preserve">Não haverá mensalidade durante o processo. Se for concedida e efetivamente implementada decisão judicial suspendendo a retenção do IR sobre a GRAM, o valor que deixar de ser retido permanecerá com o CONTRATANTE, sem pagamento mensal adicional ao CONTRATADO.</w:t>
      </w:r>
    </w:p>
    <w:p w14:paraId="0ABF298B" w14:textId="3D943FD7" w:rsidR="008148C1" w:rsidRPr="000161D5" w:rsidRDefault="008148C1" w:rsidP="008148C1">
      <w:pPr>
        <w:pStyle w:val="3Pargrafo"/>
        <w:rPr>
          <w:noProof/>
        </w:rPr>
      </w:pPr>
      <w:r w:rsidRPr="000161D5">
        <w:rPr>
          <w:b/>
          <w:bCs/>
        </w:rPr>
        <w:t xml:space="preserve">3. </w:t>
      </w:r>
      <w:r w:rsidRPr="000161D5">
        <w:rPr/>
        <w:t xml:space="preserve">Havendo recuperação de valores, serão devidos honorários de êxito de 30% (trinta por cento) sobre o valor efetivamente recebido a título de restituição do IR sobre a GRAM, incluídos os acréscimos que integrem o crédito. O pagamento será devido quando o crédito for disponibilizado ao CONTRATANTE por alvará, RPV, precatório, acordo ou outro meio.</w:t>
      </w:r>
    </w:p>
    <w:p w14:paraId="0ABF298B" w14:textId="3D943FD7" w:rsidR="008148C1" w:rsidRPr="000161D5" w:rsidRDefault="008148C1" w:rsidP="008148C1">
      <w:pPr>
        <w:pStyle w:val="3Pargrafo"/>
        <w:rPr>
          <w:noProof/>
        </w:rPr>
      </w:pPr>
      <w:r w:rsidRPr="000161D5">
        <w:rPr>
          <w:b/>
          <w:bCs/>
        </w:rPr>
        <w:t xml:space="preserve">4. </w:t>
      </w:r>
      <w:r w:rsidRPr="000161D5">
        <w:rPr/>
        <w:t xml:space="preserve">Não havendo recuperação de valores, não haverá honorários de êxito. O honorário inicial remunera a análise, o ajuizamento e o acompanhamento da demanda e não será devolvido em razão de resultado desfavorável.</w:t>
      </w:r>
    </w:p>
    <w:p w14:paraId="0ABF298B" w14:textId="3D943FD7" w:rsidR="008148C1" w:rsidRPr="000161D5" w:rsidRDefault="008148C1" w:rsidP="008148C1">
      <w:pPr>
        <w:pStyle w:val="3Pargrafo"/>
        <w:rPr>
          <w:noProof/>
        </w:rPr>
      </w:pPr>
      <w:r w:rsidRPr="000161D5">
        <w:rPr>
          <w:b/>
          <w:bCs/>
        </w:rPr>
        <w:t xml:space="preserve">5. </w:t>
      </w:r>
      <w:r w:rsidRPr="000161D5">
        <w:rPr/>
        <w:t xml:space="preserve">Não há garantia de tutela de urgência, resultado, prazo ou valor. Se a suspensão do desconto for revogada, o Estado poderá restabelecer a retenção e, conforme a decisão aplicável, exigir os valores que entender devidos.</w:t>
      </w:r>
    </w:p>
    <w:p w14:paraId="0ABF298B" w14:textId="3D943FD7" w:rsidR="008148C1" w:rsidRPr="000161D5" w:rsidRDefault="008148C1" w:rsidP="008148C1">
      <w:pPr>
        <w:pStyle w:val="3Pargrafo"/>
        <w:rPr>
          <w:noProof/>
        </w:rPr>
      </w:pPr>
      <w:r w:rsidRPr="000161D5">
        <w:rPr>
          <w:b/>
          <w:bCs/>
        </w:rPr>
        <w:t xml:space="preserve">6. </w:t>
      </w:r>
      <w:r w:rsidRPr="000161D5">
        <w:rPr/>
        <w:t xml:space="preserve">Eventual condenação em honorários de sucumbência pertence ao advogado e não prejudica nem compensa os honorários contratados, nos termos do art. 23 da Lei nº 8.906/1994.</w:t>
      </w:r>
    </w:p>
    <w:p w14:paraId="0ABF298B" w14:textId="3D943FD7" w:rsidR="008148C1" w:rsidRPr="000161D5" w:rsidRDefault="008148C1" w:rsidP="008148C1">
      <w:pPr>
        <w:pStyle w:val="3Pargrafo"/>
        <w:rPr>
          <w:noProof/>
        </w:rPr>
      </w:pPr>
      <w:r w:rsidRPr="000161D5">
        <w:rPr/>
        <w:t xml:space="preserve">Os honorários contratados, somados aos de sucumbência, não excederão as vantagens obtidas pelo contratante, na forma do art. 38 do Código de Ética e Disciplina da OAB.</w:t>
      </w:r>
    </w:p>
    <w:p w14:paraId="116A1BF8" w14:textId="77777777" w:rsidR="008148C1" w:rsidRPr="000161D5" w:rsidRDefault="008148C1" w:rsidP="008148C1">
      <w:pPr>
        <w:pStyle w:val="1Ttulo"/>
        <w:rPr>
          <w:rStyle w:val="1TtuloChar"/>
          <w:b/>
          <w:bCs/>
          <w:color w:val="auto"/>
        </w:rPr>
      </w:pPr>
      <w:r w:rsidRPr="000161D5">
        <w:rPr>
          <w:rStyle w:val="1TtuloChar"/>
          <w:color w:val="auto"/>
        </w:rPr>
        <w:t xml:space="preserve">5 | Custas e despesas do processo</w:t>
      </w:r>
    </w:p>
    <w:p w14:paraId="2EBFAF91" w14:textId="77777777" w:rsidR="008148C1" w:rsidRPr="000161D5" w:rsidRDefault="008148C1" w:rsidP="008148C1">
      <w:pPr>
        <w:pStyle w:val="2Subttulo"/>
        <w:rPr>
          <w:rFonts w:ascii="Segoe UI" w:hAnsi="Segoe UI" w:cs="Segoe UI"/>
          <w:color w:val="auto"/>
        </w:rPr>
      </w:pPr>
      <w:r w:rsidRPr="000161D5">
        <w:rPr>
          <w:rFonts w:ascii="Segoe UI" w:hAnsi="Segoe UI" w:cs="Segoe UI"/>
          <w:color w:val="auto"/>
        </w:rPr>
        <w:t xml:space="preserve">Quem paga o quê</w:t>
      </w:r>
    </w:p>
    <w:p w14:paraId="0ABF298B" w14:textId="3D943FD7" w:rsidR="008148C1" w:rsidRPr="000161D5" w:rsidRDefault="008148C1" w:rsidP="008148C1">
      <w:pPr>
        <w:pStyle w:val="3Pargrafo"/>
        <w:rPr>
          <w:noProof/>
        </w:rPr>
      </w:pPr>
      <w:r w:rsidRPr="000161D5">
        <w:rPr/>
        <w:t xml:space="preserve">As custas judiciais, taxas, despesas de cartório, honorários periciais e contábeis e honorários de advogados correspondentes correm por conta do contratante e não estão incluídas nos honorários.</w:t>
      </w:r>
    </w:p>
    <w:p w14:paraId="0ABF298B" w14:textId="3D943FD7" w:rsidR="008148C1" w:rsidRPr="000161D5" w:rsidRDefault="008148C1" w:rsidP="008148C1">
      <w:pPr>
        <w:pStyle w:val="3Pargrafo"/>
        <w:rPr>
          <w:noProof/>
        </w:rPr>
      </w:pPr>
      <w:r w:rsidRPr="000161D5">
        <w:rPr/>
        <w:t xml:space="preserve">Havendo elementos, o contratado requererá a gratuidade da justiça. Indeferido o pedido, as custas permanecem a cargo do contratante.</w:t>
      </w:r>
    </w:p>
    <w:p w14:paraId="0ABF298B" w14:textId="3D943FD7" w:rsidR="008148C1" w:rsidRPr="000161D5" w:rsidRDefault="008148C1" w:rsidP="008148C1">
      <w:pPr>
        <w:pStyle w:val="3Pargrafo"/>
        <w:rPr>
          <w:noProof/>
        </w:rPr>
      </w:pPr>
      <w:r w:rsidRPr="000161D5">
        <w:rPr/>
        <w:t xml:space="preserve">Sendo o contratante vencido, os honorários de sucumbência devidos à parte contrária são de sua responsabilidade.</w:t>
      </w:r>
    </w:p>
    <w:p w14:paraId="116A1BF8" w14:textId="77777777" w:rsidR="008148C1" w:rsidRPr="000161D5" w:rsidRDefault="008148C1" w:rsidP="008148C1">
      <w:pPr>
        <w:pStyle w:val="1Ttulo"/>
        <w:rPr>
          <w:rStyle w:val="1TtuloChar"/>
          <w:b/>
          <w:bCs/>
          <w:color w:val="auto"/>
        </w:rPr>
      </w:pPr>
      <w:r w:rsidRPr="000161D5">
        <w:rPr>
          <w:rStyle w:val="1TtuloChar"/>
          <w:color w:val="auto"/>
        </w:rPr>
        <w:t xml:space="preserve">6 | Resultado</w:t>
      </w:r>
    </w:p>
    <w:p w14:paraId="2EBFAF91" w14:textId="77777777" w:rsidR="008148C1" w:rsidRPr="000161D5" w:rsidRDefault="008148C1" w:rsidP="008148C1">
      <w:pPr>
        <w:pStyle w:val="2Subttulo"/>
        <w:rPr>
          <w:rFonts w:ascii="Segoe UI" w:hAnsi="Segoe UI" w:cs="Segoe UI"/>
          <w:color w:val="auto"/>
        </w:rPr>
      </w:pPr>
      <w:r w:rsidRPr="000161D5">
        <w:rPr>
          <w:rFonts w:ascii="Segoe UI" w:hAnsi="Segoe UI" w:cs="Segoe UI"/>
          <w:color w:val="auto"/>
        </w:rPr>
        <w:t xml:space="preserve">O que a gente garante e o que não garante</w:t>
      </w:r>
    </w:p>
    <w:p w14:paraId="0ABF298B" w14:textId="3D943FD7" w:rsidR="008148C1" w:rsidRPr="000161D5" w:rsidRDefault="008148C1" w:rsidP="008148C1">
      <w:pPr>
        <w:pStyle w:val="3Pargrafo"/>
        <w:rPr>
          <w:noProof/>
        </w:rPr>
      </w:pPr>
      <w:r w:rsidRPr="000161D5">
        <w:rPr/>
        <w:t xml:space="preserve">O contratado obriga-se a empregar sua melhor técnica e diligência na defesa dos interesses do contratante. </w:t>
      </w:r>
      <w:r w:rsidRPr="000161D5">
        <w:rPr>
          <w:b/>
          <w:bCs/>
        </w:rPr>
        <w:t xml:space="preserve">A obrigação assumida é de meio, e não de resultado.</w:t>
      </w:r>
    </w:p>
    <w:p w14:paraId="0ABF298B" w14:textId="3D943FD7" w:rsidR="008148C1" w:rsidRPr="000161D5" w:rsidRDefault="008148C1" w:rsidP="008148C1">
      <w:pPr>
        <w:pStyle w:val="3Pargrafo"/>
        <w:rPr>
          <w:noProof/>
        </w:rPr>
      </w:pPr>
      <w:r w:rsidRPr="000161D5">
        <w:rPr/>
        <w:t xml:space="preserve">O contratado </w:t>
      </w:r>
      <w:r w:rsidRPr="000161D5">
        <w:rPr>
          <w:b/>
          <w:bCs/>
        </w:rPr>
        <w:t xml:space="preserve">não garante</w:t>
      </w:r>
      <w:r w:rsidRPr="000161D5">
        <w:rPr/>
        <w:t xml:space="preserve">, e não pode garantir, a concessão da tutela de urgência, a procedência da ação, o prazo de tramitação, o valor a ser restituído ou a data do efetivo recebimento. O resultado depende de decisão do Poder Judiciário, sobre a qual o contratado não tem controle.</w:t>
      </w:r>
    </w:p>
    <w:p w14:paraId="0ABF298B" w14:textId="3D943FD7" w:rsidR="008148C1" w:rsidRPr="000161D5" w:rsidRDefault="008148C1" w:rsidP="008148C1">
      <w:pPr>
        <w:pStyle w:val="3Pargrafo"/>
        <w:rPr>
          <w:noProof/>
        </w:rPr>
      </w:pPr>
      <w:r w:rsidRPr="000161D5">
        <w:rPr/>
        <w:t xml:space="preserve">O contratante declara estar ciente, de forma expressa, de que </w:t>
      </w:r>
      <w:r w:rsidRPr="000161D5">
        <w:rPr>
          <w:b/>
          <w:bCs/>
        </w:rPr>
        <w:t xml:space="preserve">a suspensão da retenção é provisória enquanto não houver decisão definitiva</w:t>
      </w:r>
      <w:r w:rsidRPr="000161D5">
        <w:rPr/>
        <w:t xml:space="preserve">. Revogada ou reformada a decisão, o Estado poderá restabelecer o desconto e cobrar os valores que deixaram de ser retidos e permaneceram com o contratante, com os acréscimos legais cabíveis.</w:t>
      </w:r>
    </w:p>
    <w:p w14:paraId="116A1BF8" w14:textId="77777777" w:rsidR="008148C1" w:rsidRPr="000161D5" w:rsidRDefault="008148C1" w:rsidP="008148C1">
      <w:pPr>
        <w:pStyle w:val="1Ttulo"/>
        <w:rPr>
          <w:rStyle w:val="1TtuloChar"/>
          <w:b/>
          <w:bCs/>
          <w:color w:val="auto"/>
        </w:rPr>
      </w:pPr>
      <w:r w:rsidRPr="000161D5">
        <w:rPr>
          <w:rStyle w:val="1TtuloChar"/>
          <w:color w:val="auto"/>
        </w:rPr>
        <w:t xml:space="preserve">7 | Obrigações do contratado</w:t>
      </w:r>
    </w:p>
    <w:p w14:paraId="2EBFAF91" w14:textId="77777777" w:rsidR="008148C1" w:rsidRPr="000161D5" w:rsidRDefault="008148C1" w:rsidP="008148C1">
      <w:pPr>
        <w:pStyle w:val="2Subttulo"/>
        <w:rPr>
          <w:rFonts w:ascii="Segoe UI" w:hAnsi="Segoe UI" w:cs="Segoe UI"/>
          <w:color w:val="auto"/>
        </w:rPr>
      </w:pPr>
      <w:r w:rsidRPr="000161D5">
        <w:rPr>
          <w:rFonts w:ascii="Segoe UI" w:hAnsi="Segoe UI" w:cs="Segoe UI"/>
          <w:color w:val="auto"/>
        </w:rPr>
        <w:t xml:space="preserve">Quais são os meus deveres?</w:t>
      </w:r>
    </w:p>
    <w:p w14:paraId="0ABF298B" w14:textId="3D943FD7" w:rsidR="008148C1" w:rsidRPr="000161D5" w:rsidRDefault="008148C1" w:rsidP="008148C1">
      <w:pPr>
        <w:pStyle w:val="3Pargrafo"/>
        <w:rPr>
          <w:noProof/>
        </w:rPr>
      </w:pPr>
      <w:r w:rsidRPr="000161D5">
        <w:rPr/>
        <w:t xml:space="preserve">Prestação dos serviços necessários à consecução do objeto, incluindo análise documental, elaboração e protocolo das peças processuais, acompanhamento da demanda, comparecimento a audiências e demais atos judiciais, atuação recursal e, havendo decisão favorável, acompanhamento do cumprimento ou execução do julgado, nas instâncias necessárias.</w:t>
      </w:r>
    </w:p>
    <w:p w14:paraId="0ABF298B" w14:textId="3D943FD7" w:rsidR="008148C1" w:rsidRPr="000161D5" w:rsidRDefault="008148C1" w:rsidP="008148C1">
      <w:pPr>
        <w:pStyle w:val="3Pargrafo"/>
        <w:rPr>
          <w:noProof/>
        </w:rPr>
      </w:pPr>
      <w:r w:rsidRPr="000161D5">
        <w:rPr/>
        <w:t xml:space="preserve">Prestar contas dos valores levantados em nome do contratante, repassando-lhe o saldo no prazo de 5 (cinco) dias úteis contados da compensação, deduzidos os honorários de êxito previstos na cláusula 4.</w:t>
      </w:r>
    </w:p>
    <w:p w14:paraId="0ABF298B" w14:textId="3D943FD7" w:rsidR="008148C1" w:rsidRPr="000161D5" w:rsidRDefault="008148C1" w:rsidP="008148C1">
      <w:pPr>
        <w:pStyle w:val="3Pargrafo"/>
        <w:rPr>
          <w:noProof/>
        </w:rPr>
      </w:pPr>
      <w:r w:rsidRPr="000161D5">
        <w:rPr/>
        <w:t xml:space="preserve">O contratado poderá substabelecer, com ou sem reservas, a advogados correspondentes, quando o ato exigir atuação em outra comarca.</w:t>
      </w:r>
    </w:p>
    <w:p w14:paraId="116A1BF8" w14:textId="77777777" w:rsidR="008148C1" w:rsidRPr="000161D5" w:rsidRDefault="008148C1" w:rsidP="008148C1">
      <w:pPr>
        <w:pStyle w:val="1Ttulo"/>
        <w:rPr>
          <w:rStyle w:val="1TtuloChar"/>
          <w:b/>
          <w:bCs/>
          <w:color w:val="auto"/>
        </w:rPr>
      </w:pPr>
      <w:r w:rsidRPr="000161D5">
        <w:rPr>
          <w:b w:val="0"/>
          <w:bCs w:val="0"/>
          <w:color w:val="auto"/>
        </w:rPr>
        <w:drawing>
          <wp:anchor distT="0" distB="0" distL="114300" distR="114300" simplePos="0" relativeHeight="251657216" behindDoc="0" locked="0" layoutInCell="1" allowOverlap="1" wp14:anchorId="07047A36" wp14:editId="51D10EB5">
            <wp:simplePos x="0" y="0"/>
            <wp:positionH relativeFrom="margin">
              <wp:posOffset>-1049020</wp:posOffset>
            </wp:positionH>
            <wp:positionV relativeFrom="paragraph">
              <wp:posOffset>-7699375</wp:posOffset>
            </wp:positionV>
            <wp:extent cx="189230" cy="189230"/>
            <wp:effectExtent l="0" t="0" r="1270" b="1270"/>
            <wp:wrapNone/>
            <wp:docPr id="10" name="Gráfico 10"/>
            <wp:cNvGraphicFramePr>
              <a:graphicFrameLocks noChangeAspect="1"/>
            </wp:cNvGraphicFramePr>
            <a:graphic>
              <a:graphicData uri="http://schemas.openxmlformats.org/drawingml/2006/picture">
                <pic:pic>
                  <pic:nvPicPr>
                    <pic:cNvPr id="44" name="Gráfico 44"/>
                    <pic:cNvPicPr/>
                  </pic:nvPicPr>
                  <pic:blipFill>
                    <a:blip r:embed="rId8" cstate="print">
                      <a:extLst>
                        <a:ext uri="{28A0092B-C50C-407E-A947-70E740481C1C}">
                          <ns12:useLocalDpi val="0"/>
                        </a:ext>
                        <a:ext uri="{96DAC541-7B7A-43D3-8B79-37D633B846F1}">
                          <ns13:svgBlip r:embed="rId9"/>
                        </a:ext>
                      </a:extLst>
                    </a:blip>
                    <a:stretch>
                      <a:fillRect/>
                    </a:stretch>
                  </pic:blipFill>
                  <pic:spPr>
                    <a:xfrm>
                      <a:off x="0" y="0"/>
                      <a:ext cx="189230" cy="189230"/>
                    </a:xfrm>
                    <a:prstGeom prst="rect">
                      <a:avLst/>
                    </a:prstGeom>
                  </pic:spPr>
                </pic:pic>
              </a:graphicData>
            </a:graphic>
            <wp14:sizeRelH relativeFrom="margin">
              <wp14:pctWidth>0</wp14:pctWidth>
            </wp14:sizeRelH>
            <wp14:sizeRelV relativeFrom="margin">
              <wp14:pctHeight>0</wp14:pctHeight>
            </wp14:sizeRelV>
          </wp:anchor>
        </w:drawing>
      </w:r>
      <w:r w:rsidRPr="000161D5">
        <w:rPr>
          <w:b w:val="0"/>
          <w:bCs w:val="0"/>
          <w:color w:val="auto"/>
        </w:rPr>
        <w:drawing>
          <wp:anchor distT="0" distB="0" distL="114300" distR="114300" simplePos="0" relativeHeight="251656192" behindDoc="0" locked="0" layoutInCell="1" allowOverlap="1" wp14:anchorId="5C2E0C38" wp14:editId="6D97B1B5">
            <wp:simplePos x="0" y="0"/>
            <wp:positionH relativeFrom="margin">
              <wp:posOffset>-1064260</wp:posOffset>
            </wp:positionH>
            <wp:positionV relativeFrom="paragraph">
              <wp:posOffset>-841424</wp:posOffset>
            </wp:positionV>
            <wp:extent cx="189767" cy="189767"/>
            <wp:effectExtent l="0" t="0" r="1270" b="1270"/>
            <wp:wrapNone/>
            <wp:docPr id="8" name="Gráfico 8"/>
            <wp:cNvGraphicFramePr>
              <a:graphicFrameLocks noChangeAspect="1"/>
            </wp:cNvGraphicFramePr>
            <a:graphic>
              <a:graphicData uri="http://schemas.openxmlformats.org/drawingml/2006/picture">
                <pic:pic>
                  <pic:nvPicPr>
                    <pic:cNvPr id="44" name="Gráfico 44"/>
                    <pic:cNvPicPr/>
                  </pic:nvPicPr>
                  <pic:blipFill>
                    <a:blip r:embed="rId8" cstate="print">
                      <a:extLst>
                        <a:ext uri="{28A0092B-C50C-407E-A947-70E740481C1C}">
                          <ns12:useLocalDpi val="0"/>
                        </a:ext>
                        <a:ext uri="{96DAC541-7B7A-43D3-8B79-37D633B846F1}">
                          <ns13:svgBlip r:embed="rId9"/>
                        </a:ext>
                      </a:extLst>
                    </a:blip>
                    <a:stretch>
                      <a:fillRect/>
                    </a:stretch>
                  </pic:blipFill>
                  <pic:spPr>
                    <a:xfrm>
                      <a:off x="0" y="0"/>
                      <a:ext cx="189767" cy="189767"/>
                    </a:xfrm>
                    <a:prstGeom prst="rect">
                      <a:avLst/>
                    </a:prstGeom>
                  </pic:spPr>
                </pic:pic>
              </a:graphicData>
            </a:graphic>
            <wp14:sizeRelH relativeFrom="margin">
              <wp14:pctWidth>0</wp14:pctWidth>
            </wp14:sizeRelH>
            <wp14:sizeRelV relativeFrom="margin">
              <wp14:pctHeight>0</wp14:pctHeight>
            </wp14:sizeRelV>
          </wp:anchor>
        </w:drawing>
      </w:r>
      <w:r w:rsidRPr="000161D5">
        <w:rPr>
          <w:rStyle w:val="1TtuloChar"/>
          <w:color w:val="auto"/>
        </w:rPr>
        <w:t xml:space="preserve">8 | Obrigações do contratante</w:t>
      </w:r>
    </w:p>
    <w:p w14:paraId="2EBFAF91" w14:textId="77777777" w:rsidR="008148C1" w:rsidRPr="000161D5" w:rsidRDefault="008148C1" w:rsidP="008148C1">
      <w:pPr>
        <w:pStyle w:val="2Subttulo"/>
        <w:rPr>
          <w:rFonts w:ascii="Segoe UI" w:hAnsi="Segoe UI" w:cs="Segoe UI"/>
          <w:color w:val="auto"/>
        </w:rPr>
      </w:pPr>
      <w:r w:rsidRPr="000161D5">
        <w:rPr>
          <w:rFonts w:ascii="Segoe UI" w:hAnsi="Segoe UI" w:cs="Segoe UI"/>
          <w:color w:val="auto"/>
        </w:rPr>
        <w:t xml:space="preserve">Quais são os seus deveres?</w:t>
      </w:r>
    </w:p>
    <w:p w14:paraId="0ABF298B" w14:textId="3D943FD7" w:rsidR="008148C1" w:rsidRPr="000161D5" w:rsidRDefault="008148C1" w:rsidP="008148C1">
      <w:pPr>
        <w:pStyle w:val="3Pargrafo"/>
        <w:rPr>
          <w:noProof/>
        </w:rPr>
      </w:pPr>
      <w:r w:rsidRPr="000161D5">
        <w:rPr/>
        <w:t xml:space="preserve">Fornecer os documentos indispensáveis para a instrução do processo e demais informações necessárias ao andamento processual, além de:</w:t>
      </w:r>
    </w:p>
    <w:p w14:paraId="2BB8F116" w14:textId="77777777" w:rsidR="008148C1" w:rsidRPr="000161D5" w:rsidRDefault="008148C1" w:rsidP="008148C1">
      <w:pPr>
        <w:pStyle w:val="4Lista"/>
      </w:pPr>
      <w:r w:rsidRPr="000161D5">
        <w:rPr/>
        <w:t xml:space="preserve">Encaminhar os contracheques e as declarações de imposto de renda do período discutido;</w:t>
      </w:r>
    </w:p>
    <w:p w14:paraId="2BB8F116" w14:textId="77777777" w:rsidR="008148C1" w:rsidRPr="000161D5" w:rsidRDefault="008148C1" w:rsidP="008148C1">
      <w:pPr>
        <w:pStyle w:val="4Lista"/>
      </w:pPr>
      <w:r w:rsidRPr="000161D5">
        <w:rPr/>
        <w:t xml:space="preserve">Informar imediatamente o restabelecimento da retenção, bem como qualquer alteração de lotação, passagem à inatividade, transferência ou exoneração;</w:t>
      </w:r>
    </w:p>
    <w:p w14:paraId="2BB8F116" w14:textId="77777777" w:rsidR="008148C1" w:rsidRPr="000161D5" w:rsidRDefault="008148C1" w:rsidP="008148C1">
      <w:pPr>
        <w:pStyle w:val="4Lista"/>
      </w:pPr>
      <w:r w:rsidRPr="000161D5">
        <w:rPr/>
        <w:t xml:space="preserve">Comunicar ao contratado, de imediato, o recebimento de qualquer valor relacionado ao objeto deste contrato;</w:t>
      </w:r>
    </w:p>
    <w:p w14:paraId="2BB8F116" w14:textId="77777777" w:rsidR="008148C1" w:rsidRPr="000161D5" w:rsidRDefault="008148C1" w:rsidP="008148C1">
      <w:pPr>
        <w:pStyle w:val="4Lista"/>
      </w:pPr>
      <w:r w:rsidRPr="000161D5">
        <w:rPr/>
        <w:t xml:space="preserve">Manter os dados pessoais atualizados, tendo a obrigação de informar imediatamente toda e qualquer alteração de endereço, telefone ou e-mail;</w:t>
      </w:r>
    </w:p>
    <w:p w14:paraId="2BB8F116" w14:textId="77777777" w:rsidR="008148C1" w:rsidRPr="000161D5" w:rsidRDefault="008148C1" w:rsidP="008148C1">
      <w:pPr>
        <w:pStyle w:val="4Lista"/>
      </w:pPr>
      <w:r w:rsidRPr="000161D5">
        <w:rPr/>
        <w:t xml:space="preserve">Indicar, quando requisitado, testemunhas para a audiência de instrução;</w:t>
      </w:r>
    </w:p>
    <w:p w14:paraId="2BB8F116" w14:textId="77777777" w:rsidR="008148C1" w:rsidRPr="000161D5" w:rsidRDefault="008148C1" w:rsidP="008148C1">
      <w:pPr>
        <w:pStyle w:val="4Lista"/>
      </w:pPr>
      <w:r w:rsidRPr="000161D5">
        <w:rPr/>
        <w:t xml:space="preserve">Comparecer em todas as audiências ou atos processuais que exijam a sua presença.</w:t>
      </w:r>
    </w:p>
    <w:p w14:paraId="116A1BF8" w14:textId="77777777" w:rsidR="008148C1" w:rsidRPr="000161D5" w:rsidRDefault="008148C1" w:rsidP="008148C1">
      <w:pPr>
        <w:pStyle w:val="1Ttulo"/>
        <w:rPr>
          <w:rStyle w:val="1TtuloChar"/>
          <w:b/>
          <w:bCs/>
          <w:color w:val="auto"/>
        </w:rPr>
      </w:pPr>
      <w:r w:rsidRPr="000161D5">
        <w:rPr>
          <w:rStyle w:val="1TtuloChar"/>
          <w:color w:val="auto"/>
        </w:rPr>
        <w:t xml:space="preserve">9 | Prazo</w:t>
      </w:r>
    </w:p>
    <w:p w14:paraId="2EBFAF91" w14:textId="77777777" w:rsidR="008148C1" w:rsidRPr="000161D5" w:rsidRDefault="008148C1" w:rsidP="008148C1">
      <w:pPr>
        <w:pStyle w:val="2Subttulo"/>
        <w:rPr>
          <w:rFonts w:ascii="Segoe UI" w:hAnsi="Segoe UI" w:cs="Segoe UI"/>
          <w:color w:val="auto"/>
        </w:rPr>
      </w:pPr>
      <w:r w:rsidRPr="000161D5">
        <w:rPr>
          <w:rFonts w:ascii="Segoe UI" w:hAnsi="Segoe UI" w:cs="Segoe UI"/>
          <w:color w:val="auto"/>
        </w:rPr>
        <w:t xml:space="preserve">Da duração do contrato</w:t>
      </w:r>
    </w:p>
    <w:p w14:paraId="0ABF298B" w14:textId="3D943FD7" w:rsidR="008148C1" w:rsidRPr="000161D5" w:rsidRDefault="008148C1" w:rsidP="008148C1">
      <w:pPr>
        <w:pStyle w:val="3Pargrafo"/>
        <w:rPr>
          <w:noProof/>
        </w:rPr>
      </w:pPr>
      <w:r w:rsidRPr="000161D5">
        <w:rPr/>
        <w:t xml:space="preserve">É indeterminado o prazo de duração deste Contrato, iniciado com a sua assinatura e subordinado à conclusão dos serviços contratados, incluindo, se houver crédito a executar, o respectivo cumprimento ou execução, salvo rescisão anterior.</w:t>
      </w:r>
    </w:p>
    <w:p w14:paraId="116A1BF8" w14:textId="77777777" w:rsidR="008148C1" w:rsidRPr="000161D5" w:rsidRDefault="008148C1" w:rsidP="008148C1">
      <w:pPr>
        <w:pStyle w:val="1Ttulo"/>
        <w:rPr>
          <w:rStyle w:val="1TtuloChar"/>
          <w:b/>
          <w:bCs/>
          <w:color w:val="auto"/>
        </w:rPr>
      </w:pPr>
      <w:r w:rsidRPr="000161D5">
        <w:rPr>
          <w:rStyle w:val="1TtuloChar"/>
          <w:color w:val="auto"/>
        </w:rPr>
        <w:t xml:space="preserve">10 | Se você quiser cancelar</w:t>
      </w:r>
    </w:p>
    <w:p w14:paraId="2EBFAF91" w14:textId="77777777" w:rsidR="008148C1" w:rsidRPr="000161D5" w:rsidRDefault="008148C1" w:rsidP="008148C1">
      <w:pPr>
        <w:pStyle w:val="2Subttulo"/>
        <w:rPr>
          <w:rFonts w:ascii="Segoe UI" w:hAnsi="Segoe UI" w:cs="Segoe UI"/>
          <w:color w:val="auto"/>
        </w:rPr>
      </w:pPr>
      <w:r w:rsidRPr="000161D5">
        <w:rPr>
          <w:rFonts w:ascii="Segoe UI" w:hAnsi="Segoe UI" w:cs="Segoe UI"/>
          <w:color w:val="auto"/>
        </w:rPr>
        <w:t xml:space="preserve">O que acontece se você cancelar sem justificativa</w:t>
      </w:r>
    </w:p>
    <w:p w14:paraId="0ABF298B" w14:textId="3D943FD7" w:rsidR="008148C1" w:rsidRPr="000161D5" w:rsidRDefault="008148C1" w:rsidP="008148C1">
      <w:pPr>
        <w:pStyle w:val="3Pargrafo"/>
        <w:rPr>
          <w:noProof/>
        </w:rPr>
      </w:pPr>
      <w:r w:rsidRPr="000161D5">
        <w:rPr/>
        <w:t xml:space="preserve">Em caso de rescisão unilateral e injustificada pelo CONTRATANTE, o honorário inicial já pago não será restituído e permanecem devidos os valores vencidos até a data da rescisão. Se houver proveito econômico posteriormente obtido em decorrência dos atos já praticados pelo CONTRATADO, serão devidos honorários proporcionais ao trabalho realizado, sem prejuízo do êxito quando juridicamente aplicável.</w:t>
      </w:r>
    </w:p>
    <w:p w14:paraId="0ABF298B" w14:textId="3D943FD7" w:rsidR="008148C1" w:rsidRPr="000161D5" w:rsidRDefault="008148C1" w:rsidP="008148C1">
      <w:pPr>
        <w:pStyle w:val="3Pargrafo"/>
        <w:rPr>
          <w:noProof/>
        </w:rPr>
      </w:pPr>
      <w:r w:rsidRPr="000161D5">
        <w:rPr/>
        <w:t xml:space="preserve">A desistência da ação por vontade do contratante produz os mesmos efeitos da rescisão.</w:t>
      </w:r>
    </w:p>
    <w:p w14:paraId="116A1BF8" w14:textId="77777777" w:rsidR="008148C1" w:rsidRPr="000161D5" w:rsidRDefault="008148C1" w:rsidP="008148C1">
      <w:pPr>
        <w:pStyle w:val="1Ttulo"/>
        <w:rPr>
          <w:rStyle w:val="1TtuloChar"/>
          <w:b/>
          <w:bCs/>
          <w:color w:val="auto"/>
        </w:rPr>
      </w:pPr>
      <w:r w:rsidRPr="000161D5">
        <w:rPr>
          <w:rStyle w:val="1TtuloChar"/>
          <w:color w:val="auto"/>
        </w:rPr>
        <w:t xml:space="preserve">11 | Dados pessoais</w:t>
      </w:r>
    </w:p>
    <w:p w14:paraId="2EBFAF91" w14:textId="77777777" w:rsidR="008148C1" w:rsidRPr="000161D5" w:rsidRDefault="008148C1" w:rsidP="008148C1">
      <w:pPr>
        <w:pStyle w:val="2Subttulo"/>
        <w:rPr>
          <w:rFonts w:ascii="Segoe UI" w:hAnsi="Segoe UI" w:cs="Segoe UI"/>
          <w:color w:val="auto"/>
        </w:rPr>
      </w:pPr>
      <w:r w:rsidRPr="000161D5">
        <w:rPr>
          <w:rFonts w:ascii="Segoe UI" w:hAnsi="Segoe UI" w:cs="Segoe UI"/>
          <w:color w:val="auto"/>
        </w:rPr>
        <w:t xml:space="preserve">Como a gente cuida das suas informações</w:t>
      </w:r>
    </w:p>
    <w:p w14:paraId="0ABF298B" w14:textId="3D943FD7" w:rsidR="008148C1" w:rsidRPr="000161D5" w:rsidRDefault="008148C1" w:rsidP="008148C1">
      <w:pPr>
        <w:pStyle w:val="3Pargrafo"/>
        <w:rPr>
          <w:noProof/>
        </w:rPr>
      </w:pPr>
      <w:r w:rsidRPr="000161D5">
        <w:rPr/>
        <w:t xml:space="preserve">O contratado tratará os dados pessoais e os dados fiscais do contratante exclusivamente para a execução deste contrato e para o cumprimento de obrigações legais, na forma da Lei nº 13.709/2018, adotando medidas de segurança adequadas e conservando-os pelo prazo exigido pela legislação.</w:t>
      </w:r>
    </w:p>
    <w:p w14:paraId="116A1BF8" w14:textId="77777777" w:rsidR="008148C1" w:rsidRPr="000161D5" w:rsidRDefault="008148C1" w:rsidP="008148C1">
      <w:pPr>
        <w:pStyle w:val="1Ttulo"/>
        <w:rPr>
          <w:rStyle w:val="1TtuloChar"/>
          <w:b/>
          <w:bCs/>
          <w:color w:val="auto"/>
        </w:rPr>
      </w:pPr>
      <w:r w:rsidRPr="000161D5">
        <w:rPr>
          <w:rStyle w:val="1TtuloChar"/>
          <w:color w:val="auto"/>
        </w:rPr>
        <w:t xml:space="preserve">12 | Assinatura eletrônica</w:t>
      </w:r>
    </w:p>
    <w:p w14:paraId="2EBFAF91" w14:textId="77777777" w:rsidR="008148C1" w:rsidRPr="000161D5" w:rsidRDefault="008148C1" w:rsidP="008148C1">
      <w:pPr>
        <w:pStyle w:val="2Subttulo"/>
        <w:rPr>
          <w:rFonts w:ascii="Segoe UI" w:hAnsi="Segoe UI" w:cs="Segoe UI"/>
          <w:color w:val="auto"/>
        </w:rPr>
      </w:pPr>
      <w:r w:rsidRPr="000161D5">
        <w:rPr>
          <w:rFonts w:ascii="Segoe UI" w:hAnsi="Segoe UI" w:cs="Segoe UI"/>
          <w:color w:val="auto"/>
        </w:rPr>
        <w:t xml:space="preserve">Como este contrato é assinado</w:t>
      </w:r>
    </w:p>
    <w:p w14:paraId="0ABF298B" w14:textId="3D943FD7" w:rsidR="008148C1" w:rsidRPr="000161D5" w:rsidRDefault="008148C1" w:rsidP="008148C1">
      <w:pPr>
        <w:pStyle w:val="3Pargrafo"/>
        <w:rPr>
          <w:noProof/>
        </w:rPr>
      </w:pPr>
      <w:r w:rsidRPr="000161D5">
        <w:rPr/>
        <w:t xml:space="preserve">As partes reconhecem a validade da assinatura eletrônica deste contrato, na forma da Medida Provisória nº 2.200-2/2001 e da Lei nº 14.063/2020, dispensada a assinatura física.</w:t>
      </w:r>
    </w:p>
    <w:p w14:paraId="116A1BF8" w14:textId="77777777" w:rsidR="008148C1" w:rsidRPr="000161D5" w:rsidRDefault="008148C1" w:rsidP="008148C1">
      <w:pPr>
        <w:pStyle w:val="1Ttulo"/>
        <w:rPr>
          <w:rStyle w:val="1TtuloChar"/>
          <w:b/>
          <w:bCs/>
          <w:color w:val="auto"/>
        </w:rPr>
      </w:pPr>
      <w:r w:rsidRPr="000161D5">
        <w:rPr>
          <w:rStyle w:val="1TtuloChar"/>
          <w:color w:val="auto"/>
        </w:rPr>
        <w:t xml:space="preserve">13 | Foro</w:t>
      </w:r>
    </w:p>
    <w:p w14:paraId="2EBFAF91" w14:textId="77777777" w:rsidR="008148C1" w:rsidRPr="000161D5" w:rsidRDefault="008148C1" w:rsidP="008148C1">
      <w:pPr>
        <w:pStyle w:val="2Subttulo"/>
        <w:rPr>
          <w:rFonts w:ascii="Segoe UI" w:hAnsi="Segoe UI" w:cs="Segoe UI"/>
          <w:color w:val="auto"/>
        </w:rPr>
      </w:pPr>
      <w:r w:rsidRPr="000161D5">
        <w:rPr>
          <w:rFonts w:ascii="Segoe UI" w:hAnsi="Segoe UI" w:cs="Segoe UI"/>
          <w:color w:val="auto"/>
        </w:rPr>
        <w:t xml:space="preserve">Em caso de divergência, onde será o juízo competente para decidir</w:t>
      </w:r>
    </w:p>
    <w:p w14:paraId="0ABF298B" w14:textId="3D943FD7" w:rsidR="008148C1" w:rsidRPr="000161D5" w:rsidRDefault="008148C1" w:rsidP="008148C1">
      <w:pPr>
        <w:pStyle w:val="3Pargrafo"/>
        <w:rPr>
          <w:noProof/>
        </w:rPr>
      </w:pPr>
      <w:r w:rsidRPr="000161D5">
        <w:rPr/>
        <w:t xml:space="preserve">Elegem os contratantes o foro do Rio de Janeiro/RJ para dirimir quaisquer dúvidas e pendências decorrentes deste Contrato, inclusive eventual execução, ressalvada ao contratante a faculdade de ajuizar a demanda no foro de seu domicílio.</w:t>
      </w:r>
    </w:p>
    <w:tbl>
      <w:tblPr>
        <w:tblStyle w:val="Tabelacomgrade"/>
        <w:tblpPr w:leftFromText="141" w:rightFromText="141" w:vertAnchor="text" w:horzAnchor="margin" w:tblpXSpec="center" w:tblpY="166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3"/>
        <w:gridCol w:w="411"/>
      </w:tblGrid>
      <w:tr w:rsidR="008148C1" w:rsidRPr="000161D5" w14:paraId="78A40E14" w14:textId="77777777" w:rsidTr="00943102">
        <w:trPr>
          <w:trHeight w:val="841"/>
        </w:trPr>
        <w:tc>
          <w:tcPr>
            <w:tcW w:w="4133" w:type="dxa"/>
            <w:tcBorders>
              <w:top w:val="single" w:sz="4" w:space="0" w:color="auto"/>
              <w:bottom w:val="single" w:sz="4" w:space="0" w:color="auto"/>
            </w:tcBorders>
          </w:tcPr>
          <w:p w14:paraId="768693B8" w14:textId="77777777" w:rsidR="008148C1" w:rsidRPr="000161D5" w:rsidRDefault="008148C1" w:rsidP="00943102">
            <w:pPr>
              <w:pStyle w:val="3Pargrafo"/>
              <w:spacing w:after="0"/>
              <w:jc w:val="center"/>
              <w:rPr>
                <w:b/>
                <w:sz w:val="20"/>
                <w:szCs w:val="20"/>
              </w:rPr>
            </w:pPr>
            <w:r w:rsidRPr="000161D5">
              <w:rPr>
                <w:b/>
                <w:sz w:val="20"/>
                <w:szCs w:val="20"/>
              </w:rPr>
              <w:t>Contratante</w:t>
            </w:r>
          </w:p>
          <w:p w14:paraId="23DE042A" w14:textId="77777777" w:rsidR="008148C1" w:rsidRDefault="008148C1" w:rsidP="00943102">
            <w:pPr>
              <w:pStyle w:val="3Pargrafo"/>
              <w:spacing w:after="0"/>
              <w:jc w:val="center"/>
              <w:rPr>
                <w:sz w:val="20"/>
                <w:szCs w:val="20"/>
              </w:rPr>
            </w:pPr>
            <w:r>
              <w:rPr>
                <w:b/>
                <w:bCs/>
                <w:sz w:val="20"/>
                <w:szCs w:val="20"/>
              </w:rPr>
              <w:t>{{NOME COMPLETO}}</w:t>
            </w:r>
          </w:p>
          <w:p w14:paraId="17527EBA" w14:textId="77777777" w:rsidR="008148C1" w:rsidRDefault="008148C1" w:rsidP="00943102">
            <w:pPr>
              <w:pStyle w:val="3Pargrafo"/>
              <w:spacing w:after="0"/>
              <w:jc w:val="center"/>
              <w:rPr>
                <w:bCs/>
                <w:sz w:val="20"/>
                <w:szCs w:val="20"/>
              </w:rPr>
            </w:pPr>
            <w:r w:rsidRPr="004F2FDC">
              <w:rPr>
                <w:sz w:val="20"/>
                <w:szCs w:val="20"/>
              </w:rPr>
              <w:t xml:space="preserve">CPF: </w:t>
            </w:r>
            <w:r>
              <w:rPr>
                <w:bCs/>
                <w:sz w:val="20"/>
                <w:szCs w:val="20"/>
              </w:rPr>
              <w:t>{{NÚMERO DO CPF}}</w:t>
            </w:r>
          </w:p>
          <w:p w14:paraId="52D45347" w14:textId="77777777" w:rsidR="008148C1" w:rsidRDefault="008148C1" w:rsidP="00943102">
            <w:pPr>
              <w:pStyle w:val="3Pargrafo"/>
              <w:spacing w:after="0"/>
              <w:jc w:val="center"/>
              <w:rPr>
                <w:bCs/>
                <w:sz w:val="20"/>
                <w:szCs w:val="20"/>
              </w:rPr>
            </w:pPr>
          </w:p>
          <w:p w14:paraId="7A79894F" w14:textId="77777777" w:rsidR="00943102" w:rsidRDefault="00943102" w:rsidP="00943102">
            <w:pPr>
              <w:pStyle w:val="3Pargrafo"/>
              <w:spacing w:after="0"/>
              <w:jc w:val="center"/>
              <w:rPr>
                <w:bCs/>
                <w:sz w:val="20"/>
                <w:szCs w:val="20"/>
              </w:rPr>
            </w:pPr>
          </w:p>
          <w:p w14:paraId="368B9CFD" w14:textId="77777777" w:rsidR="008148C1" w:rsidRDefault="008148C1" w:rsidP="00943102">
            <w:pPr>
              <w:pStyle w:val="3Pargrafo"/>
              <w:spacing w:after="0"/>
              <w:jc w:val="center"/>
              <w:rPr>
                <w:bCs/>
                <w:sz w:val="20"/>
                <w:szCs w:val="20"/>
              </w:rPr>
            </w:pPr>
          </w:p>
          <w:p w14:paraId="251279B7" w14:textId="77777777" w:rsidR="008148C1" w:rsidRPr="004F2FDC" w:rsidRDefault="008148C1" w:rsidP="00943102">
            <w:pPr>
              <w:pStyle w:val="3Pargrafo"/>
              <w:spacing w:after="0"/>
              <w:jc w:val="center"/>
              <w:rPr>
                <w:sz w:val="20"/>
                <w:szCs w:val="20"/>
              </w:rPr>
            </w:pPr>
          </w:p>
        </w:tc>
        <w:tc>
          <w:tcPr>
            <w:tcW w:w="411" w:type="dxa"/>
          </w:tcPr>
          <w:p w14:paraId="50D43939" w14:textId="77777777" w:rsidR="008148C1" w:rsidRPr="000161D5" w:rsidRDefault="008148C1" w:rsidP="00943102">
            <w:pPr>
              <w:pStyle w:val="3Pargrafo"/>
              <w:jc w:val="center"/>
              <w:rPr>
                <w:b/>
                <w:bCs/>
                <w:sz w:val="20"/>
                <w:szCs w:val="20"/>
              </w:rPr>
            </w:pPr>
          </w:p>
        </w:tc>
      </w:tr>
      <w:tr w:rsidR="008148C1" w:rsidRPr="000161D5" w14:paraId="3760BF22" w14:textId="77777777" w:rsidTr="00943102">
        <w:trPr>
          <w:trHeight w:val="841"/>
        </w:trPr>
        <w:tc>
          <w:tcPr>
            <w:tcW w:w="4133" w:type="dxa"/>
            <w:tcBorders>
              <w:top w:val="single" w:sz="4" w:space="0" w:color="auto"/>
            </w:tcBorders>
          </w:tcPr>
          <w:p w14:paraId="48BD1551" w14:textId="77777777" w:rsidR="008148C1" w:rsidRPr="000161D5" w:rsidRDefault="008148C1" w:rsidP="00943102">
            <w:pPr>
              <w:pStyle w:val="3Pargrafo"/>
              <w:spacing w:after="0"/>
              <w:jc w:val="center"/>
              <w:rPr>
                <w:b/>
                <w:bCs/>
                <w:sz w:val="20"/>
                <w:szCs w:val="20"/>
              </w:rPr>
            </w:pPr>
            <w:r w:rsidRPr="000161D5">
              <w:rPr>
                <w:b/>
                <w:bCs/>
                <w:sz w:val="20"/>
                <w:szCs w:val="20"/>
              </w:rPr>
              <w:t>Contratado</w:t>
            </w:r>
          </w:p>
          <w:p w14:paraId="18E7AE9A" w14:textId="77777777" w:rsidR="008148C1" w:rsidRDefault="008148C1" w:rsidP="00943102">
            <w:pPr>
              <w:pStyle w:val="3Pargrafo"/>
              <w:spacing w:after="0"/>
              <w:jc w:val="center"/>
              <w:rPr>
                <w:b/>
                <w:bCs/>
                <w:sz w:val="20"/>
                <w:szCs w:val="20"/>
              </w:rPr>
            </w:pPr>
            <w:r w:rsidRPr="003F5B2A">
              <w:rPr>
                <w:b/>
                <w:bCs/>
                <w:sz w:val="20"/>
                <w:szCs w:val="20"/>
              </w:rPr>
              <w:t xml:space="preserve">SILVA PINTO SOCIEDADE INDIVIDUAL DE ADVOCACIA </w:t>
            </w:r>
          </w:p>
          <w:p w14:paraId="0B220C2F" w14:textId="77777777" w:rsidR="008148C1" w:rsidRPr="000161D5" w:rsidRDefault="008148C1" w:rsidP="00943102">
            <w:pPr>
              <w:pStyle w:val="3Pargrafo"/>
              <w:spacing w:after="0"/>
              <w:jc w:val="center"/>
              <w:rPr>
                <w:b/>
                <w:sz w:val="20"/>
                <w:szCs w:val="20"/>
              </w:rPr>
            </w:pPr>
            <w:r w:rsidRPr="003F5B2A">
              <w:rPr>
                <w:sz w:val="20"/>
                <w:szCs w:val="20"/>
              </w:rPr>
              <w:t>CNPJ 62.170.628/0001-92</w:t>
            </w:r>
          </w:p>
        </w:tc>
        <w:tc>
          <w:tcPr>
            <w:tcW w:w="411" w:type="dxa"/>
          </w:tcPr>
          <w:p w14:paraId="343A306E" w14:textId="77777777" w:rsidR="008148C1" w:rsidRPr="000161D5" w:rsidRDefault="008148C1" w:rsidP="00943102">
            <w:pPr>
              <w:pStyle w:val="3Pargrafo"/>
              <w:jc w:val="center"/>
              <w:rPr>
                <w:b/>
                <w:bCs/>
                <w:sz w:val="20"/>
                <w:szCs w:val="20"/>
              </w:rPr>
            </w:pPr>
          </w:p>
        </w:tc>
      </w:tr>
      <w:tr w:rsidR="008148C1" w:rsidRPr="000161D5" w14:paraId="78A40E14" w14:textId="77777777" w:rsidTr="00943102">
        <w:trPr>
          <w:trHeight w:val="841"/>
        </w:trPr>
        <w:tc>
          <w:tcPr>
            <w:tcW w:w="4133" w:type="dxa"/>
            <w:tcBorders>
              <w:top w:val="single" w:sz="4" w:space="0" w:color="auto"/>
              <w:bottom w:val="single" w:sz="4" w:space="0" w:color="auto"/>
            </w:tcBorders>
          </w:tcPr>
          <w:p w14:paraId="768693B8" w14:textId="77777777" w:rsidR="008148C1" w:rsidRPr="000161D5" w:rsidRDefault="008148C1" w:rsidP="00943102">
            <w:pPr>
              <w:pStyle w:val="3Pargrafo"/>
              <w:spacing w:after="0"/>
              <w:jc w:val="center"/>
              <w:rPr>
                <w:b/>
                <w:sz w:val="20"/>
                <w:szCs w:val="20"/>
              </w:rPr>
            </w:pPr>
            <w:r w:rsidRPr="000161D5">
              <w:rPr>
                <w:b/>
                <w:sz w:val="20"/>
                <w:szCs w:val="20"/>
              </w:rPr>
              <w:t>Testemunha 1</w:t>
            </w:r>
          </w:p>
          <w:p w14:paraId="23DE042A" w14:textId="77777777" w:rsidR="008148C1" w:rsidRDefault="008148C1" w:rsidP="00943102">
            <w:pPr>
              <w:pStyle w:val="3Pargrafo"/>
              <w:spacing w:after="0"/>
              <w:jc w:val="center"/>
              <w:rPr>
                <w:sz w:val="20"/>
                <w:szCs w:val="20"/>
              </w:rPr>
            </w:pPr>
            <w:r>
              <w:rPr>
                <w:b/>
                <w:bCs/>
                <w:sz w:val="20"/>
                <w:szCs w:val="20"/>
              </w:rPr>
              <w:t>{{NOME}}</w:t>
            </w:r>
          </w:p>
          <w:p w14:paraId="17527EBA" w14:textId="77777777" w:rsidR="008148C1" w:rsidRDefault="008148C1" w:rsidP="00943102">
            <w:pPr>
              <w:pStyle w:val="3Pargrafo"/>
              <w:spacing w:after="0"/>
              <w:jc w:val="center"/>
              <w:rPr>
                <w:bCs/>
                <w:sz w:val="20"/>
                <w:szCs w:val="20"/>
              </w:rPr>
            </w:pPr>
            <w:r w:rsidRPr="004F2FDC">
              <w:rPr>
                <w:sz w:val="20"/>
                <w:szCs w:val="20"/>
              </w:rPr>
              <w:t xml:space="preserve">CPF: </w:t>
            </w:r>
            <w:r>
              <w:rPr>
                <w:bCs/>
                <w:sz w:val="20"/>
                <w:szCs w:val="20"/>
              </w:rPr>
              <w:t>{{CPF}}</w:t>
            </w:r>
          </w:p>
          <w:p w14:paraId="52D45347" w14:textId="77777777" w:rsidR="008148C1" w:rsidRDefault="008148C1" w:rsidP="00943102">
            <w:pPr>
              <w:pStyle w:val="3Pargrafo"/>
              <w:spacing w:after="0"/>
              <w:jc w:val="center"/>
              <w:rPr>
                <w:bCs/>
                <w:sz w:val="20"/>
                <w:szCs w:val="20"/>
              </w:rPr>
            </w:pPr>
          </w:p>
          <w:p w14:paraId="7A79894F" w14:textId="77777777" w:rsidR="00943102" w:rsidRDefault="00943102" w:rsidP="00943102">
            <w:pPr>
              <w:pStyle w:val="3Pargrafo"/>
              <w:spacing w:after="0"/>
              <w:jc w:val="center"/>
              <w:rPr>
                <w:bCs/>
                <w:sz w:val="20"/>
                <w:szCs w:val="20"/>
              </w:rPr>
            </w:pPr>
          </w:p>
          <w:p w14:paraId="368B9CFD" w14:textId="77777777" w:rsidR="008148C1" w:rsidRDefault="008148C1" w:rsidP="00943102">
            <w:pPr>
              <w:pStyle w:val="3Pargrafo"/>
              <w:spacing w:after="0"/>
              <w:jc w:val="center"/>
              <w:rPr>
                <w:bCs/>
                <w:sz w:val="20"/>
                <w:szCs w:val="20"/>
              </w:rPr>
            </w:pPr>
          </w:p>
          <w:p w14:paraId="251279B7" w14:textId="77777777" w:rsidR="008148C1" w:rsidRPr="004F2FDC" w:rsidRDefault="008148C1" w:rsidP="00943102">
            <w:pPr>
              <w:pStyle w:val="3Pargrafo"/>
              <w:spacing w:after="0"/>
              <w:jc w:val="center"/>
              <w:rPr>
                <w:sz w:val="20"/>
                <w:szCs w:val="20"/>
              </w:rPr>
            </w:pPr>
          </w:p>
        </w:tc>
        <w:tc>
          <w:tcPr>
            <w:tcW w:w="411" w:type="dxa"/>
          </w:tcPr>
          <w:p w14:paraId="50D43939" w14:textId="77777777" w:rsidR="008148C1" w:rsidRPr="000161D5" w:rsidRDefault="008148C1" w:rsidP="00943102">
            <w:pPr>
              <w:pStyle w:val="3Pargrafo"/>
              <w:jc w:val="center"/>
              <w:rPr>
                <w:b/>
                <w:bCs/>
                <w:sz w:val="20"/>
                <w:szCs w:val="20"/>
              </w:rPr>
            </w:pPr>
          </w:p>
        </w:tc>
      </w:tr>
      <w:tr w:rsidR="008148C1" w:rsidRPr="000161D5" w14:paraId="78A40E14" w14:textId="77777777" w:rsidTr="00943102">
        <w:trPr>
          <w:trHeight w:val="841"/>
        </w:trPr>
        <w:tc>
          <w:tcPr>
            <w:tcW w:w="4133" w:type="dxa"/>
            <w:tcBorders>
              <w:top w:val="single" w:sz="4" w:space="0" w:color="auto"/>
              <w:bottom w:val="single" w:sz="4" w:space="0" w:color="auto"/>
            </w:tcBorders>
          </w:tcPr>
          <w:p w14:paraId="768693B8" w14:textId="77777777" w:rsidR="008148C1" w:rsidRPr="000161D5" w:rsidRDefault="008148C1" w:rsidP="00943102">
            <w:pPr>
              <w:pStyle w:val="3Pargrafo"/>
              <w:spacing w:after="0"/>
              <w:jc w:val="center"/>
              <w:rPr>
                <w:b/>
                <w:sz w:val="20"/>
                <w:szCs w:val="20"/>
              </w:rPr>
            </w:pPr>
            <w:r w:rsidRPr="000161D5">
              <w:rPr>
                <w:b/>
                <w:sz w:val="20"/>
                <w:szCs w:val="20"/>
              </w:rPr>
              <w:t>Testemunha 2</w:t>
            </w:r>
          </w:p>
          <w:p w14:paraId="23DE042A" w14:textId="77777777" w:rsidR="008148C1" w:rsidRDefault="008148C1" w:rsidP="00943102">
            <w:pPr>
              <w:pStyle w:val="3Pargrafo"/>
              <w:spacing w:after="0"/>
              <w:jc w:val="center"/>
              <w:rPr>
                <w:sz w:val="20"/>
                <w:szCs w:val="20"/>
              </w:rPr>
            </w:pPr>
            <w:r>
              <w:rPr>
                <w:b/>
                <w:bCs/>
                <w:sz w:val="20"/>
                <w:szCs w:val="20"/>
              </w:rPr>
              <w:t>{{NOME}}</w:t>
            </w:r>
          </w:p>
          <w:p w14:paraId="17527EBA" w14:textId="77777777" w:rsidR="008148C1" w:rsidRDefault="008148C1" w:rsidP="00943102">
            <w:pPr>
              <w:pStyle w:val="3Pargrafo"/>
              <w:spacing w:after="0"/>
              <w:jc w:val="center"/>
              <w:rPr>
                <w:bCs/>
                <w:sz w:val="20"/>
                <w:szCs w:val="20"/>
              </w:rPr>
            </w:pPr>
            <w:r w:rsidRPr="004F2FDC">
              <w:rPr>
                <w:sz w:val="20"/>
                <w:szCs w:val="20"/>
              </w:rPr>
              <w:t xml:space="preserve">CPF: </w:t>
            </w:r>
            <w:r>
              <w:rPr>
                <w:bCs/>
                <w:sz w:val="20"/>
                <w:szCs w:val="20"/>
              </w:rPr>
              <w:t>{{CPF}}</w:t>
            </w:r>
          </w:p>
          <w:p w14:paraId="52D45347" w14:textId="77777777" w:rsidR="008148C1" w:rsidRDefault="008148C1" w:rsidP="00943102">
            <w:pPr>
              <w:pStyle w:val="3Pargrafo"/>
              <w:spacing w:after="0"/>
              <w:jc w:val="center"/>
              <w:rPr>
                <w:bCs/>
                <w:sz w:val="20"/>
                <w:szCs w:val="20"/>
              </w:rPr>
            </w:pPr>
          </w:p>
          <w:p w14:paraId="7A79894F" w14:textId="77777777" w:rsidR="00943102" w:rsidRDefault="00943102" w:rsidP="00943102">
            <w:pPr>
              <w:pStyle w:val="3Pargrafo"/>
              <w:spacing w:after="0"/>
              <w:jc w:val="center"/>
              <w:rPr>
                <w:bCs/>
                <w:sz w:val="20"/>
                <w:szCs w:val="20"/>
              </w:rPr>
            </w:pPr>
          </w:p>
          <w:p w14:paraId="368B9CFD" w14:textId="77777777" w:rsidR="008148C1" w:rsidRDefault="008148C1" w:rsidP="00943102">
            <w:pPr>
              <w:pStyle w:val="3Pargrafo"/>
              <w:spacing w:after="0"/>
              <w:jc w:val="center"/>
              <w:rPr>
                <w:bCs/>
                <w:sz w:val="20"/>
                <w:szCs w:val="20"/>
              </w:rPr>
            </w:pPr>
          </w:p>
          <w:p w14:paraId="251279B7" w14:textId="77777777" w:rsidR="008148C1" w:rsidRPr="004F2FDC" w:rsidRDefault="008148C1" w:rsidP="00943102">
            <w:pPr>
              <w:pStyle w:val="3Pargrafo"/>
              <w:spacing w:after="0"/>
              <w:jc w:val="center"/>
              <w:rPr>
                <w:sz w:val="20"/>
                <w:szCs w:val="20"/>
              </w:rPr>
            </w:pPr>
          </w:p>
        </w:tc>
        <w:tc>
          <w:tcPr>
            <w:tcW w:w="411" w:type="dxa"/>
          </w:tcPr>
          <w:p w14:paraId="50D43939" w14:textId="77777777" w:rsidR="008148C1" w:rsidRPr="000161D5" w:rsidRDefault="008148C1" w:rsidP="00943102">
            <w:pPr>
              <w:pStyle w:val="3Pargrafo"/>
              <w:jc w:val="center"/>
              <w:rPr>
                <w:b/>
                <w:bCs/>
                <w:sz w:val="20"/>
                <w:szCs w:val="20"/>
              </w:rPr>
            </w:pPr>
          </w:p>
        </w:tc>
      </w:tr>
    </w:tbl>
    <w:p w14:paraId="159146A8" w14:textId="77777777" w:rsidR="008148C1" w:rsidRPr="000161D5" w:rsidRDefault="008148C1" w:rsidP="008148C1">
      <w:pPr>
        <w:pStyle w:val="3Pargrafo"/>
      </w:pPr>
      <w:r>
        <w:t>Rio de Janeiro</w:t>
      </w:r>
      <w:r w:rsidRPr="000161D5">
        <w:t>/RJ,</w:t>
      </w:r>
      <w:r>
        <w:t xml:space="preserve"> {{DATA}}</w:t>
      </w:r>
      <w:r w:rsidRPr="000161D5">
        <w:t>.</w:t>
      </w:r>
    </w:p>
    <w:p w14:paraId="01506391" w14:textId="77777777" w:rsidR="008148C1" w:rsidRPr="00B25C2B" w:rsidRDefault="008148C1" w:rsidP="008148C1">
      <w:pPr>
        <w:pStyle w:val="3Pargrafo"/>
        <w:rPr>
          <w:color w:val="3B3838" w:themeColor="background2" w:themeShade="40"/>
        </w:rPr>
      </w:pPr>
    </w:p>
    <w:p w14:paraId="64C92D7C" w14:textId="1F6DEF5C" w:rsidR="0019099A" w:rsidRDefault="0019099A"/>
    <w:p w14:paraId="57845478" w14:textId="77777777" w:rsidR="00DC2F0E" w:rsidRDefault="00DC2F0E"/>
    <w:sectPr w:rsidR="00DC2F0E" w:rsidSect="00842FE0">
      <w:headerReference w:type="default" r:id="rId10"/>
      <w:pgSz w:w="11906" w:h="16838"/>
      <w:pgMar w:top="2150" w:right="1701" w:bottom="156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2D828" w14:textId="77777777" w:rsidR="0063591E" w:rsidRDefault="0063591E" w:rsidP="008851BF">
      <w:r>
        <w:separator/>
      </w:r>
    </w:p>
  </w:endnote>
  <w:endnote w:type="continuationSeparator" w:id="0">
    <w:p w14:paraId="78EE9039" w14:textId="77777777" w:rsidR="0063591E" w:rsidRDefault="0063591E" w:rsidP="008851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4FE0E" w14:textId="77777777" w:rsidR="0063591E" w:rsidRDefault="0063591E" w:rsidP="008851BF">
      <w:r>
        <w:separator/>
      </w:r>
    </w:p>
  </w:footnote>
  <w:footnote w:type="continuationSeparator" w:id="0">
    <w:p w14:paraId="518BEFFC" w14:textId="77777777" w:rsidR="0063591E" w:rsidRDefault="0063591E" w:rsidP="008851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79699" w14:textId="48550D71" w:rsidR="008851BF" w:rsidRPr="008851BF" w:rsidRDefault="00DC2F0E" w:rsidP="008851BF">
    <w:pPr>
      <w:pStyle w:val="Cabealho"/>
    </w:pPr>
    <w:r>
      <w:rPr>
        <w:noProof/>
      </w:rPr>
      <w:drawing>
        <wp:anchor distT="0" distB="0" distL="114300" distR="114300" simplePos="0" relativeHeight="251658240" behindDoc="1" locked="0" layoutInCell="1" allowOverlap="1" wp14:anchorId="01F179CD" wp14:editId="48042AE3">
          <wp:simplePos x="0" y="0"/>
          <wp:positionH relativeFrom="column">
            <wp:posOffset>-1126630</wp:posOffset>
          </wp:positionH>
          <wp:positionV relativeFrom="paragraph">
            <wp:posOffset>-527072</wp:posOffset>
          </wp:positionV>
          <wp:extent cx="7656163" cy="10834226"/>
          <wp:effectExtent l="0" t="0" r="2540" b="0"/>
          <wp:wrapNone/>
          <wp:docPr id="178754132" name="Imagem 178754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1">
                    <a:extLst>
                      <a:ext uri="{28A0092B-C50C-407E-A947-70E740481C1C}">
                        <a14:useLocalDpi xmlns:a14="http://schemas.microsoft.com/office/drawing/2010/main" val="0"/>
                      </a:ext>
                    </a:extLst>
                  </a:blip>
                  <a:stretch>
                    <a:fillRect/>
                  </a:stretch>
                </pic:blipFill>
                <pic:spPr>
                  <a:xfrm>
                    <a:off x="0" y="0"/>
                    <a:ext cx="7656163" cy="1083422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D3A6B"/>
    <w:multiLevelType w:val="hybridMultilevel"/>
    <w:tmpl w:val="C9E02B66"/>
    <w:lvl w:ilvl="0" w:tplc="0416000F">
      <w:start w:val="1"/>
      <w:numFmt w:val="decimal"/>
      <w:lvlText w:val="%1."/>
      <w:lvlJc w:val="left"/>
      <w:pPr>
        <w:ind w:left="720" w:hanging="360"/>
      </w:pPr>
      <w:rPr>
        <w:rFonts w:hint="default"/>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5B550953"/>
    <w:multiLevelType w:val="hybridMultilevel"/>
    <w:tmpl w:val="32461C2E"/>
    <w:lvl w:ilvl="0" w:tplc="9462EBC8">
      <w:start w:val="1"/>
      <w:numFmt w:val="bullet"/>
      <w:pStyle w:val="4Lista"/>
      <w:lvlText w:val="◆"/>
      <w:lvlJc w:val="left"/>
      <w:pPr>
        <w:ind w:left="720" w:hanging="360"/>
      </w:pPr>
      <w:rPr>
        <w:rFonts w:ascii="Segoe UI Symbol" w:hAnsi="Segoe UI Symbol" w:hint="default"/>
        <w:color w:val="0B2545"/>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114205057">
    <w:abstractNumId w:val="1"/>
  </w:num>
  <w:num w:numId="2" w16cid:durableId="17304928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1BF"/>
    <w:rsid w:val="00005A95"/>
    <w:rsid w:val="000068B9"/>
    <w:rsid w:val="00031067"/>
    <w:rsid w:val="00055200"/>
    <w:rsid w:val="00153586"/>
    <w:rsid w:val="0019099A"/>
    <w:rsid w:val="0030199A"/>
    <w:rsid w:val="00462012"/>
    <w:rsid w:val="00472775"/>
    <w:rsid w:val="00624467"/>
    <w:rsid w:val="0063591E"/>
    <w:rsid w:val="008148C1"/>
    <w:rsid w:val="00842FE0"/>
    <w:rsid w:val="008851BF"/>
    <w:rsid w:val="0089299B"/>
    <w:rsid w:val="00925C67"/>
    <w:rsid w:val="00943102"/>
    <w:rsid w:val="00962825"/>
    <w:rsid w:val="00C23727"/>
    <w:rsid w:val="00DC2F0E"/>
    <w:rsid w:val="00E64BC1"/>
    <w:rsid w:val="00F60B9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81C2EE"/>
  <w15:chartTrackingRefBased/>
  <w15:docId w15:val="{80C1E991-97C4-404F-9C40-9C6F7DAEA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8851BF"/>
    <w:pPr>
      <w:tabs>
        <w:tab w:val="center" w:pos="4252"/>
        <w:tab w:val="right" w:pos="8504"/>
      </w:tabs>
    </w:pPr>
  </w:style>
  <w:style w:type="character" w:customStyle="1" w:styleId="CabealhoChar">
    <w:name w:val="Cabeçalho Char"/>
    <w:basedOn w:val="Fontepargpadro"/>
    <w:link w:val="Cabealho"/>
    <w:uiPriority w:val="99"/>
    <w:rsid w:val="008851BF"/>
  </w:style>
  <w:style w:type="paragraph" w:styleId="Rodap">
    <w:name w:val="footer"/>
    <w:basedOn w:val="Normal"/>
    <w:link w:val="RodapChar"/>
    <w:uiPriority w:val="99"/>
    <w:unhideWhenUsed/>
    <w:rsid w:val="008851BF"/>
    <w:pPr>
      <w:tabs>
        <w:tab w:val="center" w:pos="4252"/>
        <w:tab w:val="right" w:pos="8504"/>
      </w:tabs>
    </w:pPr>
  </w:style>
  <w:style w:type="character" w:customStyle="1" w:styleId="RodapChar">
    <w:name w:val="Rodapé Char"/>
    <w:basedOn w:val="Fontepargpadro"/>
    <w:link w:val="Rodap"/>
    <w:uiPriority w:val="99"/>
    <w:rsid w:val="008851BF"/>
  </w:style>
  <w:style w:type="paragraph" w:customStyle="1" w:styleId="1Ttulo">
    <w:name w:val="1. Título"/>
    <w:basedOn w:val="Normal"/>
    <w:link w:val="1TtuloChar"/>
    <w:qFormat/>
    <w:rsid w:val="008148C1"/>
    <w:pPr>
      <w:keepNext/>
      <w:spacing w:before="600" w:line="259" w:lineRule="auto"/>
      <w:ind w:hanging="284"/>
    </w:pPr>
    <w:rPr>
      <w:rFonts w:ascii="Segoe UI" w:hAnsi="Segoe UI" w:cs="Segoe UI"/>
      <w:b/>
      <w:bCs/>
      <w:noProof/>
      <w:color w:val="0B2545"/>
      <w:sz w:val="32"/>
      <w:szCs w:val="32"/>
    </w:rPr>
  </w:style>
  <w:style w:type="character" w:customStyle="1" w:styleId="1TtuloChar">
    <w:name w:val="1. Título Char"/>
    <w:basedOn w:val="Fontepargpadro"/>
    <w:link w:val="1Ttulo"/>
    <w:rsid w:val="008148C1"/>
    <w:rPr>
      <w:rFonts w:ascii="Segoe UI" w:hAnsi="Segoe UI" w:cs="Segoe UI"/>
      <w:b/>
      <w:bCs/>
      <w:noProof/>
      <w:color w:val="0B2545"/>
      <w:sz w:val="32"/>
      <w:szCs w:val="32"/>
    </w:rPr>
  </w:style>
  <w:style w:type="table" w:styleId="Tabelacomgrade">
    <w:name w:val="Table Grid"/>
    <w:basedOn w:val="Tabelanormal"/>
    <w:uiPriority w:val="39"/>
    <w:rsid w:val="008148C1"/>
    <w:rPr>
      <w:rFonts w:ascii="Segoe UI" w:hAnsi="Segoe U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Subttulo">
    <w:name w:val="2. Subtítulo"/>
    <w:basedOn w:val="Normal"/>
    <w:link w:val="2SubttuloChar"/>
    <w:qFormat/>
    <w:rsid w:val="008148C1"/>
    <w:pPr>
      <w:keepNext/>
      <w:spacing w:before="40" w:after="360" w:line="259" w:lineRule="auto"/>
    </w:pPr>
    <w:rPr>
      <w:rFonts w:ascii="Cambria" w:hAnsi="Cambria" w:cs="Segoe UI Light"/>
      <w:color w:val="404040" w:themeColor="text1" w:themeTint="BF"/>
      <w:spacing w:val="6"/>
    </w:rPr>
  </w:style>
  <w:style w:type="paragraph" w:customStyle="1" w:styleId="3Pargrafo">
    <w:name w:val="3. Parágrafo"/>
    <w:basedOn w:val="Normal"/>
    <w:link w:val="3PargrafoChar"/>
    <w:qFormat/>
    <w:rsid w:val="008148C1"/>
    <w:pPr>
      <w:spacing w:after="200" w:line="276" w:lineRule="auto"/>
      <w:jc w:val="both"/>
    </w:pPr>
    <w:rPr>
      <w:rFonts w:ascii="Segoe UI" w:hAnsi="Segoe UI" w:cs="Segoe UI"/>
      <w:sz w:val="22"/>
      <w:szCs w:val="22"/>
      <w14:numForm w14:val="lining"/>
    </w:rPr>
  </w:style>
  <w:style w:type="character" w:customStyle="1" w:styleId="2SubttuloChar">
    <w:name w:val="2. Subtítulo Char"/>
    <w:basedOn w:val="Fontepargpadro"/>
    <w:link w:val="2Subttulo"/>
    <w:rsid w:val="008148C1"/>
    <w:rPr>
      <w:rFonts w:ascii="Cambria" w:hAnsi="Cambria" w:cs="Segoe UI Light"/>
      <w:color w:val="404040" w:themeColor="text1" w:themeTint="BF"/>
      <w:spacing w:val="6"/>
    </w:rPr>
  </w:style>
  <w:style w:type="character" w:customStyle="1" w:styleId="3PargrafoChar">
    <w:name w:val="3. Parágrafo Char"/>
    <w:basedOn w:val="Fontepargpadro"/>
    <w:link w:val="3Pargrafo"/>
    <w:rsid w:val="008148C1"/>
    <w:rPr>
      <w:rFonts w:ascii="Segoe UI" w:hAnsi="Segoe UI" w:cs="Segoe UI"/>
      <w:sz w:val="22"/>
      <w:szCs w:val="22"/>
      <w14:numForm w14:val="lining"/>
    </w:rPr>
  </w:style>
  <w:style w:type="paragraph" w:customStyle="1" w:styleId="4Lista">
    <w:name w:val="4. Lista"/>
    <w:basedOn w:val="3Pargrafo"/>
    <w:link w:val="4ListaChar"/>
    <w:qFormat/>
    <w:rsid w:val="008148C1"/>
    <w:pPr>
      <w:numPr>
        <w:numId w:val="1"/>
      </w:numPr>
    </w:pPr>
  </w:style>
  <w:style w:type="character" w:styleId="TtulodoLivro">
    <w:name w:val="Book Title"/>
    <w:basedOn w:val="Fontepargpadro"/>
    <w:uiPriority w:val="33"/>
    <w:rsid w:val="008148C1"/>
    <w:rPr>
      <w:b/>
      <w:bCs/>
      <w:i/>
      <w:iCs/>
      <w:spacing w:val="5"/>
    </w:rPr>
  </w:style>
  <w:style w:type="character" w:customStyle="1" w:styleId="4ListaChar">
    <w:name w:val="4. Lista Char"/>
    <w:basedOn w:val="3PargrafoChar"/>
    <w:link w:val="4Lista"/>
    <w:rsid w:val="008148C1"/>
    <w:rPr>
      <w:rFonts w:ascii="Segoe UI" w:hAnsi="Segoe UI" w:cs="Segoe UI"/>
      <w:sz w:val="22"/>
      <w:szCs w:val="22"/>
      <w14:numForm w14:val="lini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sv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E69EF8-9146-F04E-A9D3-8277EF6642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470</Words>
  <Characters>2542</Characters>
  <Application>Microsoft Office Word</Application>
  <DocSecurity>0</DocSecurity>
  <Lines>21</Lines>
  <Paragraphs>6</Paragraphs>
  <ScaleCrop>false</ScaleCrop>
  <Company/>
  <LinksUpToDate>false</LinksUpToDate>
  <CharactersWithSpaces>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Casil Silva Pinto</cp:lastModifiedBy>
  <cp:revision>2</cp:revision>
  <dcterms:created xsi:type="dcterms:W3CDTF">2026-07-14T17:21:00Z</dcterms:created>
  <dcterms:modified xsi:type="dcterms:W3CDTF">2026-07-14T17:21:00Z</dcterms:modified>
</cp:coreProperties>
</file>