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Tp Parcial N°2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 Silva Tiziano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 dia de la fecha, se ha avanzado en el programa, hasta el punto de que la conexión con la base de datos es exitosa y se pueden cargar y borrar los datos de los clientes. Tambien, Se ha logrado hacer la conexion entre formularios para poder cargar los datos de los productos.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 busca en los proximos dias, lograr cargar y calcular las ventas junto al sistema de logueo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