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E85D04"/>
          <w:sz w:val="48"/>
          <w:szCs w:val="48"/>
        </w:rPr>
        <w:t xml:space="preserve">AMOTAX</w:t>
      </w:r>
    </w:p>
    <w:p>
      <w:pPr>
        <w:jc w:val="center"/>
      </w:pPr>
      <w:r>
        <w:rPr>
          <w:color w:val="0B2E4A"/>
          <w:sz w:val="28"/>
          <w:szCs w:val="28"/>
        </w:rPr>
        <w:t xml:space="preserve">Associação Moçambicana de Moto Tax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Documento de projecto — Fase piloto (aplicativo móvel)</w:t>
      </w:r>
    </w:p>
    <w:p>
      <w:r>
        <w:t xml:space="preserve">Data: Junho 2026</w:t>
      </w:r>
    </w:p>
    <w:p>
      <w:r>
        <w:t xml:space="preserve">Versão: 1.0 — Piloto</w:t>
      </w:r>
    </w:p>
    <w:p>
      <w:pPr>
        <w:spacing w:before="300"/>
      </w:pPr>
    </w:p>
    <w:p>
      <w:pPr>
        <w:pStyle w:val="Heading1"/>
      </w:pPr>
      <w:r>
        <w:rPr>
          <w:b/>
          <w:bCs/>
        </w:rPr>
        <w:t xml:space="preserve">1. Resumo executivo</w:t>
      </w:r>
    </w:p>
    <w:p>
      <w:r>
        <w:t xml:space="preserve">A AMOTAX necessita de uma plataforma centrada no telemóvel para cadastro de mototaxistas, pagamento de cotas mensais simbólicas, comunicação por SMS e convites a reuniões. O piloto começa pelo aplicativo móvel; o site institucional fica para fase posterior.</w:t>
      </w:r>
    </w:p>
    <w:p>
      <w:r>
        <w:t xml:space="preserve">Identidade visual do piloto: laranja (#E85D04) e azul escuro (#0B2E4A) como cores principais, com derivações; tipografia Ubuntu.</w:t>
      </w:r>
    </w:p>
    <w:p>
      <w:pPr>
        <w:pStyle w:val="Heading1"/>
      </w:pPr>
      <w:r>
        <w:rPr>
          <w:b/>
          <w:bCs/>
        </w:rPr>
        <w:t xml:space="preserve">2. Problema e objectivos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B2E4A"/>
          </w:tcPr>
          <w:p>
            <w:r>
              <w:t xml:space="preserve">Situação</w:t>
            </w:r>
          </w:p>
        </w:tc>
        <w:tc>
          <w:p>
            <w:r>
              <w:t xml:space="preserve">Objectivo</w:t>
            </w:r>
          </w:p>
        </w:tc>
      </w:tr>
      <w:tr>
        <w:tc>
          <w:p>
            <w:r>
              <w:t xml:space="preserve">Mototaxistas na rua, sem computador</w:t>
            </w:r>
          </w:p>
        </w:tc>
        <w:tc>
          <w:p>
            <w:r>
              <w:t xml:space="preserve">App Android/iOS (prioridade Android)</w:t>
            </w:r>
          </w:p>
        </w:tc>
      </w:tr>
      <w:tr>
        <w:tc>
          <w:p>
            <w:r>
              <w:t xml:space="preserve">Lista de membros dispersa</w:t>
            </w:r>
          </w:p>
        </w:tc>
        <w:tc>
          <w:p>
            <w:r>
              <w:t xml:space="preserve">Cadastro com validação por telefone (OTP)</w:t>
            </w:r>
          </w:p>
        </w:tc>
      </w:tr>
      <w:tr>
        <w:tc>
          <w:p>
            <w:r>
              <w:t xml:space="preserve">Cotas difíceis de cobrar</w:t>
            </w:r>
          </w:p>
        </w:tc>
        <w:tc>
          <w:p>
            <w:r>
              <w:t xml:space="preserve">Pagamento M-Pesa / e-Mola ou comprovativo no piloto</w:t>
            </w:r>
          </w:p>
        </w:tc>
      </w:tr>
      <w:tr>
        <w:tc>
          <w:p>
            <w:r>
              <w:t xml:space="preserve">Comunicação ineficaz</w:t>
            </w:r>
          </w:p>
        </w:tc>
        <w:tc>
          <w:p>
            <w:r>
              <w:t xml:space="preserve">SMS + notificações push + avisos no app</w:t>
            </w:r>
          </w:p>
        </w:tc>
      </w:tr>
      <w:tr>
        <w:tc>
          <w:p>
            <w:r>
              <w:t xml:space="preserve">Baixa presença em reuniões</w:t>
            </w:r>
          </w:p>
        </w:tc>
        <w:tc>
          <w:p>
            <w:r>
              <w:t xml:space="preserve">Convites com confirmação (vou / não vou)</w:t>
            </w:r>
          </w:p>
        </w:tc>
      </w:tr>
    </w:tbl>
    <w:p>
      <w:pPr>
        <w:pStyle w:val="Heading1"/>
      </w:pPr>
      <w:r>
        <w:rPr>
          <w:b/>
          <w:bCs/>
        </w:rPr>
        <w:t xml:space="preserve">3. Utilizadores</w:t>
      </w:r>
    </w:p>
    <w:p>
      <w:pPr>
        <w:pStyle w:val="ListParagraph"/>
        <w:numPr>
          <w:ilvl w:val="0"/>
          <w:numId w:val="1"/>
        </w:numPr>
      </w:pPr>
      <w:r>
        <w:t xml:space="preserve">Membro: registo, cotas, avisos, reuniões, cartão digital com QR</w:t>
      </w:r>
    </w:p>
    <w:p>
      <w:pPr>
        <w:pStyle w:val="ListParagraph"/>
        <w:numPr>
          <w:ilvl w:val="0"/>
          <w:numId w:val="1"/>
        </w:numPr>
      </w:pPr>
      <w:r>
        <w:t xml:space="preserve">Administrador: aprovar membros, avisos, reuniões, SMS, relatórios de cota</w:t>
      </w:r>
    </w:p>
    <w:p>
      <w:pPr>
        <w:pStyle w:val="ListParagraph"/>
        <w:numPr>
          <w:ilvl w:val="0"/>
          <w:numId w:val="1"/>
        </w:numPr>
      </w:pPr>
      <w:r>
        <w:t xml:space="preserve">Super-admin: valor da cota, zonas, utilizadores admin</w:t>
      </w:r>
    </w:p>
    <w:p>
      <w:pPr>
        <w:pStyle w:val="Heading1"/>
      </w:pPr>
      <w:r>
        <w:rPr>
          <w:b/>
          <w:bCs/>
        </w:rPr>
        <w:t xml:space="preserve">4. Funcionalidades — MVP (piloto)</w:t>
      </w:r>
    </w:p>
    <w:p>
      <w:pPr>
        <w:pStyle w:val="Heading2"/>
      </w:pPr>
      <w:r>
        <w:rPr>
          <w:b/>
          <w:bCs/>
        </w:rPr>
        <w:t xml:space="preserve">4.1 Registo</w:t>
      </w:r>
    </w:p>
    <w:p>
      <w:pPr>
        <w:pStyle w:val="ListParagraph"/>
        <w:numPr>
          <w:ilvl w:val="0"/>
          <w:numId w:val="1"/>
        </w:numPr>
      </w:pPr>
      <w:r>
        <w:t xml:space="preserve">Nome, telefone (conta), zona de operação</w:t>
      </w:r>
    </w:p>
    <w:p>
      <w:pPr>
        <w:pStyle w:val="ListParagraph"/>
        <w:numPr>
          <w:ilvl w:val="0"/>
          <w:numId w:val="1"/>
        </w:numPr>
      </w:pPr>
      <w:r>
        <w:t xml:space="preserve">OTP por SMS (simulado no piloto; integração real em produção)</w:t>
      </w:r>
    </w:p>
    <w:p>
      <w:pPr>
        <w:pStyle w:val="ListParagraph"/>
        <w:numPr>
          <w:ilvl w:val="0"/>
          <w:numId w:val="1"/>
        </w:numPr>
      </w:pPr>
      <w:r>
        <w:t xml:space="preserve">Estados: pendente → activo</w:t>
      </w:r>
    </w:p>
    <w:p>
      <w:pPr>
        <w:pStyle w:val="Heading2"/>
      </w:pPr>
      <w:r>
        <w:rPr>
          <w:b/>
          <w:bCs/>
        </w:rPr>
        <w:t xml:space="preserve">4.2 Cotas</w:t>
      </w:r>
    </w:p>
    <w:p>
      <w:pPr>
        <w:pStyle w:val="ListParagraph"/>
        <w:numPr>
          <w:ilvl w:val="0"/>
          <w:numId w:val="1"/>
        </w:numPr>
      </w:pPr>
      <w:r>
        <w:t xml:space="preserve">Valor configurável (ex.: 50–200 MT)</w:t>
      </w:r>
    </w:p>
    <w:p>
      <w:pPr>
        <w:pStyle w:val="ListParagraph"/>
        <w:numPr>
          <w:ilvl w:val="0"/>
          <w:numId w:val="1"/>
        </w:numPr>
      </w:pPr>
      <w:r>
        <w:t xml:space="preserve">Histórico mensal; estado pago / em falta</w:t>
      </w:r>
    </w:p>
    <w:p>
      <w:pPr>
        <w:pStyle w:val="ListParagraph"/>
        <w:numPr>
          <w:ilvl w:val="0"/>
          <w:numId w:val="1"/>
        </w:numPr>
      </w:pPr>
      <w:r>
        <w:t xml:space="preserve">Pagamento: M-Pesa (fase 3) ou comprovativo com foto (piloto)</w:t>
      </w:r>
    </w:p>
    <w:p>
      <w:pPr>
        <w:pStyle w:val="Heading2"/>
      </w:pPr>
      <w:r>
        <w:rPr>
          <w:b/>
          <w:bCs/>
        </w:rPr>
        <w:t xml:space="preserve">4.3 Comunicados e SMS</w:t>
      </w:r>
    </w:p>
    <w:p>
      <w:pPr>
        <w:pStyle w:val="ListParagraph"/>
        <w:numPr>
          <w:ilvl w:val="0"/>
          <w:numId w:val="1"/>
        </w:numPr>
      </w:pPr>
      <w:r>
        <w:t xml:space="preserve">Lista de avisos no app</w:t>
      </w:r>
    </w:p>
    <w:p>
      <w:pPr>
        <w:pStyle w:val="ListParagraph"/>
        <w:numPr>
          <w:ilvl w:val="0"/>
          <w:numId w:val="1"/>
        </w:numPr>
      </w:pPr>
      <w:r>
        <w:t xml:space="preserve">Registo de envio SMS com opt-in no registo</w:t>
      </w:r>
    </w:p>
    <w:p>
      <w:pPr>
        <w:pStyle w:val="Heading2"/>
      </w:pPr>
      <w:r>
        <w:rPr>
          <w:b/>
          <w:bCs/>
        </w:rPr>
        <w:t xml:space="preserve">4.4 Reuniões</w:t>
      </w:r>
    </w:p>
    <w:p>
      <w:pPr>
        <w:pStyle w:val="ListParagraph"/>
        <w:numPr>
          <w:ilvl w:val="0"/>
          <w:numId w:val="1"/>
        </w:numPr>
      </w:pPr>
      <w:r>
        <w:t xml:space="preserve">Data, local, pauta; push/SMS; RSVP (confirmo / não posso)</w:t>
      </w:r>
    </w:p>
    <w:p>
      <w:pPr>
        <w:pStyle w:val="Heading2"/>
      </w:pPr>
      <w:r>
        <w:rPr>
          <w:b/>
          <w:bCs/>
        </w:rPr>
        <w:t xml:space="preserve">4.5 Admin</w:t>
      </w:r>
    </w:p>
    <w:p>
      <w:pPr>
        <w:pStyle w:val="ListParagraph"/>
        <w:numPr>
          <w:ilvl w:val="0"/>
          <w:numId w:val="1"/>
        </w:numPr>
      </w:pPr>
      <w:r>
        <w:t xml:space="preserve">Lista de membros, filtros, criar aviso e reunião</w:t>
      </w:r>
    </w:p>
    <w:p>
      <w:pPr>
        <w:pStyle w:val="Heading1"/>
      </w:pPr>
      <w:r>
        <w:rPr>
          <w:b/>
          <w:bCs/>
        </w:rPr>
        <w:t xml:space="preserve">5. Arquitectura técnica</w:t>
      </w:r>
    </w:p>
    <w:p>
      <w:pPr>
        <w:pStyle w:val="ListParagraph"/>
        <w:numPr>
          <w:ilvl w:val="0"/>
          <w:numId w:val="1"/>
        </w:numPr>
      </w:pPr>
      <w:r>
        <w:t xml:space="preserve">App: React Native + Expo (TypeScript)</w:t>
      </w:r>
    </w:p>
    <w:p>
      <w:pPr>
        <w:pStyle w:val="ListParagraph"/>
        <w:numPr>
          <w:ilvl w:val="0"/>
          <w:numId w:val="1"/>
        </w:numPr>
      </w:pPr>
      <w:r>
        <w:t xml:space="preserve">Persistência piloto: armazenamento local + camada API preparada</w:t>
      </w:r>
    </w:p>
    <w:p>
      <w:pPr>
        <w:pStyle w:val="ListParagraph"/>
        <w:numPr>
          <w:ilvl w:val="0"/>
          <w:numId w:val="1"/>
        </w:numPr>
      </w:pPr>
      <w:r>
        <w:t xml:space="preserve">Backend futuro: Node + PostgreSQL (Supabase ou servidor próprio)</w:t>
      </w:r>
    </w:p>
    <w:p>
      <w:pPr>
        <w:pStyle w:val="ListParagraph"/>
        <w:numPr>
          <w:ilvl w:val="0"/>
          <w:numId w:val="1"/>
        </w:numPr>
      </w:pPr>
      <w:r>
        <w:t xml:space="preserve">Auth: telefone + OTP + JWT</w:t>
      </w:r>
    </w:p>
    <w:p>
      <w:pPr>
        <w:pStyle w:val="ListParagraph"/>
        <w:numPr>
          <w:ilvl w:val="0"/>
          <w:numId w:val="1"/>
        </w:numPr>
      </w:pPr>
      <w:r>
        <w:t xml:space="preserve">Push: Firebase Cloud Messaging</w:t>
      </w:r>
    </w:p>
    <w:p>
      <w:pPr>
        <w:pStyle w:val="ListParagraph"/>
        <w:numPr>
          <w:ilvl w:val="0"/>
          <w:numId w:val="1"/>
        </w:numPr>
      </w:pPr>
      <w:r>
        <w:t xml:space="preserve">SMS: provedor Moçambique (Africa's Talking, Twilio, ou operador local)</w:t>
      </w:r>
    </w:p>
    <w:p>
      <w:pPr>
        <w:pStyle w:val="ListParagraph"/>
        <w:numPr>
          <w:ilvl w:val="0"/>
          <w:numId w:val="1"/>
        </w:numPr>
      </w:pPr>
      <w:r>
        <w:t xml:space="preserve">Pagamentos: Vodacom M-Pesa / Movitel e-Mola</w:t>
      </w:r>
    </w:p>
    <w:p>
      <w:pPr>
        <w:pStyle w:val="Heading1"/>
      </w:pPr>
      <w:r>
        <w:rPr>
          <w:b/>
          <w:bCs/>
        </w:rPr>
        <w:t xml:space="preserve">6. Modelo de dados</w:t>
      </w:r>
    </w:p>
    <w:p>
      <w:r>
        <w:t xml:space="preserve">Tabelas principais: members, zones, dues, payments, announcements, meetings, meeting_rsvps, sms_log, admins.</w:t>
      </w:r>
    </w:p>
    <w:p>
      <w:r>
        <w:t xml:space="preserve">Regra: um telefone = uma conta; uma cota por membro por mês; SMS com log e opt-in.</w:t>
      </w:r>
    </w:p>
    <w:p>
      <w:pPr>
        <w:pStyle w:val="Heading1"/>
      </w:pPr>
      <w:r>
        <w:rPr>
          <w:b/>
          <w:bCs/>
        </w:rPr>
        <w:t xml:space="preserve">7. Roadmap</w:t>
      </w:r>
    </w:p>
    <w:p>
      <w:pPr>
        <w:pStyle w:val="ListParagraph"/>
        <w:numPr>
          <w:ilvl w:val="0"/>
          <w:numId w:val="1"/>
        </w:numPr>
      </w:pPr>
      <w:r>
        <w:t xml:space="preserve">Fase 0 (1–2 sem): requisitos, zona piloto, provedor SMS</w:t>
      </w:r>
    </w:p>
    <w:p>
      <w:pPr>
        <w:pStyle w:val="ListParagraph"/>
        <w:numPr>
          <w:ilvl w:val="0"/>
          <w:numId w:val="1"/>
        </w:numPr>
      </w:pPr>
      <w:r>
        <w:t xml:space="preserve">Fase 1 (4–6 sem): MVP app — este repositório mobile/</w:t>
      </w:r>
    </w:p>
    <w:p>
      <w:pPr>
        <w:pStyle w:val="ListParagraph"/>
        <w:numPr>
          <w:ilvl w:val="0"/>
          <w:numId w:val="1"/>
        </w:numPr>
      </w:pPr>
      <w:r>
        <w:t xml:space="preserve">Fase 2 (4–8 sem): piloto 50–200 membros</w:t>
      </w:r>
    </w:p>
    <w:p>
      <w:pPr>
        <w:pStyle w:val="ListParagraph"/>
        <w:numPr>
          <w:ilvl w:val="0"/>
          <w:numId w:val="1"/>
        </w:numPr>
      </w:pPr>
      <w:r>
        <w:t xml:space="preserve">Fase 3: pagamentos automáticos M-Pesa</w:t>
      </w:r>
    </w:p>
    <w:p>
      <w:pPr>
        <w:pStyle w:val="ListParagraph"/>
        <w:numPr>
          <w:ilvl w:val="0"/>
          <w:numId w:val="1"/>
        </w:numPr>
      </w:pPr>
      <w:r>
        <w:t xml:space="preserve">Fase 4: site institucional e relatórios</w:t>
      </w:r>
    </w:p>
    <w:p>
      <w:pPr>
        <w:pStyle w:val="Heading1"/>
      </w:pPr>
      <w:r>
        <w:rPr>
          <w:b/>
          <w:bCs/>
        </w:rPr>
        <w:t xml:space="preserve">8. Segurança e privacidade</w:t>
      </w:r>
    </w:p>
    <w:p>
      <w:pPr>
        <w:pStyle w:val="ListParagraph"/>
        <w:numPr>
          <w:ilvl w:val="0"/>
          <w:numId w:val="1"/>
        </w:numPr>
      </w:pPr>
      <w:r>
        <w:t xml:space="preserve">HTTPS, rate limit OTP, consentimento SMS</w:t>
      </w:r>
    </w:p>
    <w:p>
      <w:pPr>
        <w:pStyle w:val="ListParagraph"/>
        <w:numPr>
          <w:ilvl w:val="0"/>
          <w:numId w:val="1"/>
        </w:numPr>
      </w:pPr>
      <w:r>
        <w:t xml:space="preserve">Admin com proteção de sessão; backups diários em produção</w:t>
      </w:r>
    </w:p>
    <w:p>
      <w:pPr>
        <w:pStyle w:val="ListParagraph"/>
        <w:numPr>
          <w:ilvl w:val="0"/>
          <w:numId w:val="1"/>
        </w:numPr>
      </w:pPr>
      <w:r>
        <w:t xml:space="preserve">Não partilhar dados de membros com terceiros</w:t>
      </w:r>
    </w:p>
    <w:p>
      <w:pPr>
        <w:pStyle w:val="Heading1"/>
      </w:pPr>
      <w:r>
        <w:rPr>
          <w:b/>
          <w:bCs/>
        </w:rPr>
        <w:t xml:space="preserve">9. Estrutura do repositório</w:t>
      </w:r>
    </w:p>
    <w:p>
      <w:r>
        <w:t xml:space="preserve">/Users/macbook/Desktop/APP/Amotax/</w:t>
      </w:r>
    </w:p>
    <w:p>
      <w:pPr>
        <w:pStyle w:val="ListParagraph"/>
        <w:numPr>
          <w:ilvl w:val="0"/>
          <w:numId w:val="1"/>
        </w:numPr>
      </w:pPr>
      <w:r>
        <w:t xml:space="preserve">AMOTAX-Projecto-Piloto.docx — este documento</w:t>
      </w:r>
    </w:p>
    <w:p>
      <w:pPr>
        <w:pStyle w:val="ListParagraph"/>
        <w:numPr>
          <w:ilvl w:val="0"/>
          <w:numId w:val="1"/>
        </w:numPr>
      </w:pPr>
      <w:r>
        <w:t xml:space="preserve">Ubuntu/ — fontes do projecto</w:t>
      </w:r>
    </w:p>
    <w:p>
      <w:pPr>
        <w:pStyle w:val="ListParagraph"/>
        <w:numPr>
          <w:ilvl w:val="0"/>
          <w:numId w:val="1"/>
        </w:numPr>
      </w:pPr>
      <w:r>
        <w:t xml:space="preserve">mobile/ — aplicativo Expo AMOTAX</w:t>
      </w:r>
    </w:p>
    <w:p>
      <w:pPr>
        <w:pStyle w:val="ListParagraph"/>
        <w:numPr>
          <w:ilvl w:val="0"/>
          <w:numId w:val="1"/>
        </w:numPr>
      </w:pPr>
      <w:r>
        <w:t xml:space="preserve">README.md — instruções de execução</w:t>
      </w:r>
    </w:p>
    <w:p>
      <w:pPr>
        <w:pStyle w:val="Heading1"/>
      </w:pPr>
      <w:r>
        <w:rPr>
          <w:b/>
          <w:bCs/>
        </w:rPr>
        <w:t xml:space="preserve">10. Decisões em aberto</w:t>
      </w:r>
    </w:p>
    <w:p>
      <w:pPr>
        <w:pStyle w:val="ListParagraph"/>
        <w:numPr>
          <w:ilvl w:val="0"/>
          <w:numId w:val="1"/>
        </w:numPr>
      </w:pPr>
      <w:r>
        <w:t xml:space="preserve">Cidade/província do piloto</w:t>
      </w:r>
    </w:p>
    <w:p>
      <w:pPr>
        <w:pStyle w:val="ListParagraph"/>
        <w:numPr>
          <w:ilvl w:val="0"/>
          <w:numId w:val="1"/>
        </w:numPr>
      </w:pPr>
      <w:r>
        <w:t xml:space="preserve">Valor exacto da cota simbólica</w:t>
      </w:r>
    </w:p>
    <w:p>
      <w:pPr>
        <w:pStyle w:val="ListParagraph"/>
        <w:numPr>
          <w:ilvl w:val="0"/>
          <w:numId w:val="1"/>
        </w:numPr>
      </w:pPr>
      <w:r>
        <w:t xml:space="preserve">Aprovação manual vs automática após OTP</w:t>
      </w:r>
    </w:p>
    <w:p>
      <w:pPr>
        <w:pStyle w:val="ListParagraph"/>
        <w:numPr>
          <w:ilvl w:val="0"/>
          <w:numId w:val="1"/>
        </w:numPr>
      </w:pPr>
      <w:r>
        <w:t xml:space="preserve">Contrato M-Pesa vs só comprovativo no piloto</w:t>
      </w:r>
    </w:p>
    <w:p>
      <w:pPr>
        <w:spacing w:before="400"/>
      </w:pPr>
    </w:p>
    <w:p>
      <w:r>
        <w:t xml:space="preserve">— Documento gerado para a Associação Moçambicana de Moto Tax (AMOTAX).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2026-06-02T21:26:07.612Z</dcterms:created>
  <dcterms:modified xsi:type="dcterms:W3CDTF">2026-06-02T21:26:07.613Z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